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jc w:val="center"/>
        <w:rPr>
          <w:rFonts w:ascii="宋体;SimSun" w:hAnsi="宋体;SimSun" w:cs="宋体;SimSun"/>
          <w:b/>
          <w:b/>
          <w:sz w:val="72"/>
          <w:szCs w:val="72"/>
        </w:rPr>
      </w:pPr>
      <w:r>
        <w:rPr>
          <w:rFonts w:cs="宋体;SimSun" w:ascii="宋体;SimSun" w:hAnsi="宋体;SimSun"/>
          <w:b/>
          <w:sz w:val="72"/>
          <w:szCs w:val="72"/>
        </w:rPr>
      </w:r>
    </w:p>
    <w:p>
      <w:pPr>
        <w:pStyle w:val="Normal"/>
        <w:jc w:val="center"/>
        <w:rPr>
          <w:rFonts w:ascii="宋体;SimSun" w:hAnsi="宋体;SimSun" w:cs="宋体;SimSun"/>
          <w:b/>
          <w:b/>
          <w:sz w:val="72"/>
          <w:szCs w:val="72"/>
        </w:rPr>
      </w:pPr>
      <w:r>
        <w:rPr>
          <w:rFonts w:cs="宋体;SimSun" w:ascii="宋体;SimSun" w:hAnsi="宋体;SimSun"/>
          <w:b/>
          <w:sz w:val="72"/>
          <w:szCs w:val="72"/>
        </w:rPr>
      </w:r>
    </w:p>
    <w:p>
      <w:pPr>
        <w:pStyle w:val="Normal"/>
        <w:jc w:val="center"/>
        <w:rPr>
          <w:rFonts w:ascii="宋体;SimSun" w:hAnsi="宋体;SimSun" w:cs="宋体;SimSun"/>
          <w:b/>
          <w:b/>
          <w:sz w:val="72"/>
          <w:szCs w:val="72"/>
        </w:rPr>
      </w:pPr>
      <w:r>
        <w:rPr>
          <w:rFonts w:cs="宋体;SimSun" w:ascii="宋体;SimSun" w:hAnsi="宋体;SimSun"/>
          <w:b/>
          <w:sz w:val="72"/>
          <w:szCs w:val="72"/>
        </w:rPr>
      </w:r>
    </w:p>
    <w:p>
      <w:pPr>
        <w:pStyle w:val="Normal"/>
        <w:jc w:val="center"/>
        <w:rPr>
          <w:rFonts w:ascii="宋体;SimSun" w:hAnsi="宋体;SimSun" w:cs="宋体;SimSun"/>
          <w:b/>
          <w:b/>
          <w:sz w:val="72"/>
          <w:szCs w:val="72"/>
        </w:rPr>
      </w:pPr>
      <w:r>
        <w:rPr>
          <w:rFonts w:ascii="宋体;SimSun" w:hAnsi="宋体;SimSun" w:cs="宋体;SimSun"/>
          <w:b/>
          <w:sz w:val="72"/>
          <w:szCs w:val="72"/>
        </w:rPr>
        <w:t>灵新煤矿绩效考核管理</w:t>
      </w:r>
    </w:p>
    <w:p>
      <w:pPr>
        <w:pStyle w:val="Normal"/>
        <w:jc w:val="center"/>
        <w:rPr>
          <w:rFonts w:ascii="宋体;SimSun" w:hAnsi="宋体;SimSun" w:cs="宋体;SimSun"/>
          <w:b/>
          <w:b/>
          <w:sz w:val="72"/>
          <w:szCs w:val="72"/>
        </w:rPr>
      </w:pPr>
      <w:r>
        <w:rPr>
          <w:rFonts w:ascii="宋体;SimSun" w:hAnsi="宋体;SimSun" w:cs="宋体;SimSun"/>
          <w:b/>
          <w:sz w:val="72"/>
          <w:szCs w:val="72"/>
        </w:rPr>
        <w:t>制度汇编</w:t>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rPr>
          <w:rFonts w:ascii="宋体;SimSun" w:hAnsi="宋体;SimSun" w:cs="宋体;SimSun"/>
          <w:b/>
          <w:b/>
          <w:sz w:val="36"/>
          <w:szCs w:val="36"/>
        </w:rPr>
      </w:pPr>
      <w:r>
        <w:rPr>
          <w:rFonts w:cs="宋体;SimSun" w:ascii="宋体;SimSun" w:hAnsi="宋体;SimSun"/>
          <w:b/>
          <w:sz w:val="36"/>
          <w:szCs w:val="36"/>
        </w:rPr>
        <w:t xml:space="preserve">          </w:t>
      </w:r>
      <w:r>
        <w:rPr>
          <w:rFonts w:ascii="宋体;SimSun" w:hAnsi="宋体;SimSun" w:cs="宋体;SimSun"/>
          <w:b/>
          <w:sz w:val="36"/>
          <w:szCs w:val="36"/>
        </w:rPr>
        <w:t>灵新煤矿人力资源部</w:t>
      </w:r>
    </w:p>
    <w:p>
      <w:pPr>
        <w:pStyle w:val="Normal"/>
        <w:ind w:firstLine="885"/>
        <w:rPr>
          <w:rFonts w:ascii="宋体;SimSun" w:hAnsi="宋体;SimSun" w:cs="宋体;SimSun"/>
          <w:b/>
          <w:b/>
          <w:sz w:val="36"/>
          <w:szCs w:val="36"/>
        </w:rPr>
      </w:pPr>
      <w:r>
        <w:rPr>
          <w:rFonts w:cs="宋体;SimSun" w:ascii="宋体;SimSun" w:hAnsi="宋体;SimSun"/>
          <w:b/>
          <w:sz w:val="36"/>
          <w:szCs w:val="36"/>
        </w:rPr>
        <w:t xml:space="preserve">             </w:t>
      </w:r>
      <w:r>
        <w:rPr>
          <w:rFonts w:cs="宋体;SimSun" w:ascii="宋体;SimSun" w:hAnsi="宋体;SimSun"/>
          <w:b/>
          <w:sz w:val="36"/>
          <w:szCs w:val="36"/>
        </w:rPr>
        <w:t>2006</w:t>
      </w:r>
      <w:r>
        <w:rPr>
          <w:rFonts w:ascii="宋体;SimSun" w:hAnsi="宋体;SimSun" w:cs="宋体;SimSun"/>
          <w:b/>
          <w:sz w:val="36"/>
          <w:szCs w:val="36"/>
        </w:rPr>
        <w:t>年</w:t>
      </w:r>
      <w:r>
        <w:rPr>
          <w:rFonts w:cs="宋体;SimSun" w:ascii="宋体;SimSun" w:hAnsi="宋体;SimSun"/>
          <w:b/>
          <w:sz w:val="36"/>
          <w:szCs w:val="36"/>
        </w:rPr>
        <w:t>12</w:t>
      </w:r>
      <w:r>
        <w:rPr>
          <w:rFonts w:ascii="宋体;SimSun" w:hAnsi="宋体;SimSun" w:cs="宋体;SimSun"/>
          <w:b/>
          <w:sz w:val="36"/>
          <w:szCs w:val="36"/>
        </w:rPr>
        <w:t>月</w:t>
      </w:r>
    </w:p>
    <w:p>
      <w:pPr>
        <w:pStyle w:val="Normal"/>
        <w:ind w:firstLine="885"/>
        <w:rPr>
          <w:rFonts w:ascii="宋体;SimSun" w:hAnsi="宋体;SimSun" w:cs="宋体;SimSun"/>
          <w:b/>
          <w:b/>
          <w:sz w:val="36"/>
          <w:szCs w:val="36"/>
        </w:rPr>
      </w:pPr>
      <w:r>
        <w:rPr>
          <w:rFonts w:cs="宋体;SimSun" w:ascii="宋体;SimSun" w:hAnsi="宋体;SimSun"/>
          <w:b/>
          <w:sz w:val="36"/>
          <w:szCs w:val="36"/>
        </w:rPr>
        <w:t xml:space="preserve">      </w:t>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rPr>
          <w:rFonts w:ascii="宋体;SimSun" w:hAnsi="宋体;SimSun" w:cs="宋体;SimSun"/>
          <w:b/>
          <w:b/>
          <w:sz w:val="36"/>
          <w:szCs w:val="36"/>
        </w:rPr>
      </w:pPr>
      <w:r>
        <w:rPr>
          <w:rFonts w:cs="宋体;SimSun" w:ascii="宋体;SimSun" w:hAnsi="宋体;SimSun"/>
          <w:b/>
          <w:sz w:val="36"/>
          <w:szCs w:val="36"/>
        </w:rPr>
      </w:r>
    </w:p>
    <w:p>
      <w:pPr>
        <w:pStyle w:val="Normal"/>
        <w:ind w:firstLine="885"/>
        <w:jc w:val="center"/>
        <w:rPr>
          <w:rFonts w:ascii="宋体;SimSun" w:hAnsi="宋体;SimSun" w:cs="宋体;SimSun"/>
          <w:b/>
          <w:b/>
          <w:sz w:val="36"/>
          <w:szCs w:val="36"/>
        </w:rPr>
      </w:pPr>
      <w:r>
        <w:rPr>
          <w:rFonts w:ascii="宋体;SimSun" w:hAnsi="宋体;SimSun" w:cs="宋体;SimSun"/>
          <w:b/>
          <w:sz w:val="36"/>
          <w:szCs w:val="36"/>
        </w:rPr>
        <w:t>灵新煤矿绩效考核管理办法</w:t>
      </w:r>
    </w:p>
    <w:p>
      <w:pPr>
        <w:pStyle w:val="Normal"/>
        <w:ind w:firstLine="560"/>
        <w:rPr>
          <w:rFonts w:ascii="宋体;SimSun" w:hAnsi="宋体;SimSun" w:cs="宋体;SimSun"/>
          <w:b/>
          <w:b/>
          <w:sz w:val="28"/>
          <w:szCs w:val="28"/>
        </w:rPr>
      </w:pPr>
      <w:r>
        <w:rPr>
          <w:rFonts w:cs="宋体;SimSun" w:ascii="宋体;SimSun" w:hAnsi="宋体;SimSun"/>
          <w:b/>
          <w:sz w:val="28"/>
          <w:szCs w:val="28"/>
        </w:rPr>
      </w:r>
    </w:p>
    <w:p>
      <w:pPr>
        <w:pStyle w:val="Normal"/>
        <w:ind w:firstLine="3012"/>
        <w:rPr>
          <w:rFonts w:ascii="宋体;SimSun" w:hAnsi="宋体;SimSun" w:cs="宋体;SimSun"/>
          <w:b/>
          <w:b/>
          <w:sz w:val="30"/>
          <w:szCs w:val="30"/>
        </w:rPr>
      </w:pPr>
      <w:r>
        <w:rPr>
          <w:rFonts w:ascii="宋体;SimSun" w:hAnsi="宋体;SimSun" w:cs="宋体;SimSun"/>
          <w:b/>
          <w:sz w:val="30"/>
          <w:szCs w:val="30"/>
        </w:rPr>
        <w:t>第一章  总  则</w:t>
      </w:r>
    </w:p>
    <w:p>
      <w:pPr>
        <w:pStyle w:val="Normal"/>
        <w:ind w:firstLine="560"/>
        <w:rPr/>
      </w:pPr>
      <w:r>
        <w:rPr>
          <w:rFonts w:ascii="宋体;SimSun" w:hAnsi="宋体;SimSun" w:cs="宋体;SimSun"/>
          <w:sz w:val="28"/>
          <w:szCs w:val="28"/>
        </w:rPr>
        <w:t>第一条  为了规范我矿员工的管理，将企业的绩效与个人的工作绩效直接挂钩，进一步规范我矿员工的考察与评价，推进员工能进能出工作有效的开展，促使员工的综合素质不断提高，促进我矿各项战略目标的实现，特制定本办法。</w:t>
      </w:r>
    </w:p>
    <w:p>
      <w:pPr>
        <w:pStyle w:val="Normal"/>
        <w:ind w:firstLine="602"/>
        <w:jc w:val="center"/>
        <w:rPr/>
      </w:pPr>
      <w:r>
        <w:rPr>
          <w:rFonts w:ascii="宋体;SimSun" w:hAnsi="宋体;SimSun" w:cs="宋体;SimSun"/>
          <w:b/>
          <w:sz w:val="30"/>
          <w:szCs w:val="30"/>
        </w:rPr>
        <w:t>第二章  绩效考核的目的</w:t>
      </w:r>
    </w:p>
    <w:p>
      <w:pPr>
        <w:pStyle w:val="Normal"/>
        <w:ind w:firstLine="560"/>
        <w:rPr/>
      </w:pPr>
      <w:r>
        <w:rPr>
          <w:rFonts w:ascii="宋体;SimSun" w:hAnsi="宋体;SimSun" w:cs="宋体;SimSun"/>
          <w:sz w:val="28"/>
          <w:szCs w:val="28"/>
        </w:rPr>
        <w:t>第二条  逐步建立员工绩效考核和工作激励机制，打造一支业务精干、高素质、具有高度凝聚力和团队精神的人才队伍，形成以考核为核心导向的人员管理机制。</w:t>
      </w:r>
    </w:p>
    <w:p>
      <w:pPr>
        <w:pStyle w:val="Normal"/>
        <w:ind w:firstLine="560"/>
        <w:rPr/>
      </w:pPr>
      <w:r>
        <w:rPr>
          <w:rFonts w:ascii="宋体;SimSun" w:hAnsi="宋体;SimSun" w:cs="宋体;SimSun"/>
          <w:sz w:val="28"/>
          <w:szCs w:val="28"/>
        </w:rPr>
        <w:t>第三条  及时、公平、公正地对员工一年的工作绩效进行评估，肯定成绩，发现问题，找出差距，改进工作。对劳动合同期满的员工进行续签合同前的工作考核，为合同到期人员实行</w:t>
      </w:r>
      <w:r>
        <w:rPr>
          <w:rFonts w:cs="宋体;SimSun" w:ascii="宋体;SimSun" w:hAnsi="宋体;SimSun"/>
          <w:sz w:val="28"/>
          <w:szCs w:val="28"/>
        </w:rPr>
        <w:t>5%</w:t>
      </w:r>
      <w:r>
        <w:rPr>
          <w:rFonts w:ascii="宋体;SimSun" w:hAnsi="宋体;SimSun" w:cs="宋体;SimSun"/>
          <w:sz w:val="28"/>
          <w:szCs w:val="28"/>
        </w:rPr>
        <w:t>的淘汰提供依据。</w:t>
      </w:r>
    </w:p>
    <w:p>
      <w:pPr>
        <w:pStyle w:val="Normal"/>
        <w:ind w:firstLine="560"/>
        <w:rPr/>
      </w:pPr>
      <w:r>
        <w:rPr>
          <w:rFonts w:ascii="宋体;SimSun" w:hAnsi="宋体;SimSun" w:cs="宋体;SimSun"/>
          <w:sz w:val="28"/>
          <w:szCs w:val="28"/>
        </w:rPr>
        <w:t>第四条  为员工职业生涯计划的制定和员工的薪酬待遇调整、员工奖惩、职位变迁以及相关的教育培训等提供人事信息与决策依据。</w:t>
      </w:r>
    </w:p>
    <w:p>
      <w:pPr>
        <w:pStyle w:val="Normal"/>
        <w:ind w:firstLine="560"/>
        <w:rPr/>
      </w:pPr>
      <w:r>
        <w:rPr>
          <w:rFonts w:ascii="宋体;SimSun" w:hAnsi="宋体;SimSun" w:cs="宋体;SimSun"/>
          <w:sz w:val="28"/>
          <w:szCs w:val="28"/>
        </w:rPr>
        <w:t>第五条  将人事考核转化为一种管理过程，形成一个员工与单位双向沟通的平台，增进管理效率。</w:t>
      </w:r>
    </w:p>
    <w:p>
      <w:pPr>
        <w:pStyle w:val="Normal"/>
        <w:jc w:val="center"/>
        <w:rPr/>
      </w:pPr>
      <w:r>
        <w:rPr>
          <w:rFonts w:ascii="宋体;SimSun" w:hAnsi="宋体;SimSun" w:cs="宋体;SimSun"/>
          <w:b/>
          <w:sz w:val="30"/>
          <w:szCs w:val="30"/>
        </w:rPr>
        <w:t>第三章  绩效考核制定的原则</w:t>
      </w:r>
    </w:p>
    <w:p>
      <w:pPr>
        <w:pStyle w:val="Normal"/>
        <w:ind w:firstLine="560"/>
        <w:rPr/>
      </w:pPr>
      <w:r>
        <w:rPr>
          <w:rFonts w:ascii="宋体;SimSun" w:hAnsi="宋体;SimSun" w:cs="宋体;SimSun"/>
          <w:sz w:val="28"/>
          <w:szCs w:val="28"/>
        </w:rPr>
        <w:t>第六条  公开性原则</w:t>
      </w:r>
    </w:p>
    <w:p>
      <w:pPr>
        <w:pStyle w:val="Normal"/>
        <w:ind w:firstLine="560"/>
        <w:rPr/>
      </w:pPr>
      <w:r>
        <w:rPr>
          <w:rFonts w:ascii="宋体;SimSun" w:hAnsi="宋体;SimSun" w:cs="宋体;SimSun"/>
          <w:sz w:val="28"/>
          <w:szCs w:val="28"/>
        </w:rPr>
        <w:t>绩效考核制度应体现在评价体系的公平、公正、公开原则，考核的标准必须十分明确，这样才能取得上下级的认同，使绩效考核得以推行。</w:t>
      </w:r>
    </w:p>
    <w:p>
      <w:pPr>
        <w:pStyle w:val="Normal"/>
        <w:ind w:firstLine="560"/>
        <w:rPr/>
      </w:pPr>
      <w:r>
        <w:rPr>
          <w:rFonts w:ascii="宋体;SimSun" w:hAnsi="宋体;SimSun" w:cs="宋体;SimSun"/>
          <w:sz w:val="28"/>
          <w:szCs w:val="28"/>
        </w:rPr>
        <w:t>第七条  定期化与制度化原则</w:t>
      </w:r>
    </w:p>
    <w:p>
      <w:pPr>
        <w:pStyle w:val="Normal"/>
        <w:ind w:firstLine="560"/>
        <w:rPr>
          <w:rFonts w:ascii="宋体;SimSun" w:hAnsi="宋体;SimSun" w:cs="宋体;SimSun"/>
          <w:sz w:val="28"/>
          <w:szCs w:val="28"/>
        </w:rPr>
      </w:pPr>
      <w:r>
        <w:rPr>
          <w:rFonts w:ascii="宋体;SimSun" w:hAnsi="宋体;SimSun" w:cs="宋体;SimSun"/>
          <w:sz w:val="28"/>
          <w:szCs w:val="28"/>
        </w:rPr>
        <w:t>绩效考核是一种连续性的管理过程，即是对员工工作能力、工作绩效、工作态度的评价，也是对未来行为表现的一种预测，因而必须定期化、制度化。</w:t>
      </w:r>
    </w:p>
    <w:p>
      <w:pPr>
        <w:pStyle w:val="Normal"/>
        <w:ind w:firstLine="560"/>
        <w:rPr/>
      </w:pPr>
      <w:r>
        <w:rPr>
          <w:rFonts w:ascii="宋体;SimSun" w:hAnsi="宋体;SimSun" w:cs="宋体;SimSun"/>
          <w:sz w:val="28"/>
          <w:szCs w:val="28"/>
        </w:rPr>
        <w:t>第八条  可靠性与正确性原则</w:t>
      </w:r>
    </w:p>
    <w:p>
      <w:pPr>
        <w:pStyle w:val="Normal"/>
        <w:ind w:firstLine="560"/>
        <w:rPr/>
      </w:pPr>
      <w:r>
        <w:rPr>
          <w:rFonts w:ascii="宋体;SimSun" w:hAnsi="宋体;SimSun" w:cs="宋体;SimSun"/>
          <w:sz w:val="28"/>
          <w:szCs w:val="28"/>
        </w:rPr>
        <w:t>绩效考核要保证收集到的员工工作能力、工作业绩、工作态度的可靠和准确，这是保证绩效管理有效性的必要条件。</w:t>
      </w:r>
    </w:p>
    <w:p>
      <w:pPr>
        <w:pStyle w:val="Normal"/>
        <w:ind w:firstLine="560"/>
        <w:rPr/>
      </w:pPr>
      <w:r>
        <w:rPr>
          <w:rFonts w:ascii="宋体;SimSun" w:hAnsi="宋体;SimSun" w:cs="宋体;SimSun"/>
          <w:sz w:val="28"/>
          <w:szCs w:val="28"/>
        </w:rPr>
        <w:t>第九条  反馈与修改原则</w:t>
      </w:r>
    </w:p>
    <w:p>
      <w:pPr>
        <w:pStyle w:val="Normal"/>
        <w:ind w:firstLine="560"/>
        <w:rPr/>
      </w:pPr>
      <w:r>
        <w:rPr>
          <w:rFonts w:ascii="宋体;SimSun" w:hAnsi="宋体;SimSun" w:cs="宋体;SimSun"/>
          <w:sz w:val="28"/>
          <w:szCs w:val="28"/>
        </w:rPr>
        <w:t>即把绩效考核的结果，及时进行总结反馈，不足之处要加以纠正和弥补并不断完善。</w:t>
      </w:r>
    </w:p>
    <w:p>
      <w:pPr>
        <w:pStyle w:val="Normal"/>
        <w:ind w:firstLine="560"/>
        <w:rPr/>
      </w:pPr>
      <w:r>
        <w:rPr>
          <w:rFonts w:ascii="宋体;SimSun" w:hAnsi="宋体;SimSun" w:cs="宋体;SimSun"/>
          <w:sz w:val="28"/>
          <w:szCs w:val="28"/>
        </w:rPr>
        <w:t>第十条  可行性与实用性原则</w:t>
      </w:r>
    </w:p>
    <w:p>
      <w:pPr>
        <w:pStyle w:val="Normal"/>
        <w:ind w:firstLine="560"/>
        <w:rPr/>
      </w:pPr>
      <w:r>
        <w:rPr>
          <w:rFonts w:ascii="宋体;SimSun" w:hAnsi="宋体;SimSun" w:cs="宋体;SimSun"/>
          <w:sz w:val="28"/>
          <w:szCs w:val="28"/>
        </w:rPr>
        <w:t>实施绩效考核所需时间、人力</w:t>
      </w:r>
      <w:r>
        <w:rPr>
          <w:rFonts w:cs="宋体;SimSun" w:ascii="宋体;SimSun" w:hAnsi="宋体;SimSun"/>
          <w:sz w:val="28"/>
          <w:szCs w:val="28"/>
        </w:rPr>
        <w:t>/</w:t>
      </w:r>
      <w:r>
        <w:rPr>
          <w:rFonts w:ascii="宋体;SimSun" w:hAnsi="宋体;SimSun" w:cs="宋体;SimSun"/>
          <w:sz w:val="28"/>
          <w:szCs w:val="28"/>
        </w:rPr>
        <w:t>物力、财力，绩效考评工具和方法应根据绩效管理的目标和要求，合理地进行方案设计，应适合本单位不同部门和岗位人员素质的特点和要求，并对绩效考核方案进行可行性和实用性分析。</w:t>
      </w:r>
    </w:p>
    <w:p>
      <w:pPr>
        <w:pStyle w:val="Normal"/>
        <w:ind w:firstLine="560"/>
        <w:rPr/>
      </w:pPr>
      <w:r>
        <w:rPr>
          <w:rFonts w:ascii="宋体;SimSun" w:hAnsi="宋体;SimSun" w:cs="宋体;SimSun"/>
          <w:sz w:val="28"/>
          <w:szCs w:val="28"/>
        </w:rPr>
        <w:t>第十一条  矿各单位要成立相应的考评小组，按照谁管理谁考核的原则对本部门员工进行具体考核工作。</w:t>
      </w:r>
    </w:p>
    <w:p>
      <w:pPr>
        <w:pStyle w:val="Normal"/>
        <w:jc w:val="center"/>
        <w:rPr/>
      </w:pPr>
      <w:r>
        <w:rPr>
          <w:rFonts w:ascii="宋体;SimSun" w:hAnsi="宋体;SimSun" w:cs="宋体;SimSun"/>
          <w:b/>
          <w:sz w:val="30"/>
          <w:szCs w:val="30"/>
        </w:rPr>
        <w:t>第三章  绩效考核的内容</w:t>
      </w:r>
    </w:p>
    <w:p>
      <w:pPr>
        <w:pStyle w:val="Normal"/>
        <w:ind w:firstLine="560"/>
        <w:rPr/>
      </w:pPr>
      <w:r>
        <w:rPr>
          <w:rFonts w:ascii="宋体;SimSun" w:hAnsi="宋体;SimSun" w:cs="宋体;SimSun"/>
          <w:sz w:val="28"/>
          <w:szCs w:val="28"/>
        </w:rPr>
        <w:t>第十二条  具体内容主要围绕员工的德、能、勤、绩四个方面进行，考核指标要做到量化、资料、信息收集齐全，考核指标设置突出重点。各部门、区队根据各自岗位确定具体考核内容，选择考评方法和制定相应的考核样表。</w:t>
      </w:r>
    </w:p>
    <w:p>
      <w:pPr>
        <w:pStyle w:val="Normal"/>
        <w:ind w:firstLine="560"/>
        <w:rPr>
          <w:rFonts w:ascii="宋体;SimSun" w:hAnsi="宋体;SimSun" w:cs="宋体;SimSun"/>
          <w:sz w:val="28"/>
          <w:szCs w:val="28"/>
        </w:rPr>
      </w:pPr>
      <w:r>
        <w:rPr>
          <w:rFonts w:ascii="宋体;SimSun" w:hAnsi="宋体;SimSun" w:cs="宋体;SimSun"/>
          <w:sz w:val="28"/>
          <w:szCs w:val="28"/>
        </w:rPr>
        <w:t>德：主要指员工的道德品质、思想觉悟、对企业的忠诚度。</w:t>
      </w:r>
    </w:p>
    <w:p>
      <w:pPr>
        <w:pStyle w:val="Normal"/>
        <w:ind w:firstLine="560"/>
        <w:rPr>
          <w:rFonts w:ascii="宋体;SimSun" w:hAnsi="宋体;SimSun" w:cs="宋体;SimSun"/>
          <w:sz w:val="28"/>
          <w:szCs w:val="28"/>
        </w:rPr>
      </w:pPr>
      <w:r>
        <w:rPr>
          <w:rFonts w:ascii="宋体;SimSun" w:hAnsi="宋体;SimSun" w:cs="宋体;SimSun"/>
          <w:sz w:val="28"/>
          <w:szCs w:val="28"/>
        </w:rPr>
        <w:t>能：主要指员工从事工作的实际能力，包括技能、学识、智能和体能。</w:t>
      </w:r>
    </w:p>
    <w:p>
      <w:pPr>
        <w:pStyle w:val="Normal"/>
        <w:ind w:firstLine="560"/>
        <w:rPr>
          <w:rFonts w:ascii="宋体;SimSun" w:hAnsi="宋体;SimSun" w:cs="宋体;SimSun"/>
          <w:sz w:val="28"/>
          <w:szCs w:val="28"/>
        </w:rPr>
      </w:pPr>
      <w:r>
        <w:rPr>
          <w:rFonts w:ascii="宋体;SimSun" w:hAnsi="宋体;SimSun" w:cs="宋体;SimSun"/>
          <w:sz w:val="28"/>
          <w:szCs w:val="28"/>
        </w:rPr>
        <w:t>勤：主要指员工的工作态度和工作表现，包括出勤率、纪律性、干劲、主动性。</w:t>
      </w:r>
    </w:p>
    <w:p>
      <w:pPr>
        <w:pStyle w:val="Normal"/>
        <w:widowControl/>
        <w:spacing w:lineRule="auto" w:line="360"/>
        <w:ind w:firstLine="560"/>
        <w:jc w:val="start"/>
        <w:rPr>
          <w:rFonts w:ascii="宋体;SimSun" w:hAnsi="宋体;SimSun" w:cs="宋体;SimSun"/>
          <w:sz w:val="28"/>
          <w:szCs w:val="28"/>
        </w:rPr>
      </w:pPr>
      <w:r>
        <w:rPr>
          <w:rFonts w:ascii="宋体;SimSun" w:hAnsi="宋体;SimSun" w:cs="宋体;SimSun"/>
          <w:sz w:val="28"/>
          <w:szCs w:val="28"/>
        </w:rPr>
        <w:t>绩：主要指员工的工作效率及效果，包括员工完成工作的数量、质量、速度、效益是对员工绩效考核的根本内容。</w:t>
      </w:r>
    </w:p>
    <w:p>
      <w:pPr>
        <w:pStyle w:val="Normal"/>
        <w:jc w:val="center"/>
        <w:rPr/>
      </w:pPr>
      <w:r>
        <w:rPr>
          <w:rFonts w:ascii="宋体;SimSun" w:hAnsi="宋体;SimSun" w:cs="宋体;SimSun"/>
          <w:b/>
          <w:sz w:val="30"/>
          <w:szCs w:val="30"/>
        </w:rPr>
        <w:t>第四章  绩效考核的工作程序</w:t>
      </w:r>
    </w:p>
    <w:p>
      <w:pPr>
        <w:pStyle w:val="Normal"/>
        <w:rPr/>
      </w:pPr>
      <w:r>
        <w:rPr>
          <w:rFonts w:cs="宋体;SimSun" w:ascii="宋体;SimSun" w:hAnsi="宋体;SimSun"/>
          <w:sz w:val="28"/>
          <w:szCs w:val="28"/>
        </w:rPr>
        <w:t xml:space="preserve">   </w:t>
      </w:r>
      <w:r>
        <w:rPr>
          <w:rFonts w:ascii="宋体;SimSun" w:hAnsi="宋体;SimSun" w:cs="宋体;SimSun"/>
          <w:sz w:val="28"/>
          <w:szCs w:val="28"/>
        </w:rPr>
        <w:t>第十三条  对部门负责人、副总的考核</w:t>
      </w:r>
    </w:p>
    <w:p>
      <w:pPr>
        <w:pStyle w:val="Normal"/>
        <w:ind w:firstLine="420"/>
        <w:rPr/>
      </w:pPr>
      <w:r>
        <w:rPr>
          <w:rFonts w:ascii="宋体;SimSun" w:hAnsi="宋体;SimSun" w:cs="宋体;SimSun"/>
          <w:sz w:val="28"/>
          <w:szCs w:val="28"/>
        </w:rPr>
        <w:t>（一）  每季度末由考核小组依据《灵新煤矿管理人员季度绩效考核工作实施方案》对各部门负责人、副总进行考核。</w:t>
      </w:r>
    </w:p>
    <w:p>
      <w:pPr>
        <w:pStyle w:val="Normal"/>
        <w:ind w:firstLine="420"/>
        <w:rPr/>
      </w:pPr>
      <w:r>
        <w:rPr>
          <w:rFonts w:ascii="宋体;SimSun" w:hAnsi="宋体;SimSun" w:cs="宋体;SimSun"/>
          <w:sz w:val="28"/>
          <w:szCs w:val="28"/>
        </w:rPr>
        <w:t>（二）  由考核办公室根据分数高低，对部门负责人的名次进行排序、公布，并将考核结果反馈给本人。</w:t>
      </w:r>
    </w:p>
    <w:p>
      <w:pPr>
        <w:pStyle w:val="Normal"/>
        <w:ind w:firstLine="560"/>
        <w:rPr>
          <w:rFonts w:ascii="宋体;SimSun" w:hAnsi="宋体;SimSun" w:cs="宋体;SimSun"/>
          <w:sz w:val="28"/>
          <w:szCs w:val="28"/>
        </w:rPr>
      </w:pPr>
      <w:r>
        <w:rPr>
          <w:rFonts w:ascii="宋体;SimSun" w:hAnsi="宋体;SimSun" w:cs="宋体;SimSun"/>
          <w:sz w:val="28"/>
          <w:szCs w:val="28"/>
        </w:rPr>
        <w:t>第十四条  对其他员工的考核，按照《灵新煤矿员工绩效考核标准》进行日清日安考核。</w:t>
      </w:r>
    </w:p>
    <w:p>
      <w:pPr>
        <w:pStyle w:val="Normal"/>
        <w:rPr/>
      </w:pPr>
      <w:r>
        <w:rPr>
          <w:rFonts w:cs="宋体;SimSun" w:ascii="宋体;SimSun" w:hAnsi="宋体;SimSun"/>
          <w:sz w:val="28"/>
          <w:szCs w:val="28"/>
        </w:rPr>
        <w:t xml:space="preserve">   </w:t>
      </w:r>
      <w:r>
        <w:rPr>
          <w:rFonts w:ascii="宋体;SimSun" w:hAnsi="宋体;SimSun" w:cs="宋体;SimSun"/>
          <w:sz w:val="28"/>
          <w:szCs w:val="28"/>
        </w:rPr>
        <w:t>（一） 对基层操作员工的绩效考核实行</w:t>
      </w:r>
      <w:r>
        <w:rPr>
          <w:rFonts w:cs="宋体;SimSun" w:ascii="宋体;SimSun" w:hAnsi="宋体;SimSun"/>
          <w:sz w:val="28"/>
          <w:szCs w:val="28"/>
        </w:rPr>
        <w:t>SREM</w:t>
      </w:r>
      <w:r>
        <w:rPr>
          <w:rFonts w:ascii="宋体;SimSun" w:hAnsi="宋体;SimSun" w:cs="宋体;SimSun"/>
          <w:sz w:val="28"/>
          <w:szCs w:val="28"/>
        </w:rPr>
        <w:t>日考核，（</w:t>
      </w:r>
      <w:r>
        <w:rPr>
          <w:rFonts w:cs="宋体;SimSun" w:ascii="宋体;SimSun" w:hAnsi="宋体;SimSun"/>
          <w:sz w:val="28"/>
          <w:szCs w:val="28"/>
        </w:rPr>
        <w:t>SREM</w:t>
      </w:r>
      <w:r>
        <w:rPr>
          <w:rFonts w:ascii="宋体;SimSun" w:hAnsi="宋体;SimSun" w:cs="宋体;SimSun"/>
          <w:sz w:val="28"/>
          <w:szCs w:val="28"/>
        </w:rPr>
        <w:t>日考核细则由基层区队自己制定）由员工所在班组的班组长进行日打分月汇总。班组长的绩效考核由班组长所在区队的绩效考核小组考核打分。绩效考核结果报矿人力资源部。</w:t>
      </w:r>
    </w:p>
    <w:p>
      <w:pPr>
        <w:pStyle w:val="Normal"/>
        <w:rPr/>
      </w:pPr>
      <w:r>
        <w:rPr>
          <w:rFonts w:cs="宋体;SimSun" w:ascii="宋体;SimSun" w:hAnsi="宋体;SimSun"/>
          <w:sz w:val="28"/>
          <w:szCs w:val="28"/>
        </w:rPr>
        <w:t xml:space="preserve">  </w:t>
      </w:r>
      <w:r>
        <w:rPr>
          <w:rFonts w:ascii="宋体;SimSun" w:hAnsi="宋体;SimSun" w:cs="宋体;SimSun"/>
          <w:sz w:val="28"/>
          <w:szCs w:val="28"/>
        </w:rPr>
        <w:t>（二）  对副科级以下管理（技术）人员的绩效考核实行月度考核，月末汇总，并将绩效考核结果报矿人力资源部。</w:t>
      </w:r>
    </w:p>
    <w:p>
      <w:pPr>
        <w:pStyle w:val="Normal"/>
        <w:widowControl/>
        <w:spacing w:lineRule="auto" w:line="360"/>
        <w:ind w:firstLine="560"/>
        <w:jc w:val="start"/>
        <w:rPr>
          <w:rFonts w:ascii="宋体;SimSun" w:hAnsi="宋体;SimSun" w:cs="宋体;SimSun"/>
          <w:sz w:val="28"/>
          <w:szCs w:val="28"/>
        </w:rPr>
      </w:pPr>
      <w:r>
        <w:rPr>
          <w:rFonts w:ascii="宋体;SimSun" w:hAnsi="宋体;SimSun" w:cs="宋体;SimSun"/>
          <w:sz w:val="28"/>
          <w:szCs w:val="28"/>
        </w:rPr>
        <w:t>第十五条  每月</w:t>
      </w:r>
      <w:r>
        <w:rPr>
          <w:rFonts w:cs="宋体;SimSun" w:ascii="宋体;SimSun" w:hAnsi="宋体;SimSun"/>
          <w:sz w:val="28"/>
          <w:szCs w:val="28"/>
        </w:rPr>
        <w:t>5</w:t>
      </w:r>
      <w:r>
        <w:rPr>
          <w:rFonts w:ascii="宋体;SimSun" w:hAnsi="宋体;SimSun" w:cs="宋体;SimSun"/>
          <w:sz w:val="28"/>
          <w:szCs w:val="28"/>
        </w:rPr>
        <w:t>日前各单位要把员工的绩效考核结果汇总后报人力资源部。</w:t>
      </w:r>
    </w:p>
    <w:p>
      <w:pPr>
        <w:pStyle w:val="Normal"/>
        <w:widowControl/>
        <w:spacing w:lineRule="auto" w:line="360"/>
        <w:ind w:firstLine="560"/>
        <w:jc w:val="start"/>
        <w:rPr/>
      </w:pPr>
      <w:r>
        <w:rPr>
          <w:rFonts w:ascii="宋体;SimSun" w:hAnsi="宋体;SimSun" w:cs="宋体;SimSun"/>
          <w:sz w:val="28"/>
          <w:szCs w:val="28"/>
        </w:rPr>
        <w:t>第十六条  每年末，人力资源部要对每位员工全年绩效考核结果进行汇总，作为其劳动合同期满后可以续签的依据。切实执行</w:t>
      </w:r>
      <w:r>
        <w:rPr>
          <w:rFonts w:cs="宋体;SimSun" w:ascii="宋体;SimSun" w:hAnsi="宋体;SimSun"/>
          <w:sz w:val="28"/>
          <w:szCs w:val="28"/>
        </w:rPr>
        <w:t>5</w:t>
      </w:r>
      <w:r>
        <w:rPr>
          <w:rFonts w:ascii="宋体;SimSun" w:hAnsi="宋体;SimSun" w:cs="宋体;SimSun"/>
          <w:sz w:val="28"/>
          <w:szCs w:val="28"/>
        </w:rPr>
        <w:t>％的淘汰率。</w:t>
      </w:r>
    </w:p>
    <w:p>
      <w:pPr>
        <w:pStyle w:val="Normal"/>
        <w:widowControl/>
        <w:spacing w:lineRule="auto" w:line="360"/>
        <w:ind w:firstLine="560"/>
        <w:jc w:val="start"/>
        <w:rPr>
          <w:rFonts w:ascii="宋体;SimSun" w:hAnsi="宋体;SimSun" w:cs="Arial"/>
          <w:kern w:val="0"/>
          <w:sz w:val="28"/>
          <w:szCs w:val="28"/>
        </w:rPr>
      </w:pPr>
      <w:r>
        <w:rPr>
          <w:rFonts w:ascii="宋体;SimSun" w:hAnsi="宋体;SimSun" w:cs="宋体;SimSun"/>
          <w:sz w:val="28"/>
          <w:szCs w:val="28"/>
        </w:rPr>
        <w:t>第十七条  考核结果要作为队务公开的内容，每月进行公布，具体由考核领导小组监督各单位实施。</w:t>
      </w:r>
      <w:r>
        <w:rPr>
          <w:rFonts w:ascii="宋体;SimSun" w:hAnsi="宋体;SimSun" w:cs="Arial"/>
          <w:kern w:val="0"/>
          <w:sz w:val="28"/>
          <w:szCs w:val="28"/>
        </w:rPr>
        <w:t>人力资源部</w:t>
      </w:r>
      <w:r>
        <w:rPr>
          <w:rFonts w:ascii="宋体;SimSun" w:hAnsi="宋体;SimSun" w:cs="Arial"/>
          <w:kern w:val="0"/>
          <w:sz w:val="28"/>
          <w:szCs w:val="28"/>
        </w:rPr>
        <w:t>应根据考核结果的具体情况，听取各方面对绩效考核的意见，通过绩效反馈</w:t>
      </w:r>
      <w:r>
        <w:rPr>
          <w:rFonts w:ascii="宋体;SimSun" w:hAnsi="宋体;SimSun" w:cs="Arial"/>
          <w:kern w:val="0"/>
          <w:sz w:val="28"/>
          <w:szCs w:val="28"/>
        </w:rPr>
        <w:t>对绩效考核制度进行修改和完善</w:t>
      </w:r>
      <w:r>
        <w:rPr>
          <w:rFonts w:ascii="宋体;SimSun" w:hAnsi="宋体;SimSun" w:cs="Arial"/>
          <w:kern w:val="0"/>
          <w:sz w:val="28"/>
          <w:szCs w:val="28"/>
        </w:rPr>
        <w:t>。</w:t>
      </w:r>
    </w:p>
    <w:p>
      <w:pPr>
        <w:pStyle w:val="Normal"/>
        <w:ind w:start="435" w:hanging="0"/>
        <w:jc w:val="center"/>
        <w:rPr>
          <w:rFonts w:ascii="宋体;SimSun" w:hAnsi="宋体;SimSun" w:cs="宋体;SimSun"/>
          <w:b/>
          <w:b/>
          <w:sz w:val="30"/>
          <w:szCs w:val="30"/>
        </w:rPr>
      </w:pPr>
      <w:r>
        <w:rPr>
          <w:rFonts w:ascii="宋体;SimSun" w:hAnsi="宋体;SimSun" w:cs="宋体;SimSun"/>
          <w:b/>
          <w:sz w:val="30"/>
          <w:szCs w:val="30"/>
        </w:rPr>
        <w:t>第五章   其它事宜</w:t>
      </w:r>
    </w:p>
    <w:p>
      <w:pPr>
        <w:pStyle w:val="Normal"/>
        <w:ind w:firstLine="560"/>
        <w:jc w:val="start"/>
        <w:rPr>
          <w:rFonts w:ascii="宋体;SimSun" w:hAnsi="宋体;SimSun" w:cs="宋体;SimSun"/>
          <w:sz w:val="28"/>
          <w:szCs w:val="28"/>
        </w:rPr>
      </w:pPr>
      <w:r>
        <w:rPr>
          <w:rFonts w:ascii="宋体;SimSun" w:hAnsi="宋体;SimSun" w:cs="宋体;SimSun"/>
          <w:sz w:val="28"/>
          <w:szCs w:val="28"/>
        </w:rPr>
        <w:t>第十八条  考核人要严格执行考核标准，客观公正、认真负责地进行考核，如果出现失真或不认真的现象，对考核人将予以处罚。</w:t>
      </w:r>
    </w:p>
    <w:p>
      <w:pPr>
        <w:pStyle w:val="Normal"/>
        <w:ind w:firstLine="560"/>
        <w:jc w:val="start"/>
        <w:rPr>
          <w:rFonts w:ascii="宋体;SimSun" w:hAnsi="宋体;SimSun" w:cs="宋体;SimSun"/>
          <w:sz w:val="28"/>
          <w:szCs w:val="28"/>
        </w:rPr>
      </w:pPr>
      <w:r>
        <w:rPr>
          <w:rFonts w:ascii="宋体;SimSun" w:hAnsi="宋体;SimSun" w:cs="宋体;SimSun"/>
          <w:sz w:val="28"/>
          <w:szCs w:val="28"/>
        </w:rPr>
        <w:t>第十九条  员工如对考核结果存有异议，可向考核办公室提出申诉，由考核办公室进行核实，给与答复和解决。</w:t>
      </w:r>
    </w:p>
    <w:p>
      <w:pPr>
        <w:pStyle w:val="Normal"/>
        <w:ind w:start="435" w:hanging="0"/>
        <w:jc w:val="start"/>
        <w:rPr>
          <w:rFonts w:ascii="宋体;SimSun" w:hAnsi="宋体;SimSun" w:cs="宋体;SimSun"/>
          <w:sz w:val="28"/>
          <w:szCs w:val="28"/>
        </w:rPr>
      </w:pPr>
      <w:r>
        <w:rPr>
          <w:rFonts w:cs="宋体;SimSun" w:ascii="宋体;SimSun" w:hAnsi="宋体;SimSun"/>
          <w:sz w:val="28"/>
          <w:szCs w:val="28"/>
        </w:rPr>
        <w:t xml:space="preserve"> </w:t>
      </w:r>
      <w:r>
        <w:rPr>
          <w:rFonts w:ascii="宋体;SimSun" w:hAnsi="宋体;SimSun" w:cs="宋体;SimSun"/>
          <w:sz w:val="28"/>
          <w:szCs w:val="28"/>
        </w:rPr>
        <w:t>第二十条  人力资源部要做好考核结果的归纳总结存档工作。</w:t>
      </w:r>
    </w:p>
    <w:p>
      <w:pPr>
        <w:pStyle w:val="Normal"/>
        <w:ind w:start="435" w:hanging="0"/>
        <w:rPr>
          <w:rFonts w:ascii="宋体;SimSun" w:hAnsi="宋体;SimSun" w:cs="宋体;SimSun"/>
          <w:sz w:val="28"/>
          <w:szCs w:val="28"/>
        </w:rPr>
      </w:pPr>
      <w:r>
        <w:rPr>
          <w:rFonts w:ascii="宋体;SimSun" w:hAnsi="宋体;SimSun" w:cs="宋体;SimSun"/>
          <w:sz w:val="28"/>
          <w:szCs w:val="28"/>
        </w:rPr>
        <w:t>第二十一条  考核结果将作为员工选拔、任用的依据之一。</w:t>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firstLine="1066"/>
        <w:rPr/>
      </w:pPr>
      <w:r>
        <w:rPr>
          <w:rFonts w:ascii="宋体;SimSun" w:hAnsi="宋体;SimSun" w:cs="宋体;SimSun"/>
          <w:b/>
          <w:sz w:val="36"/>
          <w:szCs w:val="36"/>
        </w:rPr>
        <w:t>灵新煤矿绩效奖励标准及考核管理办法</w:t>
      </w:r>
    </w:p>
    <w:p>
      <w:pPr>
        <w:pStyle w:val="Normal"/>
        <w:ind w:start="435" w:hanging="0"/>
        <w:rPr>
          <w:rFonts w:ascii="宋体;SimSun" w:hAnsi="宋体;SimSun" w:cs="宋体;SimSun"/>
          <w:b/>
          <w:b/>
          <w:sz w:val="28"/>
          <w:szCs w:val="28"/>
        </w:rPr>
      </w:pPr>
      <w:r>
        <w:rPr>
          <w:rFonts w:cs="宋体;SimSun" w:ascii="宋体;SimSun" w:hAnsi="宋体;SimSun"/>
          <w:b/>
          <w:sz w:val="28"/>
          <w:szCs w:val="28"/>
        </w:rPr>
      </w:r>
    </w:p>
    <w:p>
      <w:pPr>
        <w:pStyle w:val="Normal"/>
        <w:ind w:firstLine="560"/>
        <w:rPr>
          <w:rFonts w:ascii="宋体;SimSun" w:hAnsi="宋体;SimSun" w:cs="宋体;SimSun"/>
          <w:sz w:val="28"/>
          <w:szCs w:val="28"/>
        </w:rPr>
      </w:pPr>
      <w:r>
        <w:rPr>
          <w:rFonts w:ascii="宋体;SimSun" w:hAnsi="宋体;SimSun" w:cs="宋体;SimSun"/>
          <w:sz w:val="28"/>
          <w:szCs w:val="28"/>
        </w:rPr>
        <w:t>按照“指标战略化、管理前瞻化、考核重实效、分配讲和谐”的原则，及向苦累等劳动强度大、技术岗位倾斜的原则，制定本办法。</w:t>
      </w:r>
    </w:p>
    <w:p>
      <w:pPr>
        <w:pStyle w:val="Normal"/>
        <w:numPr>
          <w:ilvl w:val="0"/>
          <w:numId w:val="80"/>
        </w:numPr>
        <w:rPr>
          <w:rFonts w:ascii="宋体;SimSun" w:hAnsi="宋体;SimSun" w:cs="宋体;SimSun"/>
          <w:sz w:val="28"/>
          <w:szCs w:val="28"/>
        </w:rPr>
      </w:pPr>
      <w:r>
        <w:rPr>
          <w:rFonts w:ascii="宋体;SimSun" w:hAnsi="宋体;SimSun" w:cs="宋体;SimSun"/>
          <w:sz w:val="28"/>
          <w:szCs w:val="28"/>
        </w:rPr>
        <w:t>绩效奖标准</w:t>
      </w:r>
    </w:p>
    <w:p>
      <w:pPr>
        <w:pStyle w:val="Normal"/>
        <w:ind w:firstLine="560"/>
        <w:rPr>
          <w:rFonts w:ascii="宋体;SimSun" w:hAnsi="宋体;SimSun" w:cs="宋体;SimSun"/>
          <w:sz w:val="28"/>
          <w:szCs w:val="28"/>
        </w:rPr>
      </w:pPr>
      <w:r>
        <w:rPr>
          <w:rFonts w:ascii="宋体;SimSun" w:hAnsi="宋体;SimSun" w:cs="宋体;SimSun"/>
          <w:sz w:val="28"/>
          <w:szCs w:val="28"/>
        </w:rPr>
        <w:t>（一）绩效奖与生产经营指标及工作任务挂钩，在确保指标和工作任务完成的情况下，才可发放奖金。</w:t>
      </w:r>
    </w:p>
    <w:p>
      <w:pPr>
        <w:pStyle w:val="Normal"/>
        <w:ind w:firstLine="560"/>
        <w:rPr>
          <w:rFonts w:ascii="宋体;SimSun" w:hAnsi="宋体;SimSun" w:cs="宋体;SimSun"/>
          <w:sz w:val="28"/>
          <w:szCs w:val="28"/>
        </w:rPr>
      </w:pPr>
      <w:r>
        <w:rPr>
          <w:rFonts w:ascii="宋体;SimSun" w:hAnsi="宋体;SimSun" w:cs="宋体;SimSun"/>
          <w:sz w:val="28"/>
          <w:szCs w:val="28"/>
        </w:rPr>
        <w:t>（二）绩效考核结果作为各科（队）员工奖金分配的依据。各基层单位管理人员的奖金由人力资源部依据考核结果和各单位管理人员奖金总数统一进行造册分配；机关部室人员的奖金由各部室按照考核分数进行分配。</w:t>
      </w:r>
    </w:p>
    <w:p>
      <w:pPr>
        <w:pStyle w:val="Normal"/>
        <w:ind w:firstLine="560"/>
        <w:rPr/>
      </w:pPr>
      <w:r>
        <w:rPr>
          <w:rFonts w:ascii="宋体;SimSun" w:hAnsi="宋体;SimSun" w:cs="宋体;SimSun"/>
          <w:sz w:val="28"/>
          <w:szCs w:val="28"/>
        </w:rPr>
        <w:t>（三）各科（队）对所得奖金可进行二次分配，分配比例根据本科（队）实际情况制定。</w:t>
      </w:r>
    </w:p>
    <w:p>
      <w:pPr>
        <w:pStyle w:val="Normal"/>
        <w:ind w:start="435" w:hanging="0"/>
        <w:rPr>
          <w:rFonts w:ascii="宋体;SimSun" w:hAnsi="宋体;SimSun" w:cs="宋体;SimSun"/>
          <w:sz w:val="28"/>
          <w:szCs w:val="28"/>
        </w:rPr>
      </w:pPr>
      <w:r>
        <w:rPr>
          <w:rFonts w:ascii="宋体;SimSun" w:hAnsi="宋体;SimSun" w:cs="宋体;SimSun"/>
          <w:sz w:val="28"/>
          <w:szCs w:val="28"/>
        </w:rPr>
        <w:t>二、奖金分配办法</w:t>
      </w:r>
    </w:p>
    <w:p>
      <w:pPr>
        <w:pStyle w:val="Normal"/>
        <w:ind w:start="435" w:firstLine="140"/>
        <w:rPr>
          <w:rFonts w:ascii="宋体;SimSun" w:hAnsi="宋体;SimSun" w:cs="宋体;SimSun"/>
          <w:sz w:val="28"/>
          <w:szCs w:val="28"/>
        </w:rPr>
      </w:pPr>
      <w:r>
        <w:rPr>
          <w:rFonts w:ascii="宋体;SimSun" w:hAnsi="宋体;SimSun" w:cs="宋体;SimSun"/>
          <w:sz w:val="28"/>
          <w:szCs w:val="28"/>
        </w:rPr>
        <w:t>（一）个人应得奖金数＝本人当月考核得分</w:t>
      </w:r>
      <w:r>
        <w:rPr>
          <w:rFonts w:cs="宋体;SimSun" w:ascii="宋体;SimSun" w:hAnsi="宋体;SimSun"/>
          <w:sz w:val="28"/>
          <w:szCs w:val="28"/>
        </w:rPr>
        <w:t>×</w:t>
      </w:r>
      <w:r>
        <w:rPr>
          <w:rFonts w:ascii="宋体;SimSun" w:hAnsi="宋体;SimSun" w:cs="宋体;SimSun"/>
          <w:sz w:val="28"/>
          <w:szCs w:val="28"/>
        </w:rPr>
        <w:t>每分奖金数</w:t>
      </w:r>
    </w:p>
    <w:p>
      <w:pPr>
        <w:pStyle w:val="Normal"/>
        <w:ind w:firstLine="560"/>
        <w:rPr>
          <w:rFonts w:ascii="宋体;SimSun" w:hAnsi="宋体;SimSun" w:cs="宋体;SimSun"/>
          <w:sz w:val="28"/>
          <w:szCs w:val="28"/>
        </w:rPr>
      </w:pPr>
      <w:r>
        <w:rPr>
          <w:rFonts w:ascii="宋体;SimSun" w:hAnsi="宋体;SimSun" w:cs="宋体;SimSun"/>
          <w:sz w:val="28"/>
          <w:szCs w:val="28"/>
        </w:rPr>
        <w:t>（二）每分奖金数＝本单位奖金总数</w:t>
      </w:r>
      <w:r>
        <w:rPr>
          <w:rFonts w:cs="宋体;SimSun" w:ascii="宋体;SimSun" w:hAnsi="宋体;SimSun"/>
          <w:sz w:val="28"/>
          <w:szCs w:val="28"/>
        </w:rPr>
        <w:t>÷</w:t>
      </w:r>
      <w:r>
        <w:rPr>
          <w:rFonts w:ascii="宋体;SimSun" w:hAnsi="宋体;SimSun" w:cs="宋体;SimSun"/>
          <w:sz w:val="28"/>
          <w:szCs w:val="28"/>
        </w:rPr>
        <w:t>本单位每人考核得分总和数</w:t>
      </w:r>
    </w:p>
    <w:p>
      <w:pPr>
        <w:pStyle w:val="Normal"/>
        <w:ind w:start="435" w:hanging="0"/>
        <w:rPr>
          <w:rFonts w:ascii="宋体;SimSun" w:hAnsi="宋体;SimSun" w:cs="宋体;SimSun"/>
          <w:sz w:val="28"/>
          <w:szCs w:val="28"/>
        </w:rPr>
      </w:pPr>
      <w:r>
        <w:rPr>
          <w:rFonts w:ascii="宋体;SimSun" w:hAnsi="宋体;SimSun" w:cs="宋体;SimSun"/>
          <w:sz w:val="28"/>
          <w:szCs w:val="28"/>
        </w:rPr>
        <w:t>三、考核办法</w:t>
      </w:r>
    </w:p>
    <w:p>
      <w:pPr>
        <w:pStyle w:val="Normal"/>
        <w:ind w:start="435" w:hanging="0"/>
        <w:rPr>
          <w:rFonts w:ascii="宋体;SimSun" w:hAnsi="宋体;SimSun" w:cs="宋体;SimSun"/>
          <w:sz w:val="28"/>
          <w:szCs w:val="28"/>
        </w:rPr>
      </w:pPr>
      <w:r>
        <w:rPr>
          <w:rFonts w:ascii="宋体;SimSun" w:hAnsi="宋体;SimSun" w:cs="宋体;SimSun"/>
          <w:sz w:val="28"/>
          <w:szCs w:val="28"/>
        </w:rPr>
        <w:t>（一）基层区队绩效奖实行月度考核，月度兑现，机关部室实行月度考核，季度兑现。</w:t>
      </w:r>
    </w:p>
    <w:p>
      <w:pPr>
        <w:pStyle w:val="Normal"/>
        <w:ind w:start="435" w:hanging="0"/>
        <w:rPr>
          <w:rFonts w:ascii="宋体;SimSun" w:hAnsi="宋体;SimSun" w:cs="宋体;SimSun"/>
          <w:sz w:val="28"/>
          <w:szCs w:val="28"/>
        </w:rPr>
      </w:pPr>
      <w:r>
        <w:rPr>
          <w:rFonts w:ascii="宋体;SimSun" w:hAnsi="宋体;SimSun" w:cs="宋体;SimSun"/>
          <w:sz w:val="28"/>
          <w:szCs w:val="28"/>
        </w:rPr>
        <w:t>（二）当月未完成生产经营指标或工作任务，进行相应的考核。</w:t>
      </w:r>
    </w:p>
    <w:p>
      <w:pPr>
        <w:pStyle w:val="Normal"/>
        <w:ind w:start="435" w:hanging="0"/>
        <w:rPr>
          <w:rFonts w:ascii="宋体;SimSun" w:hAnsi="宋体;SimSun" w:cs="宋体;SimSun"/>
          <w:sz w:val="28"/>
          <w:szCs w:val="28"/>
        </w:rPr>
      </w:pPr>
      <w:r>
        <w:rPr>
          <w:rFonts w:ascii="宋体;SimSun" w:hAnsi="宋体;SimSun" w:cs="宋体;SimSun"/>
          <w:sz w:val="28"/>
          <w:szCs w:val="28"/>
        </w:rPr>
        <w:t>（三）安全生产实行一票否决。</w:t>
      </w:r>
    </w:p>
    <w:p>
      <w:pPr>
        <w:pStyle w:val="Normal"/>
        <w:ind w:start="435" w:hanging="0"/>
        <w:rPr>
          <w:rFonts w:ascii="宋体;SimSun" w:hAnsi="宋体;SimSun" w:cs="宋体;SimSun"/>
          <w:sz w:val="28"/>
          <w:szCs w:val="28"/>
        </w:rPr>
      </w:pPr>
      <w:r>
        <w:rPr>
          <w:rFonts w:ascii="宋体;SimSun" w:hAnsi="宋体;SimSun" w:cs="宋体;SimSun"/>
          <w:sz w:val="28"/>
          <w:szCs w:val="28"/>
        </w:rPr>
        <w:t>（四）绩效奖剩余部分作为兑现工作任务出色完成及作出突出贡献的（科）室或个人奖励金，不超发或截留。</w:t>
      </w:r>
    </w:p>
    <w:p>
      <w:pPr>
        <w:pStyle w:val="Normal"/>
        <w:ind w:start="435" w:hanging="0"/>
        <w:rPr>
          <w:rFonts w:ascii="宋体;SimSun" w:hAnsi="宋体;SimSun" w:cs="宋体;SimSun"/>
          <w:sz w:val="28"/>
          <w:szCs w:val="28"/>
        </w:rPr>
      </w:pPr>
      <w:r>
        <w:rPr>
          <w:rFonts w:ascii="宋体;SimSun" w:hAnsi="宋体;SimSun" w:cs="宋体;SimSun"/>
          <w:sz w:val="28"/>
          <w:szCs w:val="28"/>
        </w:rPr>
        <w:t>（五）对事假、病假、旷工等情况的员工的绩效奖，依据矿劳动工资管理办法执行。</w:t>
      </w:r>
    </w:p>
    <w:p>
      <w:pPr>
        <w:pStyle w:val="Normal"/>
        <w:ind w:start="435" w:hanging="0"/>
        <w:rPr>
          <w:rFonts w:ascii="宋体;SimSun" w:hAnsi="宋体;SimSun" w:cs="宋体;SimSun"/>
          <w:sz w:val="28"/>
          <w:szCs w:val="28"/>
        </w:rPr>
      </w:pPr>
      <w:r>
        <w:rPr>
          <w:rFonts w:ascii="宋体;SimSun" w:hAnsi="宋体;SimSun" w:cs="宋体;SimSun"/>
          <w:sz w:val="28"/>
          <w:szCs w:val="28"/>
        </w:rPr>
        <w:t>（六）计划生育、综合治理工作实行一票否决。</w:t>
      </w:r>
    </w:p>
    <w:p>
      <w:pPr>
        <w:pStyle w:val="Normal"/>
        <w:ind w:start="435" w:hanging="0"/>
        <w:rPr/>
      </w:pPr>
      <w:r>
        <w:rPr>
          <w:rFonts w:ascii="宋体;SimSun" w:hAnsi="宋体;SimSun" w:cs="宋体;SimSun"/>
          <w:sz w:val="28"/>
          <w:szCs w:val="28"/>
        </w:rPr>
        <w:t>四、其它</w:t>
      </w:r>
    </w:p>
    <w:p>
      <w:pPr>
        <w:pStyle w:val="Normal"/>
        <w:ind w:start="435" w:firstLine="570"/>
        <w:rPr>
          <w:rFonts w:ascii="宋体;SimSun" w:hAnsi="宋体;SimSun" w:cs="宋体;SimSun"/>
          <w:sz w:val="28"/>
          <w:szCs w:val="28"/>
        </w:rPr>
      </w:pPr>
      <w:r>
        <w:rPr>
          <w:rFonts w:ascii="宋体;SimSun" w:hAnsi="宋体;SimSun" w:cs="宋体;SimSun"/>
          <w:sz w:val="28"/>
          <w:szCs w:val="28"/>
        </w:rPr>
        <w:t>各（科）室、区队要根据本单位实际，制定本单位绩效奖二次分配办法，与员工绩效考核结合起来，体现公平、公正的原则。</w:t>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rPr>
          <w:rFonts w:ascii="宋体;SimSun" w:hAnsi="宋体;SimSun" w:cs="宋体;SimSun"/>
          <w:sz w:val="28"/>
          <w:szCs w:val="28"/>
        </w:rPr>
      </w:pPr>
      <w:r>
        <w:rPr>
          <w:rFonts w:cs="宋体;SimSun" w:ascii="宋体;SimSun" w:hAnsi="宋体;SimSun"/>
          <w:sz w:val="28"/>
          <w:szCs w:val="28"/>
        </w:rPr>
      </w:r>
    </w:p>
    <w:p>
      <w:pPr>
        <w:pStyle w:val="Normal"/>
        <w:ind w:start="435" w:hanging="0"/>
        <w:jc w:val="center"/>
        <w:rPr>
          <w:rFonts w:ascii="宋体;SimSun" w:hAnsi="宋体;SimSun" w:cs="宋体;SimSun"/>
          <w:b/>
          <w:b/>
          <w:sz w:val="52"/>
          <w:szCs w:val="52"/>
        </w:rPr>
      </w:pPr>
      <w:r>
        <w:rPr>
          <w:rFonts w:cs="宋体;SimSun" w:ascii="宋体;SimSun" w:hAnsi="宋体;SimSun"/>
          <w:b/>
          <w:sz w:val="52"/>
          <w:szCs w:val="52"/>
        </w:rPr>
      </w:r>
    </w:p>
    <w:p>
      <w:pPr>
        <w:pStyle w:val="Normal"/>
        <w:ind w:start="435" w:hanging="0"/>
        <w:jc w:val="center"/>
        <w:rPr>
          <w:rFonts w:ascii="宋体;SimSun" w:hAnsi="宋体;SimSun" w:cs="宋体;SimSun"/>
          <w:b/>
          <w:b/>
          <w:sz w:val="52"/>
          <w:szCs w:val="52"/>
        </w:rPr>
      </w:pPr>
      <w:r>
        <w:rPr>
          <w:rFonts w:cs="宋体;SimSun" w:ascii="宋体;SimSun" w:hAnsi="宋体;SimSun"/>
          <w:b/>
          <w:sz w:val="52"/>
          <w:szCs w:val="52"/>
        </w:rPr>
      </w:r>
    </w:p>
    <w:p>
      <w:pPr>
        <w:pStyle w:val="Normal"/>
        <w:ind w:start="435" w:hanging="0"/>
        <w:jc w:val="center"/>
        <w:rPr>
          <w:rFonts w:ascii="宋体;SimSun" w:hAnsi="宋体;SimSun" w:cs="宋体;SimSun"/>
          <w:b/>
          <w:b/>
          <w:sz w:val="52"/>
          <w:szCs w:val="52"/>
        </w:rPr>
      </w:pPr>
      <w:r>
        <w:rPr>
          <w:rFonts w:cs="宋体;SimSun" w:ascii="宋体;SimSun" w:hAnsi="宋体;SimSun"/>
          <w:b/>
          <w:sz w:val="52"/>
          <w:szCs w:val="52"/>
        </w:rPr>
      </w:r>
    </w:p>
    <w:p>
      <w:pPr>
        <w:pStyle w:val="Normal"/>
        <w:ind w:start="435" w:hanging="0"/>
        <w:jc w:val="center"/>
        <w:rPr>
          <w:rFonts w:ascii="宋体;SimSun" w:hAnsi="宋体;SimSun" w:cs="宋体;SimSun"/>
          <w:b/>
          <w:b/>
          <w:sz w:val="52"/>
          <w:szCs w:val="52"/>
        </w:rPr>
      </w:pPr>
      <w:r>
        <w:rPr>
          <w:rFonts w:cs="宋体;SimSun" w:ascii="宋体;SimSun" w:hAnsi="宋体;SimSun"/>
          <w:b/>
          <w:sz w:val="52"/>
          <w:szCs w:val="52"/>
        </w:rPr>
      </w:r>
    </w:p>
    <w:p>
      <w:pPr>
        <w:pStyle w:val="Normal"/>
        <w:ind w:start="435" w:hanging="0"/>
        <w:jc w:val="center"/>
        <w:rPr>
          <w:rFonts w:ascii="宋体;SimSun" w:hAnsi="宋体;SimSun" w:cs="宋体;SimSun"/>
          <w:b/>
          <w:b/>
          <w:sz w:val="52"/>
          <w:szCs w:val="52"/>
        </w:rPr>
      </w:pPr>
      <w:r>
        <w:rPr>
          <w:rFonts w:cs="宋体;SimSun" w:ascii="宋体;SimSun" w:hAnsi="宋体;SimSun"/>
          <w:b/>
          <w:sz w:val="52"/>
          <w:szCs w:val="52"/>
        </w:rPr>
      </w:r>
    </w:p>
    <w:p>
      <w:pPr>
        <w:pStyle w:val="Normal"/>
        <w:ind w:start="435" w:hanging="0"/>
        <w:jc w:val="center"/>
        <w:rPr>
          <w:rFonts w:ascii="宋体;SimSun" w:hAnsi="宋体;SimSun" w:cs="宋体;SimSun"/>
          <w:b/>
          <w:b/>
          <w:sz w:val="52"/>
          <w:szCs w:val="52"/>
        </w:rPr>
      </w:pPr>
      <w:r>
        <w:rPr>
          <w:rFonts w:cs="宋体;SimSun" w:ascii="宋体;SimSun" w:hAnsi="宋体;SimSun"/>
          <w:b/>
          <w:sz w:val="52"/>
          <w:szCs w:val="52"/>
        </w:rPr>
      </w:r>
    </w:p>
    <w:p>
      <w:pPr>
        <w:pStyle w:val="Normal"/>
        <w:ind w:start="435" w:hanging="0"/>
        <w:jc w:val="center"/>
        <w:rPr/>
      </w:pPr>
      <w:r>
        <w:rPr>
          <w:rFonts w:ascii="宋体;SimSun" w:hAnsi="宋体;SimSun" w:cs="宋体;SimSun"/>
          <w:b/>
          <w:sz w:val="72"/>
          <w:szCs w:val="72"/>
        </w:rPr>
        <w:t>灵新煤矿员工绩效考核</w:t>
      </w:r>
    </w:p>
    <w:p>
      <w:pPr>
        <w:pStyle w:val="Normal"/>
        <w:ind w:start="435" w:hanging="0"/>
        <w:jc w:val="center"/>
        <w:rPr>
          <w:rFonts w:ascii="宋体;SimSun" w:hAnsi="宋体;SimSun" w:cs="宋体;SimSun"/>
          <w:b/>
          <w:b/>
          <w:sz w:val="72"/>
          <w:szCs w:val="21"/>
        </w:rPr>
      </w:pPr>
      <w:r>
        <w:rPr>
          <w:rFonts w:cs="宋体;SimSun" w:ascii="宋体;SimSun" w:hAnsi="宋体;SimSun"/>
          <w:b/>
          <w:sz w:val="72"/>
          <w:szCs w:val="21"/>
        </w:rPr>
      </w:r>
    </w:p>
    <w:p>
      <w:pPr>
        <w:pStyle w:val="Normal"/>
        <w:ind w:start="435" w:hanging="0"/>
        <w:jc w:val="center"/>
        <w:rPr/>
      </w:pPr>
      <w:r>
        <w:rPr>
          <w:rFonts w:ascii="宋体;SimSun" w:hAnsi="宋体;SimSun" w:cs="宋体;SimSun"/>
          <w:b/>
          <w:sz w:val="72"/>
          <w:szCs w:val="72"/>
        </w:rPr>
        <w:t>标准及考核表</w:t>
      </w:r>
    </w:p>
    <w:p>
      <w:pPr>
        <w:pStyle w:val="Normal"/>
        <w:ind w:start="435" w:hanging="0"/>
        <w:jc w:val="center"/>
        <w:rPr>
          <w:rFonts w:ascii="宋体;SimSun" w:hAnsi="宋体;SimSun" w:cs="宋体;SimSun"/>
          <w:b/>
          <w:b/>
          <w:sz w:val="72"/>
          <w:szCs w:val="72"/>
        </w:rPr>
      </w:pPr>
      <w:r>
        <w:rPr>
          <w:rFonts w:cs="宋体;SimSun" w:ascii="宋体;SimSun" w:hAnsi="宋体;SimSun"/>
          <w:b/>
          <w:sz w:val="72"/>
          <w:szCs w:val="72"/>
        </w:rPr>
      </w:r>
    </w:p>
    <w:p>
      <w:pPr>
        <w:pStyle w:val="Normal"/>
        <w:ind w:start="435" w:hanging="0"/>
        <w:jc w:val="center"/>
        <w:rPr>
          <w:rFonts w:ascii="宋体;SimSun" w:hAnsi="宋体;SimSun" w:cs="宋体;SimSun"/>
          <w:b/>
          <w:b/>
          <w:sz w:val="72"/>
          <w:szCs w:val="72"/>
        </w:rPr>
      </w:pPr>
      <w:r>
        <w:rPr>
          <w:rFonts w:cs="宋体;SimSun" w:ascii="宋体;SimSun" w:hAnsi="宋体;SimSun"/>
          <w:b/>
          <w:sz w:val="72"/>
          <w:szCs w:val="72"/>
        </w:rPr>
      </w:r>
    </w:p>
    <w:p>
      <w:pPr>
        <w:pStyle w:val="Normal"/>
        <w:ind w:start="435" w:hanging="0"/>
        <w:jc w:val="center"/>
        <w:rPr>
          <w:rFonts w:ascii="宋体;SimSun" w:hAnsi="宋体;SimSun" w:cs="宋体;SimSun"/>
          <w:b/>
          <w:b/>
          <w:sz w:val="72"/>
          <w:szCs w:val="72"/>
        </w:rPr>
      </w:pPr>
      <w:r>
        <w:rPr>
          <w:rFonts w:cs="宋体;SimSun" w:ascii="宋体;SimSun" w:hAnsi="宋体;SimSun"/>
          <w:b/>
          <w:sz w:val="72"/>
          <w:szCs w:val="72"/>
        </w:rPr>
      </w:r>
    </w:p>
    <w:p>
      <w:pPr>
        <w:pStyle w:val="Normal"/>
        <w:ind w:start="435" w:hanging="0"/>
        <w:jc w:val="center"/>
        <w:rPr>
          <w:rFonts w:ascii="宋体;SimSun" w:hAnsi="宋体;SimSun" w:cs="宋体;SimSun"/>
          <w:b/>
          <w:b/>
          <w:sz w:val="72"/>
          <w:szCs w:val="72"/>
        </w:rPr>
      </w:pPr>
      <w:r>
        <w:rPr>
          <w:rFonts w:cs="宋体;SimSun" w:ascii="宋体;SimSun" w:hAnsi="宋体;SimSun"/>
          <w:b/>
          <w:sz w:val="72"/>
          <w:szCs w:val="72"/>
        </w:rPr>
      </w:r>
    </w:p>
    <w:p>
      <w:pPr>
        <w:pStyle w:val="Normal"/>
        <w:ind w:start="435" w:hanging="0"/>
        <w:jc w:val="center"/>
        <w:rPr>
          <w:rFonts w:ascii="宋体;SimSun" w:hAnsi="宋体;SimSun" w:cs="宋体;SimSun"/>
          <w:b/>
          <w:b/>
          <w:sz w:val="72"/>
          <w:szCs w:val="72"/>
        </w:rPr>
      </w:pPr>
      <w:r>
        <w:rPr>
          <w:rFonts w:cs="宋体;SimSun" w:ascii="宋体;SimSun" w:hAnsi="宋体;SimSun"/>
          <w:b/>
          <w:sz w:val="72"/>
          <w:szCs w:val="72"/>
        </w:rPr>
      </w:r>
    </w:p>
    <w:p>
      <w:pPr>
        <w:pStyle w:val="Normal"/>
        <w:ind w:start="435" w:hanging="0"/>
        <w:jc w:val="center"/>
        <w:rPr>
          <w:rFonts w:ascii="宋体;SimSun" w:hAnsi="宋体;SimSun" w:cs="宋体;SimSun"/>
          <w:b/>
          <w:b/>
          <w:sz w:val="72"/>
          <w:szCs w:val="72"/>
        </w:rPr>
      </w:pPr>
      <w:r>
        <w:rPr>
          <w:rFonts w:cs="宋体;SimSun" w:ascii="宋体;SimSun" w:hAnsi="宋体;SimSun"/>
          <w:b/>
          <w:sz w:val="72"/>
          <w:szCs w:val="72"/>
        </w:rPr>
      </w:r>
    </w:p>
    <w:p>
      <w:pPr>
        <w:pStyle w:val="Normal"/>
        <w:ind w:start="435" w:hanging="0"/>
        <w:jc w:val="center"/>
        <w:rPr>
          <w:rFonts w:ascii="宋体;SimSun" w:hAnsi="宋体;SimSun" w:cs="宋体;SimSun"/>
          <w:b/>
          <w:b/>
          <w:sz w:val="72"/>
          <w:szCs w:val="72"/>
        </w:rPr>
      </w:pPr>
      <w:r>
        <w:rPr>
          <w:rFonts w:cs="宋体;SimSun" w:ascii="宋体;SimSun" w:hAnsi="宋体;SimSun"/>
          <w:b/>
          <w:sz w:val="72"/>
          <w:szCs w:val="72"/>
        </w:rPr>
      </w:r>
    </w:p>
    <w:p>
      <w:pPr>
        <w:pStyle w:val="Normal"/>
        <w:snapToGrid w:val="false"/>
        <w:ind w:start="437" w:hanging="0"/>
        <w:rPr>
          <w:rFonts w:ascii="楷体_GB2312" w:hAnsi="楷体_GB2312" w:eastAsia="楷体_GB2312" w:cs="宋体;SimSun"/>
          <w:b/>
          <w:b/>
          <w:sz w:val="52"/>
          <w:szCs w:val="52"/>
        </w:rPr>
      </w:pPr>
      <w:r>
        <w:rPr>
          <w:rFonts w:ascii="楷体_GB2312" w:hAnsi="楷体_GB2312" w:cs="宋体;SimSun" w:eastAsia="楷体_GB2312"/>
          <w:b/>
          <w:sz w:val="52"/>
          <w:szCs w:val="52"/>
        </w:rPr>
        <w:t>灵新煤矿员工绩效考核标准及考核表</w:t>
      </w:r>
    </w:p>
    <w:p>
      <w:pPr>
        <w:pStyle w:val="Normal"/>
        <w:snapToGrid w:val="false"/>
        <w:ind w:start="437" w:firstLine="3654"/>
        <w:rPr>
          <w:rFonts w:ascii="楷体_GB2312" w:hAnsi="楷体_GB2312" w:eastAsia="楷体_GB2312" w:cs="宋体;SimSun"/>
          <w:b/>
          <w:b/>
          <w:sz w:val="52"/>
          <w:szCs w:val="52"/>
        </w:rPr>
      </w:pPr>
      <w:r>
        <w:rPr>
          <w:rFonts w:ascii="楷体_GB2312" w:hAnsi="楷体_GB2312" w:cs="宋体;SimSun" w:eastAsia="楷体_GB2312"/>
          <w:b/>
          <w:sz w:val="52"/>
          <w:szCs w:val="52"/>
        </w:rPr>
        <w:t>目录</w:t>
      </w:r>
    </w:p>
    <w:p>
      <w:pPr>
        <w:pStyle w:val="Normal"/>
        <w:snapToGrid w:val="false"/>
        <w:ind w:start="437" w:hanging="0"/>
        <w:rPr>
          <w:rFonts w:ascii="宋体;SimSun" w:hAnsi="宋体;SimSun" w:eastAsia="楷体_GB2312" w:cs="宋体;SimSun"/>
          <w:b/>
          <w:b/>
          <w:sz w:val="32"/>
          <w:szCs w:val="32"/>
        </w:rPr>
      </w:pPr>
      <w:r>
        <w:rPr>
          <w:rFonts w:eastAsia="楷体_GB2312" w:cs="宋体;SimSun" w:ascii="宋体;SimSun" w:hAnsi="宋体;SimSun"/>
          <w:b/>
          <w:sz w:val="32"/>
          <w:szCs w:val="32"/>
        </w:rPr>
      </w:r>
    </w:p>
    <w:p>
      <w:pPr>
        <w:pStyle w:val="Normal"/>
        <w:snapToGrid w:val="false"/>
        <w:spacing w:lineRule="auto" w:line="360"/>
        <w:rPr/>
      </w:pPr>
      <w:r>
        <w:rPr>
          <w:rFonts w:eastAsia="楷体_GB2312" w:cs="宋体;SimSun" w:ascii="楷体_GB2312" w:hAnsi="楷体_GB2312"/>
          <w:sz w:val="32"/>
          <w:szCs w:val="32"/>
        </w:rPr>
        <w:t>1</w:t>
      </w:r>
      <w:r>
        <w:rPr>
          <w:rFonts w:ascii="楷体_GB2312" w:hAnsi="楷体_GB2312" w:cs="宋体;SimSun" w:eastAsia="楷体_GB2312"/>
          <w:sz w:val="32"/>
          <w:szCs w:val="32"/>
        </w:rPr>
        <w:t xml:space="preserve">、办公室员工绩效考核标准及考核表…………………… </w:t>
      </w:r>
    </w:p>
    <w:p>
      <w:pPr>
        <w:pStyle w:val="Normal"/>
        <w:snapToGrid w:val="false"/>
        <w:spacing w:lineRule="auto" w:line="360"/>
        <w:rPr/>
      </w:pPr>
      <w:r>
        <w:rPr>
          <w:rFonts w:eastAsia="楷体_GB2312" w:cs="宋体;SimSun" w:ascii="楷体_GB2312" w:hAnsi="楷体_GB2312"/>
          <w:bCs/>
          <w:sz w:val="32"/>
          <w:szCs w:val="32"/>
        </w:rPr>
        <w:t>2</w:t>
      </w:r>
      <w:r>
        <w:rPr>
          <w:rFonts w:ascii="楷体_GB2312" w:hAnsi="楷体_GB2312" w:cs="宋体;SimSun" w:eastAsia="楷体_GB2312"/>
          <w:bCs/>
          <w:sz w:val="32"/>
          <w:szCs w:val="32"/>
        </w:rPr>
        <w:t>、群众工作部</w:t>
      </w:r>
      <w:r>
        <w:rPr>
          <w:rFonts w:ascii="楷体_GB2312" w:hAnsi="楷体_GB2312" w:cs="宋体;SimSun" w:eastAsia="楷体_GB2312"/>
          <w:sz w:val="32"/>
          <w:szCs w:val="32"/>
        </w:rPr>
        <w:t xml:space="preserve">员工绩效考核标准及考核表…………………… </w:t>
      </w:r>
    </w:p>
    <w:p>
      <w:pPr>
        <w:pStyle w:val="Normal"/>
        <w:snapToGrid w:val="false"/>
        <w:spacing w:lineRule="auto" w:line="360"/>
        <w:rPr/>
      </w:pPr>
      <w:r>
        <w:rPr>
          <w:rFonts w:eastAsia="楷体_GB2312" w:cs="仿宋_GB2312" w:ascii="楷体_GB2312" w:hAnsi="楷体_GB2312"/>
          <w:bCs/>
          <w:color w:val="000000"/>
          <w:kern w:val="0"/>
          <w:sz w:val="32"/>
          <w:szCs w:val="32"/>
        </w:rPr>
        <w:t>3</w:t>
      </w:r>
      <w:r>
        <w:rPr>
          <w:rFonts w:ascii="楷体_GB2312" w:hAnsi="楷体_GB2312" w:cs="仿宋_GB2312" w:eastAsia="楷体_GB2312"/>
          <w:bCs/>
          <w:color w:val="000000"/>
          <w:kern w:val="0"/>
          <w:sz w:val="32"/>
          <w:szCs w:val="32"/>
        </w:rPr>
        <w:t>、武保科</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cs="宋体;SimSun"/>
          <w:bCs/>
          <w:spacing w:val="40"/>
          <w:sz w:val="32"/>
          <w:szCs w:val="32"/>
        </w:rPr>
      </w:pPr>
      <w:r>
        <w:rPr>
          <w:rFonts w:eastAsia="楷体_GB2312" w:cs="宋体;SimSun" w:ascii="楷体_GB2312" w:hAnsi="楷体_GB2312"/>
          <w:bCs/>
          <w:spacing w:val="40"/>
          <w:sz w:val="32"/>
          <w:szCs w:val="32"/>
        </w:rPr>
        <w:t>4</w:t>
      </w:r>
      <w:r>
        <w:rPr>
          <w:rFonts w:ascii="楷体_GB2312" w:hAnsi="楷体_GB2312" w:cs="宋体;SimSun" w:eastAsia="楷体_GB2312"/>
          <w:bCs/>
          <w:spacing w:val="40"/>
          <w:sz w:val="32"/>
          <w:szCs w:val="32"/>
        </w:rPr>
        <w:t>、调度室</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cs="宋体;SimSun"/>
          <w:sz w:val="32"/>
          <w:szCs w:val="32"/>
        </w:rPr>
      </w:pPr>
      <w:r>
        <w:rPr>
          <w:rFonts w:eastAsia="楷体_GB2312" w:cs="宋体;SimSun" w:ascii="楷体_GB2312" w:hAnsi="楷体_GB2312"/>
          <w:sz w:val="32"/>
          <w:szCs w:val="32"/>
        </w:rPr>
        <w:t>5</w:t>
      </w:r>
      <w:r>
        <w:rPr>
          <w:rFonts w:ascii="楷体_GB2312" w:hAnsi="楷体_GB2312" w:cs="宋体;SimSun" w:eastAsia="楷体_GB2312"/>
          <w:sz w:val="32"/>
          <w:szCs w:val="32"/>
        </w:rPr>
        <w:t>、党委工作部员工绩效考核标准及考核表……………………</w:t>
      </w:r>
    </w:p>
    <w:p>
      <w:pPr>
        <w:pStyle w:val="Normal"/>
        <w:snapToGrid w:val="false"/>
        <w:spacing w:lineRule="auto" w:line="360"/>
        <w:rPr>
          <w:rFonts w:ascii="楷体_GB2312" w:hAnsi="楷体_GB2312" w:eastAsia="楷体_GB2312" w:cs="宋体;SimSun"/>
          <w:sz w:val="32"/>
          <w:szCs w:val="32"/>
        </w:rPr>
      </w:pPr>
      <w:r>
        <w:rPr>
          <w:rFonts w:eastAsia="楷体_GB2312" w:ascii="楷体_GB2312" w:hAnsi="楷体_GB2312"/>
          <w:sz w:val="32"/>
          <w:szCs w:val="32"/>
        </w:rPr>
        <w:t>6</w:t>
      </w:r>
      <w:r>
        <w:rPr>
          <w:rFonts w:ascii="楷体_GB2312" w:hAnsi="楷体_GB2312" w:eastAsia="楷体_GB2312"/>
          <w:sz w:val="32"/>
          <w:szCs w:val="32"/>
        </w:rPr>
        <w:t>、人力资源部</w:t>
      </w:r>
      <w:r>
        <w:rPr>
          <w:rFonts w:ascii="楷体_GB2312" w:hAnsi="楷体_GB2312" w:cs="宋体;SimSun" w:eastAsia="楷体_GB2312"/>
          <w:sz w:val="32"/>
          <w:szCs w:val="32"/>
        </w:rPr>
        <w:t>员工绩效考核标准及考核表……………………</w:t>
      </w:r>
    </w:p>
    <w:p>
      <w:pPr>
        <w:pStyle w:val="Normal"/>
        <w:snapToGrid w:val="false"/>
        <w:spacing w:lineRule="auto" w:line="360"/>
        <w:rPr/>
      </w:pPr>
      <w:r>
        <w:rPr>
          <w:rFonts w:eastAsia="楷体_GB2312" w:cs="仿宋_GB2312" w:ascii="楷体_GB2312" w:hAnsi="楷体_GB2312"/>
          <w:bCs/>
          <w:color w:val="000000"/>
          <w:kern w:val="0"/>
          <w:sz w:val="32"/>
          <w:szCs w:val="32"/>
        </w:rPr>
        <w:t>7</w:t>
      </w:r>
      <w:r>
        <w:rPr>
          <w:rFonts w:ascii="楷体_GB2312" w:hAnsi="楷体_GB2312" w:cs="仿宋_GB2312" w:eastAsia="楷体_GB2312"/>
          <w:bCs/>
          <w:color w:val="000000"/>
          <w:kern w:val="0"/>
          <w:sz w:val="32"/>
          <w:szCs w:val="32"/>
        </w:rPr>
        <w:t>、培训中心</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cs="宋体;SimSun"/>
          <w:sz w:val="32"/>
          <w:szCs w:val="32"/>
        </w:rPr>
      </w:pPr>
      <w:r>
        <w:rPr>
          <w:rFonts w:eastAsia="楷体_GB2312" w:ascii="楷体_GB2312" w:hAnsi="楷体_GB2312"/>
          <w:sz w:val="32"/>
          <w:szCs w:val="32"/>
        </w:rPr>
        <w:t>8</w:t>
      </w:r>
      <w:r>
        <w:rPr>
          <w:rFonts w:ascii="楷体_GB2312" w:hAnsi="楷体_GB2312" w:eastAsia="楷体_GB2312"/>
          <w:sz w:val="32"/>
          <w:szCs w:val="32"/>
        </w:rPr>
        <w:t>、基建科员工</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bCs/>
          <w:sz w:val="32"/>
          <w:szCs w:val="32"/>
        </w:rPr>
      </w:pPr>
      <w:r>
        <w:rPr>
          <w:rFonts w:eastAsia="楷体_GB2312" w:ascii="楷体_GB2312" w:hAnsi="楷体_GB2312"/>
          <w:bCs/>
          <w:sz w:val="32"/>
          <w:szCs w:val="32"/>
        </w:rPr>
        <w:t>9</w:t>
      </w:r>
      <w:r>
        <w:rPr>
          <w:rFonts w:ascii="楷体_GB2312" w:hAnsi="楷体_GB2312" w:eastAsia="楷体_GB2312"/>
          <w:bCs/>
          <w:sz w:val="32"/>
          <w:szCs w:val="32"/>
        </w:rPr>
        <w:t>、供应公司</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bCs/>
          <w:sz w:val="32"/>
          <w:szCs w:val="32"/>
        </w:rPr>
      </w:pPr>
      <w:r>
        <w:rPr>
          <w:rFonts w:eastAsia="楷体_GB2312" w:ascii="楷体_GB2312" w:hAnsi="楷体_GB2312"/>
          <w:bCs/>
          <w:sz w:val="32"/>
          <w:szCs w:val="32"/>
        </w:rPr>
        <w:t>10</w:t>
      </w:r>
      <w:r>
        <w:rPr>
          <w:rFonts w:ascii="楷体_GB2312" w:hAnsi="楷体_GB2312" w:eastAsia="楷体_GB2312"/>
          <w:bCs/>
          <w:sz w:val="32"/>
          <w:szCs w:val="32"/>
        </w:rPr>
        <w:t>、煤质科</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bCs/>
          <w:sz w:val="32"/>
          <w:szCs w:val="32"/>
        </w:rPr>
      </w:pPr>
      <w:r>
        <w:rPr>
          <w:rFonts w:eastAsia="楷体_GB2312" w:ascii="楷体_GB2312" w:hAnsi="楷体_GB2312"/>
          <w:bCs/>
          <w:sz w:val="32"/>
          <w:szCs w:val="32"/>
        </w:rPr>
        <w:t>11</w:t>
      </w:r>
      <w:r>
        <w:rPr>
          <w:rFonts w:ascii="楷体_GB2312" w:hAnsi="楷体_GB2312" w:eastAsia="楷体_GB2312"/>
          <w:bCs/>
          <w:sz w:val="32"/>
          <w:szCs w:val="32"/>
        </w:rPr>
        <w:t>、退休办</w:t>
      </w:r>
      <w:r>
        <w:rPr>
          <w:rFonts w:ascii="楷体_GB2312" w:hAnsi="楷体_GB2312" w:cs="宋体;SimSun" w:eastAsia="楷体_GB2312"/>
          <w:sz w:val="32"/>
          <w:szCs w:val="32"/>
        </w:rPr>
        <w:t>员工绩效考核标准及考核表……………………</w:t>
      </w:r>
    </w:p>
    <w:p>
      <w:pPr>
        <w:pStyle w:val="Normal"/>
        <w:snapToGrid w:val="false"/>
        <w:spacing w:lineRule="auto" w:line="360"/>
        <w:rPr/>
      </w:pPr>
      <w:r>
        <w:rPr>
          <w:rFonts w:eastAsia="楷体_GB2312" w:cs="宋体;SimSun" w:ascii="楷体_GB2312" w:hAnsi="楷体_GB2312"/>
          <w:sz w:val="32"/>
          <w:szCs w:val="32"/>
        </w:rPr>
        <w:t>12</w:t>
      </w:r>
      <w:r>
        <w:rPr>
          <w:rFonts w:ascii="楷体_GB2312" w:hAnsi="楷体_GB2312" w:cs="宋体;SimSun" w:eastAsia="楷体_GB2312"/>
          <w:sz w:val="32"/>
          <w:szCs w:val="32"/>
        </w:rPr>
        <w:t>、财务科员工绩效考核标准及考核表……………………</w:t>
      </w:r>
    </w:p>
    <w:p>
      <w:pPr>
        <w:pStyle w:val="Normal"/>
        <w:snapToGrid w:val="false"/>
        <w:spacing w:lineRule="auto" w:line="360"/>
        <w:rPr>
          <w:rFonts w:ascii="楷体_GB2312" w:hAnsi="楷体_GB2312" w:eastAsia="楷体_GB2312"/>
          <w:bCs/>
          <w:spacing w:val="10"/>
          <w:sz w:val="32"/>
          <w:szCs w:val="32"/>
        </w:rPr>
      </w:pPr>
      <w:r>
        <w:rPr>
          <w:rFonts w:eastAsia="楷体_GB2312" w:ascii="楷体_GB2312" w:hAnsi="楷体_GB2312"/>
          <w:bCs/>
          <w:spacing w:val="10"/>
          <w:sz w:val="32"/>
          <w:szCs w:val="32"/>
        </w:rPr>
        <w:t>13</w:t>
      </w:r>
      <w:r>
        <w:rPr>
          <w:rFonts w:ascii="楷体_GB2312" w:hAnsi="楷体_GB2312" w:eastAsia="楷体_GB2312"/>
          <w:bCs/>
          <w:spacing w:val="10"/>
          <w:sz w:val="32"/>
          <w:szCs w:val="32"/>
        </w:rPr>
        <w:t>、安监处</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sz w:val="32"/>
          <w:szCs w:val="32"/>
        </w:rPr>
      </w:pPr>
      <w:r>
        <w:rPr>
          <w:rFonts w:eastAsia="楷体_GB2312" w:ascii="楷体_GB2312" w:hAnsi="楷体_GB2312"/>
          <w:sz w:val="32"/>
          <w:szCs w:val="32"/>
        </w:rPr>
        <w:t>14</w:t>
      </w:r>
      <w:r>
        <w:rPr>
          <w:rFonts w:ascii="楷体_GB2312" w:hAnsi="楷体_GB2312" w:eastAsia="楷体_GB2312"/>
          <w:sz w:val="32"/>
          <w:szCs w:val="32"/>
        </w:rPr>
        <w:t>、战略管理部</w:t>
      </w:r>
      <w:r>
        <w:rPr>
          <w:rFonts w:ascii="楷体_GB2312" w:hAnsi="楷体_GB2312" w:cs="宋体;SimSun" w:eastAsia="楷体_GB2312"/>
          <w:sz w:val="32"/>
          <w:szCs w:val="32"/>
        </w:rPr>
        <w:t>员工绩效考核标准及考核表……………………</w:t>
      </w:r>
    </w:p>
    <w:p>
      <w:pPr>
        <w:pStyle w:val="Normal"/>
        <w:snapToGrid w:val="false"/>
        <w:spacing w:lineRule="auto" w:line="360"/>
        <w:rPr/>
      </w:pPr>
      <w:r>
        <w:rPr>
          <w:rFonts w:eastAsia="楷体_GB2312" w:ascii="楷体_GB2312" w:hAnsi="楷体_GB2312"/>
          <w:sz w:val="32"/>
          <w:szCs w:val="32"/>
        </w:rPr>
        <w:t>15</w:t>
      </w:r>
      <w:r>
        <w:rPr>
          <w:rFonts w:ascii="楷体_GB2312" w:hAnsi="楷体_GB2312" w:eastAsia="楷体_GB2312"/>
          <w:sz w:val="32"/>
          <w:szCs w:val="32"/>
        </w:rPr>
        <w:t>、生产技术部</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sz w:val="32"/>
          <w:szCs w:val="32"/>
        </w:rPr>
      </w:pPr>
      <w:r>
        <w:rPr>
          <w:rFonts w:eastAsia="楷体_GB2312" w:ascii="楷体_GB2312" w:hAnsi="楷体_GB2312"/>
          <w:bCs/>
          <w:sz w:val="32"/>
          <w:szCs w:val="32"/>
        </w:rPr>
        <w:t>16</w:t>
      </w:r>
      <w:r>
        <w:rPr>
          <w:rFonts w:ascii="楷体_GB2312" w:hAnsi="楷体_GB2312" w:eastAsia="楷体_GB2312"/>
          <w:bCs/>
          <w:sz w:val="32"/>
          <w:szCs w:val="32"/>
        </w:rPr>
        <w:t>、物业管理总公司</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bCs/>
          <w:sz w:val="32"/>
          <w:szCs w:val="32"/>
        </w:rPr>
      </w:pPr>
      <w:r>
        <w:rPr>
          <w:rFonts w:eastAsia="楷体_GB2312" w:ascii="楷体_GB2312" w:hAnsi="楷体_GB2312"/>
          <w:bCs/>
          <w:sz w:val="32"/>
          <w:szCs w:val="32"/>
        </w:rPr>
        <w:t>17</w:t>
      </w:r>
      <w:r>
        <w:rPr>
          <w:rFonts w:ascii="楷体_GB2312" w:hAnsi="楷体_GB2312" w:eastAsia="楷体_GB2312"/>
          <w:bCs/>
          <w:sz w:val="32"/>
          <w:szCs w:val="32"/>
        </w:rPr>
        <w:t>、综采队</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bCs/>
          <w:sz w:val="32"/>
          <w:szCs w:val="32"/>
        </w:rPr>
      </w:pPr>
      <w:r>
        <w:rPr>
          <w:rFonts w:eastAsia="楷体_GB2312" w:ascii="楷体_GB2312" w:hAnsi="楷体_GB2312"/>
          <w:bCs/>
          <w:sz w:val="32"/>
          <w:szCs w:val="32"/>
        </w:rPr>
        <w:t>18</w:t>
      </w:r>
      <w:r>
        <w:rPr>
          <w:rFonts w:ascii="楷体_GB2312" w:hAnsi="楷体_GB2312" w:eastAsia="楷体_GB2312"/>
          <w:bCs/>
          <w:sz w:val="32"/>
          <w:szCs w:val="32"/>
        </w:rPr>
        <w:t>、综掘队</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bCs/>
          <w:sz w:val="32"/>
          <w:szCs w:val="32"/>
        </w:rPr>
      </w:pPr>
      <w:r>
        <w:rPr>
          <w:rFonts w:eastAsia="楷体_GB2312" w:ascii="楷体_GB2312" w:hAnsi="楷体_GB2312"/>
          <w:bCs/>
          <w:sz w:val="32"/>
          <w:szCs w:val="32"/>
        </w:rPr>
        <w:t>19</w:t>
      </w:r>
      <w:r>
        <w:rPr>
          <w:rFonts w:ascii="楷体_GB2312" w:hAnsi="楷体_GB2312" w:eastAsia="楷体_GB2312"/>
          <w:bCs/>
          <w:sz w:val="32"/>
          <w:szCs w:val="32"/>
        </w:rPr>
        <w:t>、汽车队</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sz w:val="32"/>
          <w:szCs w:val="32"/>
        </w:rPr>
      </w:pPr>
      <w:r>
        <w:rPr>
          <w:rFonts w:eastAsia="楷体_GB2312" w:ascii="楷体_GB2312" w:hAnsi="楷体_GB2312"/>
          <w:sz w:val="32"/>
          <w:szCs w:val="32"/>
        </w:rPr>
        <w:t>20</w:t>
      </w:r>
      <w:r>
        <w:rPr>
          <w:rFonts w:ascii="楷体_GB2312" w:hAnsi="楷体_GB2312" w:eastAsia="楷体_GB2312"/>
          <w:sz w:val="32"/>
          <w:szCs w:val="32"/>
        </w:rPr>
        <w:t>、机修厂</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sz w:val="32"/>
          <w:szCs w:val="32"/>
        </w:rPr>
      </w:pPr>
      <w:r>
        <w:rPr>
          <w:rFonts w:eastAsia="楷体_GB2312" w:ascii="楷体_GB2312" w:hAnsi="楷体_GB2312"/>
          <w:sz w:val="32"/>
          <w:szCs w:val="32"/>
        </w:rPr>
        <w:t>21</w:t>
      </w:r>
      <w:r>
        <w:rPr>
          <w:rFonts w:ascii="楷体_GB2312" w:hAnsi="楷体_GB2312" w:eastAsia="楷体_GB2312"/>
          <w:sz w:val="32"/>
          <w:szCs w:val="32"/>
        </w:rPr>
        <w:t>、通风区</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sz w:val="32"/>
          <w:szCs w:val="32"/>
        </w:rPr>
      </w:pPr>
      <w:r>
        <w:rPr>
          <w:rFonts w:eastAsia="楷体_GB2312" w:ascii="楷体_GB2312" w:hAnsi="楷体_GB2312"/>
          <w:sz w:val="32"/>
          <w:szCs w:val="32"/>
        </w:rPr>
        <w:t>22</w:t>
      </w:r>
      <w:r>
        <w:rPr>
          <w:rFonts w:ascii="楷体_GB2312" w:hAnsi="楷体_GB2312" w:eastAsia="楷体_GB2312"/>
          <w:sz w:val="32"/>
          <w:szCs w:val="32"/>
        </w:rPr>
        <w:t>、运转车间</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sz w:val="32"/>
          <w:szCs w:val="32"/>
        </w:rPr>
      </w:pPr>
      <w:r>
        <w:rPr>
          <w:rFonts w:eastAsia="楷体_GB2312" w:ascii="楷体_GB2312" w:hAnsi="楷体_GB2312"/>
          <w:sz w:val="32"/>
          <w:szCs w:val="32"/>
        </w:rPr>
        <w:t>23</w:t>
      </w:r>
      <w:r>
        <w:rPr>
          <w:rFonts w:ascii="楷体_GB2312" w:hAnsi="楷体_GB2312" w:eastAsia="楷体_GB2312"/>
          <w:sz w:val="32"/>
          <w:szCs w:val="32"/>
        </w:rPr>
        <w:t>、洗选车间</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sz w:val="32"/>
          <w:szCs w:val="32"/>
          <w:u w:val="single"/>
        </w:rPr>
      </w:pPr>
      <w:r>
        <w:rPr>
          <w:rFonts w:eastAsia="楷体_GB2312" w:ascii="楷体_GB2312" w:hAnsi="楷体_GB2312"/>
          <w:sz w:val="32"/>
          <w:szCs w:val="32"/>
        </w:rPr>
        <w:t>24</w:t>
      </w:r>
      <w:r>
        <w:rPr>
          <w:rFonts w:ascii="楷体_GB2312" w:hAnsi="楷体_GB2312" w:eastAsia="楷体_GB2312"/>
          <w:sz w:val="32"/>
          <w:szCs w:val="32"/>
        </w:rPr>
        <w:t>、运输区</w:t>
      </w:r>
      <w:r>
        <w:rPr>
          <w:rFonts w:ascii="楷体_GB2312" w:hAnsi="楷体_GB2312" w:cs="宋体;SimSun" w:eastAsia="楷体_GB2312"/>
          <w:sz w:val="32"/>
          <w:szCs w:val="32"/>
        </w:rPr>
        <w:t>员工绩效考核标准及考核表……………………</w:t>
      </w:r>
    </w:p>
    <w:p>
      <w:pPr>
        <w:pStyle w:val="Normal"/>
        <w:snapToGrid w:val="false"/>
        <w:spacing w:lineRule="auto" w:line="360"/>
        <w:rPr>
          <w:rFonts w:ascii="楷体_GB2312" w:hAnsi="楷体_GB2312" w:eastAsia="楷体_GB2312"/>
          <w:sz w:val="32"/>
          <w:szCs w:val="32"/>
        </w:rPr>
      </w:pPr>
      <w:r>
        <w:rPr>
          <w:rFonts w:eastAsia="楷体_GB2312" w:ascii="楷体_GB2312" w:hAnsi="楷体_GB2312"/>
          <w:bCs/>
          <w:sz w:val="32"/>
          <w:szCs w:val="32"/>
        </w:rPr>
        <w:t>25</w:t>
      </w:r>
      <w:r>
        <w:rPr>
          <w:rFonts w:ascii="楷体_GB2312" w:hAnsi="楷体_GB2312" w:eastAsia="楷体_GB2312"/>
          <w:bCs/>
          <w:sz w:val="32"/>
          <w:szCs w:val="32"/>
        </w:rPr>
        <w:t>、销售公司</w:t>
      </w:r>
      <w:r>
        <w:rPr>
          <w:rFonts w:ascii="楷体_GB2312" w:hAnsi="楷体_GB2312" w:cs="宋体;SimSun" w:eastAsia="楷体_GB2312"/>
          <w:sz w:val="32"/>
          <w:szCs w:val="32"/>
        </w:rPr>
        <w:t>员工绩效考核标准及考核表……………………</w:t>
      </w:r>
    </w:p>
    <w:p>
      <w:pPr>
        <w:pStyle w:val="Normal"/>
        <w:snapToGrid w:val="false"/>
        <w:ind w:start="437" w:hanging="0"/>
        <w:jc w:val="center"/>
        <w:rPr>
          <w:rFonts w:ascii="宋体;SimSun" w:hAnsi="宋体;SimSun" w:eastAsia="楷体_GB2312" w:cs="宋体;SimSun"/>
          <w:b/>
          <w:b/>
          <w:sz w:val="52"/>
          <w:szCs w:val="52"/>
        </w:rPr>
      </w:pPr>
      <w:r>
        <w:rPr>
          <w:rFonts w:eastAsia="楷体_GB2312"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snapToGrid w:val="false"/>
        <w:ind w:start="437" w:hanging="0"/>
        <w:jc w:val="center"/>
        <w:rPr>
          <w:rFonts w:ascii="宋体;SimSun" w:hAnsi="宋体;SimSun" w:cs="宋体;SimSun"/>
          <w:b/>
          <w:b/>
          <w:sz w:val="52"/>
          <w:szCs w:val="52"/>
        </w:rPr>
      </w:pPr>
      <w:r>
        <w:rPr>
          <w:rFonts w:cs="宋体;SimSun" w:ascii="宋体;SimSun" w:hAnsi="宋体;SimSun"/>
          <w:b/>
          <w:sz w:val="52"/>
          <w:szCs w:val="52"/>
        </w:rPr>
      </w:r>
    </w:p>
    <w:p>
      <w:pPr>
        <w:pStyle w:val="Normal"/>
        <w:jc w:val="center"/>
        <w:rPr>
          <w:rFonts w:ascii="宋体;SimSun" w:hAnsi="宋体;SimSun" w:cs="宋体;SimSun"/>
          <w:b/>
          <w:b/>
          <w:sz w:val="32"/>
        </w:rPr>
      </w:pPr>
      <w:r>
        <w:rPr>
          <w:rFonts w:ascii="宋体;SimSun" w:hAnsi="宋体;SimSun" w:cs="宋体;SimSun"/>
          <w:b/>
          <w:sz w:val="32"/>
        </w:rPr>
        <w:t>办公室员工月度绩效考核表</w:t>
      </w:r>
    </w:p>
    <w:p>
      <w:pPr>
        <w:pStyle w:val="Normal"/>
        <w:rPr/>
      </w:pPr>
      <w:r>
        <w:rPr>
          <w:rFonts w:ascii="宋体;SimSun" w:hAnsi="宋体;SimSun" w:cs="宋体;SimSun"/>
          <w:b/>
          <w:bCs/>
          <w:sz w:val="24"/>
          <w:u w:val="single"/>
        </w:rPr>
        <w:t xml:space="preserve">部门：办公室  姓名：        职务：主任           考核时间： </w:t>
      </w:r>
      <w:r>
        <w:rPr/>
        <w:t xml:space="preserve">  年   月   日</w:t>
      </w:r>
    </w:p>
    <w:tbl>
      <w:tblPr>
        <w:tblW w:w="9026" w:type="dxa"/>
        <w:jc w:val="start"/>
        <w:tblInd w:w="0" w:type="dxa"/>
        <w:tblLayout w:type="fixed"/>
        <w:tblCellMar>
          <w:top w:w="0" w:type="dxa"/>
          <w:start w:w="108" w:type="dxa"/>
          <w:bottom w:w="0" w:type="dxa"/>
          <w:end w:w="108" w:type="dxa"/>
        </w:tblCellMar>
      </w:tblPr>
      <w:tblGrid>
        <w:gridCol w:w="468"/>
        <w:gridCol w:w="1260"/>
        <w:gridCol w:w="3240"/>
        <w:gridCol w:w="540"/>
        <w:gridCol w:w="2700"/>
        <w:gridCol w:w="818"/>
      </w:tblGrid>
      <w:tr>
        <w:trPr>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序号</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目标项目</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考  核  内  容</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分值</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考   核  标  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ind w:start="181" w:hanging="181"/>
              <w:jc w:val="center"/>
              <w:rPr>
                <w:rFonts w:ascii="宋体;SimSun" w:hAnsi="宋体;SimSun" w:cs="宋体;SimSun"/>
                <w:bCs/>
              </w:rPr>
            </w:pPr>
            <w:r>
              <w:rPr>
                <w:rFonts w:ascii="宋体;SimSun" w:hAnsi="宋体;SimSun" w:cs="宋体;SimSun"/>
                <w:bCs/>
              </w:rPr>
              <w:t>考核</w:t>
            </w:r>
          </w:p>
          <w:p>
            <w:pPr>
              <w:pStyle w:val="Normal"/>
              <w:ind w:start="181" w:hanging="181"/>
              <w:jc w:val="center"/>
              <w:rPr>
                <w:rFonts w:ascii="宋体;SimSun" w:hAnsi="宋体;SimSun" w:cs="宋体;SimSun"/>
                <w:bCs/>
              </w:rPr>
            </w:pPr>
            <w:r>
              <w:rPr>
                <w:rFonts w:ascii="宋体;SimSun" w:hAnsi="宋体;SimSun" w:cs="宋体;SimSun"/>
                <w:bCs/>
              </w:rPr>
              <w:t>得分</w:t>
            </w:r>
          </w:p>
        </w:tc>
      </w:tr>
      <w:tr>
        <w:trPr>
          <w:trHeight w:val="452"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一</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工作成绩</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40</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ind w:start="71" w:hanging="71"/>
              <w:rPr/>
            </w:pPr>
            <w:r>
              <w:rPr>
                <w:rFonts w:cs="宋体;SimSun" w:ascii="宋体;SimSun" w:hAnsi="宋体;SimSun"/>
              </w:rPr>
              <w:t>1</w:t>
            </w:r>
            <w:r>
              <w:rPr>
                <w:rFonts w:cs="宋体;SimSun" w:ascii="宋体;SimSun" w:hAnsi="宋体;SimSun"/>
              </w:rPr>
              <w:t>.</w:t>
            </w:r>
            <w:r>
              <w:rPr>
                <w:rFonts w:ascii="宋体;SimSun" w:hAnsi="宋体;SimSun" w:cs="宋体;SimSun"/>
              </w:rPr>
              <w:t>认真传达转发上级文件</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未按要求落实扣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4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2</w:t>
            </w:r>
            <w:r>
              <w:rPr>
                <w:rFonts w:cs="宋体;SimSun" w:ascii="宋体;SimSun" w:hAnsi="宋体;SimSun"/>
                <w:sz w:val="20"/>
                <w:szCs w:val="20"/>
              </w:rPr>
              <w:t>.</w:t>
            </w:r>
            <w:r>
              <w:rPr>
                <w:rFonts w:ascii="宋体;SimSun" w:hAnsi="宋体;SimSun" w:cs="宋体;SimSun"/>
                <w:sz w:val="20"/>
                <w:szCs w:val="20"/>
              </w:rPr>
              <w:t>做好各种外事接待活动</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出现接待失误扣</w:t>
            </w:r>
            <w:r>
              <w:rPr>
                <w:rFonts w:cs="宋体;SimSun" w:ascii="宋体;SimSun" w:hAnsi="宋体;SimSun"/>
              </w:rPr>
              <w:t>1</w:t>
            </w:r>
            <w:r>
              <w:rPr>
                <w:rFonts w:ascii="宋体;SimSun" w:hAnsi="宋体;SimSun" w:cs="宋体;SimSun"/>
              </w:rPr>
              <w:t>分，造成负面影响不得分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11"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3</w:t>
            </w:r>
            <w:r>
              <w:rPr>
                <w:rFonts w:cs="宋体;SimSun" w:ascii="宋体;SimSun" w:hAnsi="宋体;SimSun"/>
              </w:rPr>
              <w:t>.</w:t>
            </w:r>
            <w:r>
              <w:rPr>
                <w:rFonts w:ascii="宋体;SimSun" w:hAnsi="宋体;SimSun" w:cs="宋体;SimSun"/>
              </w:rPr>
              <w:t>组织好各种会议</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一次组织不好扣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5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rPr>
              <w:t>4</w:t>
            </w:r>
            <w:r>
              <w:rPr>
                <w:rFonts w:cs="宋体;SimSun" w:ascii="宋体;SimSun" w:hAnsi="宋体;SimSun"/>
              </w:rPr>
              <w:t>.</w:t>
            </w:r>
            <w:r>
              <w:rPr>
                <w:rFonts w:ascii="宋体;SimSun" w:hAnsi="宋体;SimSun" w:cs="宋体;SimSun"/>
                <w:sz w:val="20"/>
                <w:szCs w:val="20"/>
              </w:rPr>
              <w:t>协助领导平衡好各部门关系</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出现一次失误扣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5</w:t>
            </w:r>
            <w:r>
              <w:rPr>
                <w:rFonts w:ascii="宋体;SimSun" w:hAnsi="宋体;SimSun" w:cs="宋体;SimSun"/>
                <w:sz w:val="20"/>
                <w:szCs w:val="20"/>
              </w:rPr>
              <w:t>．抓好小车班及后勤服务的安全管理</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落实效果不好一次扣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8"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6</w:t>
            </w:r>
            <w:r>
              <w:rPr>
                <w:rFonts w:cs="宋体;SimSun" w:ascii="宋体;SimSun" w:hAnsi="宋体;SimSun"/>
                <w:sz w:val="20"/>
                <w:szCs w:val="20"/>
              </w:rPr>
              <w:t>.</w:t>
            </w:r>
            <w:r>
              <w:rPr>
                <w:rFonts w:ascii="宋体;SimSun" w:hAnsi="宋体;SimSun" w:cs="宋体;SimSun"/>
                <w:sz w:val="20"/>
                <w:szCs w:val="20"/>
              </w:rPr>
              <w:t>抓好矿党政发文件质量的把关工作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出现一次质量问题扣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94"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7</w:t>
            </w:r>
            <w:r>
              <w:rPr>
                <w:rFonts w:cs="宋体;SimSun" w:ascii="宋体;SimSun" w:hAnsi="宋体;SimSun"/>
                <w:sz w:val="20"/>
                <w:szCs w:val="20"/>
              </w:rPr>
              <w:t>.</w:t>
            </w:r>
            <w:r>
              <w:rPr>
                <w:rFonts w:ascii="宋体;SimSun" w:hAnsi="宋体;SimSun" w:cs="宋体;SimSun"/>
                <w:sz w:val="20"/>
                <w:szCs w:val="20"/>
              </w:rPr>
              <w:t>抓好各种办公费用的合理开支</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出现超支现象扣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6"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8</w:t>
            </w:r>
            <w:r>
              <w:rPr>
                <w:rFonts w:cs="宋体;SimSun" w:ascii="宋体;SimSun" w:hAnsi="宋体;SimSun"/>
                <w:sz w:val="20"/>
                <w:szCs w:val="20"/>
              </w:rPr>
              <w:t>.</w:t>
            </w:r>
            <w:r>
              <w:rPr>
                <w:rFonts w:ascii="宋体;SimSun" w:hAnsi="宋体;SimSun" w:cs="宋体;SimSun"/>
                <w:sz w:val="20"/>
                <w:szCs w:val="20"/>
              </w:rPr>
              <w:t>完成领导临时交办的各项工作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未完成一项工作不得分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70"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二</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工作能力</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30</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9</w:t>
            </w:r>
            <w:r>
              <w:rPr>
                <w:rFonts w:cs="宋体;SimSun" w:ascii="宋体;SimSun" w:hAnsi="宋体;SimSun"/>
                <w:sz w:val="20"/>
                <w:szCs w:val="20"/>
              </w:rPr>
              <w:t>.</w:t>
            </w:r>
            <w:r>
              <w:rPr>
                <w:rFonts w:ascii="宋体;SimSun" w:hAnsi="宋体;SimSun" w:cs="宋体;SimSun"/>
                <w:sz w:val="20"/>
                <w:szCs w:val="20"/>
              </w:rPr>
              <w:t>平时工作有计划、有落实、有记录</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计划、记录缺失一项扣</w:t>
            </w:r>
            <w:r>
              <w:rPr>
                <w:rFonts w:cs="宋体;SimSun" w:ascii="宋体;SimSun" w:hAnsi="宋体;SimSun"/>
              </w:rPr>
              <w:t>1</w:t>
            </w:r>
            <w:r>
              <w:rPr>
                <w:rFonts w:ascii="宋体;SimSun" w:hAnsi="宋体;SimSun" w:cs="宋体;SimSun"/>
              </w:rPr>
              <w:t>分，不落实不得分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4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10</w:t>
            </w:r>
            <w:r>
              <w:rPr>
                <w:rFonts w:cs="宋体;SimSun" w:ascii="宋体;SimSun" w:hAnsi="宋体;SimSun"/>
                <w:sz w:val="20"/>
                <w:szCs w:val="20"/>
              </w:rPr>
              <w:t>.</w:t>
            </w:r>
            <w:r>
              <w:rPr>
                <w:rFonts w:ascii="宋体;SimSun" w:hAnsi="宋体;SimSun" w:cs="宋体;SimSun"/>
                <w:sz w:val="20"/>
                <w:szCs w:val="20"/>
              </w:rPr>
              <w:t>文明办公、物有定置</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不文明言行一次不得分，工作环境杂乱扣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9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11</w:t>
            </w:r>
            <w:r>
              <w:rPr>
                <w:rFonts w:ascii="宋体;SimSun" w:hAnsi="宋体;SimSun" w:cs="宋体;SimSun"/>
                <w:sz w:val="20"/>
                <w:szCs w:val="20"/>
              </w:rPr>
              <w:t>、认真执行各项规章制度</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不认真一项扣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7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rFonts w:cs="宋体;SimSun" w:ascii="宋体;SimSun" w:hAnsi="宋体;SimSun"/>
              </w:rPr>
              <w:t>12</w:t>
            </w:r>
            <w:r>
              <w:rPr>
                <w:rFonts w:cs="宋体;SimSun" w:ascii="宋体;SimSun" w:hAnsi="宋体;SimSun"/>
              </w:rPr>
              <w:t>.</w:t>
            </w:r>
            <w:r>
              <w:rPr>
                <w:rFonts w:ascii="宋体;SimSun" w:hAnsi="宋体;SimSun" w:cs="宋体;SimSun"/>
              </w:rPr>
              <w:t>协调相关部门工作，待人热情主动</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协调不好一次扣</w:t>
            </w:r>
            <w:r>
              <w:rPr>
                <w:rFonts w:cs="宋体;SimSun" w:ascii="宋体;SimSun" w:hAnsi="宋体;SimSun"/>
              </w:rPr>
              <w:t>1</w:t>
            </w:r>
            <w:r>
              <w:rPr>
                <w:rFonts w:ascii="宋体;SimSun" w:hAnsi="宋体;SimSun" w:cs="宋体;SimSun"/>
              </w:rPr>
              <w:t>分，待人不热情一次扣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8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13</w:t>
            </w:r>
            <w:r>
              <w:rPr>
                <w:rFonts w:cs="宋体;SimSun" w:ascii="宋体;SimSun" w:hAnsi="宋体;SimSun"/>
              </w:rPr>
              <w:t>.</w:t>
            </w:r>
            <w:r>
              <w:rPr>
                <w:rFonts w:ascii="宋体;SimSun" w:hAnsi="宋体;SimSun" w:cs="宋体;SimSun"/>
              </w:rPr>
              <w:t>部门工作人员无失误</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失误一次扣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55"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三</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工作效率</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15</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14</w:t>
            </w:r>
            <w:r>
              <w:rPr>
                <w:rFonts w:cs="宋体;SimSun" w:ascii="宋体;SimSun" w:hAnsi="宋体;SimSun"/>
              </w:rPr>
              <w:t>.</w:t>
            </w:r>
            <w:r>
              <w:rPr>
                <w:rFonts w:ascii="宋体;SimSun" w:hAnsi="宋体;SimSun" w:cs="宋体;SimSun"/>
              </w:rPr>
              <w:t>按时完成各项日常工作任务</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10</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拖拉、推诿一次扣</w:t>
            </w:r>
            <w:r>
              <w:rPr>
                <w:rFonts w:cs="宋体;SimSun" w:ascii="宋体;SimSun" w:hAnsi="宋体;SimSun"/>
              </w:rPr>
              <w:t>3</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9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15</w:t>
            </w:r>
            <w:r>
              <w:rPr>
                <w:rFonts w:cs="宋体;SimSun" w:ascii="宋体;SimSun" w:hAnsi="宋体;SimSun"/>
                <w:sz w:val="20"/>
                <w:szCs w:val="20"/>
              </w:rPr>
              <w:t>.</w:t>
            </w:r>
            <w:r>
              <w:rPr>
                <w:rFonts w:ascii="宋体;SimSun" w:hAnsi="宋体;SimSun" w:cs="宋体;SimSun"/>
                <w:sz w:val="20"/>
                <w:szCs w:val="20"/>
              </w:rPr>
              <w:t>及时完成领导临时交办的工作任务</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不及时完成一次扣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30"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四</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工作表现</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15</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16</w:t>
            </w:r>
            <w:r>
              <w:rPr>
                <w:rFonts w:cs="宋体;SimSun" w:ascii="宋体;SimSun" w:hAnsi="宋体;SimSun"/>
                <w:sz w:val="20"/>
                <w:szCs w:val="20"/>
              </w:rPr>
              <w:t>.</w:t>
            </w:r>
            <w:r>
              <w:rPr>
                <w:rFonts w:ascii="宋体;SimSun" w:hAnsi="宋体;SimSun" w:cs="宋体;SimSun"/>
                <w:sz w:val="20"/>
                <w:szCs w:val="20"/>
              </w:rPr>
              <w:t>正常出勤，与同事、部门间配合密切，工作和睦</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违反一项扣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2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17</w:t>
            </w:r>
            <w:r>
              <w:rPr>
                <w:rFonts w:cs="宋体;SimSun" w:ascii="宋体;SimSun" w:hAnsi="宋体;SimSun"/>
                <w:sz w:val="20"/>
                <w:szCs w:val="20"/>
              </w:rPr>
              <w:t>.</w:t>
            </w:r>
            <w:r>
              <w:rPr>
                <w:rFonts w:ascii="宋体;SimSun" w:hAnsi="宋体;SimSun" w:cs="宋体;SimSun"/>
                <w:sz w:val="20"/>
                <w:szCs w:val="20"/>
              </w:rPr>
              <w:t>言行文明，严格遵守员工思想道德规范。</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违反一次扣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18</w:t>
            </w:r>
            <w:r>
              <w:rPr>
                <w:rFonts w:cs="宋体;SimSun" w:ascii="宋体;SimSun" w:hAnsi="宋体;SimSun"/>
              </w:rPr>
              <w:t>.</w:t>
            </w:r>
            <w:r>
              <w:rPr>
                <w:rFonts w:ascii="宋体;SimSun" w:hAnsi="宋体;SimSun" w:cs="宋体;SimSun"/>
              </w:rPr>
              <w:t>廉洁自律，以身作则</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违反不得分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cantSplit w:val="true"/>
        </w:trPr>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考评得分</w:t>
            </w:r>
          </w:p>
        </w:tc>
        <w:tc>
          <w:tcPr>
            <w:tcW w:w="729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Cs/>
              </w:rPr>
            </w:pPr>
            <w:r>
              <w:rPr>
                <w:rFonts w:cs="宋体;SimSun" w:ascii="宋体;SimSun" w:hAnsi="宋体;SimSun"/>
                <w:bCs/>
              </w:rPr>
            </w:r>
          </w:p>
          <w:p>
            <w:pPr>
              <w:pStyle w:val="Normal"/>
              <w:jc w:val="center"/>
              <w:rPr>
                <w:rFonts w:ascii="宋体;SimSun" w:hAnsi="宋体;SimSun" w:cs="宋体;SimSun"/>
              </w:rPr>
            </w:pPr>
            <w:r>
              <w:rPr>
                <w:rFonts w:cs="宋体;SimSun" w:ascii="宋体;SimSun" w:hAnsi="宋体;SimSun"/>
              </w:rPr>
            </w:r>
          </w:p>
        </w:tc>
      </w:tr>
    </w:tbl>
    <w:p>
      <w:pPr>
        <w:pStyle w:val="Normal"/>
        <w:rPr>
          <w:rFonts w:ascii="宋体;SimSun" w:hAnsi="宋体;SimSun" w:cs="宋体;SimSun"/>
          <w:b/>
          <w:b/>
          <w:bCs/>
        </w:rPr>
      </w:pPr>
      <w:r>
        <w:rPr>
          <w:rFonts w:cs="宋体;SimSun" w:ascii="宋体;SimSun" w:hAnsi="宋体;SimSun"/>
          <w:b/>
          <w:bCs/>
        </w:rPr>
        <w:t xml:space="preserve"> </w:t>
      </w:r>
    </w:p>
    <w:p>
      <w:pPr>
        <w:pStyle w:val="Normal"/>
        <w:snapToGrid w:val="false"/>
        <w:spacing w:lineRule="atLeast" w:line="240"/>
        <w:ind w:firstLine="2570"/>
        <w:rPr>
          <w:rFonts w:ascii="宋体;SimSun" w:hAnsi="宋体;SimSun" w:cs="宋体;SimSun"/>
          <w:b/>
          <w:b/>
          <w:bCs/>
          <w:sz w:val="32"/>
        </w:rPr>
      </w:pPr>
      <w:r>
        <w:rPr>
          <w:rFonts w:cs="宋体;SimSun" w:ascii="宋体;SimSun" w:hAnsi="宋体;SimSun"/>
          <w:b/>
          <w:bCs/>
          <w:sz w:val="32"/>
        </w:rPr>
      </w:r>
    </w:p>
    <w:p>
      <w:pPr>
        <w:pStyle w:val="Normal"/>
        <w:snapToGrid w:val="false"/>
        <w:spacing w:lineRule="atLeast" w:line="240"/>
        <w:ind w:firstLine="2570"/>
        <w:rPr>
          <w:rFonts w:ascii="宋体;SimSun" w:hAnsi="宋体;SimSun" w:cs="宋体;SimSun"/>
          <w:b/>
          <w:b/>
          <w:bCs/>
          <w:sz w:val="32"/>
        </w:rPr>
      </w:pPr>
      <w:r>
        <w:rPr>
          <w:rFonts w:ascii="宋体;SimSun" w:hAnsi="宋体;SimSun" w:cs="宋体;SimSun"/>
          <w:b/>
          <w:bCs/>
          <w:sz w:val="32"/>
        </w:rPr>
        <w:t>办公室员工月度绩效考核表</w:t>
      </w:r>
    </w:p>
    <w:p>
      <w:pPr>
        <w:pStyle w:val="Normal"/>
        <w:snapToGrid w:val="false"/>
        <w:spacing w:lineRule="atLeast" w:line="240"/>
        <w:rPr/>
      </w:pPr>
      <w:r>
        <w:rPr>
          <w:rFonts w:ascii="宋体;SimSun" w:hAnsi="宋体;SimSun" w:cs="宋体;SimSun"/>
          <w:b/>
          <w:bCs/>
          <w:sz w:val="24"/>
          <w:u w:val="single"/>
        </w:rPr>
        <w:t xml:space="preserve">部门：办公室 姓名：           职务：副主任            </w:t>
      </w:r>
      <w:r>
        <w:rPr/>
        <w:t>考核时间：年  月  日</w:t>
      </w:r>
    </w:p>
    <w:tbl>
      <w:tblPr>
        <w:tblW w:w="5000" w:type="pct"/>
        <w:jc w:val="start"/>
        <w:tblInd w:w="0" w:type="dxa"/>
        <w:tblLayout w:type="fixed"/>
        <w:tblCellMar>
          <w:top w:w="0" w:type="dxa"/>
          <w:start w:w="108" w:type="dxa"/>
          <w:bottom w:w="0" w:type="dxa"/>
          <w:end w:w="108" w:type="dxa"/>
        </w:tblCellMar>
      </w:tblPr>
      <w:tblGrid>
        <w:gridCol w:w="492"/>
        <w:gridCol w:w="846"/>
        <w:gridCol w:w="4166"/>
        <w:gridCol w:w="591"/>
        <w:gridCol w:w="2320"/>
        <w:gridCol w:w="655"/>
      </w:tblGrid>
      <w:tr>
        <w:trPr/>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ascii="宋体;SimSun" w:hAnsi="宋体;SimSun" w:cs="宋体;SimSun"/>
              </w:rPr>
              <w:t>序号</w:t>
            </w:r>
          </w:p>
        </w:tc>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ascii="宋体;SimSun" w:hAnsi="宋体;SimSun" w:cs="宋体;SimSun"/>
              </w:rPr>
              <w:t>目标</w:t>
            </w:r>
          </w:p>
          <w:p>
            <w:pPr>
              <w:pStyle w:val="Normal"/>
              <w:snapToGrid w:val="false"/>
              <w:spacing w:lineRule="atLeast" w:line="240"/>
              <w:jc w:val="center"/>
              <w:rPr>
                <w:rFonts w:ascii="宋体;SimSun" w:hAnsi="宋体;SimSun" w:cs="宋体;SimSun"/>
              </w:rPr>
            </w:pPr>
            <w:r>
              <w:rPr>
                <w:rFonts w:ascii="宋体;SimSun" w:hAnsi="宋体;SimSun" w:cs="宋体;SimSun"/>
              </w:rPr>
              <w:t>项目</w:t>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ascii="宋体;SimSun" w:hAnsi="宋体;SimSun" w:cs="宋体;SimSun"/>
              </w:rPr>
              <w:t>考   核   内   容</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ascii="宋体;SimSun" w:hAnsi="宋体;SimSun" w:cs="宋体;SimSun"/>
              </w:rPr>
              <w:t>分值</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ascii="宋体;SimSun" w:hAnsi="宋体;SimSun" w:cs="宋体;SimSun"/>
              </w:rPr>
              <w:t>考 核 标 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center"/>
              <w:rPr>
                <w:rFonts w:ascii="宋体;SimSun" w:hAnsi="宋体;SimSun" w:cs="宋体;SimSun"/>
              </w:rPr>
            </w:pPr>
            <w:r>
              <w:rPr>
                <w:rFonts w:ascii="宋体;SimSun" w:hAnsi="宋体;SimSun" w:cs="宋体;SimSun"/>
              </w:rPr>
              <w:t>考核得分</w:t>
            </w:r>
          </w:p>
        </w:tc>
      </w:tr>
      <w:tr>
        <w:trPr>
          <w:trHeight w:val="605" w:hRule="atLeast"/>
          <w:cantSplit w:val="true"/>
        </w:trPr>
        <w:tc>
          <w:tcPr>
            <w:tcW w:w="49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一</w:t>
            </w:r>
          </w:p>
        </w:tc>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w:t>
            </w:r>
          </w:p>
          <w:p>
            <w:pPr>
              <w:pStyle w:val="Normal"/>
              <w:jc w:val="center"/>
              <w:rPr>
                <w:rFonts w:ascii="宋体;SimSun" w:hAnsi="宋体;SimSun" w:cs="宋体;SimSun"/>
                <w:bCs/>
              </w:rPr>
            </w:pPr>
            <w:r>
              <w:rPr>
                <w:rFonts w:ascii="宋体;SimSun" w:hAnsi="宋体;SimSun" w:cs="宋体;SimSun"/>
                <w:bCs/>
              </w:rPr>
              <w:t>成绩</w:t>
            </w:r>
            <w:r>
              <w:rPr>
                <w:rFonts w:ascii="宋体;SimSun" w:hAnsi="宋体;SimSun" w:cs="宋体;SimSun"/>
                <w:bCs/>
                <w:spacing w:val="-20"/>
                <w:szCs w:val="21"/>
              </w:rPr>
              <w:t>（</w:t>
            </w:r>
            <w:r>
              <w:rPr>
                <w:rFonts w:cs="宋体;SimSun" w:ascii="宋体;SimSun" w:hAnsi="宋体;SimSun"/>
                <w:bCs/>
                <w:spacing w:val="-20"/>
                <w:szCs w:val="21"/>
              </w:rPr>
              <w:t>40</w:t>
            </w:r>
            <w:r>
              <w:rPr>
                <w:rFonts w:ascii="宋体;SimSun" w:hAnsi="宋体;SimSun" w:cs="宋体;SimSun"/>
                <w:bCs/>
                <w:spacing w:val="-20"/>
                <w:szCs w:val="21"/>
              </w:rPr>
              <w:t>分）</w:t>
            </w:r>
          </w:p>
        </w:tc>
        <w:tc>
          <w:tcPr>
            <w:tcW w:w="41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t>1</w:t>
            </w:r>
            <w:r>
              <w:rPr>
                <w:rFonts w:ascii="宋体;SimSun" w:hAnsi="宋体;SimSun" w:cs="宋体;SimSun"/>
              </w:rPr>
              <w:t>、按《逐级上访制度规定》做好信访工作，完成各项信访任务，维护来信来访人员合法权益。</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3</w:t>
            </w:r>
          </w:p>
        </w:tc>
        <w:tc>
          <w:tcPr>
            <w:tcW w:w="2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start"/>
              <w:rPr>
                <w:rFonts w:ascii="宋体;SimSun" w:hAnsi="宋体;SimSun" w:cs="宋体;SimSun"/>
              </w:rPr>
            </w:pPr>
            <w:r>
              <w:rPr>
                <w:rFonts w:ascii="宋体;SimSun" w:hAnsi="宋体;SimSun" w:cs="宋体;SimSun"/>
              </w:rPr>
              <w:t>未完成一项工作任务不得分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279"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2</w:t>
            </w:r>
            <w:r>
              <w:rPr>
                <w:rFonts w:ascii="宋体;SimSun" w:hAnsi="宋体;SimSun" w:cs="宋体;SimSun"/>
              </w:rPr>
              <w:t>、遵守信访纪律，保守信访机密。</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3</w:t>
            </w:r>
          </w:p>
        </w:tc>
        <w:tc>
          <w:tcPr>
            <w:tcW w:w="2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start"/>
              <w:rPr>
                <w:rFonts w:ascii="宋体;SimSun" w:hAnsi="宋体;SimSun" w:cs="宋体;SimSun"/>
              </w:rPr>
            </w:pPr>
            <w:r>
              <w:rPr>
                <w:rFonts w:ascii="宋体;SimSun" w:hAnsi="宋体;SimSun" w:cs="宋体;SimSun"/>
              </w:rPr>
              <w:t>做的不好不得分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279"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3</w:t>
            </w:r>
            <w:r>
              <w:rPr>
                <w:rFonts w:ascii="宋体;SimSun" w:hAnsi="宋体;SimSun" w:cs="宋体;SimSun"/>
              </w:rPr>
              <w:t>、对信访事项按规定及时办理，结案率达</w:t>
            </w:r>
          </w:p>
          <w:p>
            <w:pPr>
              <w:pStyle w:val="Normal"/>
              <w:snapToGrid w:val="false"/>
              <w:spacing w:lineRule="atLeast" w:line="240"/>
              <w:rPr>
                <w:rFonts w:ascii="宋体;SimSun" w:hAnsi="宋体;SimSun" w:cs="宋体;SimSun"/>
              </w:rPr>
            </w:pPr>
            <w:r>
              <w:rPr>
                <w:rFonts w:cs="宋体;SimSun" w:ascii="宋体;SimSun" w:hAnsi="宋体;SimSun"/>
              </w:rPr>
              <w:t>90</w:t>
            </w:r>
            <w:r>
              <w:rPr>
                <w:rFonts w:ascii="宋体;SimSun" w:hAnsi="宋体;SimSun" w:cs="宋体;SimSun"/>
              </w:rPr>
              <w:t>％以上。</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5</w:t>
            </w:r>
          </w:p>
        </w:tc>
        <w:tc>
          <w:tcPr>
            <w:tcW w:w="2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start"/>
              <w:rPr>
                <w:rFonts w:ascii="宋体;SimSun" w:hAnsi="宋体;SimSun" w:cs="宋体;SimSun"/>
              </w:rPr>
            </w:pPr>
            <w:r>
              <w:rPr>
                <w:rFonts w:ascii="宋体;SimSun" w:hAnsi="宋体;SimSun" w:cs="宋体;SimSun"/>
              </w:rPr>
              <w:t>处理不及时扣</w:t>
            </w:r>
            <w:r>
              <w:rPr>
                <w:rFonts w:cs="宋体;SimSun" w:ascii="宋体;SimSun" w:hAnsi="宋体;SimSun"/>
              </w:rPr>
              <w:t>2</w:t>
            </w:r>
            <w:r>
              <w:rPr>
                <w:rFonts w:ascii="宋体;SimSun" w:hAnsi="宋体;SimSun" w:cs="宋体;SimSun"/>
              </w:rPr>
              <w:t>分，结案率达不到要求不得分。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250"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4</w:t>
            </w:r>
            <w:r>
              <w:rPr>
                <w:rFonts w:ascii="宋体;SimSun" w:hAnsi="宋体;SimSun" w:cs="宋体;SimSun"/>
              </w:rPr>
              <w:t>、对信访事项要查清事实，及时处理，按时答复，做到不推诿、不拖拉。</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5</w:t>
            </w:r>
          </w:p>
        </w:tc>
        <w:tc>
          <w:tcPr>
            <w:tcW w:w="2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start"/>
              <w:rPr>
                <w:rFonts w:ascii="宋体;SimSun" w:hAnsi="宋体;SimSun" w:cs="宋体;SimSun"/>
              </w:rPr>
            </w:pPr>
            <w:r>
              <w:rPr>
                <w:rFonts w:ascii="宋体;SimSun" w:hAnsi="宋体;SimSun" w:cs="宋体;SimSun"/>
              </w:rPr>
              <w:t>违反一项扣</w:t>
            </w:r>
            <w:r>
              <w:rPr>
                <w:rFonts w:cs="宋体;SimSun" w:ascii="宋体;SimSun" w:hAnsi="宋体;SimSun"/>
              </w:rPr>
              <w:t>2</w:t>
            </w:r>
            <w:r>
              <w:rPr>
                <w:rFonts w:ascii="宋体;SimSun" w:hAnsi="宋体;SimSun" w:cs="宋体;SimSun"/>
              </w:rPr>
              <w:t>分。</w:t>
            </w:r>
          </w:p>
        </w:tc>
        <w:tc>
          <w:tcPr>
            <w:tcW w:w="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r>
          </w:p>
        </w:tc>
      </w:tr>
      <w:tr>
        <w:trPr>
          <w:trHeight w:val="573"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5</w:t>
            </w:r>
            <w:r>
              <w:rPr>
                <w:rFonts w:ascii="宋体;SimSun" w:hAnsi="宋体;SimSun" w:cs="宋体;SimSun"/>
              </w:rPr>
              <w:t>、督促、检查、协调向相关单位或部门交办的信访案件，直到正确处理。</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4</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start"/>
              <w:rPr>
                <w:rFonts w:ascii="宋体;SimSun" w:hAnsi="宋体;SimSun" w:cs="宋体;SimSun"/>
              </w:rPr>
            </w:pPr>
            <w:r>
              <w:rPr>
                <w:rFonts w:ascii="宋体;SimSun" w:hAnsi="宋体;SimSun" w:cs="宋体;SimSun"/>
              </w:rPr>
              <w:t>一项做不好扣</w:t>
            </w:r>
            <w:r>
              <w:rPr>
                <w:rFonts w:cs="宋体;SimSun" w:ascii="宋体;SimSun" w:hAnsi="宋体;SimSun"/>
              </w:rPr>
              <w:t>1</w:t>
            </w:r>
            <w:r>
              <w:rPr>
                <w:rFonts w:ascii="宋体;SimSun" w:hAnsi="宋体;SimSun" w:cs="宋体;SimSun"/>
              </w:rPr>
              <w:t>分，处理不正确不得分。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557"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t>6</w:t>
            </w:r>
            <w:r>
              <w:rPr>
                <w:rFonts w:ascii="宋体;SimSun" w:hAnsi="宋体;SimSun" w:cs="宋体;SimSun"/>
              </w:rPr>
              <w:t>、经常深入基层，严密注视信访动态，到上访者单位、家庭回访。</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4</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start"/>
              <w:rPr>
                <w:rFonts w:ascii="宋体;SimSun" w:hAnsi="宋体;SimSun" w:cs="宋体;SimSun"/>
              </w:rPr>
            </w:pPr>
            <w:r>
              <w:rPr>
                <w:rFonts w:ascii="宋体;SimSun" w:hAnsi="宋体;SimSun" w:cs="宋体;SimSun"/>
              </w:rPr>
              <w:t>做不到不得分。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536"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t>7</w:t>
            </w:r>
            <w:r>
              <w:rPr>
                <w:rFonts w:ascii="宋体;SimSun" w:hAnsi="宋体;SimSun" w:cs="宋体;SimSun"/>
              </w:rPr>
              <w:t>、完善信息网络，及时了解并掌握职工群众的热点和难点问题，采取相应措施，化解矛盾。</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6</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start"/>
              <w:rPr>
                <w:rFonts w:ascii="宋体;SimSun" w:hAnsi="宋体;SimSun" w:cs="宋体;SimSun"/>
              </w:rPr>
            </w:pPr>
            <w:r>
              <w:rPr>
                <w:rFonts w:ascii="宋体;SimSun" w:hAnsi="宋体;SimSun" w:cs="宋体;SimSun"/>
              </w:rPr>
              <w:t>一项做不到扣</w:t>
            </w:r>
            <w:r>
              <w:rPr>
                <w:rFonts w:cs="宋体;SimSun" w:ascii="宋体;SimSun" w:hAnsi="宋体;SimSun"/>
              </w:rPr>
              <w:t>1</w:t>
            </w:r>
            <w:r>
              <w:rPr>
                <w:rFonts w:ascii="宋体;SimSun" w:hAnsi="宋体;SimSun" w:cs="宋体;SimSun"/>
              </w:rPr>
              <w:t>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229" w:hRule="atLeast"/>
          <w:cantSplit w:val="true"/>
        </w:trPr>
        <w:tc>
          <w:tcPr>
            <w:tcW w:w="49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二</w:t>
            </w:r>
          </w:p>
        </w:tc>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w:t>
            </w:r>
          </w:p>
          <w:p>
            <w:pPr>
              <w:pStyle w:val="Normal"/>
              <w:jc w:val="center"/>
              <w:rPr>
                <w:rFonts w:ascii="宋体;SimSun" w:hAnsi="宋体;SimSun" w:cs="宋体;SimSun"/>
                <w:bCs/>
              </w:rPr>
            </w:pPr>
            <w:r>
              <w:rPr>
                <w:rFonts w:ascii="宋体;SimSun" w:hAnsi="宋体;SimSun" w:cs="宋体;SimSun"/>
                <w:bCs/>
              </w:rPr>
              <w:t>能力</w:t>
            </w:r>
            <w:r>
              <w:rPr>
                <w:rFonts w:ascii="宋体;SimSun" w:hAnsi="宋体;SimSun" w:cs="宋体;SimSun"/>
                <w:bCs/>
                <w:spacing w:val="-20"/>
                <w:szCs w:val="21"/>
              </w:rPr>
              <w:t>（</w:t>
            </w:r>
            <w:r>
              <w:rPr>
                <w:rFonts w:cs="宋体;SimSun" w:ascii="宋体;SimSun" w:hAnsi="宋体;SimSun"/>
                <w:bCs/>
                <w:spacing w:val="-20"/>
                <w:szCs w:val="21"/>
              </w:rPr>
              <w:t>30</w:t>
            </w:r>
            <w:r>
              <w:rPr>
                <w:rFonts w:ascii="宋体;SimSun" w:hAnsi="宋体;SimSun" w:cs="宋体;SimSun"/>
                <w:bCs/>
                <w:spacing w:val="-20"/>
                <w:szCs w:val="21"/>
              </w:rPr>
              <w:t>分）</w:t>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1</w:t>
            </w:r>
            <w:r>
              <w:rPr>
                <w:rFonts w:ascii="宋体;SimSun" w:hAnsi="宋体;SimSun" w:cs="宋体;SimSun"/>
              </w:rPr>
              <w:t>、建立健全信访档案，严格管理，保守机密。</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4</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start"/>
              <w:rPr>
                <w:rFonts w:ascii="宋体;SimSun" w:hAnsi="宋体;SimSun" w:cs="宋体;SimSun"/>
              </w:rPr>
            </w:pPr>
            <w:r>
              <w:rPr>
                <w:rFonts w:ascii="宋体;SimSun" w:hAnsi="宋体;SimSun" w:cs="宋体;SimSun"/>
              </w:rPr>
              <w:t>一项做不到扣</w:t>
            </w:r>
            <w:r>
              <w:rPr>
                <w:rFonts w:cs="宋体;SimSun" w:ascii="宋体;SimSun" w:hAnsi="宋体;SimSun"/>
              </w:rPr>
              <w:t>1</w:t>
            </w:r>
            <w:r>
              <w:rPr>
                <w:rFonts w:ascii="宋体;SimSun" w:hAnsi="宋体;SimSun" w:cs="宋体;SimSun"/>
              </w:rPr>
              <w:t>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347"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2</w:t>
            </w:r>
            <w:r>
              <w:rPr>
                <w:rFonts w:ascii="宋体;SimSun" w:hAnsi="宋体;SimSun" w:cs="宋体;SimSun"/>
              </w:rPr>
              <w:t>、工作有计划、有落实、有记录。</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3</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start"/>
              <w:rPr>
                <w:rFonts w:ascii="宋体;SimSun" w:hAnsi="宋体;SimSun" w:cs="宋体;SimSun"/>
              </w:rPr>
            </w:pPr>
            <w:r>
              <w:rPr>
                <w:rFonts w:ascii="宋体;SimSun" w:hAnsi="宋体;SimSun" w:cs="宋体;SimSun"/>
              </w:rPr>
              <w:t>一项没有扣</w:t>
            </w:r>
            <w:r>
              <w:rPr>
                <w:rFonts w:cs="宋体;SimSun" w:ascii="宋体;SimSun" w:hAnsi="宋体;SimSun"/>
              </w:rPr>
              <w:t>1</w:t>
            </w:r>
            <w:r>
              <w:rPr>
                <w:rFonts w:ascii="宋体;SimSun" w:hAnsi="宋体;SimSun" w:cs="宋体;SimSun"/>
              </w:rPr>
              <w:t>分，不落实不得分。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982"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3</w:t>
            </w:r>
            <w:r>
              <w:rPr>
                <w:rFonts w:ascii="宋体;SimSun" w:hAnsi="宋体;SimSun" w:cs="宋体;SimSun"/>
              </w:rPr>
              <w:t>、坚持分级负责，归口办理，谁主管，谁负责，及时就地依法解决问题与思想疏导教育相结合的原则来开展工作。</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8</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start"/>
              <w:rPr>
                <w:rFonts w:ascii="宋体;SimSun" w:hAnsi="宋体;SimSun" w:cs="宋体;SimSun"/>
              </w:rPr>
            </w:pPr>
            <w:r>
              <w:rPr>
                <w:rFonts w:ascii="宋体;SimSun" w:hAnsi="宋体;SimSun" w:cs="宋体;SimSun"/>
              </w:rPr>
              <w:t>一项做不到扣</w:t>
            </w:r>
            <w:r>
              <w:rPr>
                <w:rFonts w:cs="宋体;SimSun" w:ascii="宋体;SimSun" w:hAnsi="宋体;SimSun"/>
              </w:rPr>
              <w:t>2</w:t>
            </w:r>
            <w:r>
              <w:rPr>
                <w:rFonts w:ascii="宋体;SimSun" w:hAnsi="宋体;SimSun" w:cs="宋体;SimSun"/>
              </w:rPr>
              <w:t>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606"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4</w:t>
            </w:r>
            <w:r>
              <w:rPr>
                <w:rFonts w:ascii="宋体;SimSun" w:hAnsi="宋体;SimSun" w:cs="宋体;SimSun"/>
              </w:rPr>
              <w:t>、接待来访人员态度和蔼，言语文明，对待来访人员的过激情绪予以稳定，避免矛盾激化。</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8</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start"/>
              <w:rPr>
                <w:rFonts w:ascii="宋体;SimSun" w:hAnsi="宋体;SimSun" w:cs="宋体;SimSun"/>
              </w:rPr>
            </w:pPr>
            <w:r>
              <w:rPr>
                <w:rFonts w:ascii="宋体;SimSun" w:hAnsi="宋体;SimSun" w:cs="宋体;SimSun"/>
              </w:rPr>
              <w:t>一项做不好扣</w:t>
            </w:r>
            <w:r>
              <w:rPr>
                <w:rFonts w:cs="宋体;SimSun" w:ascii="宋体;SimSun" w:hAnsi="宋体;SimSun"/>
              </w:rPr>
              <w:t>2</w:t>
            </w:r>
            <w:r>
              <w:rPr>
                <w:rFonts w:ascii="宋体;SimSun" w:hAnsi="宋体;SimSun" w:cs="宋体;SimSun"/>
              </w:rPr>
              <w:t>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606"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5</w:t>
            </w:r>
            <w:r>
              <w:rPr>
                <w:rFonts w:ascii="宋体;SimSun" w:hAnsi="宋体;SimSun" w:cs="宋体;SimSun"/>
              </w:rPr>
              <w:t>、及时向主管领导提供信息，并对重要信访案件提出处理意见和建议。</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6</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start"/>
              <w:rPr>
                <w:rFonts w:ascii="宋体;SimSun" w:hAnsi="宋体;SimSun" w:cs="宋体;SimSun"/>
              </w:rPr>
            </w:pPr>
            <w:r>
              <w:rPr>
                <w:rFonts w:ascii="宋体;SimSun" w:hAnsi="宋体;SimSun" w:cs="宋体;SimSun"/>
              </w:rPr>
              <w:t>不提供信息扣</w:t>
            </w:r>
            <w:r>
              <w:rPr>
                <w:rFonts w:cs="宋体;SimSun" w:ascii="宋体;SimSun" w:hAnsi="宋体;SimSun"/>
              </w:rPr>
              <w:t>3</w:t>
            </w:r>
            <w:r>
              <w:rPr>
                <w:rFonts w:ascii="宋体;SimSun" w:hAnsi="宋体;SimSun" w:cs="宋体;SimSun"/>
              </w:rPr>
              <w:t>分，不提出意见和建议扣</w:t>
            </w:r>
            <w:r>
              <w:rPr>
                <w:rFonts w:cs="宋体;SimSun" w:ascii="宋体;SimSun" w:hAnsi="宋体;SimSun"/>
              </w:rPr>
              <w:t>3</w:t>
            </w:r>
            <w:r>
              <w:rPr>
                <w:rFonts w:ascii="宋体;SimSun" w:hAnsi="宋体;SimSun" w:cs="宋体;SimSun"/>
              </w:rPr>
              <w:t>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606"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6</w:t>
            </w:r>
            <w:r>
              <w:rPr>
                <w:rFonts w:ascii="宋体;SimSun" w:hAnsi="宋体;SimSun" w:cs="宋体;SimSun"/>
              </w:rPr>
              <w:t>、对来信、来访要认真登记、依法办理，按时答复，并将办理结果及时向有关领导汇报。</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6</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start"/>
              <w:rPr>
                <w:rFonts w:ascii="宋体;SimSun" w:hAnsi="宋体;SimSun" w:cs="宋体;SimSun"/>
              </w:rPr>
            </w:pPr>
            <w:r>
              <w:rPr>
                <w:rFonts w:ascii="宋体;SimSun" w:hAnsi="宋体;SimSun" w:cs="宋体;SimSun"/>
              </w:rPr>
              <w:t>不登记扣</w:t>
            </w:r>
            <w:r>
              <w:rPr>
                <w:rFonts w:cs="宋体;SimSun" w:ascii="宋体;SimSun" w:hAnsi="宋体;SimSun"/>
              </w:rPr>
              <w:t>1</w:t>
            </w:r>
            <w:r>
              <w:rPr>
                <w:rFonts w:ascii="宋体;SimSun" w:hAnsi="宋体;SimSun" w:cs="宋体;SimSun"/>
              </w:rPr>
              <w:t>分，不办理不得分，不答复扣</w:t>
            </w:r>
            <w:r>
              <w:rPr>
                <w:rFonts w:cs="宋体;SimSun" w:ascii="宋体;SimSun" w:hAnsi="宋体;SimSun"/>
              </w:rPr>
              <w:t>2</w:t>
            </w:r>
            <w:r>
              <w:rPr>
                <w:rFonts w:ascii="宋体;SimSun" w:hAnsi="宋体;SimSun" w:cs="宋体;SimSun"/>
              </w:rPr>
              <w:t>分，不汇报扣</w:t>
            </w:r>
            <w:r>
              <w:rPr>
                <w:rFonts w:cs="宋体;SimSun" w:ascii="宋体;SimSun" w:hAnsi="宋体;SimSun"/>
              </w:rPr>
              <w:t>2</w:t>
            </w:r>
            <w:r>
              <w:rPr>
                <w:rFonts w:ascii="宋体;SimSun" w:hAnsi="宋体;SimSun" w:cs="宋体;SimSun"/>
              </w:rPr>
              <w:t>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994"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7</w:t>
            </w:r>
            <w:r>
              <w:rPr>
                <w:rFonts w:ascii="宋体;SimSun" w:hAnsi="宋体;SimSun" w:cs="宋体;SimSun"/>
              </w:rPr>
              <w:t>、对可能造成社会影响的重大、紧急信访事项和信访信息及时向领导汇报，以便依法采取措施，果断处理。</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5</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ascii="宋体;SimSun" w:hAnsi="宋体;SimSun" w:cs="宋体;SimSun"/>
              </w:rPr>
              <w:t>不汇报不得分，措施不当扣</w:t>
            </w:r>
            <w:r>
              <w:rPr>
                <w:rFonts w:cs="宋体;SimSun" w:ascii="宋体;SimSun" w:hAnsi="宋体;SimSun"/>
              </w:rPr>
              <w:t>2</w:t>
            </w:r>
            <w:r>
              <w:rPr>
                <w:rFonts w:ascii="宋体;SimSun" w:hAnsi="宋体;SimSun" w:cs="宋体;SimSun"/>
              </w:rPr>
              <w:t>分，不果断处理扣</w:t>
            </w:r>
            <w:r>
              <w:rPr>
                <w:rFonts w:cs="宋体;SimSun" w:ascii="宋体;SimSun" w:hAnsi="宋体;SimSun"/>
              </w:rPr>
              <w:t>3</w:t>
            </w:r>
            <w:r>
              <w:rPr>
                <w:rFonts w:ascii="宋体;SimSun" w:hAnsi="宋体;SimSun" w:cs="宋体;SimSun"/>
              </w:rPr>
              <w:t>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360" w:hRule="atLeast"/>
          <w:cantSplit w:val="true"/>
        </w:trPr>
        <w:tc>
          <w:tcPr>
            <w:tcW w:w="49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三</w:t>
            </w:r>
          </w:p>
        </w:tc>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ascii="宋体;SimSun" w:hAnsi="宋体;SimSun" w:cs="宋体;SimSun"/>
                <w:bCs/>
              </w:rPr>
              <w:t>工作</w:t>
            </w:r>
          </w:p>
          <w:p>
            <w:pPr>
              <w:pStyle w:val="Normal"/>
              <w:snapToGrid w:val="false"/>
              <w:jc w:val="center"/>
              <w:rPr>
                <w:rFonts w:ascii="宋体;SimSun" w:hAnsi="宋体;SimSun" w:cs="宋体;SimSun"/>
                <w:bCs/>
              </w:rPr>
            </w:pPr>
            <w:r>
              <w:rPr>
                <w:rFonts w:ascii="宋体;SimSun" w:hAnsi="宋体;SimSun" w:cs="宋体;SimSun"/>
                <w:bCs/>
              </w:rPr>
              <w:t>效率</w:t>
            </w:r>
          </w:p>
          <w:p>
            <w:pPr>
              <w:pStyle w:val="Normal"/>
              <w:snapToGrid w:val="false"/>
              <w:jc w:val="center"/>
              <w:rPr>
                <w:rFonts w:ascii="宋体;SimSun" w:hAnsi="宋体;SimSun" w:cs="宋体;SimSun"/>
                <w:bCs/>
              </w:rPr>
            </w:pPr>
            <w:r>
              <w:rPr>
                <w:rFonts w:ascii="宋体;SimSun" w:hAnsi="宋体;SimSun" w:cs="宋体;SimSun"/>
                <w:bCs/>
                <w:spacing w:val="-20"/>
                <w:szCs w:val="21"/>
              </w:rPr>
              <w:t>（</w:t>
            </w:r>
            <w:r>
              <w:rPr>
                <w:rFonts w:cs="宋体;SimSun" w:ascii="宋体;SimSun" w:hAnsi="宋体;SimSun"/>
                <w:bCs/>
                <w:spacing w:val="-20"/>
                <w:szCs w:val="21"/>
              </w:rPr>
              <w:t>15</w:t>
            </w:r>
            <w:r>
              <w:rPr>
                <w:rFonts w:ascii="宋体;SimSun" w:hAnsi="宋体;SimSun" w:cs="宋体;SimSun"/>
                <w:bCs/>
                <w:spacing w:val="-20"/>
                <w:szCs w:val="21"/>
              </w:rPr>
              <w:t>分）</w:t>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89"/>
              </w:numPr>
              <w:snapToGrid w:val="false"/>
              <w:spacing w:lineRule="atLeast" w:line="240"/>
              <w:rPr>
                <w:rFonts w:ascii="宋体;SimSun" w:hAnsi="宋体;SimSun" w:cs="宋体;SimSun"/>
              </w:rPr>
            </w:pPr>
            <w:r>
              <w:rPr>
                <w:rFonts w:ascii="宋体;SimSun" w:hAnsi="宋体;SimSun" w:cs="宋体;SimSun"/>
              </w:rPr>
              <w:t>及时完成各项工作任务。</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10</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ascii="宋体;SimSun" w:hAnsi="宋体;SimSun" w:cs="宋体;SimSun"/>
              </w:rPr>
              <w:t>一次未完成扣</w:t>
            </w:r>
            <w:r>
              <w:rPr>
                <w:rFonts w:cs="宋体;SimSun" w:ascii="宋体;SimSun" w:hAnsi="宋体;SimSun"/>
              </w:rPr>
              <w:t>5</w:t>
            </w:r>
            <w:r>
              <w:rPr>
                <w:rFonts w:ascii="宋体;SimSun" w:hAnsi="宋体;SimSun" w:cs="宋体;SimSun"/>
              </w:rPr>
              <w:t>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441"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2</w:t>
            </w:r>
            <w:r>
              <w:rPr>
                <w:rFonts w:ascii="宋体;SimSun" w:hAnsi="宋体;SimSun" w:cs="宋体;SimSun"/>
              </w:rPr>
              <w:t>、根据工作需要主动加班加点。</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5</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ascii="宋体;SimSun" w:hAnsi="宋体;SimSun" w:cs="宋体;SimSun"/>
              </w:rPr>
              <w:t>不主动不得分。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376" w:hRule="atLeast"/>
          <w:cantSplit w:val="true"/>
        </w:trPr>
        <w:tc>
          <w:tcPr>
            <w:tcW w:w="49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四</w:t>
            </w:r>
          </w:p>
        </w:tc>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ascii="宋体;SimSun" w:hAnsi="宋体;SimSun" w:cs="宋体;SimSun"/>
                <w:bCs/>
              </w:rPr>
              <w:t>工作</w:t>
            </w:r>
          </w:p>
          <w:p>
            <w:pPr>
              <w:pStyle w:val="Normal"/>
              <w:snapToGrid w:val="false"/>
              <w:jc w:val="center"/>
              <w:rPr>
                <w:rFonts w:ascii="宋体;SimSun" w:hAnsi="宋体;SimSun" w:cs="宋体;SimSun"/>
                <w:bCs/>
              </w:rPr>
            </w:pPr>
            <w:r>
              <w:rPr>
                <w:rFonts w:ascii="宋体;SimSun" w:hAnsi="宋体;SimSun" w:cs="宋体;SimSun"/>
                <w:bCs/>
              </w:rPr>
              <w:t>表现</w:t>
            </w:r>
          </w:p>
          <w:p>
            <w:pPr>
              <w:pStyle w:val="Normal"/>
              <w:snapToGrid w:val="false"/>
              <w:jc w:val="center"/>
              <w:rPr>
                <w:rFonts w:ascii="宋体;SimSun" w:hAnsi="宋体;SimSun" w:cs="宋体;SimSun"/>
                <w:bCs/>
              </w:rPr>
            </w:pPr>
            <w:r>
              <w:rPr>
                <w:rFonts w:ascii="宋体;SimSun" w:hAnsi="宋体;SimSun" w:cs="宋体;SimSun"/>
                <w:bCs/>
                <w:spacing w:val="-20"/>
                <w:szCs w:val="21"/>
              </w:rPr>
              <w:t>（</w:t>
            </w:r>
            <w:r>
              <w:rPr>
                <w:rFonts w:cs="宋体;SimSun" w:ascii="宋体;SimSun" w:hAnsi="宋体;SimSun"/>
                <w:bCs/>
                <w:spacing w:val="-20"/>
                <w:szCs w:val="21"/>
              </w:rPr>
              <w:t>15</w:t>
            </w:r>
            <w:r>
              <w:rPr>
                <w:rFonts w:ascii="宋体;SimSun" w:hAnsi="宋体;SimSun" w:cs="宋体;SimSun"/>
                <w:bCs/>
                <w:spacing w:val="-20"/>
                <w:szCs w:val="21"/>
              </w:rPr>
              <w:t>分）</w:t>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1</w:t>
            </w:r>
            <w:r>
              <w:rPr>
                <w:rFonts w:ascii="宋体;SimSun" w:hAnsi="宋体;SimSun" w:cs="宋体;SimSun"/>
              </w:rPr>
              <w:t>、遵守劳动纪律，坚持门常开，人常在，文明办公，严守保密纪律。</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5</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ascii="宋体;SimSun" w:hAnsi="宋体;SimSun" w:cs="宋体;SimSun"/>
              </w:rPr>
              <w:t>违反一项扣</w:t>
            </w:r>
            <w:r>
              <w:rPr>
                <w:rFonts w:cs="宋体;SimSun" w:ascii="宋体;SimSun" w:hAnsi="宋体;SimSun"/>
              </w:rPr>
              <w:t>2</w:t>
            </w:r>
            <w:r>
              <w:rPr>
                <w:rFonts w:ascii="宋体;SimSun" w:hAnsi="宋体;SimSun" w:cs="宋体;SimSun"/>
              </w:rPr>
              <w:t>分。出现泄密不得分。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385"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2</w:t>
            </w:r>
            <w:r>
              <w:rPr>
                <w:rFonts w:ascii="宋体;SimSun" w:hAnsi="宋体;SimSun" w:cs="宋体;SimSun"/>
              </w:rPr>
              <w:t>、言行文明，严格遵守员工思想道德规范。</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5</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ascii="宋体;SimSun" w:hAnsi="宋体;SimSun" w:cs="宋体;SimSun"/>
              </w:rPr>
              <w:t>违反一项扣</w:t>
            </w:r>
            <w:r>
              <w:rPr>
                <w:rFonts w:cs="宋体;SimSun" w:ascii="宋体;SimSun" w:hAnsi="宋体;SimSun"/>
              </w:rPr>
              <w:t>2</w:t>
            </w:r>
            <w:r>
              <w:rPr>
                <w:rFonts w:ascii="宋体;SimSun" w:hAnsi="宋体;SimSun" w:cs="宋体;SimSun"/>
              </w:rPr>
              <w:t>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586" w:hRule="atLeast"/>
          <w:cantSplit w:val="true"/>
        </w:trPr>
        <w:tc>
          <w:tcPr>
            <w:tcW w:w="4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c>
          <w:tcPr>
            <w:tcW w:w="41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t>3</w:t>
            </w:r>
            <w:r>
              <w:rPr>
                <w:rFonts w:ascii="宋体;SimSun" w:hAnsi="宋体;SimSun" w:cs="宋体;SimSun"/>
              </w:rPr>
              <w:t>、不利用职权徇私舞弊，索取、收受贿赂，廉洁自律。</w:t>
            </w:r>
          </w:p>
        </w:tc>
        <w:tc>
          <w:tcPr>
            <w:tcW w:w="5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cs="宋体;SimSun" w:ascii="宋体;SimSun" w:hAnsi="宋体;SimSun"/>
              </w:rPr>
              <w:t>5</w:t>
            </w:r>
          </w:p>
        </w:tc>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ascii="宋体;SimSun" w:hAnsi="宋体;SimSun" w:cs="宋体;SimSun"/>
              </w:rPr>
              <w:t>有违反行为不得分。</w:t>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宋体;SimSun" w:hAnsi="宋体;SimSun" w:cs="宋体;SimSun"/>
              </w:rPr>
            </w:pPr>
            <w:r>
              <w:rPr>
                <w:rFonts w:cs="宋体;SimSun" w:ascii="宋体;SimSun" w:hAnsi="宋体;SimSun"/>
              </w:rPr>
            </w:r>
          </w:p>
        </w:tc>
      </w:tr>
      <w:tr>
        <w:trPr>
          <w:trHeight w:val="667" w:hRule="atLeast"/>
          <w:cantSplit w:val="true"/>
        </w:trPr>
        <w:tc>
          <w:tcPr>
            <w:tcW w:w="13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宋体;SimSun" w:hAnsi="宋体;SimSun" w:cs="宋体;SimSun"/>
              </w:rPr>
            </w:pPr>
            <w:r>
              <w:rPr>
                <w:rFonts w:ascii="宋体;SimSun" w:hAnsi="宋体;SimSun" w:cs="宋体;SimSun"/>
              </w:rPr>
              <w:t>考评得分</w:t>
            </w:r>
          </w:p>
        </w:tc>
        <w:tc>
          <w:tcPr>
            <w:tcW w:w="773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宋体;SimSun" w:hAnsi="宋体;SimSun" w:cs="宋体;SimSun"/>
              </w:rPr>
            </w:pPr>
            <w:r>
              <w:rPr>
                <w:rFonts w:cs="宋体;SimSun" w:ascii="宋体;SimSun" w:hAnsi="宋体;SimSun"/>
              </w:rPr>
            </w:r>
          </w:p>
        </w:tc>
      </w:tr>
    </w:tbl>
    <w:p>
      <w:pPr>
        <w:pStyle w:val="Normal"/>
        <w:jc w:val="center"/>
        <w:rPr>
          <w:rFonts w:ascii="宋体;SimSun" w:hAnsi="宋体;SimSun" w:cs="宋体;SimSun"/>
          <w:b/>
          <w:b/>
          <w:sz w:val="32"/>
        </w:rPr>
      </w:pPr>
      <w:r>
        <w:rPr>
          <w:rFonts w:ascii="宋体;SimSun" w:hAnsi="宋体;SimSun" w:cs="宋体;SimSun"/>
          <w:b/>
          <w:sz w:val="32"/>
        </w:rPr>
        <w:t>办公室员工月度绩效考核表</w:t>
      </w:r>
    </w:p>
    <w:p>
      <w:pPr>
        <w:pStyle w:val="Normal"/>
        <w:rPr/>
      </w:pPr>
      <w:r>
        <w:rPr>
          <w:rFonts w:ascii="宋体;SimSun" w:hAnsi="宋体;SimSun" w:cs="宋体;SimSun"/>
          <w:b/>
          <w:bCs/>
          <w:sz w:val="24"/>
          <w:u w:val="single"/>
        </w:rPr>
        <w:t xml:space="preserve">部门：办公室 姓名：         职 务 ：秘 书       </w:t>
      </w:r>
      <w:r>
        <w:rPr/>
        <w:t xml:space="preserve">  考核时间： 年  月  日</w:t>
      </w:r>
    </w:p>
    <w:tbl>
      <w:tblPr>
        <w:tblW w:w="9026" w:type="dxa"/>
        <w:jc w:val="start"/>
        <w:tblInd w:w="0" w:type="dxa"/>
        <w:tblLayout w:type="fixed"/>
        <w:tblCellMar>
          <w:top w:w="0" w:type="dxa"/>
          <w:start w:w="108" w:type="dxa"/>
          <w:bottom w:w="0" w:type="dxa"/>
          <w:end w:w="108" w:type="dxa"/>
        </w:tblCellMar>
      </w:tblPr>
      <w:tblGrid>
        <w:gridCol w:w="468"/>
        <w:gridCol w:w="1260"/>
        <w:gridCol w:w="3240"/>
        <w:gridCol w:w="540"/>
        <w:gridCol w:w="2700"/>
        <w:gridCol w:w="818"/>
      </w:tblGrid>
      <w:tr>
        <w:trPr>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序号</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目标项目</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考  核  内  容</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分值</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考   核  标  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ind w:start="181" w:hanging="181"/>
              <w:jc w:val="center"/>
              <w:rPr>
                <w:rFonts w:ascii="宋体;SimSun" w:hAnsi="宋体;SimSun" w:cs="宋体;SimSun"/>
                <w:bCs/>
              </w:rPr>
            </w:pPr>
            <w:r>
              <w:rPr>
                <w:rFonts w:ascii="宋体;SimSun" w:hAnsi="宋体;SimSun" w:cs="宋体;SimSun"/>
                <w:bCs/>
              </w:rPr>
              <w:t>考核</w:t>
            </w:r>
          </w:p>
          <w:p>
            <w:pPr>
              <w:pStyle w:val="Normal"/>
              <w:ind w:start="181" w:hanging="181"/>
              <w:jc w:val="center"/>
              <w:rPr>
                <w:rFonts w:ascii="宋体;SimSun" w:hAnsi="宋体;SimSun" w:cs="宋体;SimSun"/>
                <w:bCs/>
              </w:rPr>
            </w:pPr>
            <w:r>
              <w:rPr>
                <w:rFonts w:ascii="宋体;SimSun" w:hAnsi="宋体;SimSun" w:cs="宋体;SimSun"/>
                <w:bCs/>
              </w:rPr>
              <w:t>得分</w:t>
            </w:r>
          </w:p>
        </w:tc>
      </w:tr>
      <w:tr>
        <w:trPr>
          <w:trHeight w:val="452"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一</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工作成绩</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40</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ind w:start="71" w:hanging="71"/>
              <w:rPr/>
            </w:pPr>
            <w:r>
              <w:rPr>
                <w:rFonts w:cs="宋体;SimSun" w:ascii="宋体;SimSun" w:hAnsi="宋体;SimSun"/>
              </w:rPr>
              <w:t>1</w:t>
            </w:r>
            <w:r>
              <w:rPr>
                <w:rFonts w:cs="宋体;SimSun" w:ascii="宋体;SimSun" w:hAnsi="宋体;SimSun"/>
              </w:rPr>
              <w:t>.</w:t>
            </w:r>
            <w:r>
              <w:rPr>
                <w:rFonts w:ascii="宋体;SimSun" w:hAnsi="宋体;SimSun" w:cs="宋体;SimSun"/>
              </w:rPr>
              <w:t>协助主任抓好科内日常工作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落实不好一次扣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4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2</w:t>
            </w:r>
            <w:r>
              <w:rPr>
                <w:rFonts w:cs="宋体;SimSun" w:ascii="宋体;SimSun" w:hAnsi="宋体;SimSun"/>
                <w:sz w:val="20"/>
                <w:szCs w:val="20"/>
              </w:rPr>
              <w:t>.</w:t>
            </w:r>
            <w:r>
              <w:rPr>
                <w:rFonts w:ascii="宋体;SimSun" w:hAnsi="宋体;SimSun" w:cs="宋体;SimSun"/>
                <w:sz w:val="20"/>
                <w:szCs w:val="20"/>
              </w:rPr>
              <w:t>严格审查各种文件材料</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出现工作失误扣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11"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3</w:t>
            </w:r>
            <w:r>
              <w:rPr>
                <w:rFonts w:cs="宋体;SimSun" w:ascii="宋体;SimSun" w:hAnsi="宋体;SimSun"/>
              </w:rPr>
              <w:t>.</w:t>
            </w:r>
            <w:r>
              <w:rPr>
                <w:rFonts w:ascii="宋体;SimSun" w:hAnsi="宋体;SimSun" w:cs="宋体;SimSun"/>
              </w:rPr>
              <w:t>组织起草、审核各种文稿</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7</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出现技术性失误扣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5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rPr>
              <w:t>4</w:t>
            </w:r>
            <w:r>
              <w:rPr>
                <w:rFonts w:cs="宋体;SimSun" w:ascii="宋体;SimSun" w:hAnsi="宋体;SimSun"/>
              </w:rPr>
              <w:t>.</w:t>
            </w:r>
            <w:r>
              <w:rPr>
                <w:rFonts w:ascii="宋体;SimSun" w:hAnsi="宋体;SimSun" w:cs="宋体;SimSun"/>
                <w:sz w:val="20"/>
                <w:szCs w:val="20"/>
              </w:rPr>
              <w:t>做好各种会议的组织，准备和催办落实工作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落实不力一次扣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5</w:t>
            </w:r>
            <w:r>
              <w:rPr>
                <w:rFonts w:ascii="宋体;SimSun" w:hAnsi="宋体;SimSun" w:cs="宋体;SimSun"/>
                <w:sz w:val="20"/>
                <w:szCs w:val="20"/>
              </w:rPr>
              <w:t>．经常组织和参与调查研究，抓好信息工作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不组织一次扣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8"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6</w:t>
            </w:r>
            <w:r>
              <w:rPr>
                <w:rFonts w:cs="宋体;SimSun" w:ascii="宋体;SimSun" w:hAnsi="宋体;SimSun"/>
                <w:sz w:val="20"/>
                <w:szCs w:val="20"/>
              </w:rPr>
              <w:t>.</w:t>
            </w:r>
            <w:r>
              <w:rPr>
                <w:rFonts w:ascii="宋体;SimSun" w:hAnsi="宋体;SimSun" w:cs="宋体;SimSun"/>
                <w:sz w:val="20"/>
                <w:szCs w:val="20"/>
              </w:rPr>
              <w:t>按时参加各项检查活动</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不参加一次扣</w:t>
            </w:r>
            <w:r>
              <w:rPr>
                <w:rFonts w:cs="宋体;SimSun" w:ascii="宋体;SimSun" w:hAnsi="宋体;SimSun"/>
              </w:rPr>
              <w:t>1</w:t>
            </w:r>
            <w:r>
              <w:rPr>
                <w:rFonts w:ascii="宋体;SimSun" w:hAnsi="宋体;SimSun" w:cs="宋体;SimSun"/>
              </w:rPr>
              <w:t>分，并接受矿考核</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94"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7</w:t>
            </w:r>
            <w:r>
              <w:rPr>
                <w:rFonts w:cs="宋体;SimSun" w:ascii="宋体;SimSun" w:hAnsi="宋体;SimSun"/>
                <w:sz w:val="20"/>
                <w:szCs w:val="20"/>
              </w:rPr>
              <w:t>.</w:t>
            </w:r>
            <w:r>
              <w:rPr>
                <w:rFonts w:ascii="宋体;SimSun" w:hAnsi="宋体;SimSun" w:cs="宋体;SimSun"/>
                <w:sz w:val="20"/>
                <w:szCs w:val="20"/>
              </w:rPr>
              <w:t>认真完成领导交办的各项工作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不完成不得分，落实效果不好一次扣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6"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8</w:t>
            </w:r>
            <w:r>
              <w:rPr>
                <w:rFonts w:cs="宋体;SimSun" w:ascii="宋体;SimSun" w:hAnsi="宋体;SimSun"/>
                <w:sz w:val="20"/>
                <w:szCs w:val="20"/>
              </w:rPr>
              <w:t>.</w:t>
            </w:r>
            <w:r>
              <w:rPr>
                <w:rFonts w:ascii="宋体;SimSun" w:hAnsi="宋体;SimSun" w:cs="宋体;SimSun"/>
                <w:sz w:val="20"/>
                <w:szCs w:val="20"/>
              </w:rPr>
              <w:t>协助主任协调好各部门关系</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效果不好一次扣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70"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二</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工作能力</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30</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9</w:t>
            </w:r>
            <w:r>
              <w:rPr>
                <w:rFonts w:cs="宋体;SimSun" w:ascii="宋体;SimSun" w:hAnsi="宋体;SimSun"/>
                <w:sz w:val="20"/>
                <w:szCs w:val="20"/>
              </w:rPr>
              <w:t>.</w:t>
            </w:r>
            <w:r>
              <w:rPr>
                <w:rFonts w:ascii="宋体;SimSun" w:hAnsi="宋体;SimSun" w:cs="宋体;SimSun"/>
                <w:sz w:val="20"/>
                <w:szCs w:val="20"/>
              </w:rPr>
              <w:t>平时工作有计划、有落实、有记录</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落实不好，记录不做一项扣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4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10</w:t>
            </w:r>
            <w:r>
              <w:rPr>
                <w:rFonts w:cs="宋体;SimSun" w:ascii="宋体;SimSun" w:hAnsi="宋体;SimSun"/>
                <w:sz w:val="20"/>
                <w:szCs w:val="20"/>
              </w:rPr>
              <w:t>.</w:t>
            </w:r>
            <w:r>
              <w:rPr>
                <w:rFonts w:ascii="宋体;SimSun" w:hAnsi="宋体;SimSun" w:cs="宋体;SimSun"/>
                <w:sz w:val="20"/>
                <w:szCs w:val="20"/>
              </w:rPr>
              <w:t>文明办公、物有定置</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不文明言行一次不得分，工作环境杂乱扣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9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11</w:t>
            </w:r>
            <w:r>
              <w:rPr>
                <w:rFonts w:cs="宋体;SimSun" w:ascii="宋体;SimSun" w:hAnsi="宋体;SimSun"/>
                <w:sz w:val="20"/>
                <w:szCs w:val="20"/>
              </w:rPr>
              <w:t>.</w:t>
            </w:r>
            <w:r>
              <w:rPr>
                <w:rFonts w:ascii="宋体;SimSun" w:hAnsi="宋体;SimSun" w:cs="宋体;SimSun"/>
                <w:sz w:val="20"/>
                <w:szCs w:val="20"/>
              </w:rPr>
              <w:t>认真执行各项规章制度</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不认真一项扣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7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rFonts w:cs="宋体;SimSun" w:ascii="宋体;SimSun" w:hAnsi="宋体;SimSun"/>
              </w:rPr>
              <w:t>12</w:t>
            </w:r>
            <w:r>
              <w:rPr>
                <w:rFonts w:cs="宋体;SimSun" w:ascii="宋体;SimSun" w:hAnsi="宋体;SimSun"/>
              </w:rPr>
              <w:t>.</w:t>
            </w:r>
            <w:r>
              <w:rPr>
                <w:rFonts w:ascii="宋体;SimSun" w:hAnsi="宋体;SimSun" w:cs="宋体;SimSun"/>
              </w:rPr>
              <w:t>协调相关部门工作，待人热情主动</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协调不好、待人生冷一次扣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5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13</w:t>
            </w:r>
            <w:r>
              <w:rPr>
                <w:rFonts w:cs="宋体;SimSun" w:ascii="宋体;SimSun" w:hAnsi="宋体;SimSun"/>
              </w:rPr>
              <w:t>.</w:t>
            </w:r>
            <w:r>
              <w:rPr>
                <w:rFonts w:ascii="宋体;SimSun" w:hAnsi="宋体;SimSun" w:cs="宋体;SimSun"/>
              </w:rPr>
              <w:t>搞好分管范围日常检查工作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不定期检查一次扣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8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14</w:t>
            </w:r>
            <w:r>
              <w:rPr>
                <w:rFonts w:cs="宋体;SimSun" w:ascii="宋体;SimSun" w:hAnsi="宋体;SimSun"/>
              </w:rPr>
              <w:t>.</w:t>
            </w:r>
            <w:r>
              <w:rPr>
                <w:rFonts w:ascii="宋体;SimSun" w:hAnsi="宋体;SimSun" w:cs="宋体;SimSun"/>
              </w:rPr>
              <w:t>分管工作人员无失误</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失误一次扣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55"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三</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工作效率</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15</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15</w:t>
            </w:r>
            <w:r>
              <w:rPr>
                <w:rFonts w:cs="宋体;SimSun" w:ascii="宋体;SimSun" w:hAnsi="宋体;SimSun"/>
              </w:rPr>
              <w:t>.</w:t>
            </w:r>
            <w:r>
              <w:rPr>
                <w:rFonts w:ascii="宋体;SimSun" w:hAnsi="宋体;SimSun" w:cs="宋体;SimSun"/>
              </w:rPr>
              <w:t>按时完成各项日常工作任务</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9</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拖拉、推诿延误一次扣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9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16</w:t>
            </w:r>
            <w:r>
              <w:rPr>
                <w:rFonts w:cs="宋体;SimSun" w:ascii="宋体;SimSun" w:hAnsi="宋体;SimSun"/>
                <w:sz w:val="20"/>
                <w:szCs w:val="20"/>
              </w:rPr>
              <w:t>.</w:t>
            </w:r>
            <w:r>
              <w:rPr>
                <w:rFonts w:ascii="宋体;SimSun" w:hAnsi="宋体;SimSun" w:cs="宋体;SimSun"/>
                <w:sz w:val="20"/>
                <w:szCs w:val="20"/>
              </w:rPr>
              <w:t>及时完成领导临时交办的任务</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不及时完成扣</w:t>
            </w:r>
            <w:r>
              <w:rPr>
                <w:rFonts w:cs="宋体;SimSun" w:ascii="宋体;SimSun" w:hAnsi="宋体;SimSun"/>
              </w:rPr>
              <w:t>3</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30"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四</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工作表现</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15</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17</w:t>
            </w:r>
            <w:r>
              <w:rPr>
                <w:rFonts w:cs="宋体;SimSun" w:ascii="宋体;SimSun" w:hAnsi="宋体;SimSun"/>
                <w:sz w:val="20"/>
                <w:szCs w:val="20"/>
              </w:rPr>
              <w:t>.</w:t>
            </w:r>
            <w:r>
              <w:rPr>
                <w:rFonts w:ascii="宋体;SimSun" w:hAnsi="宋体;SimSun" w:cs="宋体;SimSun"/>
                <w:sz w:val="20"/>
                <w:szCs w:val="20"/>
              </w:rPr>
              <w:t>正常出勤，与同事、部门间配合密切，工作和睦</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违反一项扣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2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18</w:t>
            </w:r>
            <w:r>
              <w:rPr>
                <w:rFonts w:cs="宋体;SimSun" w:ascii="宋体;SimSun" w:hAnsi="宋体;SimSun"/>
                <w:sz w:val="20"/>
                <w:szCs w:val="20"/>
              </w:rPr>
              <w:t>.</w:t>
            </w:r>
            <w:r>
              <w:rPr>
                <w:rFonts w:ascii="宋体;SimSun" w:hAnsi="宋体;SimSun" w:cs="宋体;SimSun"/>
                <w:sz w:val="20"/>
                <w:szCs w:val="20"/>
              </w:rPr>
              <w:t>言行文明，严格遵守员工思想道德规范。</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违反一次扣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19</w:t>
            </w:r>
            <w:r>
              <w:rPr>
                <w:rFonts w:cs="宋体;SimSun" w:ascii="宋体;SimSun" w:hAnsi="宋体;SimSun"/>
              </w:rPr>
              <w:t>.</w:t>
            </w:r>
            <w:r>
              <w:rPr>
                <w:rFonts w:ascii="宋体;SimSun" w:hAnsi="宋体;SimSun" w:cs="宋体;SimSun"/>
              </w:rPr>
              <w:t>以身作则、率先垂范</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作用发挥不好一次扣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5" w:hRule="atLeast"/>
          <w:cantSplit w:val="true"/>
        </w:trPr>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rPr>
              <w:t>考评得分</w:t>
            </w:r>
          </w:p>
        </w:tc>
        <w:tc>
          <w:tcPr>
            <w:tcW w:w="729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r>
    </w:tbl>
    <w:p>
      <w:pPr>
        <w:pStyle w:val="Normal"/>
        <w:rPr>
          <w:rFonts w:ascii="宋体;SimSun" w:hAnsi="宋体;SimSun" w:cs="宋体;SimSun"/>
        </w:rPr>
      </w:pPr>
      <w:r>
        <w:rPr>
          <w:rFonts w:cs="宋体;SimSun" w:ascii="宋体;SimSun" w:hAnsi="宋体;SimSun"/>
        </w:rPr>
      </w:r>
    </w:p>
    <w:p>
      <w:pPr>
        <w:pStyle w:val="Normal"/>
        <w:jc w:val="center"/>
        <w:rPr>
          <w:rFonts w:ascii="宋体;SimSun" w:hAnsi="宋体;SimSun" w:cs="宋体;SimSun"/>
          <w:b/>
          <w:b/>
          <w:sz w:val="32"/>
        </w:rPr>
      </w:pPr>
      <w:r>
        <w:rPr>
          <w:rFonts w:ascii="宋体;SimSun" w:hAnsi="宋体;SimSun" w:cs="宋体;SimSun"/>
          <w:b/>
          <w:sz w:val="32"/>
        </w:rPr>
        <w:t>办公室员工月度绩效考核表</w:t>
      </w:r>
    </w:p>
    <w:p>
      <w:pPr>
        <w:pStyle w:val="Normal"/>
        <w:rPr/>
      </w:pPr>
      <w:r>
        <w:rPr>
          <w:rFonts w:ascii="宋体;SimSun" w:hAnsi="宋体;SimSun" w:cs="宋体;SimSun"/>
          <w:b/>
          <w:bCs/>
          <w:sz w:val="24"/>
          <w:u w:val="single"/>
        </w:rPr>
        <w:t xml:space="preserve">部门：办公室   姓名：           职务：文 书       考核时间：  年   月  </w:t>
      </w:r>
      <w:r>
        <w:rPr/>
        <w:t xml:space="preserve"> 日</w:t>
      </w:r>
    </w:p>
    <w:tbl>
      <w:tblPr>
        <w:tblW w:w="9026" w:type="dxa"/>
        <w:jc w:val="start"/>
        <w:tblInd w:w="0" w:type="dxa"/>
        <w:tblLayout w:type="fixed"/>
        <w:tblCellMar>
          <w:top w:w="0" w:type="dxa"/>
          <w:start w:w="108" w:type="dxa"/>
          <w:bottom w:w="0" w:type="dxa"/>
          <w:end w:w="108" w:type="dxa"/>
        </w:tblCellMar>
      </w:tblPr>
      <w:tblGrid>
        <w:gridCol w:w="468"/>
        <w:gridCol w:w="1260"/>
        <w:gridCol w:w="3240"/>
        <w:gridCol w:w="540"/>
        <w:gridCol w:w="2700"/>
        <w:gridCol w:w="818"/>
      </w:tblGrid>
      <w:tr>
        <w:trPr>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序号</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目标项目</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考  核  内  容</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分值</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考   核  标  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ind w:start="181" w:hanging="181"/>
              <w:jc w:val="center"/>
              <w:rPr>
                <w:rFonts w:ascii="宋体;SimSun" w:hAnsi="宋体;SimSun" w:cs="宋体;SimSun"/>
                <w:bCs/>
              </w:rPr>
            </w:pPr>
            <w:r>
              <w:rPr>
                <w:rFonts w:ascii="宋体;SimSun" w:hAnsi="宋体;SimSun" w:cs="宋体;SimSun"/>
                <w:bCs/>
              </w:rPr>
              <w:t>考核</w:t>
            </w:r>
          </w:p>
          <w:p>
            <w:pPr>
              <w:pStyle w:val="Normal"/>
              <w:ind w:start="181" w:hanging="181"/>
              <w:jc w:val="center"/>
              <w:rPr>
                <w:rFonts w:ascii="宋体;SimSun" w:hAnsi="宋体;SimSun" w:cs="宋体;SimSun"/>
                <w:bCs/>
              </w:rPr>
            </w:pPr>
            <w:r>
              <w:rPr>
                <w:rFonts w:ascii="宋体;SimSun" w:hAnsi="宋体;SimSun" w:cs="宋体;SimSun"/>
                <w:bCs/>
              </w:rPr>
              <w:t>得分</w:t>
            </w:r>
          </w:p>
        </w:tc>
      </w:tr>
      <w:tr>
        <w:trPr>
          <w:trHeight w:val="452"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一</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工作成绩</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40</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ind w:start="71" w:hanging="71"/>
              <w:rPr/>
            </w:pPr>
            <w:r>
              <w:rPr>
                <w:rFonts w:cs="宋体;SimSun" w:ascii="宋体;SimSun" w:hAnsi="宋体;SimSun"/>
              </w:rPr>
              <w:t>1</w:t>
            </w:r>
            <w:r>
              <w:rPr>
                <w:rFonts w:cs="宋体;SimSun" w:ascii="宋体;SimSun" w:hAnsi="宋体;SimSun"/>
              </w:rPr>
              <w:t>.</w:t>
            </w:r>
            <w:r>
              <w:rPr>
                <w:rFonts w:ascii="宋体;SimSun" w:hAnsi="宋体;SimSun" w:cs="宋体;SimSun"/>
              </w:rPr>
              <w:t>严格遵守《保密法》，确保机密在本岗位不泄露、不外传。</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3</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违反一次扣</w:t>
            </w:r>
            <w:r>
              <w:rPr>
                <w:rFonts w:cs="宋体;SimSun" w:ascii="宋体;SimSun" w:hAnsi="宋体;SimSun"/>
              </w:rPr>
              <w:t>2</w:t>
            </w:r>
            <w:r>
              <w:rPr>
                <w:rFonts w:ascii="宋体;SimSun" w:hAnsi="宋体;SimSun" w:cs="宋体;SimSun"/>
              </w:rPr>
              <w:t>分，造成严重影响不得分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4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2</w:t>
            </w:r>
            <w:r>
              <w:rPr>
                <w:rFonts w:cs="宋体;SimSun" w:ascii="宋体;SimSun" w:hAnsi="宋体;SimSun"/>
                <w:sz w:val="20"/>
                <w:szCs w:val="20"/>
              </w:rPr>
              <w:t>.</w:t>
            </w:r>
            <w:r>
              <w:rPr>
                <w:rFonts w:ascii="宋体;SimSun" w:hAnsi="宋体;SimSun" w:cs="宋体;SimSun"/>
                <w:sz w:val="20"/>
                <w:szCs w:val="20"/>
              </w:rPr>
              <w:t>按照收文处理程序规定，及时进行登记、承办和催办</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不按规定落实，一项扣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11"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3</w:t>
            </w:r>
            <w:r>
              <w:rPr>
                <w:rFonts w:cs="宋体;SimSun" w:ascii="宋体;SimSun" w:hAnsi="宋体;SimSun"/>
              </w:rPr>
              <w:t>.</w:t>
            </w:r>
            <w:r>
              <w:rPr>
                <w:rFonts w:ascii="宋体;SimSun" w:hAnsi="宋体;SimSun" w:cs="宋体;SimSun"/>
              </w:rPr>
              <w:t>按规定使用印签、印信，不出差错</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出现差错不得分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5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4</w:t>
            </w:r>
            <w:r>
              <w:rPr>
                <w:rFonts w:cs="宋体;SimSun" w:ascii="宋体;SimSun" w:hAnsi="宋体;SimSun"/>
              </w:rPr>
              <w:t>.</w:t>
            </w:r>
            <w:r>
              <w:rPr>
                <w:rFonts w:ascii="宋体;SimSun" w:hAnsi="宋体;SimSun" w:cs="宋体;SimSun"/>
              </w:rPr>
              <w:t>及时准确报送上行文，认真填写催办记录</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不及时报送和填写记录一次扣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5</w:t>
            </w:r>
            <w:r>
              <w:rPr>
                <w:rFonts w:cs="宋体;SimSun" w:ascii="宋体;SimSun" w:hAnsi="宋体;SimSun"/>
                <w:sz w:val="20"/>
                <w:szCs w:val="20"/>
              </w:rPr>
              <w:t>.</w:t>
            </w:r>
            <w:r>
              <w:rPr>
                <w:rFonts w:ascii="宋体;SimSun" w:hAnsi="宋体;SimSun" w:cs="宋体;SimSun"/>
                <w:sz w:val="20"/>
                <w:szCs w:val="20"/>
              </w:rPr>
              <w:t>及时发放领导办公用品</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3</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不及时发放一次扣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8"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6</w:t>
            </w:r>
            <w:r>
              <w:rPr>
                <w:rFonts w:cs="宋体;SimSun" w:ascii="宋体;SimSun" w:hAnsi="宋体;SimSun"/>
                <w:sz w:val="20"/>
                <w:szCs w:val="20"/>
              </w:rPr>
              <w:t>.</w:t>
            </w:r>
            <w:r>
              <w:rPr>
                <w:rFonts w:ascii="宋体;SimSun" w:hAnsi="宋体;SimSun" w:cs="宋体;SimSun"/>
                <w:sz w:val="20"/>
                <w:szCs w:val="20"/>
              </w:rPr>
              <w:t>每月报工无差错</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出现差错一次扣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94"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7</w:t>
            </w:r>
            <w:r>
              <w:rPr>
                <w:rFonts w:cs="宋体;SimSun" w:ascii="宋体;SimSun" w:hAnsi="宋体;SimSun"/>
                <w:sz w:val="20"/>
                <w:szCs w:val="20"/>
              </w:rPr>
              <w:t>.</w:t>
            </w:r>
            <w:r>
              <w:rPr>
                <w:rFonts w:ascii="宋体;SimSun" w:hAnsi="宋体;SimSun" w:cs="宋体;SimSun"/>
                <w:sz w:val="20"/>
                <w:szCs w:val="20"/>
              </w:rPr>
              <w:t>按要求准确分配奖金并负责发放</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3</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出现差错一次扣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6"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8</w:t>
            </w:r>
            <w:r>
              <w:rPr>
                <w:rFonts w:cs="宋体;SimSun" w:ascii="宋体;SimSun" w:hAnsi="宋体;SimSun"/>
                <w:sz w:val="20"/>
                <w:szCs w:val="20"/>
              </w:rPr>
              <w:t>.</w:t>
            </w:r>
            <w:r>
              <w:rPr>
                <w:rFonts w:ascii="宋体;SimSun" w:hAnsi="宋体;SimSun" w:cs="宋体;SimSun"/>
                <w:sz w:val="20"/>
                <w:szCs w:val="20"/>
              </w:rPr>
              <w:t>按要求通知会议</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工作失误一次扣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7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9</w:t>
            </w:r>
            <w:r>
              <w:rPr>
                <w:rFonts w:cs="宋体;SimSun" w:ascii="宋体;SimSun" w:hAnsi="宋体;SimSun"/>
                <w:sz w:val="20"/>
                <w:szCs w:val="20"/>
              </w:rPr>
              <w:t>.</w:t>
            </w:r>
            <w:r>
              <w:rPr>
                <w:rFonts w:ascii="宋体;SimSun" w:hAnsi="宋体;SimSun" w:cs="宋体;SimSun"/>
                <w:sz w:val="20"/>
                <w:szCs w:val="20"/>
              </w:rPr>
              <w:t>配合档案室搞好文书的归档与销毁工作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不配合一次扣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4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10</w:t>
            </w:r>
            <w:r>
              <w:rPr>
                <w:rFonts w:cs="宋体;SimSun" w:ascii="宋体;SimSun" w:hAnsi="宋体;SimSun"/>
                <w:sz w:val="20"/>
                <w:szCs w:val="20"/>
              </w:rPr>
              <w:t>.</w:t>
            </w:r>
            <w:r>
              <w:rPr>
                <w:rFonts w:ascii="宋体;SimSun" w:hAnsi="宋体;SimSun" w:cs="宋体;SimSun"/>
                <w:sz w:val="20"/>
                <w:szCs w:val="20"/>
              </w:rPr>
              <w:t>按要求完成临时性工作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3</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不及时完成一次扣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95"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二</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工作能力</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30</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11</w:t>
            </w:r>
            <w:r>
              <w:rPr>
                <w:rFonts w:cs="宋体;SimSun" w:ascii="宋体;SimSun" w:hAnsi="宋体;SimSun"/>
                <w:sz w:val="20"/>
                <w:szCs w:val="20"/>
              </w:rPr>
              <w:t>.</w:t>
            </w:r>
            <w:r>
              <w:rPr>
                <w:rFonts w:ascii="宋体;SimSun" w:hAnsi="宋体;SimSun" w:cs="宋体;SimSun"/>
                <w:sz w:val="20"/>
                <w:szCs w:val="20"/>
              </w:rPr>
              <w:t>服从工作安排，听从指挥</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8</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一次做不到扣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7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rFonts w:cs="宋体;SimSun" w:ascii="宋体;SimSun" w:hAnsi="宋体;SimSun"/>
              </w:rPr>
              <w:t>12</w:t>
            </w:r>
            <w:r>
              <w:rPr>
                <w:rFonts w:ascii="宋体;SimSun" w:hAnsi="宋体;SimSun" w:cs="宋体;SimSun"/>
              </w:rPr>
              <w:t>．耐心细致为办事人员提供服务</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态度生硬扣</w:t>
            </w:r>
            <w:r>
              <w:rPr>
                <w:rFonts w:cs="宋体;SimSun" w:ascii="宋体;SimSun" w:hAnsi="宋体;SimSun"/>
              </w:rPr>
              <w:t>1</w:t>
            </w:r>
            <w:r>
              <w:rPr>
                <w:rFonts w:ascii="宋体;SimSun" w:hAnsi="宋体;SimSun" w:cs="宋体;SimSun"/>
              </w:rPr>
              <w:t>分，与服务对象发生争执扣</w:t>
            </w:r>
            <w:r>
              <w:rPr>
                <w:rFonts w:cs="宋体;SimSun" w:ascii="宋体;SimSun" w:hAnsi="宋体;SimSun"/>
              </w:rPr>
              <w:t>3</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5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13</w:t>
            </w:r>
            <w:r>
              <w:rPr>
                <w:rFonts w:cs="宋体;SimSun" w:ascii="宋体;SimSun" w:hAnsi="宋体;SimSun"/>
              </w:rPr>
              <w:t>.</w:t>
            </w:r>
            <w:r>
              <w:rPr>
                <w:rFonts w:ascii="宋体;SimSun" w:hAnsi="宋体;SimSun" w:cs="宋体;SimSun"/>
              </w:rPr>
              <w:t>正确使用礼貌用语，服务热情，态度和蔼</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3</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未达到要求一次扣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8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14</w:t>
            </w:r>
            <w:r>
              <w:rPr>
                <w:rFonts w:cs="宋体;SimSun" w:ascii="宋体;SimSun" w:hAnsi="宋体;SimSun"/>
              </w:rPr>
              <w:t>.</w:t>
            </w:r>
            <w:r>
              <w:rPr>
                <w:rFonts w:ascii="宋体;SimSun" w:hAnsi="宋体;SimSun" w:cs="宋体;SimSun"/>
              </w:rPr>
              <w:t>遵守保密制度，不传播消息</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5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15</w:t>
            </w:r>
            <w:r>
              <w:rPr>
                <w:rFonts w:cs="宋体;SimSun" w:ascii="宋体;SimSun" w:hAnsi="宋体;SimSun"/>
              </w:rPr>
              <w:t>.</w:t>
            </w:r>
            <w:r>
              <w:rPr>
                <w:rFonts w:ascii="宋体;SimSun" w:hAnsi="宋体;SimSun" w:cs="宋体;SimSun"/>
              </w:rPr>
              <w:t>按制度办事，不越级和越权</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9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16</w:t>
            </w:r>
            <w:r>
              <w:rPr>
                <w:rFonts w:cs="宋体;SimSun" w:ascii="宋体;SimSun" w:hAnsi="宋体;SimSun"/>
                <w:sz w:val="20"/>
                <w:szCs w:val="20"/>
              </w:rPr>
              <w:t>.</w:t>
            </w:r>
            <w:r>
              <w:rPr>
                <w:rFonts w:ascii="宋体;SimSun" w:hAnsi="宋体;SimSun" w:cs="宋体;SimSun"/>
                <w:sz w:val="20"/>
                <w:szCs w:val="20"/>
              </w:rPr>
              <w:t>文明办公，物有定置</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rPr>
            </w:pPr>
            <w:r>
              <w:rPr>
                <w:rFonts w:cs="宋体;SimSun" w:ascii="宋体;SimSun" w:hAnsi="宋体;SimSun"/>
              </w:rPr>
            </w:r>
          </w:p>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工作环境杂乱扣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30"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三</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工作效率</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15</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17</w:t>
            </w:r>
            <w:r>
              <w:rPr>
                <w:rFonts w:cs="宋体;SimSun" w:ascii="宋体;SimSun" w:hAnsi="宋体;SimSun"/>
                <w:sz w:val="20"/>
                <w:szCs w:val="20"/>
              </w:rPr>
              <w:t>.</w:t>
            </w:r>
            <w:r>
              <w:rPr>
                <w:rFonts w:ascii="宋体;SimSun" w:hAnsi="宋体;SimSun" w:cs="宋体;SimSun"/>
                <w:sz w:val="20"/>
                <w:szCs w:val="20"/>
              </w:rPr>
              <w:t>按时保质完成日常工作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9</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拖拉、推诿一次扣</w:t>
            </w:r>
            <w:r>
              <w:rPr>
                <w:rFonts w:cs="宋体;SimSun" w:ascii="宋体;SimSun" w:hAnsi="宋体;SimSun"/>
              </w:rPr>
              <w:t>3</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2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rFonts w:cs="宋体;SimSun" w:ascii="宋体;SimSun" w:hAnsi="宋体;SimSun"/>
                <w:sz w:val="20"/>
                <w:szCs w:val="20"/>
              </w:rPr>
              <w:t>18</w:t>
            </w:r>
            <w:r>
              <w:rPr>
                <w:rFonts w:ascii="宋体;SimSun" w:hAnsi="宋体;SimSun" w:cs="宋体;SimSun"/>
                <w:sz w:val="20"/>
                <w:szCs w:val="20"/>
              </w:rPr>
              <w:t>．认真及时完成临时性工作</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不及时完成一次扣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5"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四</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工作表现（</w:t>
            </w:r>
            <w:r>
              <w:rPr>
                <w:rFonts w:cs="宋体;SimSun" w:ascii="宋体;SimSun" w:hAnsi="宋体;SimSun"/>
                <w:bCs/>
              </w:rPr>
              <w:t>15</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19</w:t>
            </w:r>
            <w:r>
              <w:rPr>
                <w:rFonts w:cs="宋体;SimSun" w:ascii="宋体;SimSun" w:hAnsi="宋体;SimSun"/>
              </w:rPr>
              <w:t>.</w:t>
            </w:r>
            <w:r>
              <w:rPr>
                <w:rFonts w:ascii="宋体;SimSun" w:hAnsi="宋体;SimSun" w:cs="宋体;SimSun"/>
              </w:rPr>
              <w:t>出勤正常，与同事，部门间配合密切，工作关系融洽</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8</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违反一项扣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rPr>
              <w:t>20</w:t>
            </w:r>
            <w:r>
              <w:rPr>
                <w:rFonts w:ascii="宋体;SimSun" w:hAnsi="宋体;SimSun" w:cs="宋体;SimSun"/>
              </w:rPr>
              <w:t>．言行文明，严格执行各项规章制度</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7</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5" w:hRule="atLeast"/>
          <w:cantSplit w:val="true"/>
        </w:trPr>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rPr>
              <w:t>考评得分</w:t>
            </w:r>
          </w:p>
        </w:tc>
        <w:tc>
          <w:tcPr>
            <w:tcW w:w="729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r>
    </w:tbl>
    <w:p>
      <w:pPr>
        <w:pStyle w:val="Normal"/>
        <w:jc w:val="center"/>
        <w:rPr>
          <w:rFonts w:ascii="宋体;SimSun" w:hAnsi="宋体;SimSun" w:cs="宋体;SimSun"/>
          <w:b/>
          <w:b/>
          <w:sz w:val="32"/>
        </w:rPr>
      </w:pPr>
      <w:r>
        <w:rPr>
          <w:rFonts w:ascii="宋体;SimSun" w:hAnsi="宋体;SimSun" w:cs="宋体;SimSun"/>
          <w:b/>
          <w:sz w:val="32"/>
        </w:rPr>
        <w:t>办公室员工月度绩效考核表</w:t>
      </w:r>
    </w:p>
    <w:p>
      <w:pPr>
        <w:pStyle w:val="Normal"/>
        <w:rPr/>
      </w:pPr>
      <w:r>
        <w:rPr>
          <w:rFonts w:ascii="宋体;SimSun" w:hAnsi="宋体;SimSun" w:cs="宋体;SimSun"/>
          <w:b/>
          <w:bCs/>
          <w:sz w:val="24"/>
          <w:u w:val="single"/>
        </w:rPr>
        <w:t xml:space="preserve">部门：办公室    姓名：      职务：档案员          考核时间：  年   月   </w:t>
      </w:r>
      <w:r>
        <w:rPr/>
        <w:t>日</w:t>
      </w:r>
    </w:p>
    <w:tbl>
      <w:tblPr>
        <w:tblW w:w="9026" w:type="dxa"/>
        <w:jc w:val="start"/>
        <w:tblInd w:w="0" w:type="dxa"/>
        <w:tblLayout w:type="fixed"/>
        <w:tblCellMar>
          <w:top w:w="0" w:type="dxa"/>
          <w:start w:w="108" w:type="dxa"/>
          <w:bottom w:w="0" w:type="dxa"/>
          <w:end w:w="108" w:type="dxa"/>
        </w:tblCellMar>
      </w:tblPr>
      <w:tblGrid>
        <w:gridCol w:w="468"/>
        <w:gridCol w:w="1260"/>
        <w:gridCol w:w="3240"/>
        <w:gridCol w:w="540"/>
        <w:gridCol w:w="2700"/>
        <w:gridCol w:w="818"/>
      </w:tblGrid>
      <w:tr>
        <w:trPr>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序号</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目标项目</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考  核  内  容</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分值</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考   核  标  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ind w:start="181" w:hanging="181"/>
              <w:jc w:val="center"/>
              <w:rPr>
                <w:rFonts w:ascii="宋体;SimSun" w:hAnsi="宋体;SimSun" w:cs="宋体;SimSun"/>
                <w:b/>
                <w:b/>
                <w:bCs/>
              </w:rPr>
            </w:pPr>
            <w:r>
              <w:rPr>
                <w:rFonts w:ascii="宋体;SimSun" w:hAnsi="宋体;SimSun" w:cs="宋体;SimSun"/>
                <w:b/>
                <w:bCs/>
              </w:rPr>
              <w:t>考核</w:t>
            </w:r>
          </w:p>
          <w:p>
            <w:pPr>
              <w:pStyle w:val="Normal"/>
              <w:ind w:start="181" w:hanging="181"/>
              <w:jc w:val="center"/>
              <w:rPr>
                <w:rFonts w:ascii="宋体;SimSun" w:hAnsi="宋体;SimSun" w:cs="宋体;SimSun"/>
                <w:b/>
                <w:b/>
                <w:bCs/>
              </w:rPr>
            </w:pPr>
            <w:r>
              <w:rPr>
                <w:rFonts w:ascii="宋体;SimSun" w:hAnsi="宋体;SimSun" w:cs="宋体;SimSun"/>
                <w:b/>
                <w:bCs/>
              </w:rPr>
              <w:t>得分</w:t>
            </w:r>
          </w:p>
        </w:tc>
      </w:tr>
      <w:tr>
        <w:trPr>
          <w:trHeight w:val="452"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一</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工作成绩</w:t>
            </w:r>
          </w:p>
          <w:p>
            <w:pPr>
              <w:pStyle w:val="Normal"/>
              <w:jc w:val="center"/>
              <w:rPr>
                <w:rFonts w:ascii="宋体;SimSun" w:hAnsi="宋体;SimSun" w:cs="宋体;SimSun"/>
                <w:b/>
                <w:b/>
                <w:bCs/>
              </w:rPr>
            </w:pPr>
            <w:r>
              <w:rPr>
                <w:rFonts w:ascii="宋体;SimSun" w:hAnsi="宋体;SimSun" w:cs="宋体;SimSun"/>
                <w:b/>
                <w:bCs/>
              </w:rPr>
              <w:t>（</w:t>
            </w:r>
            <w:r>
              <w:rPr>
                <w:rFonts w:cs="宋体;SimSun" w:ascii="宋体;SimSun" w:hAnsi="宋体;SimSun"/>
                <w:b/>
                <w:bCs/>
              </w:rPr>
              <w:t>40</w:t>
            </w:r>
            <w:r>
              <w:rPr>
                <w:rFonts w:ascii="宋体;SimSun" w:hAnsi="宋体;SimSun" w:cs="宋体;SimSun"/>
                <w:b/>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ind w:start="71" w:hanging="71"/>
              <w:rPr/>
            </w:pPr>
            <w:r>
              <w:rPr>
                <w:rFonts w:cs="宋体;SimSun" w:ascii="宋体;SimSun" w:hAnsi="宋体;SimSun"/>
              </w:rPr>
              <w:t>1</w:t>
            </w:r>
            <w:r>
              <w:rPr>
                <w:rFonts w:cs="宋体;SimSun" w:ascii="宋体;SimSun" w:hAnsi="宋体;SimSun"/>
              </w:rPr>
              <w:t>.</w:t>
            </w:r>
            <w:r>
              <w:rPr>
                <w:rFonts w:ascii="宋体;SimSun" w:hAnsi="宋体;SimSun" w:cs="宋体;SimSun"/>
              </w:rPr>
              <w:t>严格遵守《保密法》，确保机密，在本岗位不泄露、不外传</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违反一次扣</w:t>
            </w:r>
            <w:r>
              <w:rPr>
                <w:rFonts w:cs="宋体;SimSun" w:ascii="宋体;SimSun" w:hAnsi="宋体;SimSun"/>
              </w:rPr>
              <w:t>2</w:t>
            </w:r>
            <w:r>
              <w:rPr>
                <w:rFonts w:ascii="宋体;SimSun" w:hAnsi="宋体;SimSun" w:cs="宋体;SimSun"/>
              </w:rPr>
              <w:t>分，造成泄密不得分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4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2</w:t>
            </w:r>
            <w:r>
              <w:rPr>
                <w:rFonts w:cs="宋体;SimSun" w:ascii="宋体;SimSun" w:hAnsi="宋体;SimSun"/>
                <w:sz w:val="20"/>
                <w:szCs w:val="20"/>
              </w:rPr>
              <w:t>.</w:t>
            </w:r>
            <w:r>
              <w:rPr>
                <w:rFonts w:ascii="宋体;SimSun" w:hAnsi="宋体;SimSun" w:cs="宋体;SimSun"/>
                <w:sz w:val="20"/>
                <w:szCs w:val="20"/>
              </w:rPr>
              <w:t>认真做好企业档案、文件的收集整理工作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3</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不及时收集整理一次扣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11"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3</w:t>
            </w:r>
            <w:r>
              <w:rPr>
                <w:rFonts w:cs="宋体;SimSun" w:ascii="宋体;SimSun" w:hAnsi="宋体;SimSun"/>
              </w:rPr>
              <w:t>.</w:t>
            </w:r>
            <w:r>
              <w:rPr>
                <w:rFonts w:ascii="宋体;SimSun" w:hAnsi="宋体;SimSun" w:cs="宋体;SimSun"/>
              </w:rPr>
              <w:t>接收档案做到认真验收，交接双方必须办理交接手续</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违反一次扣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5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rPr>
              <w:t>4</w:t>
            </w:r>
            <w:r>
              <w:rPr>
                <w:rFonts w:cs="宋体;SimSun" w:ascii="宋体;SimSun" w:hAnsi="宋体;SimSun"/>
              </w:rPr>
              <w:t>.</w:t>
            </w:r>
            <w:r>
              <w:rPr>
                <w:rFonts w:ascii="宋体;SimSun" w:hAnsi="宋体;SimSun" w:cs="宋体;SimSun"/>
                <w:sz w:val="20"/>
                <w:szCs w:val="20"/>
              </w:rPr>
              <w:t>档案上架必须做到排列有序，条目清楚</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不编目、不登记出现一次扣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5</w:t>
            </w:r>
            <w:r>
              <w:rPr>
                <w:rFonts w:ascii="宋体;SimSun" w:hAnsi="宋体;SimSun" w:cs="宋体;SimSun"/>
                <w:sz w:val="20"/>
                <w:szCs w:val="20"/>
              </w:rPr>
              <w:t>．坚持定期清点，做到物帐相符</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不定期清点，物帐不符出现一次扣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8"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6</w:t>
            </w:r>
            <w:r>
              <w:rPr>
                <w:rFonts w:cs="宋体;SimSun" w:ascii="宋体;SimSun" w:hAnsi="宋体;SimSun"/>
                <w:sz w:val="20"/>
                <w:szCs w:val="20"/>
              </w:rPr>
              <w:t>.</w:t>
            </w:r>
            <w:r>
              <w:rPr>
                <w:rFonts w:ascii="宋体;SimSun" w:hAnsi="宋体;SimSun" w:cs="宋体;SimSun"/>
                <w:sz w:val="20"/>
                <w:szCs w:val="20"/>
              </w:rPr>
              <w:t>严格执行档案借还程序</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违反一次扣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94"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7</w:t>
            </w:r>
            <w:r>
              <w:rPr>
                <w:rFonts w:cs="宋体;SimSun" w:ascii="宋体;SimSun" w:hAnsi="宋体;SimSun"/>
                <w:sz w:val="20"/>
                <w:szCs w:val="20"/>
              </w:rPr>
              <w:t>.</w:t>
            </w:r>
            <w:r>
              <w:rPr>
                <w:rFonts w:ascii="宋体;SimSun" w:hAnsi="宋体;SimSun" w:cs="宋体;SimSun"/>
                <w:sz w:val="20"/>
                <w:szCs w:val="20"/>
              </w:rPr>
              <w:t>认真做好档案室防火、防盗、防光、防尘、防潮、防有害生物、防污染安全管理工作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出现一项一次扣</w:t>
            </w:r>
            <w:r>
              <w:rPr>
                <w:rFonts w:cs="宋体;SimSun" w:ascii="宋体;SimSun" w:hAnsi="宋体;SimSun"/>
              </w:rPr>
              <w:t>1</w:t>
            </w:r>
            <w:r>
              <w:rPr>
                <w:rFonts w:ascii="宋体;SimSun" w:hAnsi="宋体;SimSun" w:cs="宋体;SimSun"/>
              </w:rPr>
              <w:t>分，造成档案损坏不得分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6"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8</w:t>
            </w:r>
            <w:r>
              <w:rPr>
                <w:rFonts w:cs="宋体;SimSun" w:ascii="宋体;SimSun" w:hAnsi="宋体;SimSun"/>
                <w:sz w:val="20"/>
                <w:szCs w:val="20"/>
              </w:rPr>
              <w:t>.</w:t>
            </w:r>
            <w:r>
              <w:rPr>
                <w:rFonts w:ascii="宋体;SimSun" w:hAnsi="宋体;SimSun" w:cs="宋体;SimSun"/>
                <w:sz w:val="20"/>
                <w:szCs w:val="20"/>
              </w:rPr>
              <w:t>经常打扫卫生，保持室内环境清洁、卫生</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3</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不及时清扫一次扣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7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9</w:t>
            </w:r>
            <w:r>
              <w:rPr>
                <w:rFonts w:cs="宋体;SimSun" w:ascii="宋体;SimSun" w:hAnsi="宋体;SimSun"/>
                <w:sz w:val="20"/>
                <w:szCs w:val="20"/>
              </w:rPr>
              <w:t>.</w:t>
            </w:r>
            <w:r>
              <w:rPr>
                <w:rFonts w:ascii="宋体;SimSun" w:hAnsi="宋体;SimSun" w:cs="宋体;SimSun"/>
                <w:sz w:val="20"/>
                <w:szCs w:val="20"/>
              </w:rPr>
              <w:t>认真审核供应方核算单和来货实物，及时印刷和发放印刷品及全矿计算机耗材，做到物帐相符</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2</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出现一次扣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4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10</w:t>
            </w:r>
            <w:r>
              <w:rPr>
                <w:rFonts w:cs="宋体;SimSun" w:ascii="宋体;SimSun" w:hAnsi="宋体;SimSun"/>
                <w:sz w:val="20"/>
                <w:szCs w:val="20"/>
              </w:rPr>
              <w:t>.</w:t>
            </w:r>
            <w:r>
              <w:rPr>
                <w:rFonts w:ascii="宋体;SimSun" w:hAnsi="宋体;SimSun" w:cs="宋体;SimSun"/>
                <w:sz w:val="20"/>
                <w:szCs w:val="20"/>
              </w:rPr>
              <w:t>按规定对过期文件进行销毁并及时清理废旧物品</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3</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违反一次扣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7"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11</w:t>
            </w:r>
            <w:r>
              <w:rPr>
                <w:rFonts w:cs="宋体;SimSun" w:ascii="宋体;SimSun" w:hAnsi="宋体;SimSun"/>
                <w:sz w:val="20"/>
                <w:szCs w:val="20"/>
              </w:rPr>
              <w:t>.</w:t>
            </w:r>
            <w:r>
              <w:rPr>
                <w:rFonts w:ascii="宋体;SimSun" w:hAnsi="宋体;SimSun" w:cs="宋体;SimSun"/>
                <w:sz w:val="20"/>
                <w:szCs w:val="20"/>
              </w:rPr>
              <w:t>完成临时性工作任务</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3</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违反一次扣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70"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二</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工作能力</w:t>
            </w:r>
          </w:p>
          <w:p>
            <w:pPr>
              <w:pStyle w:val="Normal"/>
              <w:jc w:val="center"/>
              <w:rPr>
                <w:rFonts w:ascii="宋体;SimSun" w:hAnsi="宋体;SimSun" w:cs="宋体;SimSun"/>
                <w:b/>
                <w:b/>
                <w:bCs/>
              </w:rPr>
            </w:pPr>
            <w:r>
              <w:rPr>
                <w:rFonts w:ascii="宋体;SimSun" w:hAnsi="宋体;SimSun" w:cs="宋体;SimSun"/>
                <w:b/>
                <w:bCs/>
              </w:rPr>
              <w:t>（</w:t>
            </w:r>
            <w:r>
              <w:rPr>
                <w:rFonts w:cs="宋体;SimSun" w:ascii="宋体;SimSun" w:hAnsi="宋体;SimSun"/>
                <w:b/>
                <w:bCs/>
              </w:rPr>
              <w:t>30</w:t>
            </w:r>
            <w:r>
              <w:rPr>
                <w:rFonts w:ascii="宋体;SimSun" w:hAnsi="宋体;SimSun" w:cs="宋体;SimSun"/>
                <w:b/>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rFonts w:cs="宋体;SimSun" w:ascii="宋体;SimSun" w:hAnsi="宋体;SimSun"/>
              </w:rPr>
              <w:t>12</w:t>
            </w:r>
            <w:r>
              <w:rPr>
                <w:rFonts w:cs="宋体;SimSun" w:ascii="宋体;SimSun" w:hAnsi="宋体;SimSun"/>
              </w:rPr>
              <w:t>.</w:t>
            </w:r>
            <w:r>
              <w:rPr>
                <w:rFonts w:ascii="宋体;SimSun" w:hAnsi="宋体;SimSun" w:cs="宋体;SimSun"/>
              </w:rPr>
              <w:t>服从工作安排，听从指挥</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8</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违反一次扣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5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rPr>
              <w:t>13</w:t>
            </w:r>
            <w:r>
              <w:rPr>
                <w:rFonts w:ascii="宋体;SimSun" w:hAnsi="宋体;SimSun" w:cs="宋体;SimSun"/>
              </w:rPr>
              <w:t>．耐心细致为办事人员提供服务</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态度生硬扣</w:t>
            </w:r>
            <w:r>
              <w:rPr>
                <w:rFonts w:cs="宋体;SimSun" w:ascii="宋体;SimSun" w:hAnsi="宋体;SimSun"/>
              </w:rPr>
              <w:t>1</w:t>
            </w:r>
            <w:r>
              <w:rPr>
                <w:rFonts w:ascii="宋体;SimSun" w:hAnsi="宋体;SimSun" w:cs="宋体;SimSun"/>
              </w:rPr>
              <w:t>分，与办事人员发生争执扣</w:t>
            </w:r>
            <w:r>
              <w:rPr>
                <w:rFonts w:cs="宋体;SimSun" w:ascii="宋体;SimSun" w:hAnsi="宋体;SimSun"/>
              </w:rPr>
              <w:t>3</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8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14</w:t>
            </w:r>
            <w:r>
              <w:rPr>
                <w:rFonts w:cs="宋体;SimSun" w:ascii="宋体;SimSun" w:hAnsi="宋体;SimSun"/>
              </w:rPr>
              <w:t>.</w:t>
            </w:r>
            <w:r>
              <w:rPr>
                <w:rFonts w:ascii="宋体;SimSun" w:hAnsi="宋体;SimSun" w:cs="宋体;SimSun"/>
              </w:rPr>
              <w:t>文明办公，物有定置</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工作环境杂乱扣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15</w:t>
            </w:r>
            <w:r>
              <w:rPr>
                <w:rFonts w:cs="宋体;SimSun" w:ascii="宋体;SimSun" w:hAnsi="宋体;SimSun"/>
              </w:rPr>
              <w:t>.</w:t>
            </w:r>
            <w:r>
              <w:rPr>
                <w:rFonts w:ascii="宋体;SimSun" w:hAnsi="宋体;SimSun" w:cs="宋体;SimSun"/>
              </w:rPr>
              <w:t>遵守档案管理制度以法管档</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7</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出现一次扣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0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16</w:t>
            </w:r>
            <w:r>
              <w:rPr>
                <w:rFonts w:cs="宋体;SimSun" w:ascii="宋体;SimSun" w:hAnsi="宋体;SimSun"/>
                <w:sz w:val="20"/>
                <w:szCs w:val="20"/>
              </w:rPr>
              <w:t>.</w:t>
            </w:r>
            <w:r>
              <w:rPr>
                <w:rFonts w:ascii="宋体;SimSun" w:hAnsi="宋体;SimSun" w:cs="宋体;SimSun"/>
                <w:sz w:val="20"/>
                <w:szCs w:val="20"/>
              </w:rPr>
              <w:t>认真执行各项规章制度</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5</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违反一次扣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30"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三</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工作效率</w:t>
            </w:r>
          </w:p>
          <w:p>
            <w:pPr>
              <w:pStyle w:val="Normal"/>
              <w:jc w:val="center"/>
              <w:rPr>
                <w:rFonts w:ascii="宋体;SimSun" w:hAnsi="宋体;SimSun" w:cs="宋体;SimSun"/>
                <w:b/>
                <w:b/>
                <w:bCs/>
              </w:rPr>
            </w:pPr>
            <w:r>
              <w:rPr>
                <w:rFonts w:ascii="宋体;SimSun" w:hAnsi="宋体;SimSun" w:cs="宋体;SimSun"/>
                <w:b/>
                <w:bCs/>
              </w:rPr>
              <w:t>（</w:t>
            </w:r>
            <w:r>
              <w:rPr>
                <w:rFonts w:cs="宋体;SimSun" w:ascii="宋体;SimSun" w:hAnsi="宋体;SimSun"/>
                <w:b/>
                <w:bCs/>
              </w:rPr>
              <w:t>15</w:t>
            </w:r>
            <w:r>
              <w:rPr>
                <w:rFonts w:ascii="宋体;SimSun" w:hAnsi="宋体;SimSun" w:cs="宋体;SimSun"/>
                <w:b/>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17</w:t>
            </w:r>
            <w:r>
              <w:rPr>
                <w:rFonts w:cs="宋体;SimSun" w:ascii="宋体;SimSun" w:hAnsi="宋体;SimSun"/>
                <w:sz w:val="20"/>
                <w:szCs w:val="20"/>
              </w:rPr>
              <w:t>.</w:t>
            </w:r>
            <w:r>
              <w:rPr>
                <w:rFonts w:ascii="宋体;SimSun" w:hAnsi="宋体;SimSun" w:cs="宋体;SimSun"/>
                <w:sz w:val="20"/>
                <w:szCs w:val="20"/>
              </w:rPr>
              <w:t>按时完成日常工作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9</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拖拉、推诿一次扣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2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18</w:t>
            </w:r>
            <w:r>
              <w:rPr>
                <w:rFonts w:cs="宋体;SimSun" w:ascii="宋体;SimSun" w:hAnsi="宋体;SimSun"/>
                <w:sz w:val="20"/>
                <w:szCs w:val="20"/>
              </w:rPr>
              <w:t>.</w:t>
            </w:r>
            <w:r>
              <w:rPr>
                <w:rFonts w:ascii="宋体;SimSun" w:hAnsi="宋体;SimSun" w:cs="宋体;SimSun"/>
                <w:sz w:val="20"/>
                <w:szCs w:val="20"/>
              </w:rPr>
              <w:t>及时完成临时性工作</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不及时完成一次扣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5"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四</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工作表现</w:t>
            </w:r>
          </w:p>
          <w:p>
            <w:pPr>
              <w:pStyle w:val="Normal"/>
              <w:jc w:val="center"/>
              <w:rPr>
                <w:rFonts w:ascii="宋体;SimSun" w:hAnsi="宋体;SimSun" w:cs="宋体;SimSun"/>
                <w:b/>
                <w:b/>
                <w:bCs/>
              </w:rPr>
            </w:pPr>
            <w:r>
              <w:rPr>
                <w:rFonts w:ascii="宋体;SimSun" w:hAnsi="宋体;SimSun" w:cs="宋体;SimSun"/>
                <w:b/>
                <w:bCs/>
              </w:rPr>
              <w:t>（</w:t>
            </w:r>
            <w:r>
              <w:rPr>
                <w:rFonts w:cs="宋体;SimSun" w:ascii="宋体;SimSun" w:hAnsi="宋体;SimSun"/>
                <w:b/>
                <w:bCs/>
              </w:rPr>
              <w:t>15</w:t>
            </w:r>
            <w:r>
              <w:rPr>
                <w:rFonts w:ascii="宋体;SimSun" w:hAnsi="宋体;SimSun" w:cs="宋体;SimSun"/>
                <w:b/>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19</w:t>
            </w:r>
            <w:r>
              <w:rPr>
                <w:rFonts w:cs="宋体;SimSun" w:ascii="宋体;SimSun" w:hAnsi="宋体;SimSun"/>
              </w:rPr>
              <w:t>.</w:t>
            </w:r>
            <w:r>
              <w:rPr>
                <w:rFonts w:ascii="宋体;SimSun" w:hAnsi="宋体;SimSun" w:cs="宋体;SimSun"/>
              </w:rPr>
              <w:t>出勤正常，与同事、部门间配合密切，工作关系融洽</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违反一次扣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1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20</w:t>
            </w:r>
            <w:r>
              <w:rPr>
                <w:rFonts w:cs="宋体;SimSun" w:ascii="宋体;SimSun" w:hAnsi="宋体;SimSun"/>
              </w:rPr>
              <w:t>.</w:t>
            </w:r>
            <w:r>
              <w:rPr>
                <w:rFonts w:ascii="宋体;SimSun" w:hAnsi="宋体;SimSun" w:cs="宋体;SimSun"/>
              </w:rPr>
              <w:t>言行文明，制度办事</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7</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宋体;SimSun" w:hAnsi="宋体;SimSun" w:cs="宋体;SimSun"/>
              </w:rPr>
              <w:t>出现一次扣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15" w:hRule="atLeast"/>
          <w:cantSplit w:val="true"/>
        </w:trPr>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rPr>
              <w:t>考评得分</w:t>
            </w:r>
          </w:p>
        </w:tc>
        <w:tc>
          <w:tcPr>
            <w:tcW w:w="729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r>
    </w:tbl>
    <w:p>
      <w:pPr>
        <w:pStyle w:val="Normal"/>
        <w:jc w:val="center"/>
        <w:rPr>
          <w:rFonts w:ascii="宋体;SimSun" w:hAnsi="宋体;SimSun" w:cs="宋体;SimSun"/>
          <w:b/>
          <w:b/>
          <w:sz w:val="32"/>
        </w:rPr>
      </w:pPr>
      <w:r>
        <w:rPr>
          <w:rFonts w:ascii="宋体;SimSun" w:hAnsi="宋体;SimSun" w:cs="宋体;SimSun"/>
          <w:b/>
          <w:sz w:val="32"/>
        </w:rPr>
        <w:t>办公室月度绩效考核表</w:t>
      </w:r>
    </w:p>
    <w:p>
      <w:pPr>
        <w:pStyle w:val="Normal"/>
        <w:rPr/>
      </w:pPr>
      <w:r>
        <w:rPr>
          <w:rFonts w:ascii="宋体;SimSun" w:hAnsi="宋体;SimSun" w:cs="宋体;SimSun"/>
          <w:b/>
          <w:bCs/>
          <w:sz w:val="24"/>
          <w:u w:val="single"/>
        </w:rPr>
        <w:t xml:space="preserve">部门：办公室    姓名：           职务：打字员     考核时间：  年   月  </w:t>
      </w:r>
      <w:r>
        <w:rPr/>
        <w:t xml:space="preserve"> 日</w:t>
      </w:r>
    </w:p>
    <w:tbl>
      <w:tblPr>
        <w:tblW w:w="9026" w:type="dxa"/>
        <w:jc w:val="start"/>
        <w:tblInd w:w="0" w:type="dxa"/>
        <w:tblLayout w:type="fixed"/>
        <w:tblCellMar>
          <w:top w:w="0" w:type="dxa"/>
          <w:start w:w="108" w:type="dxa"/>
          <w:bottom w:w="0" w:type="dxa"/>
          <w:end w:w="108" w:type="dxa"/>
        </w:tblCellMar>
      </w:tblPr>
      <w:tblGrid>
        <w:gridCol w:w="468"/>
        <w:gridCol w:w="1260"/>
        <w:gridCol w:w="3240"/>
        <w:gridCol w:w="540"/>
        <w:gridCol w:w="2700"/>
        <w:gridCol w:w="818"/>
      </w:tblGrid>
      <w:tr>
        <w:trPr>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序号</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目标项目</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考  核  内  容</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分值</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b/>
                <w:bCs/>
              </w:rPr>
              <w:t>考   核  标  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ind w:start="181" w:hanging="181"/>
              <w:jc w:val="center"/>
              <w:rPr>
                <w:rFonts w:ascii="宋体;SimSun" w:hAnsi="宋体;SimSun" w:cs="宋体;SimSun"/>
                <w:b/>
                <w:b/>
                <w:bCs/>
              </w:rPr>
            </w:pPr>
            <w:r>
              <w:rPr>
                <w:rFonts w:ascii="宋体;SimSun" w:hAnsi="宋体;SimSun" w:cs="宋体;SimSun"/>
                <w:b/>
                <w:bCs/>
              </w:rPr>
              <w:t>考核</w:t>
            </w:r>
          </w:p>
          <w:p>
            <w:pPr>
              <w:pStyle w:val="Normal"/>
              <w:ind w:start="181" w:hanging="181"/>
              <w:jc w:val="center"/>
              <w:rPr>
                <w:rFonts w:ascii="宋体;SimSun" w:hAnsi="宋体;SimSun" w:cs="宋体;SimSun"/>
                <w:b/>
                <w:b/>
                <w:bCs/>
              </w:rPr>
            </w:pPr>
            <w:r>
              <w:rPr>
                <w:rFonts w:ascii="宋体;SimSun" w:hAnsi="宋体;SimSun" w:cs="宋体;SimSun"/>
                <w:b/>
                <w:bCs/>
              </w:rPr>
              <w:t>得分</w:t>
            </w:r>
          </w:p>
        </w:tc>
      </w:tr>
      <w:tr>
        <w:trPr>
          <w:trHeight w:val="452"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一</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工作成绩</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40</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ind w:start="71" w:hanging="71"/>
              <w:rPr/>
            </w:pPr>
            <w:r>
              <w:rPr>
                <w:rFonts w:cs="宋体;SimSun" w:ascii="宋体;SimSun" w:hAnsi="宋体;SimSun"/>
              </w:rPr>
              <w:t>1</w:t>
            </w:r>
            <w:r>
              <w:rPr>
                <w:rFonts w:cs="宋体;SimSun" w:ascii="宋体;SimSun" w:hAnsi="宋体;SimSun"/>
              </w:rPr>
              <w:t>.</w:t>
            </w:r>
            <w:r>
              <w:rPr>
                <w:rFonts w:ascii="宋体;SimSun" w:hAnsi="宋体;SimSun" w:cs="宋体;SimSun"/>
              </w:rPr>
              <w:t>严格遵守保密制度，在本岗位不泄密</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出现一次扣</w:t>
            </w:r>
            <w:r>
              <w:rPr>
                <w:rFonts w:cs="宋体;SimSun" w:ascii="宋体;SimSun" w:hAnsi="宋体;SimSun"/>
              </w:rPr>
              <w:t>2</w:t>
            </w:r>
            <w:r>
              <w:rPr>
                <w:rFonts w:ascii="宋体;SimSun" w:hAnsi="宋体;SimSun" w:cs="宋体;SimSun"/>
              </w:rPr>
              <w:t>分，造成严重影响不得分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4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2</w:t>
            </w:r>
            <w:r>
              <w:rPr>
                <w:rFonts w:cs="宋体;SimSun" w:ascii="宋体;SimSun" w:hAnsi="宋体;SimSun"/>
                <w:sz w:val="20"/>
                <w:szCs w:val="20"/>
              </w:rPr>
              <w:t>.</w:t>
            </w:r>
            <w:r>
              <w:rPr>
                <w:rFonts w:ascii="宋体;SimSun" w:hAnsi="宋体;SimSun" w:cs="宋体;SimSun"/>
                <w:sz w:val="20"/>
                <w:szCs w:val="20"/>
              </w:rPr>
              <w:t>认真打印各种文稿</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8</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不按时完成扣</w:t>
            </w:r>
            <w:r>
              <w:rPr>
                <w:rFonts w:cs="宋体;SimSun" w:ascii="宋体;SimSun" w:hAnsi="宋体;SimSun"/>
              </w:rPr>
              <w:t>2</w:t>
            </w:r>
            <w:r>
              <w:rPr>
                <w:rFonts w:ascii="宋体;SimSun" w:hAnsi="宋体;SimSun" w:cs="宋体;SimSun"/>
              </w:rPr>
              <w:t>分，影响正常工作扣</w:t>
            </w:r>
            <w:r>
              <w:rPr>
                <w:rFonts w:cs="宋体;SimSun" w:ascii="宋体;SimSun" w:hAnsi="宋体;SimSun"/>
              </w:rPr>
              <w:t>5</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11"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3</w:t>
            </w:r>
            <w:r>
              <w:rPr>
                <w:rFonts w:cs="宋体;SimSun" w:ascii="宋体;SimSun" w:hAnsi="宋体;SimSun"/>
              </w:rPr>
              <w:t>.</w:t>
            </w:r>
            <w:r>
              <w:rPr>
                <w:rFonts w:ascii="宋体;SimSun" w:hAnsi="宋体;SimSun" w:cs="宋体;SimSun"/>
              </w:rPr>
              <w:t>认真填写、复印和打印记录</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不按规定复印或打印一次扣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5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4</w:t>
            </w:r>
            <w:r>
              <w:rPr>
                <w:rFonts w:cs="宋体;SimSun" w:ascii="宋体;SimSun" w:hAnsi="宋体;SimSun"/>
              </w:rPr>
              <w:t>.</w:t>
            </w:r>
            <w:r>
              <w:rPr>
                <w:rFonts w:ascii="宋体;SimSun" w:hAnsi="宋体;SimSun" w:cs="宋体;SimSun"/>
              </w:rPr>
              <w:t>文件打字完毕输送清样进行一校</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8</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不进行一校，超过失误率规定一次扣</w:t>
            </w:r>
            <w:r>
              <w:rPr>
                <w:rFonts w:cs="宋体;SimSun" w:ascii="宋体;SimSun" w:hAnsi="宋体;SimSun"/>
              </w:rPr>
              <w:t>3</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5</w:t>
            </w:r>
            <w:r>
              <w:rPr>
                <w:rFonts w:ascii="宋体;SimSun" w:hAnsi="宋体;SimSun" w:cs="宋体;SimSun"/>
                <w:sz w:val="20"/>
                <w:szCs w:val="20"/>
              </w:rPr>
              <w:t>．已经定稿签发的文件等材料及时膳印、装订</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8</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不及时打印或装订错页、漏页、多页及页面印制质量差一项一次扣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68"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二</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工作能力</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30</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6</w:t>
            </w:r>
            <w:r>
              <w:rPr>
                <w:rFonts w:cs="宋体;SimSun" w:ascii="宋体;SimSun" w:hAnsi="宋体;SimSun"/>
                <w:sz w:val="20"/>
                <w:szCs w:val="20"/>
              </w:rPr>
              <w:t>.</w:t>
            </w:r>
            <w:r>
              <w:rPr>
                <w:rFonts w:ascii="宋体;SimSun" w:hAnsi="宋体;SimSun" w:cs="宋体;SimSun"/>
                <w:sz w:val="20"/>
                <w:szCs w:val="20"/>
              </w:rPr>
              <w:t>认真完成各项临时性工作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不及时完成工作一次扣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94"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7</w:t>
            </w:r>
            <w:r>
              <w:rPr>
                <w:rFonts w:cs="宋体;SimSun" w:ascii="宋体;SimSun" w:hAnsi="宋体;SimSun"/>
                <w:sz w:val="20"/>
                <w:szCs w:val="20"/>
              </w:rPr>
              <w:t>.</w:t>
            </w:r>
            <w:r>
              <w:rPr>
                <w:rFonts w:ascii="宋体;SimSun" w:hAnsi="宋体;SimSun" w:cs="宋体;SimSun"/>
                <w:sz w:val="20"/>
                <w:szCs w:val="20"/>
              </w:rPr>
              <w:t>服从工作安排，听从指挥</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8</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违反一次扣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16"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8</w:t>
            </w:r>
            <w:r>
              <w:rPr>
                <w:rFonts w:cs="宋体;SimSun" w:ascii="宋体;SimSun" w:hAnsi="宋体;SimSun"/>
                <w:sz w:val="20"/>
                <w:szCs w:val="20"/>
              </w:rPr>
              <w:t>.</w:t>
            </w:r>
            <w:r>
              <w:rPr>
                <w:rFonts w:ascii="宋体;SimSun" w:hAnsi="宋体;SimSun" w:cs="宋体;SimSun"/>
                <w:sz w:val="20"/>
                <w:szCs w:val="20"/>
              </w:rPr>
              <w:t>耐心细致为办事人员提供服务</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态度生硬扣</w:t>
            </w:r>
            <w:r>
              <w:rPr>
                <w:rFonts w:cs="宋体;SimSun" w:ascii="宋体;SimSun" w:hAnsi="宋体;SimSun"/>
              </w:rPr>
              <w:t>1</w:t>
            </w:r>
            <w:r>
              <w:rPr>
                <w:rFonts w:ascii="宋体;SimSun" w:hAnsi="宋体;SimSun" w:cs="宋体;SimSun"/>
              </w:rPr>
              <w:t>分，与办事人员发生争执不得分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7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9</w:t>
            </w:r>
            <w:r>
              <w:rPr>
                <w:rFonts w:cs="宋体;SimSun" w:ascii="宋体;SimSun" w:hAnsi="宋体;SimSun"/>
                <w:sz w:val="20"/>
                <w:szCs w:val="20"/>
              </w:rPr>
              <w:t>.</w:t>
            </w:r>
            <w:r>
              <w:rPr>
                <w:rFonts w:ascii="宋体;SimSun" w:hAnsi="宋体;SimSun" w:cs="宋体;SimSun"/>
                <w:sz w:val="20"/>
                <w:szCs w:val="20"/>
              </w:rPr>
              <w:t>文明办公，物有定置</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工作环境杂乱扣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57"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20"/>
                <w:szCs w:val="20"/>
              </w:rPr>
              <w:t>10</w:t>
            </w:r>
            <w:r>
              <w:rPr>
                <w:rFonts w:cs="宋体;SimSun" w:ascii="宋体;SimSun" w:hAnsi="宋体;SimSun"/>
                <w:sz w:val="20"/>
                <w:szCs w:val="20"/>
              </w:rPr>
              <w:t>.</w:t>
            </w:r>
            <w:r>
              <w:rPr>
                <w:rFonts w:ascii="宋体;SimSun" w:hAnsi="宋体;SimSun" w:cs="宋体;SimSun"/>
                <w:sz w:val="20"/>
                <w:szCs w:val="20"/>
              </w:rPr>
              <w:t>认真遵守各项规章制度</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违反一次扣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9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11</w:t>
            </w:r>
            <w:r>
              <w:rPr>
                <w:rFonts w:cs="宋体;SimSun" w:ascii="宋体;SimSun" w:hAnsi="宋体;SimSun"/>
                <w:sz w:val="20"/>
                <w:szCs w:val="20"/>
              </w:rPr>
              <w:t>.</w:t>
            </w:r>
            <w:r>
              <w:rPr>
                <w:rFonts w:ascii="宋体;SimSun" w:hAnsi="宋体;SimSun" w:cs="宋体;SimSun"/>
                <w:sz w:val="20"/>
                <w:szCs w:val="20"/>
              </w:rPr>
              <w:t>正确使用礼貌用语，服务热情，态度和蔼</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未达到要求一次扣</w:t>
            </w:r>
            <w:r>
              <w:rPr>
                <w:rFonts w:cs="宋体;SimSun" w:ascii="宋体;SimSun" w:hAnsi="宋体;SimSun"/>
              </w:rPr>
              <w:t>1</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7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0"/>
                <w:szCs w:val="20"/>
              </w:rPr>
            </w:pPr>
            <w:r>
              <w:rPr>
                <w:rFonts w:cs="宋体;SimSun" w:ascii="宋体;SimSun" w:hAnsi="宋体;SimSun"/>
              </w:rPr>
              <w:t>12</w:t>
            </w:r>
            <w:r>
              <w:rPr>
                <w:rFonts w:cs="宋体;SimSun" w:ascii="宋体;SimSun" w:hAnsi="宋体;SimSun"/>
              </w:rPr>
              <w:t>.</w:t>
            </w:r>
            <w:r>
              <w:rPr>
                <w:rFonts w:ascii="宋体;SimSun" w:hAnsi="宋体;SimSun" w:cs="宋体;SimSun"/>
              </w:rPr>
              <w:t>及时清理废旧物品</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4</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不及时清理废油印纸一次扣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34"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三</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工作效率</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15</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13</w:t>
            </w:r>
            <w:r>
              <w:rPr>
                <w:rFonts w:cs="宋体;SimSun" w:ascii="宋体;SimSun" w:hAnsi="宋体;SimSun"/>
              </w:rPr>
              <w:t>.</w:t>
            </w:r>
            <w:r>
              <w:rPr>
                <w:rFonts w:ascii="宋体;SimSun" w:hAnsi="宋体;SimSun" w:cs="宋体;SimSun"/>
              </w:rPr>
              <w:t>保质保量完成日常工作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9</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拖拉、推诿一次扣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8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rPr>
            </w:pPr>
            <w:r>
              <w:rPr>
                <w:rFonts w:cs="宋体;SimSun" w:ascii="宋体;SimSun" w:hAnsi="宋体;SimSun"/>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14</w:t>
            </w:r>
            <w:r>
              <w:rPr>
                <w:rFonts w:cs="宋体;SimSun" w:ascii="宋体;SimSun" w:hAnsi="宋体;SimSun"/>
              </w:rPr>
              <w:t>.</w:t>
            </w:r>
            <w:r>
              <w:rPr>
                <w:rFonts w:ascii="宋体;SimSun" w:hAnsi="宋体;SimSun" w:cs="宋体;SimSun"/>
              </w:rPr>
              <w:t>及时完成临时性工作</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6</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不及时完成一次扣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55"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四</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rPr>
            </w:pPr>
            <w:r>
              <w:rPr>
                <w:rFonts w:ascii="宋体;SimSun" w:hAnsi="宋体;SimSun" w:cs="宋体;SimSun"/>
                <w:bCs/>
              </w:rPr>
              <w:t>工作表现</w:t>
            </w:r>
          </w:p>
          <w:p>
            <w:pPr>
              <w:pStyle w:val="Normal"/>
              <w:jc w:val="center"/>
              <w:rPr>
                <w:rFonts w:ascii="宋体;SimSun" w:hAnsi="宋体;SimSun" w:cs="宋体;SimSun"/>
                <w:bCs/>
              </w:rPr>
            </w:pPr>
            <w:r>
              <w:rPr>
                <w:rFonts w:ascii="宋体;SimSun" w:hAnsi="宋体;SimSun" w:cs="宋体;SimSun"/>
                <w:bCs/>
              </w:rPr>
              <w:t>（</w:t>
            </w:r>
            <w:r>
              <w:rPr>
                <w:rFonts w:cs="宋体;SimSun" w:ascii="宋体;SimSun" w:hAnsi="宋体;SimSun"/>
                <w:bCs/>
              </w:rPr>
              <w:t>15</w:t>
            </w:r>
            <w:r>
              <w:rPr>
                <w:rFonts w:ascii="宋体;SimSun" w:hAnsi="宋体;SimSun" w:cs="宋体;SimSun"/>
                <w:bCs/>
              </w:rPr>
              <w:t>分）</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rPr>
              <w:t>15</w:t>
            </w:r>
            <w:r>
              <w:rPr>
                <w:rFonts w:cs="宋体;SimSun" w:ascii="宋体;SimSun" w:hAnsi="宋体;SimSun"/>
              </w:rPr>
              <w:t>.</w:t>
            </w:r>
            <w:r>
              <w:rPr>
                <w:rFonts w:ascii="宋体;SimSun" w:hAnsi="宋体;SimSun" w:cs="宋体;SimSun"/>
              </w:rPr>
              <w:t>出勤正常，与同事、部门间配合密切，工作关系融洽</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8</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违反一次扣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9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cs="宋体;SimSun" w:ascii="宋体;SimSun" w:hAnsi="宋体;SimSun"/>
                <w:sz w:val="20"/>
                <w:szCs w:val="20"/>
              </w:rPr>
              <w:t>16</w:t>
            </w:r>
            <w:r>
              <w:rPr>
                <w:rFonts w:cs="宋体;SimSun" w:ascii="宋体;SimSun" w:hAnsi="宋体;SimSun"/>
                <w:sz w:val="20"/>
                <w:szCs w:val="20"/>
              </w:rPr>
              <w:t>.</w:t>
            </w:r>
            <w:r>
              <w:rPr>
                <w:rFonts w:ascii="宋体;SimSun" w:hAnsi="宋体;SimSun" w:cs="宋体;SimSun"/>
                <w:sz w:val="20"/>
                <w:szCs w:val="20"/>
              </w:rPr>
              <w:t>言行文明，制度办事</w:t>
            </w:r>
          </w:p>
        </w:tc>
        <w:tc>
          <w:tcPr>
            <w:tcW w:w="54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宋体;SimSun" w:hAnsi="宋体;SimSun"/>
              </w:rPr>
              <w:t>7</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宋体;SimSun" w:hAnsi="宋体;SimSun" w:cs="宋体;SimSun"/>
              </w:rPr>
              <w:t>出现一次扣</w:t>
            </w:r>
            <w:r>
              <w:rPr>
                <w:rFonts w:cs="宋体;SimSun" w:ascii="宋体;SimSun" w:hAnsi="宋体;SimSun"/>
              </w:rPr>
              <w:t>2</w:t>
            </w:r>
            <w:r>
              <w:rPr>
                <w:rFonts w:ascii="宋体;SimSun" w:hAnsi="宋体;SimSun" w:cs="宋体;SimSun"/>
              </w:rPr>
              <w:t>分</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690" w:hRule="atLeast"/>
          <w:cantSplit w:val="true"/>
        </w:trPr>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rPr>
            </w:pPr>
            <w:r>
              <w:rPr>
                <w:rFonts w:ascii="宋体;SimSun" w:hAnsi="宋体;SimSun" w:cs="宋体;SimSun"/>
              </w:rPr>
              <w:t>考评得分</w:t>
            </w:r>
          </w:p>
        </w:tc>
        <w:tc>
          <w:tcPr>
            <w:tcW w:w="729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宋体;SimSun" w:hAnsi="宋体;SimSun"/>
                <w:b/>
                <w:bCs/>
              </w:rPr>
            </w:r>
          </w:p>
        </w:tc>
      </w:tr>
    </w:tbl>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jc w:val="center"/>
        <w:rPr>
          <w:rFonts w:ascii="宋体;SimSun" w:hAnsi="宋体;SimSun" w:cs="宋体;SimSun"/>
          <w:b/>
          <w:b/>
          <w:bCs/>
          <w:sz w:val="28"/>
        </w:rPr>
      </w:pPr>
      <w:r>
        <w:rPr>
          <w:rFonts w:ascii="宋体;SimSun" w:hAnsi="宋体;SimSun" w:cs="宋体;SimSun"/>
          <w:b/>
          <w:bCs/>
          <w:sz w:val="28"/>
        </w:rPr>
        <w:t>灵新煤矿群众工作部副科级管理人员绩效考核表</w:t>
      </w:r>
    </w:p>
    <w:p>
      <w:pPr>
        <w:pStyle w:val="Normal"/>
        <w:ind w:firstLine="210"/>
        <w:rPr/>
      </w:pPr>
      <w:r>
        <w:rPr>
          <w:rFonts w:ascii="宋体;SimSun" w:hAnsi="宋体;SimSun" w:cs="宋体;SimSun"/>
        </w:rPr>
        <w:t xml:space="preserve">被考核人：                   考核岗位：         </w:t>
      </w:r>
      <w:r>
        <w:rPr/>
        <w:t xml:space="preserve">         考核日期：</w:t>
      </w:r>
    </w:p>
    <w:tbl>
      <w:tblPr>
        <w:tblW w:w="5000" w:type="pct"/>
        <w:jc w:val="start"/>
        <w:tblInd w:w="0" w:type="dxa"/>
        <w:tblLayout w:type="fixed"/>
        <w:tblCellMar>
          <w:top w:w="0" w:type="dxa"/>
          <w:start w:w="108" w:type="dxa"/>
          <w:bottom w:w="0" w:type="dxa"/>
          <w:end w:w="108" w:type="dxa"/>
        </w:tblCellMar>
      </w:tblPr>
      <w:tblGrid>
        <w:gridCol w:w="1037"/>
        <w:gridCol w:w="1896"/>
        <w:gridCol w:w="725"/>
        <w:gridCol w:w="2301"/>
        <w:gridCol w:w="2105"/>
        <w:gridCol w:w="1006"/>
      </w:tblGrid>
      <w:tr>
        <w:trPr>
          <w:trHeight w:val="505" w:hRule="atLeast"/>
          <w:cantSplit w:val="true"/>
        </w:trPr>
        <w:tc>
          <w:tcPr>
            <w:tcW w:w="103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项目</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考  核  内  容</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标准分值</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考核标准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完成情况</w:t>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考核得分</w:t>
            </w:r>
          </w:p>
        </w:tc>
      </w:tr>
      <w:tr>
        <w:trPr>
          <w:trHeight w:val="750" w:hRule="atLeast"/>
          <w:cantSplit w:val="true"/>
        </w:trPr>
        <w:tc>
          <w:tcPr>
            <w:tcW w:w="10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 w:val="18"/>
              </w:rPr>
            </w:pPr>
            <w:r>
              <w:rPr>
                <w:rFonts w:ascii="宋体;SimSun" w:hAnsi="宋体;SimSun" w:cs="宋体;SimSun"/>
                <w:sz w:val="18"/>
              </w:rPr>
              <w:t>工作业绩</w:t>
            </w:r>
          </w:p>
          <w:p>
            <w:pPr>
              <w:pStyle w:val="Normal"/>
              <w:spacing w:lineRule="exact" w:line="360"/>
              <w:jc w:val="center"/>
              <w:rPr>
                <w:rFonts w:ascii="宋体;SimSun" w:hAnsi="宋体;SimSun" w:cs="宋体;SimSun"/>
                <w:sz w:val="18"/>
              </w:rPr>
            </w:pPr>
            <w:r>
              <w:rPr>
                <w:rFonts w:cs="宋体;SimSun" w:ascii="宋体;SimSun" w:hAnsi="宋体;SimSun"/>
                <w:sz w:val="18"/>
              </w:rPr>
              <w:t>40</w:t>
            </w:r>
            <w:r>
              <w:rPr>
                <w:rFonts w:ascii="宋体;SimSun" w:hAnsi="宋体;SimSun" w:cs="宋体;SimSun"/>
                <w:sz w:val="18"/>
              </w:rPr>
              <w:t>分</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1</w:t>
            </w:r>
            <w:r>
              <w:rPr>
                <w:rFonts w:ascii="宋体;SimSun" w:hAnsi="宋体;SimSun" w:cs="宋体;SimSun"/>
                <w:sz w:val="18"/>
              </w:rPr>
              <w:t>、分管工作有计划、有落实</w:t>
            </w:r>
          </w:p>
        </w:tc>
        <w:tc>
          <w:tcPr>
            <w:tcW w:w="725"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宋体;SimSun" w:hAnsi="宋体;SimSun" w:cs="宋体;SimSun"/>
                <w:sz w:val="18"/>
              </w:rPr>
            </w:pPr>
            <w:r>
              <w:rPr>
                <w:rFonts w:ascii="宋体;SimSun" w:hAnsi="宋体;SimSun" w:cs="宋体;SimSun"/>
                <w:sz w:val="18"/>
              </w:rPr>
              <w:t>无计划、无落实一次扣</w:t>
            </w:r>
            <w:r>
              <w:rPr>
                <w:rFonts w:cs="宋体;SimSun" w:ascii="宋体;SimSun" w:hAnsi="宋体;SimSun"/>
                <w:sz w:val="18"/>
              </w:rPr>
              <w:t>3</w:t>
            </w:r>
            <w:r>
              <w:rPr>
                <w:rFonts w:ascii="宋体;SimSun" w:hAnsi="宋体;SimSun" w:cs="宋体;SimSun"/>
                <w:sz w:val="18"/>
              </w:rPr>
              <w:t xml:space="preserve">分 </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3</w:t>
            </w:r>
            <w:r>
              <w:rPr>
                <w:rFonts w:ascii="宋体;SimSun" w:hAnsi="宋体;SimSun" w:cs="宋体;SimSun"/>
                <w:sz w:val="18"/>
              </w:rPr>
              <w:t>、工作仔细、认真、不推诿、不扯皮并有创新。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工作出现拖拉、推诿一次扣</w:t>
            </w:r>
            <w:r>
              <w:rPr>
                <w:rFonts w:cs="宋体;SimSun" w:ascii="宋体;SimSun" w:hAnsi="宋体;SimSun"/>
                <w:sz w:val="18"/>
              </w:rPr>
              <w:t>3</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rPr>
                <w:rFonts w:ascii="宋体;SimSun" w:hAnsi="宋体;SimSun" w:cs="宋体;SimSun"/>
                <w:sz w:val="18"/>
              </w:rPr>
            </w:pPr>
            <w:r>
              <w:rPr>
                <w:rFonts w:cs="宋体;SimSun" w:ascii="宋体;SimSun" w:hAnsi="宋体;SimSun"/>
                <w:sz w:val="18"/>
              </w:rPr>
              <w:t>3</w:t>
            </w:r>
            <w:r>
              <w:rPr>
                <w:rFonts w:ascii="宋体;SimSun" w:hAnsi="宋体;SimSun" w:cs="宋体;SimSun"/>
                <w:sz w:val="18"/>
              </w:rPr>
              <w:t>、按时参加工会干部集体学习，每周自学一题，并有学习笔记。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rPr>
                <w:rFonts w:ascii="宋体;SimSun" w:hAnsi="宋体;SimSun" w:cs="宋体;SimSun"/>
                <w:sz w:val="18"/>
              </w:rPr>
            </w:pPr>
            <w:r>
              <w:rPr>
                <w:rFonts w:ascii="宋体;SimSun" w:hAnsi="宋体;SimSun" w:cs="宋体;SimSun"/>
                <w:sz w:val="18"/>
              </w:rPr>
              <w:t>不参加工会干部学习一次扣</w:t>
            </w:r>
            <w:r>
              <w:rPr>
                <w:rFonts w:cs="宋体;SimSun" w:ascii="宋体;SimSun" w:hAnsi="宋体;SimSun"/>
                <w:sz w:val="18"/>
              </w:rPr>
              <w:t>2</w:t>
            </w:r>
            <w:r>
              <w:rPr>
                <w:rFonts w:ascii="宋体;SimSun" w:hAnsi="宋体;SimSun" w:cs="宋体;SimSun"/>
                <w:sz w:val="18"/>
              </w:rPr>
              <w:t>分，每周少学习，无记录一次扣</w:t>
            </w:r>
            <w:r>
              <w:rPr>
                <w:rFonts w:cs="宋体;SimSun" w:ascii="宋体;SimSun" w:hAnsi="宋体;SimSun"/>
                <w:sz w:val="18"/>
              </w:rPr>
              <w:t>1</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rPr>
                <w:rFonts w:ascii="宋体;SimSun" w:hAnsi="宋体;SimSun" w:cs="宋体;SimSun"/>
                <w:sz w:val="18"/>
              </w:rPr>
            </w:pPr>
            <w:r>
              <w:rPr>
                <w:rFonts w:cs="宋体;SimSun" w:ascii="宋体;SimSun" w:hAnsi="宋体;SimSun"/>
                <w:sz w:val="18"/>
              </w:rPr>
              <w:t>4</w:t>
            </w:r>
            <w:r>
              <w:rPr>
                <w:rFonts w:ascii="宋体;SimSun" w:hAnsi="宋体;SimSun" w:cs="宋体;SimSun"/>
                <w:sz w:val="18"/>
              </w:rPr>
              <w:t>、指导帮助区队、车间工会工作，每周下基层调研一次，并有记录，每季度有一份调研报告。</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rPr>
                <w:rFonts w:ascii="宋体;SimSun" w:hAnsi="宋体;SimSun" w:cs="宋体;SimSun"/>
                <w:sz w:val="18"/>
              </w:rPr>
            </w:pPr>
            <w:r>
              <w:rPr>
                <w:rFonts w:ascii="宋体;SimSun" w:hAnsi="宋体;SimSun" w:cs="宋体;SimSun"/>
                <w:sz w:val="18"/>
              </w:rPr>
              <w:t>下基层少一次、无记录扣</w:t>
            </w:r>
            <w:r>
              <w:rPr>
                <w:rFonts w:cs="宋体;SimSun" w:ascii="宋体;SimSun" w:hAnsi="宋体;SimSun"/>
                <w:sz w:val="18"/>
              </w:rPr>
              <w:t>2</w:t>
            </w:r>
            <w:r>
              <w:rPr>
                <w:rFonts w:ascii="宋体;SimSun" w:hAnsi="宋体;SimSun" w:cs="宋体;SimSun"/>
                <w:sz w:val="18"/>
              </w:rPr>
              <w:t>分，没有调查报告扣</w:t>
            </w:r>
            <w:r>
              <w:rPr>
                <w:rFonts w:cs="宋体;SimSun" w:ascii="宋体;SimSun" w:hAnsi="宋体;SimSun"/>
                <w:sz w:val="18"/>
              </w:rPr>
              <w:t>5</w:t>
            </w:r>
            <w:r>
              <w:rPr>
                <w:rFonts w:ascii="宋体;SimSun" w:hAnsi="宋体;SimSun" w:cs="宋体;SimSun"/>
                <w:sz w:val="18"/>
              </w:rPr>
              <w:t>分，不指导扣</w:t>
            </w:r>
            <w:r>
              <w:rPr>
                <w:rFonts w:cs="宋体;SimSun" w:ascii="宋体;SimSun" w:hAnsi="宋体;SimSun"/>
                <w:sz w:val="18"/>
              </w:rPr>
              <w:t>1</w:t>
            </w:r>
            <w:r>
              <w:rPr>
                <w:rFonts w:ascii="宋体;SimSun" w:hAnsi="宋体;SimSun" w:cs="宋体;SimSun"/>
                <w:sz w:val="18"/>
              </w:rPr>
              <w:t>分，不提建议扣</w:t>
            </w:r>
            <w:r>
              <w:rPr>
                <w:rFonts w:cs="宋体;SimSun" w:ascii="宋体;SimSun" w:hAnsi="宋体;SimSun"/>
                <w:sz w:val="18"/>
              </w:rPr>
              <w:t>1</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SimSun" w:hAnsi="宋体;SimSun" w:cs="宋体;SimSun"/>
                <w:sz w:val="18"/>
              </w:rPr>
            </w:pPr>
            <w:r>
              <w:rPr>
                <w:rFonts w:cs="宋体;SimSun" w:ascii="宋体;SimSun" w:hAnsi="宋体;SimSun"/>
                <w:sz w:val="18"/>
              </w:rPr>
              <w:t>5</w:t>
            </w:r>
            <w:r>
              <w:rPr>
                <w:rFonts w:ascii="宋体;SimSun" w:hAnsi="宋体;SimSun" w:cs="宋体;SimSun"/>
                <w:sz w:val="18"/>
              </w:rPr>
              <w:t>、按时完成领导交派的各项工作。</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SimSun" w:hAnsi="宋体;SimSun" w:cs="宋体;SimSun"/>
                <w:sz w:val="18"/>
              </w:rPr>
            </w:pPr>
            <w:r>
              <w:rPr>
                <w:rFonts w:ascii="宋体;SimSun" w:hAnsi="宋体;SimSun" w:cs="宋体;SimSun"/>
                <w:sz w:val="18"/>
              </w:rPr>
              <w:t>没有完成不得分，完成质量不高扣</w:t>
            </w:r>
            <w:r>
              <w:rPr>
                <w:rFonts w:cs="宋体;SimSun" w:ascii="宋体;SimSun" w:hAnsi="宋体;SimSun"/>
                <w:sz w:val="18"/>
              </w:rPr>
              <w:t>5</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trHeight w:val="780" w:hRule="atLeast"/>
          <w:cantSplit w:val="true"/>
        </w:trPr>
        <w:tc>
          <w:tcPr>
            <w:tcW w:w="10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 w:val="18"/>
              </w:rPr>
            </w:pPr>
            <w:r>
              <w:rPr>
                <w:rFonts w:ascii="宋体;SimSun" w:hAnsi="宋体;SimSun" w:cs="宋体;SimSun"/>
                <w:sz w:val="18"/>
              </w:rPr>
              <w:t>工作态度</w:t>
            </w:r>
          </w:p>
          <w:p>
            <w:pPr>
              <w:pStyle w:val="Normal"/>
              <w:spacing w:lineRule="exact" w:line="360"/>
              <w:jc w:val="center"/>
              <w:rPr>
                <w:rFonts w:ascii="宋体;SimSun" w:hAnsi="宋体;SimSun" w:cs="宋体;SimSun"/>
                <w:sz w:val="18"/>
              </w:rPr>
            </w:pPr>
            <w:r>
              <w:rPr>
                <w:rFonts w:cs="宋体;SimSun" w:ascii="宋体;SimSun" w:hAnsi="宋体;SimSun"/>
                <w:sz w:val="18"/>
              </w:rPr>
              <w:t>30</w:t>
            </w:r>
            <w:r>
              <w:rPr>
                <w:rFonts w:ascii="宋体;SimSun" w:hAnsi="宋体;SimSun" w:cs="宋体;SimSun"/>
                <w:sz w:val="18"/>
              </w:rPr>
              <w:t>分</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1</w:t>
            </w:r>
            <w:r>
              <w:rPr>
                <w:rFonts w:ascii="宋体;SimSun" w:hAnsi="宋体;SimSun" w:cs="宋体;SimSun"/>
                <w:sz w:val="18"/>
              </w:rPr>
              <w:t>、出勤</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迟到、早退、脱岗、串岗一次扣</w:t>
            </w:r>
            <w:r>
              <w:rPr>
                <w:rFonts w:cs="宋体;SimSun" w:ascii="宋体;SimSun" w:hAnsi="宋体;SimSun"/>
                <w:sz w:val="18"/>
              </w:rPr>
              <w:t>1</w:t>
            </w:r>
            <w:r>
              <w:rPr>
                <w:rFonts w:ascii="宋体;SimSun" w:hAnsi="宋体;SimSun" w:cs="宋体;SimSun"/>
                <w:sz w:val="18"/>
              </w:rPr>
              <w:t>分；干与工作无关的事一次扣</w:t>
            </w:r>
            <w:r>
              <w:rPr>
                <w:rFonts w:cs="宋体;SimSun" w:ascii="宋体;SimSun" w:hAnsi="宋体;SimSun"/>
                <w:sz w:val="18"/>
              </w:rPr>
              <w:t>1</w:t>
            </w:r>
            <w:r>
              <w:rPr>
                <w:rFonts w:ascii="宋体;SimSun" w:hAnsi="宋体;SimSun" w:cs="宋体;SimSun"/>
                <w:sz w:val="18"/>
              </w:rPr>
              <w:t>分，请假一次扣</w:t>
            </w:r>
            <w:r>
              <w:rPr>
                <w:rFonts w:cs="宋体;SimSun" w:ascii="宋体;SimSun" w:hAnsi="宋体;SimSun"/>
                <w:sz w:val="18"/>
              </w:rPr>
              <w:t>1</w:t>
            </w:r>
            <w:r>
              <w:rPr>
                <w:rFonts w:ascii="宋体;SimSun" w:hAnsi="宋体;SimSun" w:cs="宋体;SimSun"/>
                <w:sz w:val="18"/>
              </w:rPr>
              <w:t>分，集体加班一次奖</w:t>
            </w:r>
            <w:r>
              <w:rPr>
                <w:rFonts w:cs="宋体;SimSun" w:ascii="宋体;SimSun" w:hAnsi="宋体;SimSun"/>
                <w:sz w:val="18"/>
              </w:rPr>
              <w:t>1</w:t>
            </w:r>
            <w:r>
              <w:rPr>
                <w:rFonts w:ascii="宋体;SimSun" w:hAnsi="宋体;SimSun" w:cs="宋体;SimSun"/>
                <w:sz w:val="18"/>
              </w:rPr>
              <w:t>分；旷工一天扣</w:t>
            </w:r>
            <w:r>
              <w:rPr>
                <w:rFonts w:cs="宋体;SimSun" w:ascii="宋体;SimSun" w:hAnsi="宋体;SimSun"/>
                <w:sz w:val="18"/>
              </w:rPr>
              <w:t>10</w:t>
            </w:r>
            <w:r>
              <w:rPr>
                <w:rFonts w:ascii="宋体;SimSun" w:hAnsi="宋体;SimSun" w:cs="宋体;SimSun"/>
                <w:sz w:val="18"/>
              </w:rPr>
              <w:t>分，旷工三天以上本月考核不得分。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trHeight w:val="780" w:hRule="atLeast"/>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2</w:t>
            </w:r>
            <w:r>
              <w:rPr>
                <w:rFonts w:ascii="宋体;SimSun" w:hAnsi="宋体;SimSun" w:cs="宋体;SimSun"/>
                <w:sz w:val="18"/>
              </w:rPr>
              <w:t>、对前来办事人员做到服务热情、周到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态度不端正一次扣</w:t>
            </w:r>
            <w:r>
              <w:rPr>
                <w:rFonts w:cs="宋体;SimSun" w:ascii="宋体;SimSun" w:hAnsi="宋体;SimSun"/>
                <w:sz w:val="18"/>
              </w:rPr>
              <w:t>2</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trHeight w:val="901" w:hRule="atLeast"/>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3</w:t>
            </w:r>
            <w:r>
              <w:rPr>
                <w:rFonts w:ascii="宋体;SimSun" w:hAnsi="宋体;SimSun" w:cs="宋体;SimSun"/>
                <w:sz w:val="18"/>
              </w:rPr>
              <w:t>、遵纪守法</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出现违法行为一次扣全分；违反规章制度一次扣</w:t>
            </w:r>
            <w:r>
              <w:rPr>
                <w:rFonts w:cs="宋体;SimSun" w:ascii="宋体;SimSun" w:hAnsi="宋体;SimSun"/>
                <w:sz w:val="18"/>
              </w:rPr>
              <w:t>2</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4</w:t>
            </w:r>
            <w:r>
              <w:rPr>
                <w:rFonts w:ascii="宋体;SimSun" w:hAnsi="宋体;SimSun" w:cs="宋体;SimSun"/>
                <w:sz w:val="18"/>
              </w:rPr>
              <w:t>、团结协作</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部门协调顺畅、配合默契，出现一次配合不好扣</w:t>
            </w:r>
            <w:r>
              <w:rPr>
                <w:rFonts w:cs="宋体;SimSun" w:ascii="宋体;SimSun" w:hAnsi="宋体;SimSun"/>
                <w:sz w:val="18"/>
              </w:rPr>
              <w:t>3</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5</w:t>
            </w:r>
            <w:r>
              <w:rPr>
                <w:rFonts w:ascii="宋体;SimSun" w:hAnsi="宋体;SimSun" w:cs="宋体;SimSun"/>
                <w:sz w:val="18"/>
              </w:rPr>
              <w:t>、着装整齐，党员每天必须佩带党员标志牌</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t>5</w:t>
            </w:r>
          </w:p>
          <w:p>
            <w:pPr>
              <w:pStyle w:val="Normal"/>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违反一次扣</w:t>
            </w:r>
            <w:r>
              <w:rPr>
                <w:rFonts w:cs="宋体;SimSun" w:ascii="宋体;SimSun" w:hAnsi="宋体;SimSun"/>
                <w:sz w:val="18"/>
              </w:rPr>
              <w:t>1</w:t>
            </w:r>
            <w:r>
              <w:rPr>
                <w:rFonts w:ascii="宋体;SimSun" w:hAnsi="宋体;SimSun" w:cs="宋体;SimSun"/>
                <w:sz w:val="18"/>
              </w:rPr>
              <w:t>分，不佩带党员标志牌一次扣</w:t>
            </w:r>
            <w:r>
              <w:rPr>
                <w:rFonts w:cs="宋体;SimSun" w:ascii="宋体;SimSun" w:hAnsi="宋体;SimSun"/>
                <w:sz w:val="18"/>
              </w:rPr>
              <w:t>1</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6</w:t>
            </w:r>
            <w:r>
              <w:rPr>
                <w:rFonts w:ascii="宋体;SimSun" w:hAnsi="宋体;SimSun" w:cs="宋体;SimSun"/>
                <w:sz w:val="18"/>
              </w:rPr>
              <w:t>、文明办公、物有定置</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szCs w:val="18"/>
              </w:rPr>
            </w:pPr>
            <w:r>
              <w:rPr>
                <w:rFonts w:ascii="宋体;SimSun" w:hAnsi="宋体;SimSun" w:cs="宋体;SimSun"/>
                <w:sz w:val="18"/>
                <w:szCs w:val="18"/>
              </w:rPr>
              <w:t>出现不文明言行一次不得分；工作环境脏、乱、差一处扣</w:t>
            </w:r>
            <w:r>
              <w:rPr>
                <w:rFonts w:cs="宋体;SimSun" w:ascii="宋体;SimSun" w:hAnsi="宋体;SimSun"/>
                <w:sz w:val="18"/>
                <w:szCs w:val="18"/>
              </w:rPr>
              <w:t>1</w:t>
            </w:r>
            <w:r>
              <w:rPr>
                <w:rFonts w:ascii="宋体;SimSun" w:hAnsi="宋体;SimSun" w:cs="宋体;SimSun"/>
                <w:sz w:val="18"/>
                <w:szCs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szCs w:val="18"/>
              </w:rPr>
            </w:pPr>
            <w:r>
              <w:rPr>
                <w:rFonts w:cs="宋体;SimSun" w:ascii="宋体;SimSun" w:hAnsi="宋体;SimSun"/>
                <w:sz w:val="18"/>
                <w:szCs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p>
            <w:pPr>
              <w:pStyle w:val="Normal"/>
              <w:spacing w:lineRule="exact" w:line="360"/>
              <w:jc w:val="center"/>
              <w:rPr>
                <w:rFonts w:ascii="宋体;SimSun" w:hAnsi="宋体;SimSun" w:cs="宋体;SimSun"/>
                <w:sz w:val="18"/>
              </w:rPr>
            </w:pPr>
            <w:r>
              <w:rPr>
                <w:rFonts w:ascii="宋体;SimSun" w:hAnsi="宋体;SimSun" w:cs="宋体;SimSun"/>
                <w:sz w:val="18"/>
              </w:rPr>
              <w:t>工作能力</w:t>
            </w:r>
          </w:p>
          <w:p>
            <w:pPr>
              <w:pStyle w:val="Normal"/>
              <w:spacing w:lineRule="exact" w:line="360"/>
              <w:jc w:val="center"/>
              <w:rPr>
                <w:rFonts w:ascii="宋体;SimSun" w:hAnsi="宋体;SimSun" w:cs="宋体;SimSun"/>
                <w:sz w:val="18"/>
              </w:rPr>
            </w:pPr>
            <w:r>
              <w:rPr>
                <w:rFonts w:cs="宋体;SimSun" w:ascii="宋体;SimSun" w:hAnsi="宋体;SimSun"/>
                <w:sz w:val="18"/>
              </w:rPr>
              <w:t>30</w:t>
            </w:r>
            <w:r>
              <w:rPr>
                <w:rFonts w:ascii="宋体;SimSun" w:hAnsi="宋体;SimSun" w:cs="宋体;SimSun"/>
                <w:sz w:val="18"/>
              </w:rPr>
              <w:t>分</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1</w:t>
            </w:r>
            <w:r>
              <w:rPr>
                <w:rFonts w:ascii="宋体;SimSun" w:hAnsi="宋体;SimSun" w:cs="宋体;SimSun"/>
                <w:sz w:val="18"/>
              </w:rPr>
              <w:t>能独立完成本职工作并有创新。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10</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不能独立开展工作扣</w:t>
            </w:r>
            <w:r>
              <w:rPr>
                <w:rFonts w:cs="宋体;SimSun" w:ascii="宋体;SimSun" w:hAnsi="宋体;SimSun"/>
                <w:sz w:val="18"/>
              </w:rPr>
              <w:t>5</w:t>
            </w:r>
            <w:r>
              <w:rPr>
                <w:rFonts w:ascii="宋体;SimSun" w:hAnsi="宋体;SimSun" w:cs="宋体;SimSun"/>
                <w:sz w:val="18"/>
              </w:rPr>
              <w:t>分；工作无创新、超前意识扣</w:t>
            </w:r>
            <w:r>
              <w:rPr>
                <w:rFonts w:cs="宋体;SimSun" w:ascii="宋体;SimSun" w:hAnsi="宋体;SimSun"/>
                <w:sz w:val="18"/>
              </w:rPr>
              <w:t>5</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2</w:t>
            </w:r>
            <w:r>
              <w:rPr>
                <w:rFonts w:ascii="宋体;SimSun" w:hAnsi="宋体;SimSun" w:cs="宋体;SimSun"/>
                <w:sz w:val="18"/>
              </w:rPr>
              <w:t>、业务知识精</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10</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业务不精扣</w:t>
            </w:r>
            <w:r>
              <w:rPr>
                <w:rFonts w:cs="宋体;SimSun" w:ascii="宋体;SimSun" w:hAnsi="宋体;SimSun"/>
                <w:sz w:val="18"/>
              </w:rPr>
              <w:t>2</w:t>
            </w:r>
            <w:r>
              <w:rPr>
                <w:rFonts w:ascii="宋体;SimSun" w:hAnsi="宋体;SimSun" w:cs="宋体;SimSun"/>
                <w:sz w:val="18"/>
              </w:rPr>
              <w:t xml:space="preserve">分； </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3</w:t>
            </w:r>
            <w:r>
              <w:rPr>
                <w:rFonts w:ascii="宋体;SimSun" w:hAnsi="宋体;SimSun" w:cs="宋体;SimSun"/>
                <w:sz w:val="18"/>
              </w:rPr>
              <w:t>、组织协调能力强</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10</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协调能力不强、出现失误一次扣</w:t>
            </w:r>
            <w:r>
              <w:rPr>
                <w:rFonts w:cs="宋体;SimSun" w:ascii="宋体;SimSun" w:hAnsi="宋体;SimSun"/>
                <w:sz w:val="18"/>
              </w:rPr>
              <w:t>5</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bl>
    <w:p>
      <w:pPr>
        <w:pStyle w:val="Normal"/>
        <w:rPr>
          <w:rFonts w:ascii="宋体;SimSun" w:hAnsi="宋体;SimSun" w:cs="宋体;SimSun"/>
          <w:sz w:val="18"/>
        </w:rPr>
      </w:pPr>
      <w:r>
        <w:rPr>
          <w:rFonts w:ascii="宋体;SimSun" w:hAnsi="宋体;SimSun" w:cs="宋体;SimSun"/>
          <w:sz w:val="18"/>
        </w:rPr>
        <w:t>注：考核总分为</w:t>
      </w:r>
      <w:r>
        <w:rPr>
          <w:rFonts w:cs="宋体;SimSun" w:ascii="宋体;SimSun" w:hAnsi="宋体;SimSun"/>
          <w:sz w:val="18"/>
        </w:rPr>
        <w:t>100</w:t>
      </w:r>
      <w:r>
        <w:rPr>
          <w:rFonts w:ascii="宋体;SimSun" w:hAnsi="宋体;SimSun" w:cs="宋体;SimSun"/>
          <w:sz w:val="18"/>
        </w:rPr>
        <w:t>分</w:t>
      </w:r>
    </w:p>
    <w:p>
      <w:pPr>
        <w:pStyle w:val="Normal"/>
        <w:jc w:val="center"/>
        <w:rPr>
          <w:rFonts w:ascii="宋体;SimSun" w:hAnsi="宋体;SimSun" w:cs="宋体;SimSun"/>
          <w:b/>
          <w:b/>
          <w:bCs/>
          <w:sz w:val="28"/>
        </w:rPr>
      </w:pPr>
      <w:r>
        <w:rPr>
          <w:rFonts w:cs="宋体;SimSun" w:ascii="宋体;SimSun" w:hAnsi="宋体;SimSun"/>
          <w:b/>
          <w:bCs/>
          <w:sz w:val="28"/>
        </w:rPr>
      </w:r>
    </w:p>
    <w:p>
      <w:pPr>
        <w:pStyle w:val="Normal"/>
        <w:jc w:val="center"/>
        <w:rPr>
          <w:rFonts w:ascii="宋体;SimSun" w:hAnsi="宋体;SimSun" w:cs="宋体;SimSun"/>
          <w:b/>
          <w:b/>
          <w:bCs/>
          <w:sz w:val="28"/>
        </w:rPr>
      </w:pPr>
      <w:r>
        <w:rPr>
          <w:rFonts w:ascii="宋体;SimSun" w:hAnsi="宋体;SimSun" w:cs="宋体;SimSun"/>
          <w:b/>
          <w:bCs/>
          <w:sz w:val="28"/>
        </w:rPr>
        <w:t>灵新煤矿群众工作部一般管理人员绩效考核表</w:t>
      </w:r>
    </w:p>
    <w:p>
      <w:pPr>
        <w:pStyle w:val="Normal"/>
        <w:ind w:firstLine="630"/>
        <w:rPr/>
      </w:pPr>
      <w:r>
        <w:rPr>
          <w:rFonts w:ascii="宋体;SimSun" w:hAnsi="宋体;SimSun" w:cs="宋体;SimSun"/>
        </w:rPr>
        <w:t xml:space="preserve">被考核人：                 考核岗位：                   </w:t>
      </w:r>
      <w:r>
        <w:rPr/>
        <w:t xml:space="preserve">   考核日期：</w:t>
      </w:r>
    </w:p>
    <w:tbl>
      <w:tblPr>
        <w:tblW w:w="5000" w:type="pct"/>
        <w:jc w:val="start"/>
        <w:tblInd w:w="0" w:type="dxa"/>
        <w:tblLayout w:type="fixed"/>
        <w:tblCellMar>
          <w:top w:w="0" w:type="dxa"/>
          <w:start w:w="108" w:type="dxa"/>
          <w:bottom w:w="0" w:type="dxa"/>
          <w:end w:w="108" w:type="dxa"/>
        </w:tblCellMar>
      </w:tblPr>
      <w:tblGrid>
        <w:gridCol w:w="1037"/>
        <w:gridCol w:w="1896"/>
        <w:gridCol w:w="725"/>
        <w:gridCol w:w="2301"/>
        <w:gridCol w:w="2105"/>
        <w:gridCol w:w="1006"/>
      </w:tblGrid>
      <w:tr>
        <w:trPr>
          <w:trHeight w:val="150" w:hRule="atLeast"/>
          <w:cantSplit w:val="true"/>
        </w:trPr>
        <w:tc>
          <w:tcPr>
            <w:tcW w:w="10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项目</w:t>
            </w:r>
          </w:p>
        </w:tc>
        <w:tc>
          <w:tcPr>
            <w:tcW w:w="18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考  核  内  容</w:t>
            </w:r>
          </w:p>
        </w:tc>
        <w:tc>
          <w:tcPr>
            <w:tcW w:w="7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标准分值</w:t>
            </w:r>
          </w:p>
        </w:tc>
        <w:tc>
          <w:tcPr>
            <w:tcW w:w="23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考核标准</w:t>
            </w:r>
          </w:p>
        </w:tc>
        <w:tc>
          <w:tcPr>
            <w:tcW w:w="2105" w:type="dxa"/>
            <w:tcBorders>
              <w:top w:val="single" w:sz="4" w:space="0" w:color="000000"/>
              <w:start w:val="single" w:sz="4" w:space="0" w:color="000000"/>
              <w:end w:val="single" w:sz="4" w:space="0" w:color="000000"/>
            </w:tcBorders>
          </w:tcPr>
          <w:p>
            <w:pPr>
              <w:pStyle w:val="Normal"/>
              <w:snapToGrid w:val="false"/>
              <w:spacing w:lineRule="exact" w:line="20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end w:val="single" w:sz="4" w:space="0" w:color="000000"/>
            </w:tcBorders>
          </w:tcPr>
          <w:p>
            <w:pPr>
              <w:pStyle w:val="Normal"/>
              <w:snapToGrid w:val="false"/>
              <w:spacing w:lineRule="exact" w:line="200"/>
              <w:jc w:val="center"/>
              <w:rPr>
                <w:rFonts w:ascii="宋体;SimSun" w:hAnsi="宋体;SimSun" w:cs="宋体;SimSun"/>
                <w:sz w:val="18"/>
              </w:rPr>
            </w:pPr>
            <w:r>
              <w:rPr>
                <w:rFonts w:cs="宋体;SimSun" w:ascii="宋体;SimSun" w:hAnsi="宋体;SimSun"/>
                <w:sz w:val="18"/>
              </w:rPr>
            </w:r>
          </w:p>
        </w:tc>
      </w:tr>
      <w:tr>
        <w:trPr>
          <w:trHeight w:val="300" w:hRule="atLeast"/>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rPr>
            </w:pPr>
            <w:r>
              <w:rPr>
                <w:rFonts w:cs="宋体;SimSun" w:ascii="宋体;SimSun" w:hAnsi="宋体;SimSun"/>
                <w:sz w:val="18"/>
              </w:rPr>
            </w:r>
          </w:p>
        </w:tc>
        <w:tc>
          <w:tcPr>
            <w:tcW w:w="18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rPr>
            </w:pPr>
            <w:r>
              <w:rPr>
                <w:rFonts w:cs="宋体;SimSun" w:ascii="宋体;SimSun" w:hAnsi="宋体;SimSun"/>
                <w:sz w:val="18"/>
              </w:rPr>
            </w:r>
          </w:p>
        </w:tc>
        <w:tc>
          <w:tcPr>
            <w:tcW w:w="7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rPr>
            </w:pPr>
            <w:r>
              <w:rPr>
                <w:rFonts w:cs="宋体;SimSun" w:ascii="宋体;SimSun" w:hAnsi="宋体;SimSun"/>
                <w:sz w:val="18"/>
              </w:rPr>
            </w:r>
          </w:p>
        </w:tc>
        <w:tc>
          <w:tcPr>
            <w:tcW w:w="23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rPr>
            </w:pPr>
            <w:r>
              <w:rPr>
                <w:rFonts w:cs="宋体;SimSun" w:ascii="宋体;SimSun" w:hAnsi="宋体;SimSun"/>
                <w:sz w:val="18"/>
              </w:rPr>
            </w:r>
          </w:p>
        </w:tc>
        <w:tc>
          <w:tcPr>
            <w:tcW w:w="2105" w:type="dxa"/>
            <w:tcBorders>
              <w:start w:val="single" w:sz="4" w:space="0" w:color="000000"/>
              <w:bottom w:val="single" w:sz="4" w:space="0" w:color="000000"/>
              <w:end w:val="single" w:sz="4" w:space="0" w:color="000000"/>
            </w:tcBorders>
          </w:tcPr>
          <w:p>
            <w:pPr>
              <w:pStyle w:val="Normal"/>
              <w:spacing w:lineRule="exact" w:line="200"/>
              <w:jc w:val="center"/>
              <w:rPr>
                <w:rFonts w:ascii="宋体;SimSun" w:hAnsi="宋体;SimSun" w:cs="宋体;SimSun"/>
                <w:sz w:val="18"/>
              </w:rPr>
            </w:pPr>
            <w:r>
              <w:rPr>
                <w:rFonts w:ascii="宋体;SimSun" w:hAnsi="宋体;SimSun" w:cs="宋体;SimSun"/>
                <w:sz w:val="18"/>
              </w:rPr>
              <w:t>完成情况</w:t>
            </w:r>
          </w:p>
        </w:tc>
        <w:tc>
          <w:tcPr>
            <w:tcW w:w="1006" w:type="dxa"/>
            <w:tcBorders>
              <w:start w:val="single" w:sz="4" w:space="0" w:color="000000"/>
              <w:bottom w:val="single" w:sz="4" w:space="0" w:color="000000"/>
              <w:end w:val="single" w:sz="4" w:space="0" w:color="000000"/>
            </w:tcBorders>
          </w:tcPr>
          <w:p>
            <w:pPr>
              <w:pStyle w:val="Normal"/>
              <w:spacing w:lineRule="exact" w:line="200"/>
              <w:jc w:val="center"/>
              <w:rPr>
                <w:rFonts w:ascii="宋体;SimSun" w:hAnsi="宋体;SimSun" w:cs="宋体;SimSun"/>
                <w:sz w:val="18"/>
              </w:rPr>
            </w:pPr>
            <w:r>
              <w:rPr>
                <w:rFonts w:ascii="宋体;SimSun" w:hAnsi="宋体;SimSun" w:cs="宋体;SimSun"/>
                <w:sz w:val="18"/>
              </w:rPr>
              <w:t>考核得分</w:t>
            </w:r>
          </w:p>
        </w:tc>
      </w:tr>
      <w:tr>
        <w:trPr>
          <w:trHeight w:val="750" w:hRule="atLeast"/>
          <w:cantSplit w:val="true"/>
        </w:trPr>
        <w:tc>
          <w:tcPr>
            <w:tcW w:w="10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 w:val="18"/>
              </w:rPr>
            </w:pPr>
            <w:r>
              <w:rPr>
                <w:rFonts w:ascii="宋体;SimSun" w:hAnsi="宋体;SimSun" w:cs="宋体;SimSun"/>
                <w:sz w:val="18"/>
              </w:rPr>
              <w:t>工作业绩</w:t>
            </w:r>
          </w:p>
          <w:p>
            <w:pPr>
              <w:pStyle w:val="Normal"/>
              <w:spacing w:lineRule="exact" w:line="360"/>
              <w:jc w:val="center"/>
              <w:rPr>
                <w:rFonts w:ascii="宋体;SimSun" w:hAnsi="宋体;SimSun" w:cs="宋体;SimSun"/>
                <w:sz w:val="18"/>
              </w:rPr>
            </w:pPr>
            <w:r>
              <w:rPr>
                <w:rFonts w:cs="宋体;SimSun" w:ascii="宋体;SimSun" w:hAnsi="宋体;SimSun"/>
                <w:sz w:val="18"/>
              </w:rPr>
              <w:t>40</w:t>
            </w:r>
            <w:r>
              <w:rPr>
                <w:rFonts w:ascii="宋体;SimSun" w:hAnsi="宋体;SimSun" w:cs="宋体;SimSun"/>
                <w:sz w:val="18"/>
              </w:rPr>
              <w:t>分</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1</w:t>
            </w:r>
            <w:r>
              <w:rPr>
                <w:rFonts w:ascii="宋体;SimSun" w:hAnsi="宋体;SimSun" w:cs="宋体;SimSun"/>
                <w:sz w:val="18"/>
              </w:rPr>
              <w:t>、分管工作有计划、有落实</w:t>
            </w:r>
          </w:p>
        </w:tc>
        <w:tc>
          <w:tcPr>
            <w:tcW w:w="725"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宋体;SimSun" w:hAnsi="宋体;SimSun" w:cs="宋体;SimSun"/>
                <w:sz w:val="18"/>
              </w:rPr>
            </w:pPr>
            <w:r>
              <w:rPr>
                <w:rFonts w:ascii="宋体;SimSun" w:hAnsi="宋体;SimSun" w:cs="宋体;SimSun"/>
                <w:sz w:val="18"/>
              </w:rPr>
              <w:t>无计划、无落实一次扣</w:t>
            </w:r>
            <w:r>
              <w:rPr>
                <w:rFonts w:cs="宋体;SimSun" w:ascii="宋体;SimSun" w:hAnsi="宋体;SimSun"/>
                <w:sz w:val="18"/>
              </w:rPr>
              <w:t>3</w:t>
            </w:r>
            <w:r>
              <w:rPr>
                <w:rFonts w:ascii="宋体;SimSun" w:hAnsi="宋体;SimSun" w:cs="宋体;SimSun"/>
                <w:sz w:val="18"/>
              </w:rPr>
              <w:t xml:space="preserve">分 </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3</w:t>
            </w:r>
            <w:r>
              <w:rPr>
                <w:rFonts w:ascii="宋体;SimSun" w:hAnsi="宋体;SimSun" w:cs="宋体;SimSun"/>
                <w:sz w:val="18"/>
              </w:rPr>
              <w:t>、工作仔细、认真、不推诿、不扯皮并有创新。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工作出现拖拉、推诿一次扣</w:t>
            </w:r>
            <w:r>
              <w:rPr>
                <w:rFonts w:cs="宋体;SimSun" w:ascii="宋体;SimSun" w:hAnsi="宋体;SimSun"/>
                <w:sz w:val="18"/>
              </w:rPr>
              <w:t>3</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rPr>
                <w:rFonts w:ascii="宋体;SimSun" w:hAnsi="宋体;SimSun" w:cs="宋体;SimSun"/>
                <w:sz w:val="18"/>
              </w:rPr>
            </w:pPr>
            <w:r>
              <w:rPr>
                <w:rFonts w:cs="宋体;SimSun" w:ascii="宋体;SimSun" w:hAnsi="宋体;SimSun"/>
                <w:sz w:val="18"/>
              </w:rPr>
              <w:t>3</w:t>
            </w:r>
            <w:r>
              <w:rPr>
                <w:rFonts w:ascii="宋体;SimSun" w:hAnsi="宋体;SimSun" w:cs="宋体;SimSun"/>
                <w:sz w:val="18"/>
              </w:rPr>
              <w:t>、按时参加工会干部集体学习，每周自学一题，并有学习笔记。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rPr>
                <w:rFonts w:ascii="宋体;SimSun" w:hAnsi="宋体;SimSun" w:cs="宋体;SimSun"/>
                <w:sz w:val="18"/>
              </w:rPr>
            </w:pPr>
            <w:r>
              <w:rPr>
                <w:rFonts w:ascii="宋体;SimSun" w:hAnsi="宋体;SimSun" w:cs="宋体;SimSun"/>
                <w:sz w:val="18"/>
              </w:rPr>
              <w:t>不参加工会干部学习一次扣</w:t>
            </w:r>
            <w:r>
              <w:rPr>
                <w:rFonts w:cs="宋体;SimSun" w:ascii="宋体;SimSun" w:hAnsi="宋体;SimSun"/>
                <w:sz w:val="18"/>
              </w:rPr>
              <w:t>2</w:t>
            </w:r>
            <w:r>
              <w:rPr>
                <w:rFonts w:ascii="宋体;SimSun" w:hAnsi="宋体;SimSun" w:cs="宋体;SimSun"/>
                <w:sz w:val="18"/>
              </w:rPr>
              <w:t>分，每周少学习，无记录一次扣</w:t>
            </w:r>
            <w:r>
              <w:rPr>
                <w:rFonts w:cs="宋体;SimSun" w:ascii="宋体;SimSun" w:hAnsi="宋体;SimSun"/>
                <w:sz w:val="18"/>
              </w:rPr>
              <w:t>1</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rPr>
                <w:rFonts w:ascii="宋体;SimSun" w:hAnsi="宋体;SimSun" w:cs="宋体;SimSun"/>
                <w:sz w:val="18"/>
              </w:rPr>
            </w:pPr>
            <w:r>
              <w:rPr>
                <w:rFonts w:cs="宋体;SimSun" w:ascii="宋体;SimSun" w:hAnsi="宋体;SimSun"/>
                <w:sz w:val="18"/>
              </w:rPr>
              <w:t>4</w:t>
            </w:r>
            <w:r>
              <w:rPr>
                <w:rFonts w:ascii="宋体;SimSun" w:hAnsi="宋体;SimSun" w:cs="宋体;SimSun"/>
                <w:sz w:val="18"/>
              </w:rPr>
              <w:t>、指导帮助区队、车间工会工作，每周下基层调研一次，并有记录，每季度有一份调研报告。</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rPr>
                <w:rFonts w:ascii="宋体;SimSun" w:hAnsi="宋体;SimSun" w:cs="宋体;SimSun"/>
                <w:sz w:val="18"/>
              </w:rPr>
            </w:pPr>
            <w:r>
              <w:rPr>
                <w:rFonts w:ascii="宋体;SimSun" w:hAnsi="宋体;SimSun" w:cs="宋体;SimSun"/>
                <w:sz w:val="18"/>
              </w:rPr>
              <w:t>下基层少一次、无记录扣</w:t>
            </w:r>
            <w:r>
              <w:rPr>
                <w:rFonts w:cs="宋体;SimSun" w:ascii="宋体;SimSun" w:hAnsi="宋体;SimSun"/>
                <w:sz w:val="18"/>
              </w:rPr>
              <w:t>2</w:t>
            </w:r>
            <w:r>
              <w:rPr>
                <w:rFonts w:ascii="宋体;SimSun" w:hAnsi="宋体;SimSun" w:cs="宋体;SimSun"/>
                <w:sz w:val="18"/>
              </w:rPr>
              <w:t>分，没有调查报告扣</w:t>
            </w:r>
            <w:r>
              <w:rPr>
                <w:rFonts w:cs="宋体;SimSun" w:ascii="宋体;SimSun" w:hAnsi="宋体;SimSun"/>
                <w:sz w:val="18"/>
              </w:rPr>
              <w:t>5</w:t>
            </w:r>
            <w:r>
              <w:rPr>
                <w:rFonts w:ascii="宋体;SimSun" w:hAnsi="宋体;SimSun" w:cs="宋体;SimSun"/>
                <w:sz w:val="18"/>
              </w:rPr>
              <w:t>分，不指导扣</w:t>
            </w:r>
            <w:r>
              <w:rPr>
                <w:rFonts w:cs="宋体;SimSun" w:ascii="宋体;SimSun" w:hAnsi="宋体;SimSun"/>
                <w:sz w:val="18"/>
              </w:rPr>
              <w:t>1</w:t>
            </w:r>
            <w:r>
              <w:rPr>
                <w:rFonts w:ascii="宋体;SimSun" w:hAnsi="宋体;SimSun" w:cs="宋体;SimSun"/>
                <w:sz w:val="18"/>
              </w:rPr>
              <w:t>分，不提建议扣</w:t>
            </w:r>
            <w:r>
              <w:rPr>
                <w:rFonts w:cs="宋体;SimSun" w:ascii="宋体;SimSun" w:hAnsi="宋体;SimSun"/>
                <w:sz w:val="18"/>
              </w:rPr>
              <w:t>1</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SimSun" w:hAnsi="宋体;SimSun" w:cs="宋体;SimSun"/>
                <w:sz w:val="18"/>
              </w:rPr>
            </w:pPr>
            <w:r>
              <w:rPr>
                <w:rFonts w:cs="宋体;SimSun" w:ascii="宋体;SimSun" w:hAnsi="宋体;SimSun"/>
                <w:sz w:val="18"/>
              </w:rPr>
              <w:t>5</w:t>
            </w:r>
            <w:r>
              <w:rPr>
                <w:rFonts w:ascii="宋体;SimSun" w:hAnsi="宋体;SimSun" w:cs="宋体;SimSun"/>
                <w:sz w:val="18"/>
              </w:rPr>
              <w:t>、按时完成领导交派的各项工作。</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SimSun" w:hAnsi="宋体;SimSun" w:cs="宋体;SimSun"/>
                <w:sz w:val="18"/>
              </w:rPr>
            </w:pPr>
            <w:r>
              <w:rPr>
                <w:rFonts w:ascii="宋体;SimSun" w:hAnsi="宋体;SimSun" w:cs="宋体;SimSun"/>
                <w:sz w:val="18"/>
              </w:rPr>
              <w:t>没有完成不得分，完成质量不高扣</w:t>
            </w:r>
            <w:r>
              <w:rPr>
                <w:rFonts w:cs="宋体;SimSun" w:ascii="宋体;SimSun" w:hAnsi="宋体;SimSun"/>
                <w:sz w:val="18"/>
              </w:rPr>
              <w:t>5</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trHeight w:val="780" w:hRule="atLeast"/>
          <w:cantSplit w:val="true"/>
        </w:trPr>
        <w:tc>
          <w:tcPr>
            <w:tcW w:w="10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 w:val="18"/>
              </w:rPr>
            </w:pPr>
            <w:r>
              <w:rPr>
                <w:rFonts w:ascii="宋体;SimSun" w:hAnsi="宋体;SimSun" w:cs="宋体;SimSun"/>
                <w:sz w:val="18"/>
              </w:rPr>
              <w:t>工作态度</w:t>
            </w:r>
          </w:p>
          <w:p>
            <w:pPr>
              <w:pStyle w:val="Normal"/>
              <w:spacing w:lineRule="exact" w:line="360"/>
              <w:jc w:val="center"/>
              <w:rPr>
                <w:rFonts w:ascii="宋体;SimSun" w:hAnsi="宋体;SimSun" w:cs="宋体;SimSun"/>
                <w:sz w:val="18"/>
              </w:rPr>
            </w:pPr>
            <w:r>
              <w:rPr>
                <w:rFonts w:cs="宋体;SimSun" w:ascii="宋体;SimSun" w:hAnsi="宋体;SimSun"/>
                <w:sz w:val="18"/>
              </w:rPr>
              <w:t>30</w:t>
            </w:r>
            <w:r>
              <w:rPr>
                <w:rFonts w:ascii="宋体;SimSun" w:hAnsi="宋体;SimSun" w:cs="宋体;SimSun"/>
                <w:sz w:val="18"/>
              </w:rPr>
              <w:t>分</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1</w:t>
            </w:r>
            <w:r>
              <w:rPr>
                <w:rFonts w:ascii="宋体;SimSun" w:hAnsi="宋体;SimSun" w:cs="宋体;SimSun"/>
                <w:sz w:val="18"/>
              </w:rPr>
              <w:t>、出勤</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迟到、早退、脱岗、串岗一次扣</w:t>
            </w:r>
            <w:r>
              <w:rPr>
                <w:rFonts w:cs="宋体;SimSun" w:ascii="宋体;SimSun" w:hAnsi="宋体;SimSun"/>
                <w:sz w:val="18"/>
              </w:rPr>
              <w:t>1</w:t>
            </w:r>
            <w:r>
              <w:rPr>
                <w:rFonts w:ascii="宋体;SimSun" w:hAnsi="宋体;SimSun" w:cs="宋体;SimSun"/>
                <w:sz w:val="18"/>
              </w:rPr>
              <w:t>分；干与工作无关的事一次扣</w:t>
            </w:r>
            <w:r>
              <w:rPr>
                <w:rFonts w:cs="宋体;SimSun" w:ascii="宋体;SimSun" w:hAnsi="宋体;SimSun"/>
                <w:sz w:val="18"/>
              </w:rPr>
              <w:t>1</w:t>
            </w:r>
            <w:r>
              <w:rPr>
                <w:rFonts w:ascii="宋体;SimSun" w:hAnsi="宋体;SimSun" w:cs="宋体;SimSun"/>
                <w:sz w:val="18"/>
              </w:rPr>
              <w:t>分，请假一次扣</w:t>
            </w:r>
            <w:r>
              <w:rPr>
                <w:rFonts w:cs="宋体;SimSun" w:ascii="宋体;SimSun" w:hAnsi="宋体;SimSun"/>
                <w:sz w:val="18"/>
              </w:rPr>
              <w:t>1</w:t>
            </w:r>
            <w:r>
              <w:rPr>
                <w:rFonts w:ascii="宋体;SimSun" w:hAnsi="宋体;SimSun" w:cs="宋体;SimSun"/>
                <w:sz w:val="18"/>
              </w:rPr>
              <w:t>分，集体加班一次奖</w:t>
            </w:r>
            <w:r>
              <w:rPr>
                <w:rFonts w:cs="宋体;SimSun" w:ascii="宋体;SimSun" w:hAnsi="宋体;SimSun"/>
                <w:sz w:val="18"/>
              </w:rPr>
              <w:t>1</w:t>
            </w:r>
            <w:r>
              <w:rPr>
                <w:rFonts w:ascii="宋体;SimSun" w:hAnsi="宋体;SimSun" w:cs="宋体;SimSun"/>
                <w:sz w:val="18"/>
              </w:rPr>
              <w:t>分；旷工一天扣</w:t>
            </w:r>
            <w:r>
              <w:rPr>
                <w:rFonts w:cs="宋体;SimSun" w:ascii="宋体;SimSun" w:hAnsi="宋体;SimSun"/>
                <w:sz w:val="18"/>
              </w:rPr>
              <w:t>10</w:t>
            </w:r>
            <w:r>
              <w:rPr>
                <w:rFonts w:ascii="宋体;SimSun" w:hAnsi="宋体;SimSun" w:cs="宋体;SimSun"/>
                <w:sz w:val="18"/>
              </w:rPr>
              <w:t>分，旷工三天以上本月考核不得分。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trHeight w:val="780" w:hRule="atLeast"/>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2</w:t>
            </w:r>
            <w:r>
              <w:rPr>
                <w:rFonts w:ascii="宋体;SimSun" w:hAnsi="宋体;SimSun" w:cs="宋体;SimSun"/>
                <w:sz w:val="18"/>
              </w:rPr>
              <w:t>、对前来办事人员做到服务热情、周到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态度不端正一次扣</w:t>
            </w:r>
            <w:r>
              <w:rPr>
                <w:rFonts w:cs="宋体;SimSun" w:ascii="宋体;SimSun" w:hAnsi="宋体;SimSun"/>
                <w:sz w:val="18"/>
              </w:rPr>
              <w:t>2</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trHeight w:val="901" w:hRule="atLeast"/>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3</w:t>
            </w:r>
            <w:r>
              <w:rPr>
                <w:rFonts w:ascii="宋体;SimSun" w:hAnsi="宋体;SimSun" w:cs="宋体;SimSun"/>
                <w:sz w:val="18"/>
              </w:rPr>
              <w:t>、遵纪守法</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出现违法行为一次扣全分；违反规章制度一次扣</w:t>
            </w:r>
            <w:r>
              <w:rPr>
                <w:rFonts w:cs="宋体;SimSun" w:ascii="宋体;SimSun" w:hAnsi="宋体;SimSun"/>
                <w:sz w:val="18"/>
              </w:rPr>
              <w:t>2</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4</w:t>
            </w:r>
            <w:r>
              <w:rPr>
                <w:rFonts w:ascii="宋体;SimSun" w:hAnsi="宋体;SimSun" w:cs="宋体;SimSun"/>
                <w:sz w:val="18"/>
              </w:rPr>
              <w:t>、团结协作</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部门协调顺畅、配合默契，出现一次配合不好扣</w:t>
            </w:r>
            <w:r>
              <w:rPr>
                <w:rFonts w:cs="宋体;SimSun" w:ascii="宋体;SimSun" w:hAnsi="宋体;SimSun"/>
                <w:sz w:val="18"/>
              </w:rPr>
              <w:t>3</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5</w:t>
            </w:r>
            <w:r>
              <w:rPr>
                <w:rFonts w:ascii="宋体;SimSun" w:hAnsi="宋体;SimSun" w:cs="宋体;SimSun"/>
                <w:sz w:val="18"/>
              </w:rPr>
              <w:t>、着装整齐，党员每天必须佩带党员标志牌</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t>5</w:t>
            </w:r>
          </w:p>
          <w:p>
            <w:pPr>
              <w:pStyle w:val="Normal"/>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违反一次扣</w:t>
            </w:r>
            <w:r>
              <w:rPr>
                <w:rFonts w:cs="宋体;SimSun" w:ascii="宋体;SimSun" w:hAnsi="宋体;SimSun"/>
                <w:sz w:val="18"/>
              </w:rPr>
              <w:t>1</w:t>
            </w:r>
            <w:r>
              <w:rPr>
                <w:rFonts w:ascii="宋体;SimSun" w:hAnsi="宋体;SimSun" w:cs="宋体;SimSun"/>
                <w:sz w:val="18"/>
              </w:rPr>
              <w:t>分，不佩带党员标志牌一次扣</w:t>
            </w:r>
            <w:r>
              <w:rPr>
                <w:rFonts w:cs="宋体;SimSun" w:ascii="宋体;SimSun" w:hAnsi="宋体;SimSun"/>
                <w:sz w:val="18"/>
              </w:rPr>
              <w:t>1</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6</w:t>
            </w:r>
            <w:r>
              <w:rPr>
                <w:rFonts w:ascii="宋体;SimSun" w:hAnsi="宋体;SimSun" w:cs="宋体;SimSun"/>
                <w:sz w:val="18"/>
              </w:rPr>
              <w:t>、文明办公、物有定置</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szCs w:val="18"/>
              </w:rPr>
            </w:pPr>
            <w:r>
              <w:rPr>
                <w:rFonts w:ascii="宋体;SimSun" w:hAnsi="宋体;SimSun" w:cs="宋体;SimSun"/>
                <w:sz w:val="18"/>
                <w:szCs w:val="18"/>
              </w:rPr>
              <w:t>出现不文明言行一次不得分；工作环境脏、乱、差一处扣</w:t>
            </w:r>
            <w:r>
              <w:rPr>
                <w:rFonts w:cs="宋体;SimSun" w:ascii="宋体;SimSun" w:hAnsi="宋体;SimSun"/>
                <w:sz w:val="18"/>
                <w:szCs w:val="18"/>
              </w:rPr>
              <w:t>1</w:t>
            </w:r>
            <w:r>
              <w:rPr>
                <w:rFonts w:ascii="宋体;SimSun" w:hAnsi="宋体;SimSun" w:cs="宋体;SimSun"/>
                <w:sz w:val="18"/>
                <w:szCs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szCs w:val="18"/>
              </w:rPr>
            </w:pPr>
            <w:r>
              <w:rPr>
                <w:rFonts w:cs="宋体;SimSun" w:ascii="宋体;SimSun" w:hAnsi="宋体;SimSun"/>
                <w:sz w:val="18"/>
                <w:szCs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p>
            <w:pPr>
              <w:pStyle w:val="Normal"/>
              <w:spacing w:lineRule="exact" w:line="360"/>
              <w:jc w:val="center"/>
              <w:rPr>
                <w:rFonts w:ascii="宋体;SimSun" w:hAnsi="宋体;SimSun" w:cs="宋体;SimSun"/>
                <w:sz w:val="18"/>
              </w:rPr>
            </w:pPr>
            <w:r>
              <w:rPr>
                <w:rFonts w:ascii="宋体;SimSun" w:hAnsi="宋体;SimSun" w:cs="宋体;SimSun"/>
                <w:sz w:val="18"/>
              </w:rPr>
              <w:t>工作能力</w:t>
            </w:r>
          </w:p>
          <w:p>
            <w:pPr>
              <w:pStyle w:val="Normal"/>
              <w:spacing w:lineRule="exact" w:line="360"/>
              <w:jc w:val="center"/>
              <w:rPr>
                <w:rFonts w:ascii="宋体;SimSun" w:hAnsi="宋体;SimSun" w:cs="宋体;SimSun"/>
                <w:sz w:val="18"/>
              </w:rPr>
            </w:pPr>
            <w:r>
              <w:rPr>
                <w:rFonts w:cs="宋体;SimSun" w:ascii="宋体;SimSun" w:hAnsi="宋体;SimSun"/>
                <w:sz w:val="18"/>
              </w:rPr>
              <w:t>30</w:t>
            </w:r>
            <w:r>
              <w:rPr>
                <w:rFonts w:ascii="宋体;SimSun" w:hAnsi="宋体;SimSun" w:cs="宋体;SimSun"/>
                <w:sz w:val="18"/>
              </w:rPr>
              <w:t>分</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1</w:t>
            </w:r>
            <w:r>
              <w:rPr>
                <w:rFonts w:ascii="宋体;SimSun" w:hAnsi="宋体;SimSun" w:cs="宋体;SimSun"/>
                <w:sz w:val="18"/>
              </w:rPr>
              <w:t>能独立完成本职工作并有创新。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10</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不能独立开展工作扣</w:t>
            </w:r>
            <w:r>
              <w:rPr>
                <w:rFonts w:cs="宋体;SimSun" w:ascii="宋体;SimSun" w:hAnsi="宋体;SimSun"/>
                <w:sz w:val="18"/>
              </w:rPr>
              <w:t>5</w:t>
            </w:r>
            <w:r>
              <w:rPr>
                <w:rFonts w:ascii="宋体;SimSun" w:hAnsi="宋体;SimSun" w:cs="宋体;SimSun"/>
                <w:sz w:val="18"/>
              </w:rPr>
              <w:t>分；工作无创新、超前意识扣</w:t>
            </w:r>
            <w:r>
              <w:rPr>
                <w:rFonts w:cs="宋体;SimSun" w:ascii="宋体;SimSun" w:hAnsi="宋体;SimSun"/>
                <w:sz w:val="18"/>
              </w:rPr>
              <w:t>5</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2</w:t>
            </w:r>
            <w:r>
              <w:rPr>
                <w:rFonts w:ascii="宋体;SimSun" w:hAnsi="宋体;SimSun" w:cs="宋体;SimSun"/>
                <w:sz w:val="18"/>
              </w:rPr>
              <w:t>、业务知识精</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10</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业务不精扣</w:t>
            </w:r>
            <w:r>
              <w:rPr>
                <w:rFonts w:cs="宋体;SimSun" w:ascii="宋体;SimSun" w:hAnsi="宋体;SimSun"/>
                <w:sz w:val="18"/>
              </w:rPr>
              <w:t>2</w:t>
            </w:r>
            <w:r>
              <w:rPr>
                <w:rFonts w:ascii="宋体;SimSun" w:hAnsi="宋体;SimSun" w:cs="宋体;SimSun"/>
                <w:sz w:val="18"/>
              </w:rPr>
              <w:t xml:space="preserve">分； </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3</w:t>
            </w:r>
            <w:r>
              <w:rPr>
                <w:rFonts w:ascii="宋体;SimSun" w:hAnsi="宋体;SimSun" w:cs="宋体;SimSun"/>
                <w:sz w:val="18"/>
              </w:rPr>
              <w:t>、组织协调能力强</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10</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协调能力不强、出现失误一次扣</w:t>
            </w:r>
            <w:r>
              <w:rPr>
                <w:rFonts w:cs="宋体;SimSun" w:ascii="宋体;SimSun" w:hAnsi="宋体;SimSun"/>
                <w:sz w:val="18"/>
              </w:rPr>
              <w:t>5</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bl>
    <w:p>
      <w:pPr>
        <w:pStyle w:val="Normal"/>
        <w:rPr>
          <w:rFonts w:ascii="宋体;SimSun" w:hAnsi="宋体;SimSun" w:cs="宋体;SimSun"/>
          <w:sz w:val="18"/>
        </w:rPr>
      </w:pPr>
      <w:r>
        <w:rPr>
          <w:rFonts w:ascii="宋体;SimSun" w:hAnsi="宋体;SimSun" w:cs="宋体;SimSun"/>
          <w:sz w:val="18"/>
        </w:rPr>
        <w:t>注：考核总分为</w:t>
      </w:r>
      <w:r>
        <w:rPr>
          <w:rFonts w:cs="宋体;SimSun" w:ascii="宋体;SimSun" w:hAnsi="宋体;SimSun"/>
          <w:sz w:val="18"/>
        </w:rPr>
        <w:t>100</w:t>
      </w:r>
      <w:r>
        <w:rPr>
          <w:rFonts w:ascii="宋体;SimSun" w:hAnsi="宋体;SimSun" w:cs="宋体;SimSun"/>
          <w:sz w:val="18"/>
        </w:rPr>
        <w:t>分</w:t>
      </w:r>
    </w:p>
    <w:p>
      <w:pPr>
        <w:pStyle w:val="Normal"/>
        <w:jc w:val="center"/>
        <w:rPr>
          <w:rFonts w:ascii="宋体;SimSun" w:hAnsi="宋体;SimSun" w:cs="宋体;SimSun"/>
          <w:b/>
          <w:b/>
          <w:bCs/>
          <w:sz w:val="28"/>
        </w:rPr>
      </w:pPr>
      <w:r>
        <w:rPr>
          <w:rFonts w:cs="宋体;SimSun" w:ascii="宋体;SimSun" w:hAnsi="宋体;SimSun"/>
          <w:b/>
          <w:bCs/>
          <w:sz w:val="28"/>
        </w:rPr>
      </w:r>
    </w:p>
    <w:p>
      <w:pPr>
        <w:pStyle w:val="Normal"/>
        <w:jc w:val="center"/>
        <w:rPr>
          <w:rFonts w:ascii="宋体;SimSun" w:hAnsi="宋体;SimSun" w:cs="宋体;SimSun"/>
          <w:b/>
          <w:b/>
          <w:bCs/>
          <w:sz w:val="28"/>
        </w:rPr>
      </w:pPr>
      <w:r>
        <w:rPr>
          <w:rFonts w:ascii="宋体;SimSun" w:hAnsi="宋体;SimSun" w:cs="宋体;SimSun"/>
          <w:b/>
          <w:bCs/>
          <w:sz w:val="28"/>
        </w:rPr>
        <w:t>灵新煤矿群众工作部员工绩效考核表</w:t>
      </w:r>
    </w:p>
    <w:p>
      <w:pPr>
        <w:pStyle w:val="Normal"/>
        <w:ind w:firstLine="630"/>
        <w:rPr/>
      </w:pPr>
      <w:r>
        <w:rPr>
          <w:rFonts w:ascii="宋体;SimSun" w:hAnsi="宋体;SimSun" w:cs="宋体;SimSun"/>
        </w:rPr>
        <w:t xml:space="preserve">被考核人：                 考核岗位：          </w:t>
      </w:r>
      <w:r>
        <w:rPr/>
        <w:t xml:space="preserve">        考核日期：</w:t>
      </w:r>
    </w:p>
    <w:tbl>
      <w:tblPr>
        <w:tblW w:w="5000" w:type="pct"/>
        <w:jc w:val="start"/>
        <w:tblInd w:w="0" w:type="dxa"/>
        <w:tblLayout w:type="fixed"/>
        <w:tblCellMar>
          <w:top w:w="0" w:type="dxa"/>
          <w:start w:w="108" w:type="dxa"/>
          <w:bottom w:w="0" w:type="dxa"/>
          <w:end w:w="108" w:type="dxa"/>
        </w:tblCellMar>
      </w:tblPr>
      <w:tblGrid>
        <w:gridCol w:w="1037"/>
        <w:gridCol w:w="1896"/>
        <w:gridCol w:w="725"/>
        <w:gridCol w:w="2301"/>
        <w:gridCol w:w="2105"/>
        <w:gridCol w:w="1006"/>
      </w:tblGrid>
      <w:tr>
        <w:trPr>
          <w:trHeight w:val="513" w:hRule="atLeast"/>
          <w:cantSplit w:val="true"/>
        </w:trPr>
        <w:tc>
          <w:tcPr>
            <w:tcW w:w="103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项目</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考  核  内  容</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标准分值</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考核标准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完成情况</w:t>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宋体;SimSun" w:hAnsi="宋体;SimSun" w:cs="宋体;SimSun"/>
                <w:sz w:val="18"/>
              </w:rPr>
            </w:pPr>
            <w:r>
              <w:rPr>
                <w:rFonts w:ascii="宋体;SimSun" w:hAnsi="宋体;SimSun" w:cs="宋体;SimSun"/>
                <w:sz w:val="18"/>
              </w:rPr>
              <w:t>考核得分</w:t>
            </w:r>
          </w:p>
        </w:tc>
      </w:tr>
      <w:tr>
        <w:trPr>
          <w:trHeight w:val="750" w:hRule="atLeast"/>
          <w:cantSplit w:val="true"/>
        </w:trPr>
        <w:tc>
          <w:tcPr>
            <w:tcW w:w="10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 w:val="18"/>
              </w:rPr>
            </w:pPr>
            <w:r>
              <w:rPr>
                <w:rFonts w:ascii="宋体;SimSun" w:hAnsi="宋体;SimSun" w:cs="宋体;SimSun"/>
                <w:sz w:val="18"/>
              </w:rPr>
              <w:t>工作业绩</w:t>
            </w:r>
          </w:p>
          <w:p>
            <w:pPr>
              <w:pStyle w:val="Normal"/>
              <w:spacing w:lineRule="exact" w:line="360"/>
              <w:jc w:val="center"/>
              <w:rPr>
                <w:rFonts w:ascii="宋体;SimSun" w:hAnsi="宋体;SimSun" w:cs="宋体;SimSun"/>
                <w:sz w:val="18"/>
              </w:rPr>
            </w:pPr>
            <w:r>
              <w:rPr>
                <w:rFonts w:cs="宋体;SimSun" w:ascii="宋体;SimSun" w:hAnsi="宋体;SimSun"/>
                <w:sz w:val="18"/>
              </w:rPr>
              <w:t>40</w:t>
            </w:r>
            <w:r>
              <w:rPr>
                <w:rFonts w:ascii="宋体;SimSun" w:hAnsi="宋体;SimSun" w:cs="宋体;SimSun"/>
                <w:sz w:val="18"/>
              </w:rPr>
              <w:t>分</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1</w:t>
            </w:r>
            <w:r>
              <w:rPr>
                <w:rFonts w:ascii="宋体;SimSun" w:hAnsi="宋体;SimSun" w:cs="宋体;SimSun"/>
                <w:sz w:val="18"/>
              </w:rPr>
              <w:t>、分管工作有计划、有落实</w:t>
            </w:r>
          </w:p>
        </w:tc>
        <w:tc>
          <w:tcPr>
            <w:tcW w:w="725" w:type="dxa"/>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宋体;SimSun" w:hAnsi="宋体;SimSun" w:cs="宋体;SimSun"/>
                <w:sz w:val="18"/>
              </w:rPr>
            </w:pPr>
            <w:r>
              <w:rPr>
                <w:rFonts w:ascii="宋体;SimSun" w:hAnsi="宋体;SimSun" w:cs="宋体;SimSun"/>
                <w:sz w:val="18"/>
              </w:rPr>
              <w:t>无计划、无落实一次扣</w:t>
            </w:r>
            <w:r>
              <w:rPr>
                <w:rFonts w:cs="宋体;SimSun" w:ascii="宋体;SimSun" w:hAnsi="宋体;SimSun"/>
                <w:sz w:val="18"/>
              </w:rPr>
              <w:t>3</w:t>
            </w:r>
            <w:r>
              <w:rPr>
                <w:rFonts w:ascii="宋体;SimSun" w:hAnsi="宋体;SimSun" w:cs="宋体;SimSun"/>
                <w:sz w:val="18"/>
              </w:rPr>
              <w:t xml:space="preserve">分 </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3</w:t>
            </w:r>
            <w:r>
              <w:rPr>
                <w:rFonts w:ascii="宋体;SimSun" w:hAnsi="宋体;SimSun" w:cs="宋体;SimSun"/>
                <w:sz w:val="18"/>
              </w:rPr>
              <w:t>、工作仔细、认真、不推诿、不扯皮并有创新。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工作出现拖拉、推诿一次扣</w:t>
            </w:r>
            <w:r>
              <w:rPr>
                <w:rFonts w:cs="宋体;SimSun" w:ascii="宋体;SimSun" w:hAnsi="宋体;SimSun"/>
                <w:sz w:val="18"/>
              </w:rPr>
              <w:t>3</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SimSun" w:hAnsi="宋体;SimSun" w:cs="宋体;SimSun"/>
                <w:sz w:val="18"/>
              </w:rPr>
            </w:pPr>
            <w:r>
              <w:rPr>
                <w:rFonts w:cs="宋体;SimSun" w:ascii="宋体;SimSun" w:hAnsi="宋体;SimSun"/>
                <w:sz w:val="18"/>
              </w:rPr>
              <w:t>2</w:t>
            </w:r>
            <w:r>
              <w:rPr>
                <w:rFonts w:ascii="宋体;SimSun" w:hAnsi="宋体;SimSun" w:cs="宋体;SimSun"/>
                <w:sz w:val="18"/>
              </w:rPr>
              <w:t>、文明卫生</w:t>
            </w:r>
          </w:p>
          <w:p>
            <w:pPr>
              <w:pStyle w:val="Normal"/>
              <w:spacing w:lineRule="exact" w:line="260"/>
              <w:rPr>
                <w:rFonts w:ascii="宋体;SimSun" w:hAnsi="宋体;SimSun" w:cs="宋体;SimSun"/>
                <w:sz w:val="18"/>
              </w:rPr>
            </w:pPr>
            <w:r>
              <w:rPr>
                <w:rFonts w:cs="宋体;SimSun" w:ascii="宋体;SimSun" w:hAnsi="宋体;SimSun"/>
                <w:sz w:val="18"/>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sz w:val="18"/>
              </w:rPr>
            </w:pPr>
            <w:r>
              <w:rPr>
                <w:rFonts w:ascii="宋体;SimSun" w:hAnsi="宋体;SimSun" w:cs="宋体;SimSun"/>
                <w:sz w:val="18"/>
              </w:rPr>
              <w:t>卫生不符合标准一次扣</w:t>
            </w:r>
            <w:r>
              <w:rPr>
                <w:rFonts w:cs="宋体;SimSun" w:ascii="宋体;SimSun" w:hAnsi="宋体;SimSun"/>
                <w:sz w:val="18"/>
              </w:rPr>
              <w:t>2</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sz w:val="18"/>
              </w:rPr>
            </w:pPr>
            <w:r>
              <w:rPr>
                <w:rFonts w:cs="宋体;SimSun" w:ascii="宋体;SimSun" w:hAnsi="宋体;SimSun"/>
                <w:sz w:val="18"/>
              </w:rPr>
              <w:t>3</w:t>
            </w:r>
            <w:r>
              <w:rPr>
                <w:rFonts w:ascii="宋体;SimSun" w:hAnsi="宋体;SimSun" w:cs="宋体;SimSun"/>
                <w:sz w:val="18"/>
              </w:rPr>
              <w:t>、服务工作</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sz w:val="18"/>
              </w:rPr>
            </w:pPr>
            <w:r>
              <w:rPr>
                <w:rFonts w:ascii="宋体;SimSun" w:hAnsi="宋体;SimSun" w:cs="宋体;SimSun"/>
                <w:sz w:val="18"/>
              </w:rPr>
              <w:t>一次执行不好扣</w:t>
            </w:r>
            <w:r>
              <w:rPr>
                <w:rFonts w:cs="宋体;SimSun" w:ascii="宋体;SimSun" w:hAnsi="宋体;SimSun"/>
                <w:sz w:val="18"/>
              </w:rPr>
              <w:t>2</w:t>
            </w:r>
            <w:r>
              <w:rPr>
                <w:rFonts w:ascii="宋体;SimSun" w:hAnsi="宋体;SimSun" w:cs="宋体;SimSun"/>
                <w:sz w:val="18"/>
              </w:rPr>
              <w:t>分，依此类推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SimSun" w:hAnsi="宋体;SimSun" w:cs="宋体;SimSun"/>
                <w:sz w:val="18"/>
              </w:rPr>
            </w:pPr>
            <w:r>
              <w:rPr>
                <w:rFonts w:cs="宋体;SimSun" w:ascii="宋体;SimSun" w:hAnsi="宋体;SimSun"/>
                <w:sz w:val="18"/>
              </w:rPr>
              <w:t>5</w:t>
            </w:r>
            <w:r>
              <w:rPr>
                <w:rFonts w:ascii="宋体;SimSun" w:hAnsi="宋体;SimSun" w:cs="宋体;SimSun"/>
                <w:sz w:val="18"/>
              </w:rPr>
              <w:t>、按时完成领导交派的各项工作。</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 w:val="18"/>
              </w:rPr>
            </w:pPr>
            <w:r>
              <w:rPr>
                <w:rFonts w:cs="宋体;SimSun" w:ascii="宋体;SimSun" w:hAnsi="宋体;SimSun"/>
                <w:sz w:val="18"/>
              </w:rPr>
              <w:t>8</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SimSun" w:hAnsi="宋体;SimSun" w:cs="宋体;SimSun"/>
                <w:sz w:val="18"/>
              </w:rPr>
            </w:pPr>
            <w:r>
              <w:rPr>
                <w:rFonts w:ascii="宋体;SimSun" w:hAnsi="宋体;SimSun" w:cs="宋体;SimSun"/>
                <w:sz w:val="18"/>
              </w:rPr>
              <w:t>没有完成不得分，完成质量不高扣</w:t>
            </w:r>
            <w:r>
              <w:rPr>
                <w:rFonts w:cs="宋体;SimSun" w:ascii="宋体;SimSun" w:hAnsi="宋体;SimSun"/>
                <w:sz w:val="18"/>
              </w:rPr>
              <w:t>5</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trHeight w:val="780" w:hRule="atLeast"/>
          <w:cantSplit w:val="true"/>
        </w:trPr>
        <w:tc>
          <w:tcPr>
            <w:tcW w:w="10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SimSun" w:hAnsi="宋体;SimSun" w:cs="宋体;SimSun"/>
                <w:sz w:val="18"/>
              </w:rPr>
            </w:pPr>
            <w:r>
              <w:rPr>
                <w:rFonts w:ascii="宋体;SimSun" w:hAnsi="宋体;SimSun" w:cs="宋体;SimSun"/>
                <w:sz w:val="18"/>
              </w:rPr>
              <w:t>工作态度</w:t>
            </w:r>
          </w:p>
          <w:p>
            <w:pPr>
              <w:pStyle w:val="Normal"/>
              <w:spacing w:lineRule="exact" w:line="360"/>
              <w:jc w:val="center"/>
              <w:rPr>
                <w:rFonts w:ascii="宋体;SimSun" w:hAnsi="宋体;SimSun" w:cs="宋体;SimSun"/>
                <w:sz w:val="18"/>
              </w:rPr>
            </w:pPr>
            <w:r>
              <w:rPr>
                <w:rFonts w:cs="宋体;SimSun" w:ascii="宋体;SimSun" w:hAnsi="宋体;SimSun"/>
                <w:sz w:val="18"/>
              </w:rPr>
              <w:t>30</w:t>
            </w:r>
            <w:r>
              <w:rPr>
                <w:rFonts w:ascii="宋体;SimSun" w:hAnsi="宋体;SimSun" w:cs="宋体;SimSun"/>
                <w:sz w:val="18"/>
              </w:rPr>
              <w:t>分</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1</w:t>
            </w:r>
            <w:r>
              <w:rPr>
                <w:rFonts w:ascii="宋体;SimSun" w:hAnsi="宋体;SimSun" w:cs="宋体;SimSun"/>
                <w:sz w:val="18"/>
              </w:rPr>
              <w:t>、出勤</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10</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迟到、早退、脱岗、串岗一次扣</w:t>
            </w:r>
            <w:r>
              <w:rPr>
                <w:rFonts w:cs="宋体;SimSun" w:ascii="宋体;SimSun" w:hAnsi="宋体;SimSun"/>
                <w:sz w:val="18"/>
              </w:rPr>
              <w:t>1</w:t>
            </w:r>
            <w:r>
              <w:rPr>
                <w:rFonts w:ascii="宋体;SimSun" w:hAnsi="宋体;SimSun" w:cs="宋体;SimSun"/>
                <w:sz w:val="18"/>
              </w:rPr>
              <w:t>分；干与工作无关的事一次扣</w:t>
            </w:r>
            <w:r>
              <w:rPr>
                <w:rFonts w:cs="宋体;SimSun" w:ascii="宋体;SimSun" w:hAnsi="宋体;SimSun"/>
                <w:sz w:val="18"/>
              </w:rPr>
              <w:t>1</w:t>
            </w:r>
            <w:r>
              <w:rPr>
                <w:rFonts w:ascii="宋体;SimSun" w:hAnsi="宋体;SimSun" w:cs="宋体;SimSun"/>
                <w:sz w:val="18"/>
              </w:rPr>
              <w:t>分，请假一次扣</w:t>
            </w:r>
            <w:r>
              <w:rPr>
                <w:rFonts w:cs="宋体;SimSun" w:ascii="宋体;SimSun" w:hAnsi="宋体;SimSun"/>
                <w:sz w:val="18"/>
              </w:rPr>
              <w:t>1</w:t>
            </w:r>
            <w:r>
              <w:rPr>
                <w:rFonts w:ascii="宋体;SimSun" w:hAnsi="宋体;SimSun" w:cs="宋体;SimSun"/>
                <w:sz w:val="18"/>
              </w:rPr>
              <w:t>分，集体加班一次奖</w:t>
            </w:r>
            <w:r>
              <w:rPr>
                <w:rFonts w:cs="宋体;SimSun" w:ascii="宋体;SimSun" w:hAnsi="宋体;SimSun"/>
                <w:sz w:val="18"/>
              </w:rPr>
              <w:t>1</w:t>
            </w:r>
            <w:r>
              <w:rPr>
                <w:rFonts w:ascii="宋体;SimSun" w:hAnsi="宋体;SimSun" w:cs="宋体;SimSun"/>
                <w:sz w:val="18"/>
              </w:rPr>
              <w:t>分；旷工一天扣</w:t>
            </w:r>
            <w:r>
              <w:rPr>
                <w:rFonts w:cs="宋体;SimSun" w:ascii="宋体;SimSun" w:hAnsi="宋体;SimSun"/>
                <w:sz w:val="18"/>
              </w:rPr>
              <w:t>10</w:t>
            </w:r>
            <w:r>
              <w:rPr>
                <w:rFonts w:ascii="宋体;SimSun" w:hAnsi="宋体;SimSun" w:cs="宋体;SimSun"/>
                <w:sz w:val="18"/>
              </w:rPr>
              <w:t>分，旷工三天以上本月考核不得分。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trHeight w:val="901" w:hRule="atLeast"/>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2</w:t>
            </w:r>
            <w:r>
              <w:rPr>
                <w:rFonts w:ascii="宋体;SimSun" w:hAnsi="宋体;SimSun" w:cs="宋体;SimSun"/>
                <w:sz w:val="18"/>
              </w:rPr>
              <w:t>、遵纪守法</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出现违法行为一次扣全分；违反规章制度一次扣</w:t>
            </w:r>
            <w:r>
              <w:rPr>
                <w:rFonts w:cs="宋体;SimSun" w:ascii="宋体;SimSun" w:hAnsi="宋体;SimSun"/>
                <w:sz w:val="18"/>
              </w:rPr>
              <w:t>2</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3</w:t>
            </w:r>
            <w:r>
              <w:rPr>
                <w:rFonts w:ascii="宋体;SimSun" w:hAnsi="宋体;SimSun" w:cs="宋体;SimSun"/>
                <w:sz w:val="18"/>
              </w:rPr>
              <w:t>、团结协作</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部门协调顺畅、配合默契，出现一次配合不好扣</w:t>
            </w:r>
            <w:r>
              <w:rPr>
                <w:rFonts w:cs="宋体;SimSun" w:ascii="宋体;SimSun" w:hAnsi="宋体;SimSun"/>
                <w:sz w:val="18"/>
              </w:rPr>
              <w:t>3</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4</w:t>
            </w:r>
            <w:r>
              <w:rPr>
                <w:rFonts w:ascii="宋体;SimSun" w:hAnsi="宋体;SimSun" w:cs="宋体;SimSun"/>
                <w:sz w:val="18"/>
              </w:rPr>
              <w:t>、着装整齐，党员每天必须佩带党员标志牌</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t>5</w:t>
            </w:r>
          </w:p>
          <w:p>
            <w:pPr>
              <w:pStyle w:val="Normal"/>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r>
          </w:p>
          <w:p>
            <w:pPr>
              <w:pStyle w:val="Normal"/>
              <w:spacing w:lineRule="exact" w:line="240"/>
              <w:jc w:val="center"/>
              <w:rPr>
                <w:rFonts w:ascii="宋体;SimSun" w:hAnsi="宋体;SimSun" w:cs="宋体;SimSun"/>
                <w:sz w:val="18"/>
              </w:rPr>
            </w:pPr>
            <w:r>
              <w:rPr>
                <w:rFonts w:cs="宋体;SimSun" w:ascii="宋体;SimSun" w:hAnsi="宋体;SimSun"/>
                <w:sz w:val="18"/>
              </w:rPr>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违反一次扣</w:t>
            </w:r>
            <w:r>
              <w:rPr>
                <w:rFonts w:cs="宋体;SimSun" w:ascii="宋体;SimSun" w:hAnsi="宋体;SimSun"/>
                <w:sz w:val="18"/>
              </w:rPr>
              <w:t>1</w:t>
            </w:r>
            <w:r>
              <w:rPr>
                <w:rFonts w:ascii="宋体;SimSun" w:hAnsi="宋体;SimSun" w:cs="宋体;SimSun"/>
                <w:sz w:val="18"/>
              </w:rPr>
              <w:t>分，不佩带党员标志牌一次扣</w:t>
            </w:r>
            <w:r>
              <w:rPr>
                <w:rFonts w:cs="宋体;SimSun" w:ascii="宋体;SimSun" w:hAnsi="宋体;SimSun"/>
                <w:sz w:val="18"/>
              </w:rPr>
              <w:t>1</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5</w:t>
            </w:r>
            <w:r>
              <w:rPr>
                <w:rFonts w:ascii="宋体;SimSun" w:hAnsi="宋体;SimSun" w:cs="宋体;SimSun"/>
                <w:sz w:val="18"/>
              </w:rPr>
              <w:t>、文明办公、物有定置，对前来办事人员做到服务热情、周到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5</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5"/>
              </w:rPr>
            </w:pPr>
            <w:r>
              <w:rPr>
                <w:rFonts w:ascii="宋体;SimSun" w:hAnsi="宋体;SimSun" w:cs="宋体;SimSun"/>
                <w:sz w:val="18"/>
              </w:rPr>
              <w:t>态度不端正一次扣</w:t>
            </w:r>
            <w:r>
              <w:rPr>
                <w:rFonts w:cs="宋体;SimSun" w:ascii="宋体;SimSun" w:hAnsi="宋体;SimSun"/>
                <w:sz w:val="18"/>
              </w:rPr>
              <w:t>2</w:t>
            </w:r>
            <w:r>
              <w:rPr>
                <w:rFonts w:ascii="宋体;SimSun" w:hAnsi="宋体;SimSun" w:cs="宋体;SimSun"/>
                <w:sz w:val="18"/>
              </w:rPr>
              <w:t>分；</w:t>
            </w:r>
            <w:r>
              <w:rPr>
                <w:rFonts w:ascii="宋体;SimSun" w:hAnsi="宋体;SimSun" w:cs="宋体;SimSun"/>
                <w:sz w:val="18"/>
                <w:szCs w:val="18"/>
              </w:rPr>
              <w:t>出现不文明言行一次不得分；工作环境脏、乱、差一处扣</w:t>
            </w:r>
            <w:r>
              <w:rPr>
                <w:rFonts w:cs="宋体;SimSun" w:ascii="宋体;SimSun" w:hAnsi="宋体;SimSun"/>
                <w:sz w:val="18"/>
                <w:szCs w:val="18"/>
              </w:rPr>
              <w:t>1</w:t>
            </w:r>
            <w:r>
              <w:rPr>
                <w:rFonts w:ascii="宋体;SimSun" w:hAnsi="宋体;SimSun" w:cs="宋体;SimSun"/>
                <w:sz w:val="18"/>
                <w:szCs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5"/>
              </w:rPr>
            </w:pPr>
            <w:r>
              <w:rPr>
                <w:rFonts w:cs="宋体;SimSun" w:ascii="宋体;SimSun" w:hAnsi="宋体;SimSun"/>
                <w:sz w:val="15"/>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p>
            <w:pPr>
              <w:pStyle w:val="Normal"/>
              <w:spacing w:lineRule="exact" w:line="360"/>
              <w:jc w:val="center"/>
              <w:rPr>
                <w:rFonts w:ascii="宋体;SimSun" w:hAnsi="宋体;SimSun" w:cs="宋体;SimSun"/>
                <w:sz w:val="18"/>
              </w:rPr>
            </w:pPr>
            <w:r>
              <w:rPr>
                <w:rFonts w:ascii="宋体;SimSun" w:hAnsi="宋体;SimSun" w:cs="宋体;SimSun"/>
                <w:sz w:val="18"/>
              </w:rPr>
              <w:t>工作能力</w:t>
            </w:r>
          </w:p>
          <w:p>
            <w:pPr>
              <w:pStyle w:val="Normal"/>
              <w:spacing w:lineRule="exact" w:line="360"/>
              <w:jc w:val="center"/>
              <w:rPr>
                <w:rFonts w:ascii="宋体;SimSun" w:hAnsi="宋体;SimSun" w:cs="宋体;SimSun"/>
                <w:sz w:val="18"/>
              </w:rPr>
            </w:pPr>
            <w:r>
              <w:rPr>
                <w:rFonts w:cs="宋体;SimSun" w:ascii="宋体;SimSun" w:hAnsi="宋体;SimSun"/>
                <w:sz w:val="18"/>
              </w:rPr>
              <w:t>30</w:t>
            </w:r>
            <w:r>
              <w:rPr>
                <w:rFonts w:ascii="宋体;SimSun" w:hAnsi="宋体;SimSun" w:cs="宋体;SimSun"/>
                <w:sz w:val="18"/>
              </w:rPr>
              <w:t>分</w:t>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1</w:t>
            </w:r>
            <w:r>
              <w:rPr>
                <w:rFonts w:ascii="宋体;SimSun" w:hAnsi="宋体;SimSun" w:cs="宋体;SimSun"/>
                <w:sz w:val="18"/>
              </w:rPr>
              <w:t>能独立完成本职工作并有创新。</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10</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不能独立开展工作扣</w:t>
            </w:r>
            <w:r>
              <w:rPr>
                <w:rFonts w:cs="宋体;SimSun" w:ascii="宋体;SimSun" w:hAnsi="宋体;SimSun"/>
                <w:sz w:val="18"/>
              </w:rPr>
              <w:t>5</w:t>
            </w:r>
            <w:r>
              <w:rPr>
                <w:rFonts w:ascii="宋体;SimSun" w:hAnsi="宋体;SimSun" w:cs="宋体;SimSun"/>
                <w:sz w:val="18"/>
              </w:rPr>
              <w:t>分；工作无创新、超前意识扣</w:t>
            </w:r>
            <w:r>
              <w:rPr>
                <w:rFonts w:cs="宋体;SimSun" w:ascii="宋体;SimSun" w:hAnsi="宋体;SimSun"/>
                <w:sz w:val="18"/>
              </w:rPr>
              <w:t>5</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2</w:t>
            </w:r>
            <w:r>
              <w:rPr>
                <w:rFonts w:ascii="宋体;SimSun" w:hAnsi="宋体;SimSun" w:cs="宋体;SimSun"/>
                <w:sz w:val="18"/>
              </w:rPr>
              <w:t>、业务知识精</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10</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业务不精扣</w:t>
            </w:r>
            <w:r>
              <w:rPr>
                <w:rFonts w:cs="宋体;SimSun" w:ascii="宋体;SimSun" w:hAnsi="宋体;SimSun"/>
                <w:sz w:val="18"/>
              </w:rPr>
              <w:t>2</w:t>
            </w:r>
            <w:r>
              <w:rPr>
                <w:rFonts w:ascii="宋体;SimSun" w:hAnsi="宋体;SimSun" w:cs="宋体;SimSun"/>
                <w:sz w:val="18"/>
              </w:rPr>
              <w:t xml:space="preserve">分； </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r>
        <w:trPr>
          <w:cantSplit w:val="true"/>
        </w:trPr>
        <w:tc>
          <w:tcPr>
            <w:tcW w:w="10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rPr>
            </w:pPr>
            <w:r>
              <w:rPr>
                <w:rFonts w:cs="宋体;SimSun" w:ascii="宋体;SimSun" w:hAnsi="宋体;SimSun"/>
                <w:sz w:val="18"/>
              </w:rPr>
            </w:r>
          </w:p>
        </w:tc>
        <w:tc>
          <w:tcPr>
            <w:tcW w:w="18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cs="宋体;SimSun" w:ascii="宋体;SimSun" w:hAnsi="宋体;SimSun"/>
                <w:sz w:val="18"/>
              </w:rPr>
              <w:t>3</w:t>
            </w:r>
            <w:r>
              <w:rPr>
                <w:rFonts w:ascii="宋体;SimSun" w:hAnsi="宋体;SimSun" w:cs="宋体;SimSun"/>
                <w:sz w:val="18"/>
              </w:rPr>
              <w:t>、工作精神饱满、有吃苦耐劳精神</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rPr>
            </w:pPr>
            <w:r>
              <w:rPr>
                <w:rFonts w:cs="宋体;SimSun" w:ascii="宋体;SimSun" w:hAnsi="宋体;SimSun"/>
                <w:sz w:val="18"/>
              </w:rPr>
              <w:t>10</w:t>
            </w:r>
          </w:p>
        </w:tc>
        <w:tc>
          <w:tcPr>
            <w:tcW w:w="23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宋体;SimSun" w:hAnsi="宋体;SimSun" w:cs="宋体;SimSun"/>
                <w:sz w:val="18"/>
              </w:rPr>
            </w:pPr>
            <w:r>
              <w:rPr>
                <w:rFonts w:ascii="宋体;SimSun" w:hAnsi="宋体;SimSun" w:cs="宋体;SimSun"/>
                <w:sz w:val="18"/>
              </w:rPr>
              <w:t>工作状态不佳、出现失误一次扣</w:t>
            </w:r>
            <w:r>
              <w:rPr>
                <w:rFonts w:cs="宋体;SimSun" w:ascii="宋体;SimSun" w:hAnsi="宋体;SimSun"/>
                <w:sz w:val="18"/>
              </w:rPr>
              <w:t>5</w:t>
            </w:r>
            <w:r>
              <w:rPr>
                <w:rFonts w:ascii="宋体;SimSun" w:hAnsi="宋体;SimSun" w:cs="宋体;SimSun"/>
                <w:sz w:val="18"/>
              </w:rPr>
              <w:t>分</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SimSun" w:hAnsi="宋体;SimSun" w:cs="宋体;SimSun"/>
                <w:sz w:val="18"/>
              </w:rPr>
            </w:pPr>
            <w:r>
              <w:rPr>
                <w:rFonts w:cs="宋体;SimSun" w:ascii="宋体;SimSun" w:hAnsi="宋体;SimSun"/>
                <w:sz w:val="18"/>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rFonts w:ascii="宋体;SimSun" w:hAnsi="宋体;SimSun" w:cs="宋体;SimSun"/>
              </w:rPr>
            </w:pPr>
            <w:r>
              <w:rPr>
                <w:rFonts w:cs="宋体;SimSun" w:ascii="宋体;SimSun" w:hAnsi="宋体;SimSun"/>
              </w:rPr>
            </w:r>
          </w:p>
        </w:tc>
      </w:tr>
    </w:tbl>
    <w:p>
      <w:pPr>
        <w:pStyle w:val="Normal"/>
        <w:rPr>
          <w:rFonts w:ascii="宋体;SimSun" w:hAnsi="宋体;SimSun" w:cs="宋体;SimSun"/>
          <w:sz w:val="18"/>
        </w:rPr>
      </w:pPr>
      <w:r>
        <w:rPr>
          <w:rFonts w:ascii="宋体;SimSun" w:hAnsi="宋体;SimSun" w:cs="宋体;SimSun"/>
          <w:sz w:val="18"/>
        </w:rPr>
        <w:t>注：考核总分为</w:t>
      </w:r>
      <w:r>
        <w:rPr>
          <w:rFonts w:cs="宋体;SimSun" w:ascii="宋体;SimSun" w:hAnsi="宋体;SimSun"/>
          <w:sz w:val="18"/>
        </w:rPr>
        <w:t>100</w:t>
      </w:r>
      <w:r>
        <w:rPr>
          <w:rFonts w:ascii="宋体;SimSun" w:hAnsi="宋体;SimSun" w:cs="宋体;SimSun"/>
          <w:sz w:val="18"/>
        </w:rPr>
        <w:t>分</w:t>
      </w:r>
    </w:p>
    <w:p>
      <w:pPr>
        <w:pStyle w:val="Normal"/>
        <w:jc w:val="center"/>
        <w:rPr>
          <w:rFonts w:ascii="宋体;SimSun" w:hAnsi="宋体;SimSun" w:cs="宋体;SimSun"/>
          <w:sz w:val="18"/>
        </w:rPr>
      </w:pPr>
      <w:r>
        <w:rPr>
          <w:rFonts w:cs="宋体;SimSun" w:ascii="宋体;SimSun" w:hAnsi="宋体;SimSun"/>
          <w:sz w:val="18"/>
        </w:rPr>
      </w:r>
    </w:p>
    <w:p>
      <w:pPr>
        <w:pStyle w:val="Normal"/>
        <w:jc w:val="center"/>
        <w:rPr>
          <w:rFonts w:ascii="宋体;SimSun" w:hAnsi="宋体;SimSun" w:cs="宋体;SimSun"/>
        </w:rPr>
      </w:pPr>
      <w:r>
        <w:rPr>
          <w:rFonts w:cs="宋体;SimSun" w:ascii="宋体;SimSun" w:hAnsi="宋体;SimSun"/>
        </w:rPr>
      </w:r>
    </w:p>
    <w:p>
      <w:pPr>
        <w:pStyle w:val="Normal"/>
        <w:jc w:val="center"/>
        <w:rPr>
          <w:rFonts w:ascii="宋体;SimSun" w:hAnsi="宋体;SimSun" w:cs="宋体;SimSun"/>
        </w:rPr>
      </w:pPr>
      <w:r>
        <w:rPr>
          <w:rFonts w:cs="宋体;SimSun" w:ascii="宋体;SimSun" w:hAnsi="宋体;SimSun"/>
        </w:rPr>
      </w:r>
    </w:p>
    <w:p>
      <w:pPr>
        <w:pStyle w:val="Normal"/>
        <w:jc w:val="center"/>
        <w:rPr>
          <w:rFonts w:ascii="宋体;SimSun" w:hAnsi="宋体;SimSun" w:cs="宋体;SimSun"/>
        </w:rPr>
      </w:pPr>
      <w:r>
        <w:rPr>
          <w:rFonts w:cs="宋体;SimSun" w:ascii="宋体;SimSun" w:hAnsi="宋体;SimSun"/>
        </w:rPr>
      </w:r>
    </w:p>
    <w:p>
      <w:pPr>
        <w:pStyle w:val="Normal"/>
        <w:rPr>
          <w:rFonts w:ascii="宋体;SimSun" w:hAnsi="宋体;SimSun" w:cs="仿宋_GB2312"/>
          <w:b/>
          <w:b/>
          <w:bCs/>
          <w:color w:val="000000"/>
          <w:kern w:val="0"/>
          <w:sz w:val="32"/>
          <w:szCs w:val="32"/>
        </w:rPr>
      </w:pPr>
      <w:r>
        <w:rPr>
          <w:rFonts w:cs="仿宋_GB2312" w:ascii="宋体;SimSun" w:hAnsi="宋体;SimSun"/>
          <w:b/>
          <w:bCs/>
          <w:color w:val="000000"/>
          <w:kern w:val="0"/>
          <w:sz w:val="32"/>
          <w:szCs w:val="32"/>
        </w:rPr>
      </w:r>
    </w:p>
    <w:p>
      <w:pPr>
        <w:pStyle w:val="Normal"/>
        <w:ind w:firstLine="2393"/>
        <w:rPr/>
      </w:pPr>
      <w:r>
        <w:rPr/>
        <w:t>灵新煤矿武保科员工绩效考核表</w:t>
      </w:r>
    </w:p>
    <w:tbl>
      <w:tblPr>
        <w:tblW w:w="5000" w:type="pct"/>
        <w:jc w:val="start"/>
        <w:tblInd w:w="108" w:type="dxa"/>
        <w:tblLayout w:type="fixed"/>
        <w:tblCellMar>
          <w:top w:w="0" w:type="dxa"/>
          <w:start w:w="108" w:type="dxa"/>
          <w:bottom w:w="0" w:type="dxa"/>
          <w:end w:w="108" w:type="dxa"/>
        </w:tblCellMar>
      </w:tblPr>
      <w:tblGrid>
        <w:gridCol w:w="450"/>
        <w:gridCol w:w="885"/>
        <w:gridCol w:w="704"/>
        <w:gridCol w:w="704"/>
        <w:gridCol w:w="3340"/>
        <w:gridCol w:w="899"/>
        <w:gridCol w:w="684"/>
        <w:gridCol w:w="684"/>
        <w:gridCol w:w="720"/>
      </w:tblGrid>
      <w:tr>
        <w:trPr>
          <w:trHeight w:val="28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考核内容</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34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89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任务完成量</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党委</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spacing w:val="-10"/>
                <w:kern w:val="0"/>
                <w:sz w:val="20"/>
                <w:szCs w:val="20"/>
              </w:rPr>
              <w:t>完成计划任务的</w:t>
            </w:r>
            <w:r>
              <w:rPr>
                <w:rFonts w:cs="仿宋_GB2312" w:ascii="宋体;SimSun" w:hAnsi="宋体;SimSun"/>
                <w:color w:val="000000"/>
                <w:spacing w:val="-10"/>
                <w:kern w:val="0"/>
                <w:sz w:val="20"/>
                <w:szCs w:val="20"/>
              </w:rPr>
              <w:t>100%(</w:t>
            </w:r>
            <w:r>
              <w:rPr>
                <w:rFonts w:ascii="宋体;SimSun" w:hAnsi="宋体;SimSun" w:cs="仿宋_GB2312"/>
                <w:color w:val="000000"/>
                <w:spacing w:val="-10"/>
                <w:kern w:val="0"/>
                <w:sz w:val="20"/>
                <w:szCs w:val="20"/>
              </w:rPr>
              <w:t>含</w:t>
            </w:r>
            <w:r>
              <w:rPr>
                <w:rFonts w:cs="仿宋_GB2312" w:ascii="宋体;SimSun" w:hAnsi="宋体;SimSun"/>
                <w:color w:val="000000"/>
                <w:spacing w:val="-1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spacing w:val="-10"/>
                <w:kern w:val="0"/>
                <w:sz w:val="20"/>
                <w:szCs w:val="20"/>
              </w:rPr>
              <w:t>完成计划任务的</w:t>
            </w:r>
            <w:r>
              <w:rPr>
                <w:rFonts w:cs="仿宋_GB2312" w:ascii="宋体;SimSun" w:hAnsi="宋体;SimSun"/>
                <w:color w:val="000000"/>
                <w:spacing w:val="-10"/>
                <w:kern w:val="0"/>
                <w:sz w:val="20"/>
                <w:szCs w:val="20"/>
              </w:rPr>
              <w:t>90%(</w:t>
            </w:r>
            <w:r>
              <w:rPr>
                <w:rFonts w:ascii="宋体;SimSun" w:hAnsi="宋体;SimSun" w:cs="仿宋_GB2312"/>
                <w:color w:val="000000"/>
                <w:spacing w:val="-10"/>
                <w:kern w:val="0"/>
                <w:sz w:val="20"/>
                <w:szCs w:val="20"/>
              </w:rPr>
              <w:t>含</w:t>
            </w:r>
            <w:r>
              <w:rPr>
                <w:rFonts w:cs="仿宋_GB2312" w:ascii="宋体;SimSun" w:hAnsi="宋体;SimSun"/>
                <w:color w:val="000000"/>
                <w:spacing w:val="-10"/>
                <w:kern w:val="0"/>
                <w:sz w:val="20"/>
                <w:szCs w:val="20"/>
              </w:rPr>
              <w:t>)-100%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spacing w:val="-10"/>
                <w:kern w:val="0"/>
                <w:sz w:val="20"/>
                <w:szCs w:val="20"/>
              </w:rPr>
              <w:t>完成计划任务的</w:t>
            </w:r>
            <w:r>
              <w:rPr>
                <w:rFonts w:cs="仿宋_GB2312" w:ascii="宋体;SimSun" w:hAnsi="宋体;SimSun"/>
                <w:color w:val="000000"/>
                <w:spacing w:val="-10"/>
                <w:kern w:val="0"/>
                <w:sz w:val="20"/>
                <w:szCs w:val="20"/>
              </w:rPr>
              <w:t>80%(</w:t>
            </w:r>
            <w:r>
              <w:rPr>
                <w:rFonts w:ascii="宋体;SimSun" w:hAnsi="宋体;SimSun" w:cs="仿宋_GB2312"/>
                <w:color w:val="000000"/>
                <w:spacing w:val="-10"/>
                <w:kern w:val="0"/>
                <w:sz w:val="20"/>
                <w:szCs w:val="20"/>
              </w:rPr>
              <w:t>含</w:t>
            </w:r>
            <w:r>
              <w:rPr>
                <w:rFonts w:cs="仿宋_GB2312" w:ascii="宋体;SimSun" w:hAnsi="宋体;SimSun"/>
                <w:color w:val="000000"/>
                <w:spacing w:val="-10"/>
                <w:kern w:val="0"/>
                <w:sz w:val="20"/>
                <w:szCs w:val="20"/>
              </w:rPr>
              <w:t>)-90%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完成计划任务的</w:t>
            </w:r>
            <w:r>
              <w:rPr>
                <w:rFonts w:cs="仿宋_GB2312" w:ascii="宋体;SimSun" w:hAnsi="宋体;SimSun"/>
                <w:color w:val="000000"/>
                <w:spacing w:val="-10"/>
                <w:kern w:val="0"/>
                <w:sz w:val="20"/>
                <w:szCs w:val="20"/>
              </w:rPr>
              <w:t>80%</w:t>
            </w:r>
            <w:r>
              <w:rPr>
                <w:rFonts w:ascii="宋体;SimSun" w:hAnsi="宋体;SimSun" w:cs="仿宋_GB2312"/>
                <w:color w:val="000000"/>
                <w:spacing w:val="-10"/>
                <w:kern w:val="0"/>
                <w:sz w:val="20"/>
                <w:szCs w:val="20"/>
              </w:rPr>
              <w:t>以下</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能力</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科务工作</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科长</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无失误</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失误</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失误</w:t>
            </w:r>
            <w:r>
              <w:rPr>
                <w:rFonts w:cs="仿宋_GB2312" w:ascii="宋体;SimSun" w:hAnsi="宋体;SimSun"/>
                <w:color w:val="000000"/>
                <w:spacing w:val="-10"/>
                <w:kern w:val="0"/>
                <w:sz w:val="20"/>
                <w:szCs w:val="20"/>
              </w:rPr>
              <w:t>2</w:t>
            </w:r>
            <w:r>
              <w:rPr>
                <w:rFonts w:ascii="宋体;SimSun" w:hAnsi="宋体;SimSun" w:cs="仿宋_GB2312"/>
                <w:color w:val="000000"/>
                <w:spacing w:val="-1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失误</w:t>
            </w:r>
            <w:r>
              <w:rPr>
                <w:rFonts w:cs="仿宋_GB2312" w:ascii="宋体;SimSun" w:hAnsi="宋体;SimSun"/>
                <w:color w:val="000000"/>
                <w:spacing w:val="-10"/>
                <w:kern w:val="0"/>
                <w:sz w:val="20"/>
                <w:szCs w:val="20"/>
              </w:rPr>
              <w:t>3</w:t>
            </w:r>
            <w:r>
              <w:rPr>
                <w:rFonts w:ascii="宋体;SimSun" w:hAnsi="宋体;SimSun" w:cs="仿宋_GB2312"/>
                <w:color w:val="000000"/>
                <w:spacing w:val="-10"/>
                <w:kern w:val="0"/>
                <w:sz w:val="20"/>
                <w:szCs w:val="20"/>
              </w:rPr>
              <w:t>次以上</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效率</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15%</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组织协调</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科长和经警队长</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时间利用率达到矿规定要求</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时间利用率低于矿规定要求</w:t>
            </w:r>
            <w:r>
              <w:rPr>
                <w:rFonts w:cs="仿宋_GB2312" w:ascii="宋体;SimSun" w:hAnsi="宋体;SimSun"/>
                <w:color w:val="000000"/>
                <w:spacing w:val="-10"/>
                <w:kern w:val="0"/>
                <w:sz w:val="20"/>
                <w:szCs w:val="20"/>
              </w:rPr>
              <w:t>0.5%</w:t>
            </w:r>
            <w:r>
              <w:rPr>
                <w:rFonts w:ascii="宋体;SimSun" w:hAnsi="宋体;SimSun" w:cs="仿宋_GB2312"/>
                <w:color w:val="000000"/>
                <w:spacing w:val="-10"/>
                <w:kern w:val="0"/>
                <w:sz w:val="20"/>
                <w:szCs w:val="20"/>
              </w:rPr>
              <w:t>以下</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spacing w:val="-10"/>
                <w:kern w:val="0"/>
                <w:sz w:val="20"/>
                <w:szCs w:val="20"/>
              </w:rPr>
              <w:t>时间利用率低于矿规定要求</w:t>
            </w:r>
            <w:r>
              <w:rPr>
                <w:rFonts w:cs="仿宋_GB2312" w:ascii="宋体;SimSun" w:hAnsi="宋体;SimSun"/>
                <w:color w:val="000000"/>
                <w:spacing w:val="-10"/>
                <w:kern w:val="0"/>
                <w:sz w:val="20"/>
                <w:szCs w:val="20"/>
              </w:rPr>
              <w:t>0.5%(</w:t>
            </w:r>
            <w:r>
              <w:rPr>
                <w:rFonts w:ascii="宋体;SimSun" w:hAnsi="宋体;SimSun" w:cs="仿宋_GB2312"/>
                <w:color w:val="000000"/>
                <w:spacing w:val="-10"/>
                <w:kern w:val="0"/>
                <w:sz w:val="20"/>
                <w:szCs w:val="20"/>
              </w:rPr>
              <w:t>含</w:t>
            </w:r>
            <w:r>
              <w:rPr>
                <w:rFonts w:cs="仿宋_GB2312" w:ascii="宋体;SimSun" w:hAnsi="宋体;SimSun"/>
                <w:color w:val="000000"/>
                <w:spacing w:val="-10"/>
                <w:kern w:val="0"/>
                <w:sz w:val="20"/>
                <w:szCs w:val="20"/>
              </w:rPr>
              <w:t>)-1%</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11</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时间利用率低于矿规定要求</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含</w:t>
            </w:r>
            <w:r>
              <w:rPr>
                <w:rFonts w:cs="仿宋_GB2312" w:ascii="宋体;SimSun" w:hAnsi="宋体;SimSun"/>
                <w:color w:val="000000"/>
                <w:spacing w:val="-10"/>
                <w:kern w:val="0"/>
                <w:sz w:val="20"/>
                <w:szCs w:val="20"/>
              </w:rPr>
              <w:t>)</w:t>
            </w:r>
            <w:r>
              <w:rPr>
                <w:rFonts w:ascii="宋体;SimSun" w:hAnsi="宋体;SimSun" w:cs="仿宋_GB2312"/>
                <w:color w:val="000000"/>
                <w:spacing w:val="-10"/>
                <w:kern w:val="0"/>
                <w:sz w:val="20"/>
                <w:szCs w:val="20"/>
              </w:rPr>
              <w:t>以上</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质量</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工作质量</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党委</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工作质量达到矿要求</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因本科原因，矿发生</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起重大刑事案件</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因本科原因，矿发生</w:t>
            </w:r>
            <w:r>
              <w:rPr>
                <w:rFonts w:cs="仿宋_GB2312" w:ascii="宋体;SimSun" w:hAnsi="宋体;SimSun"/>
                <w:color w:val="000000"/>
                <w:spacing w:val="-10"/>
                <w:kern w:val="0"/>
                <w:sz w:val="20"/>
                <w:szCs w:val="20"/>
              </w:rPr>
              <w:t>2</w:t>
            </w:r>
            <w:r>
              <w:rPr>
                <w:rFonts w:ascii="宋体;SimSun" w:hAnsi="宋体;SimSun" w:cs="仿宋_GB2312"/>
                <w:color w:val="000000"/>
                <w:spacing w:val="-10"/>
                <w:kern w:val="0"/>
                <w:sz w:val="20"/>
                <w:szCs w:val="20"/>
              </w:rPr>
              <w:t>起重大刑事案件</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因本科原因，矿发生</w:t>
            </w:r>
            <w:r>
              <w:rPr>
                <w:rFonts w:cs="仿宋_GB2312" w:ascii="宋体;SimSun" w:hAnsi="宋体;SimSun"/>
                <w:color w:val="000000"/>
                <w:spacing w:val="-10"/>
                <w:kern w:val="0"/>
                <w:sz w:val="20"/>
                <w:szCs w:val="20"/>
              </w:rPr>
              <w:t>3</w:t>
            </w:r>
            <w:r>
              <w:rPr>
                <w:rFonts w:ascii="宋体;SimSun" w:hAnsi="宋体;SimSun" w:cs="仿宋_GB2312"/>
                <w:color w:val="000000"/>
                <w:spacing w:val="-10"/>
                <w:kern w:val="0"/>
                <w:sz w:val="20"/>
                <w:szCs w:val="20"/>
              </w:rPr>
              <w:t>起以上重大刑事案件</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安全</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15%</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安全生产</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安监处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无人身伤亡事故和重大治安灾害事故</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次轻伤事故或</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次重大治安灾害事故</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9</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2</w:t>
            </w:r>
            <w:r>
              <w:rPr>
                <w:rFonts w:ascii="宋体;SimSun" w:hAnsi="宋体;SimSun" w:cs="仿宋_GB2312"/>
                <w:color w:val="000000"/>
                <w:spacing w:val="-10"/>
                <w:kern w:val="0"/>
                <w:sz w:val="20"/>
                <w:szCs w:val="20"/>
              </w:rPr>
              <w:t>次以上轻伤事故或</w:t>
            </w:r>
            <w:r>
              <w:rPr>
                <w:rFonts w:cs="仿宋_GB2312" w:ascii="宋体;SimSun" w:hAnsi="宋体;SimSun"/>
                <w:color w:val="000000"/>
                <w:spacing w:val="-10"/>
                <w:kern w:val="0"/>
                <w:sz w:val="20"/>
                <w:szCs w:val="20"/>
              </w:rPr>
              <w:t>2</w:t>
            </w:r>
            <w:r>
              <w:rPr>
                <w:rFonts w:ascii="宋体;SimSun" w:hAnsi="宋体;SimSun" w:cs="仿宋_GB2312"/>
                <w:color w:val="000000"/>
                <w:spacing w:val="-10"/>
                <w:kern w:val="0"/>
                <w:sz w:val="20"/>
                <w:szCs w:val="20"/>
              </w:rPr>
              <w:t>次以上重大治安灾害事故</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次重伤事故</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纪律</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遵守各项规章制度</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科长和经警队长</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能够遵守各项规章制度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42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2</w:t>
            </w:r>
            <w:r>
              <w:rPr>
                <w:rFonts w:ascii="宋体;SimSun" w:hAnsi="宋体;SimSun" w:cs="仿宋_GB2312"/>
                <w:color w:val="000000"/>
                <w:spacing w:val="-1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60"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3</w:t>
            </w:r>
            <w:r>
              <w:rPr>
                <w:rFonts w:ascii="宋体;SimSun" w:hAnsi="宋体;SimSun" w:cs="仿宋_GB2312"/>
                <w:color w:val="000000"/>
                <w:spacing w:val="-10"/>
                <w:kern w:val="0"/>
                <w:sz w:val="20"/>
                <w:szCs w:val="20"/>
              </w:rPr>
              <w:t>次以上违反规章制度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团结协作</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科长和经警队长</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全科范围内协调顺畅，积极配合</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6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全科范围内协调较好，互不推诿</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全科范围内协调一般，界线分明</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全科范围内协调较差，不能齐心协力开展工作</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各项实际得分之和</w:t>
            </w:r>
          </w:p>
        </w:tc>
        <w:tc>
          <w:tcPr>
            <w:tcW w:w="899"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20"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982" w:type="dxa"/>
            <w:gridSpan w:val="6"/>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tc>
        <w:tc>
          <w:tcPr>
            <w:tcW w:w="2088" w:type="dxa"/>
            <w:gridSpan w:val="3"/>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考核岗位：副科长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ind w:firstLine="2393"/>
        <w:rPr/>
      </w:pPr>
      <w:r>
        <w:rPr/>
        <w:t>灵新煤矿武保科员工绩效考核表</w:t>
      </w:r>
    </w:p>
    <w:tbl>
      <w:tblPr>
        <w:tblW w:w="5000" w:type="pct"/>
        <w:jc w:val="start"/>
        <w:tblInd w:w="108" w:type="dxa"/>
        <w:tblLayout w:type="fixed"/>
        <w:tblCellMar>
          <w:top w:w="0" w:type="dxa"/>
          <w:start w:w="108" w:type="dxa"/>
          <w:bottom w:w="0" w:type="dxa"/>
          <w:end w:w="108" w:type="dxa"/>
        </w:tblCellMar>
      </w:tblPr>
      <w:tblGrid>
        <w:gridCol w:w="450"/>
        <w:gridCol w:w="885"/>
        <w:gridCol w:w="704"/>
        <w:gridCol w:w="704"/>
        <w:gridCol w:w="3340"/>
        <w:gridCol w:w="899"/>
        <w:gridCol w:w="684"/>
        <w:gridCol w:w="684"/>
        <w:gridCol w:w="720"/>
      </w:tblGrid>
      <w:tr>
        <w:trPr>
          <w:trHeight w:val="28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考核内容</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34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89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任务完成量</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党委</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spacing w:val="-10"/>
                <w:kern w:val="0"/>
                <w:sz w:val="20"/>
                <w:szCs w:val="20"/>
              </w:rPr>
              <w:t>完成计划任务的</w:t>
            </w:r>
            <w:r>
              <w:rPr>
                <w:rFonts w:cs="仿宋_GB2312" w:ascii="宋体;SimSun" w:hAnsi="宋体;SimSun"/>
                <w:color w:val="000000"/>
                <w:spacing w:val="-10"/>
                <w:kern w:val="0"/>
                <w:sz w:val="20"/>
                <w:szCs w:val="20"/>
              </w:rPr>
              <w:t>100%(</w:t>
            </w:r>
            <w:r>
              <w:rPr>
                <w:rFonts w:ascii="宋体;SimSun" w:hAnsi="宋体;SimSun" w:cs="仿宋_GB2312"/>
                <w:color w:val="000000"/>
                <w:spacing w:val="-10"/>
                <w:kern w:val="0"/>
                <w:sz w:val="20"/>
                <w:szCs w:val="20"/>
              </w:rPr>
              <w:t>含</w:t>
            </w:r>
            <w:r>
              <w:rPr>
                <w:rFonts w:cs="仿宋_GB2312" w:ascii="宋体;SimSun" w:hAnsi="宋体;SimSun"/>
                <w:color w:val="000000"/>
                <w:spacing w:val="-1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spacing w:val="-10"/>
                <w:kern w:val="0"/>
                <w:sz w:val="20"/>
                <w:szCs w:val="20"/>
              </w:rPr>
              <w:t>完成计划任务的</w:t>
            </w:r>
            <w:r>
              <w:rPr>
                <w:rFonts w:cs="仿宋_GB2312" w:ascii="宋体;SimSun" w:hAnsi="宋体;SimSun"/>
                <w:color w:val="000000"/>
                <w:spacing w:val="-10"/>
                <w:kern w:val="0"/>
                <w:sz w:val="20"/>
                <w:szCs w:val="20"/>
              </w:rPr>
              <w:t>90%(</w:t>
            </w:r>
            <w:r>
              <w:rPr>
                <w:rFonts w:ascii="宋体;SimSun" w:hAnsi="宋体;SimSun" w:cs="仿宋_GB2312"/>
                <w:color w:val="000000"/>
                <w:spacing w:val="-10"/>
                <w:kern w:val="0"/>
                <w:sz w:val="20"/>
                <w:szCs w:val="20"/>
              </w:rPr>
              <w:t>含</w:t>
            </w:r>
            <w:r>
              <w:rPr>
                <w:rFonts w:cs="仿宋_GB2312" w:ascii="宋体;SimSun" w:hAnsi="宋体;SimSun"/>
                <w:color w:val="000000"/>
                <w:spacing w:val="-10"/>
                <w:kern w:val="0"/>
                <w:sz w:val="20"/>
                <w:szCs w:val="20"/>
              </w:rPr>
              <w:t>)-100%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spacing w:val="-10"/>
                <w:kern w:val="0"/>
                <w:sz w:val="20"/>
                <w:szCs w:val="20"/>
              </w:rPr>
              <w:t>完成计划任务的</w:t>
            </w:r>
            <w:r>
              <w:rPr>
                <w:rFonts w:cs="仿宋_GB2312" w:ascii="宋体;SimSun" w:hAnsi="宋体;SimSun"/>
                <w:color w:val="000000"/>
                <w:spacing w:val="-10"/>
                <w:kern w:val="0"/>
                <w:sz w:val="20"/>
                <w:szCs w:val="20"/>
              </w:rPr>
              <w:t>80%(</w:t>
            </w:r>
            <w:r>
              <w:rPr>
                <w:rFonts w:ascii="宋体;SimSun" w:hAnsi="宋体;SimSun" w:cs="仿宋_GB2312"/>
                <w:color w:val="000000"/>
                <w:spacing w:val="-10"/>
                <w:kern w:val="0"/>
                <w:sz w:val="20"/>
                <w:szCs w:val="20"/>
              </w:rPr>
              <w:t>含</w:t>
            </w:r>
            <w:r>
              <w:rPr>
                <w:rFonts w:cs="仿宋_GB2312" w:ascii="宋体;SimSun" w:hAnsi="宋体;SimSun"/>
                <w:color w:val="000000"/>
                <w:spacing w:val="-10"/>
                <w:kern w:val="0"/>
                <w:sz w:val="20"/>
                <w:szCs w:val="20"/>
              </w:rPr>
              <w:t>)-90%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完成计划任务的</w:t>
            </w:r>
            <w:r>
              <w:rPr>
                <w:rFonts w:cs="仿宋_GB2312" w:ascii="宋体;SimSun" w:hAnsi="宋体;SimSun"/>
                <w:color w:val="000000"/>
                <w:spacing w:val="-10"/>
                <w:kern w:val="0"/>
                <w:sz w:val="20"/>
                <w:szCs w:val="20"/>
              </w:rPr>
              <w:t>80%</w:t>
            </w:r>
            <w:r>
              <w:rPr>
                <w:rFonts w:ascii="宋体;SimSun" w:hAnsi="宋体;SimSun" w:cs="仿宋_GB2312"/>
                <w:color w:val="000000"/>
                <w:spacing w:val="-10"/>
                <w:kern w:val="0"/>
                <w:sz w:val="20"/>
                <w:szCs w:val="20"/>
              </w:rPr>
              <w:t>以下</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能力</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科务工作</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科长</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无失误</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失误</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失误</w:t>
            </w:r>
            <w:r>
              <w:rPr>
                <w:rFonts w:cs="仿宋_GB2312" w:ascii="宋体;SimSun" w:hAnsi="宋体;SimSun"/>
                <w:color w:val="000000"/>
                <w:spacing w:val="-10"/>
                <w:kern w:val="0"/>
                <w:sz w:val="20"/>
                <w:szCs w:val="20"/>
              </w:rPr>
              <w:t>2</w:t>
            </w:r>
            <w:r>
              <w:rPr>
                <w:rFonts w:ascii="宋体;SimSun" w:hAnsi="宋体;SimSun" w:cs="仿宋_GB2312"/>
                <w:color w:val="000000"/>
                <w:spacing w:val="-1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失误</w:t>
            </w:r>
            <w:r>
              <w:rPr>
                <w:rFonts w:cs="仿宋_GB2312" w:ascii="宋体;SimSun" w:hAnsi="宋体;SimSun"/>
                <w:color w:val="000000"/>
                <w:spacing w:val="-10"/>
                <w:kern w:val="0"/>
                <w:sz w:val="20"/>
                <w:szCs w:val="20"/>
              </w:rPr>
              <w:t>3</w:t>
            </w:r>
            <w:r>
              <w:rPr>
                <w:rFonts w:ascii="宋体;SimSun" w:hAnsi="宋体;SimSun" w:cs="仿宋_GB2312"/>
                <w:color w:val="000000"/>
                <w:spacing w:val="-10"/>
                <w:kern w:val="0"/>
                <w:sz w:val="20"/>
                <w:szCs w:val="20"/>
              </w:rPr>
              <w:t>次以上</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效率</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15%</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组织协调</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科长和经警队长</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时间利用率达到矿规定要求</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时间利用率低于矿规定要求</w:t>
            </w:r>
            <w:r>
              <w:rPr>
                <w:rFonts w:cs="仿宋_GB2312" w:ascii="宋体;SimSun" w:hAnsi="宋体;SimSun"/>
                <w:color w:val="000000"/>
                <w:spacing w:val="-10"/>
                <w:kern w:val="0"/>
                <w:sz w:val="20"/>
                <w:szCs w:val="20"/>
              </w:rPr>
              <w:t>0.5%</w:t>
            </w:r>
            <w:r>
              <w:rPr>
                <w:rFonts w:ascii="宋体;SimSun" w:hAnsi="宋体;SimSun" w:cs="仿宋_GB2312"/>
                <w:color w:val="000000"/>
                <w:spacing w:val="-10"/>
                <w:kern w:val="0"/>
                <w:sz w:val="20"/>
                <w:szCs w:val="20"/>
              </w:rPr>
              <w:t>以下</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spacing w:val="-10"/>
                <w:kern w:val="0"/>
                <w:sz w:val="20"/>
                <w:szCs w:val="20"/>
              </w:rPr>
              <w:t>时间利用率低于矿规定要求</w:t>
            </w:r>
            <w:r>
              <w:rPr>
                <w:rFonts w:cs="仿宋_GB2312" w:ascii="宋体;SimSun" w:hAnsi="宋体;SimSun"/>
                <w:color w:val="000000"/>
                <w:spacing w:val="-10"/>
                <w:kern w:val="0"/>
                <w:sz w:val="20"/>
                <w:szCs w:val="20"/>
              </w:rPr>
              <w:t>0.5%(</w:t>
            </w:r>
            <w:r>
              <w:rPr>
                <w:rFonts w:ascii="宋体;SimSun" w:hAnsi="宋体;SimSun" w:cs="仿宋_GB2312"/>
                <w:color w:val="000000"/>
                <w:spacing w:val="-10"/>
                <w:kern w:val="0"/>
                <w:sz w:val="20"/>
                <w:szCs w:val="20"/>
              </w:rPr>
              <w:t>含</w:t>
            </w:r>
            <w:r>
              <w:rPr>
                <w:rFonts w:cs="仿宋_GB2312" w:ascii="宋体;SimSun" w:hAnsi="宋体;SimSun"/>
                <w:color w:val="000000"/>
                <w:spacing w:val="-10"/>
                <w:kern w:val="0"/>
                <w:sz w:val="20"/>
                <w:szCs w:val="20"/>
              </w:rPr>
              <w:t>)-1%</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11</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时间利用率低于矿规定要求</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含</w:t>
            </w:r>
            <w:r>
              <w:rPr>
                <w:rFonts w:cs="仿宋_GB2312" w:ascii="宋体;SimSun" w:hAnsi="宋体;SimSun"/>
                <w:color w:val="000000"/>
                <w:spacing w:val="-10"/>
                <w:kern w:val="0"/>
                <w:sz w:val="20"/>
                <w:szCs w:val="20"/>
              </w:rPr>
              <w:t>)</w:t>
            </w:r>
            <w:r>
              <w:rPr>
                <w:rFonts w:ascii="宋体;SimSun" w:hAnsi="宋体;SimSun" w:cs="仿宋_GB2312"/>
                <w:color w:val="000000"/>
                <w:spacing w:val="-10"/>
                <w:kern w:val="0"/>
                <w:sz w:val="20"/>
                <w:szCs w:val="20"/>
              </w:rPr>
              <w:t>以上</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质量</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工作质量</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党委</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工作质量达到矿要求</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因本队原因，矿发生</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起重大刑事案件</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因本队原因，矿发生</w:t>
            </w:r>
            <w:r>
              <w:rPr>
                <w:rFonts w:cs="仿宋_GB2312" w:ascii="宋体;SimSun" w:hAnsi="宋体;SimSun"/>
                <w:color w:val="000000"/>
                <w:spacing w:val="-10"/>
                <w:kern w:val="0"/>
                <w:sz w:val="20"/>
                <w:szCs w:val="20"/>
              </w:rPr>
              <w:t>2</w:t>
            </w:r>
            <w:r>
              <w:rPr>
                <w:rFonts w:ascii="宋体;SimSun" w:hAnsi="宋体;SimSun" w:cs="仿宋_GB2312"/>
                <w:color w:val="000000"/>
                <w:spacing w:val="-10"/>
                <w:kern w:val="0"/>
                <w:sz w:val="20"/>
                <w:szCs w:val="20"/>
              </w:rPr>
              <w:t>起重大刑事案件</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因本队原因，矿发生</w:t>
            </w:r>
            <w:r>
              <w:rPr>
                <w:rFonts w:cs="仿宋_GB2312" w:ascii="宋体;SimSun" w:hAnsi="宋体;SimSun"/>
                <w:color w:val="000000"/>
                <w:spacing w:val="-10"/>
                <w:kern w:val="0"/>
                <w:sz w:val="20"/>
                <w:szCs w:val="20"/>
              </w:rPr>
              <w:t>3</w:t>
            </w:r>
            <w:r>
              <w:rPr>
                <w:rFonts w:ascii="宋体;SimSun" w:hAnsi="宋体;SimSun" w:cs="仿宋_GB2312"/>
                <w:color w:val="000000"/>
                <w:spacing w:val="-10"/>
                <w:kern w:val="0"/>
                <w:sz w:val="20"/>
                <w:szCs w:val="20"/>
              </w:rPr>
              <w:t>起以上重大刑事案件</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安全</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15%</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安全生产</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安监处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无人身伤亡事故和重大治安灾害事故</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次轻伤事故或</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次重大治安灾害事故</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9</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2</w:t>
            </w:r>
            <w:r>
              <w:rPr>
                <w:rFonts w:ascii="宋体;SimSun" w:hAnsi="宋体;SimSun" w:cs="仿宋_GB2312"/>
                <w:color w:val="000000"/>
                <w:spacing w:val="-10"/>
                <w:kern w:val="0"/>
                <w:sz w:val="20"/>
                <w:szCs w:val="20"/>
              </w:rPr>
              <w:t>次以上轻伤事故或</w:t>
            </w:r>
            <w:r>
              <w:rPr>
                <w:rFonts w:cs="仿宋_GB2312" w:ascii="宋体;SimSun" w:hAnsi="宋体;SimSun"/>
                <w:color w:val="000000"/>
                <w:spacing w:val="-10"/>
                <w:kern w:val="0"/>
                <w:sz w:val="20"/>
                <w:szCs w:val="20"/>
              </w:rPr>
              <w:t>2</w:t>
            </w:r>
            <w:r>
              <w:rPr>
                <w:rFonts w:ascii="宋体;SimSun" w:hAnsi="宋体;SimSun" w:cs="仿宋_GB2312"/>
                <w:color w:val="000000"/>
                <w:spacing w:val="-10"/>
                <w:kern w:val="0"/>
                <w:sz w:val="20"/>
                <w:szCs w:val="20"/>
              </w:rPr>
              <w:t>次以上重大治安灾害事故</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次重伤事故</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纪律</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遵守各项规章制度</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科长</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能够遵守各项规章制度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42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1</w:t>
            </w:r>
            <w:r>
              <w:rPr>
                <w:rFonts w:ascii="宋体;SimSun" w:hAnsi="宋体;SimSun" w:cs="仿宋_GB2312"/>
                <w:color w:val="000000"/>
                <w:spacing w:val="-1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2</w:t>
            </w:r>
            <w:r>
              <w:rPr>
                <w:rFonts w:ascii="宋体;SimSun" w:hAnsi="宋体;SimSun" w:cs="仿宋_GB2312"/>
                <w:color w:val="000000"/>
                <w:spacing w:val="-1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60"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有</w:t>
            </w:r>
            <w:r>
              <w:rPr>
                <w:rFonts w:cs="仿宋_GB2312" w:ascii="宋体;SimSun" w:hAnsi="宋体;SimSun"/>
                <w:color w:val="000000"/>
                <w:spacing w:val="-10"/>
                <w:kern w:val="0"/>
                <w:sz w:val="20"/>
                <w:szCs w:val="20"/>
              </w:rPr>
              <w:t>3</w:t>
            </w:r>
            <w:r>
              <w:rPr>
                <w:rFonts w:ascii="宋体;SimSun" w:hAnsi="宋体;SimSun" w:cs="仿宋_GB2312"/>
                <w:color w:val="000000"/>
                <w:spacing w:val="-10"/>
                <w:kern w:val="0"/>
                <w:sz w:val="20"/>
                <w:szCs w:val="20"/>
              </w:rPr>
              <w:t>次以上违反规章制度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团结协作</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科长和副科长</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全队范围内协调顺畅，积极配合</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6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全队范围内协调较好，互不推诿</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全队范围内协调一般，界线分明</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spacing w:val="-10"/>
                <w:kern w:val="0"/>
                <w:sz w:val="20"/>
                <w:szCs w:val="20"/>
              </w:rPr>
            </w:pPr>
            <w:r>
              <w:rPr>
                <w:rFonts w:ascii="宋体;SimSun" w:hAnsi="宋体;SimSun" w:cs="仿宋_GB2312"/>
                <w:color w:val="000000"/>
                <w:spacing w:val="-10"/>
                <w:kern w:val="0"/>
                <w:sz w:val="20"/>
                <w:szCs w:val="20"/>
              </w:rPr>
              <w:t>全队范围内协调较差，不能齐心协力开展工作</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各项实际得分之和</w:t>
            </w:r>
          </w:p>
        </w:tc>
        <w:tc>
          <w:tcPr>
            <w:tcW w:w="899"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20"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982" w:type="dxa"/>
            <w:gridSpan w:val="6"/>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tc>
        <w:tc>
          <w:tcPr>
            <w:tcW w:w="2088" w:type="dxa"/>
            <w:gridSpan w:val="3"/>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考核岗位：经警队长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snapToGrid w:val="false"/>
        <w:ind w:firstLine="2393"/>
        <w:rPr/>
      </w:pPr>
      <w:r>
        <w:rPr/>
        <w:t>灵新煤矿武保科员工绩效考核表</w:t>
      </w:r>
    </w:p>
    <w:tbl>
      <w:tblPr>
        <w:tblW w:w="5000" w:type="pct"/>
        <w:jc w:val="start"/>
        <w:tblInd w:w="108" w:type="dxa"/>
        <w:tblLayout w:type="fixed"/>
        <w:tblCellMar>
          <w:top w:w="0" w:type="dxa"/>
          <w:start w:w="108" w:type="dxa"/>
          <w:bottom w:w="0" w:type="dxa"/>
          <w:end w:w="108" w:type="dxa"/>
        </w:tblCellMar>
      </w:tblPr>
      <w:tblGrid>
        <w:gridCol w:w="450"/>
        <w:gridCol w:w="709"/>
        <w:gridCol w:w="1056"/>
        <w:gridCol w:w="704"/>
        <w:gridCol w:w="3339"/>
        <w:gridCol w:w="726"/>
        <w:gridCol w:w="684"/>
        <w:gridCol w:w="684"/>
        <w:gridCol w:w="718"/>
      </w:tblGrid>
      <w:tr>
        <w:trPr>
          <w:trHeight w:val="28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105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内容</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33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72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455"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3</w:t>
            </w:r>
            <w:r>
              <w:rPr>
                <w:rFonts w:cs="仿宋_GB2312" w:ascii="宋体;SimSun" w:hAnsi="宋体;SimSun"/>
                <w:color w:val="000000"/>
                <w:kern w:val="0"/>
                <w:sz w:val="20"/>
                <w:szCs w:val="20"/>
              </w:rPr>
              <w:t>0%</w:t>
            </w:r>
          </w:p>
        </w:tc>
        <w:tc>
          <w:tcPr>
            <w:tcW w:w="1056"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报送工资统计报表工作</w:t>
            </w:r>
          </w:p>
        </w:tc>
        <w:tc>
          <w:tcPr>
            <w:tcW w:w="704"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人力资源部</w:t>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按时准确上报工资统计报表</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未按时上报工资统计报表，或统计数据出现</w:t>
            </w:r>
            <w:r>
              <w:rPr>
                <w:rFonts w:cs="宋体;SimSun" w:ascii="宋体;SimSun" w:hAnsi="宋体;SimSun"/>
              </w:rPr>
              <w:t>1</w:t>
            </w:r>
            <w:r>
              <w:rPr>
                <w:rFonts w:ascii="宋体;SimSun" w:hAnsi="宋体;SimSun" w:cs="宋体;SimSun"/>
              </w:rPr>
              <w:t>处错误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25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未按时上报工资统计报表，或统计数据出现</w:t>
            </w:r>
            <w:r>
              <w:rPr>
                <w:rFonts w:cs="宋体;SimSun" w:ascii="宋体;SimSun" w:hAnsi="宋体;SimSun"/>
              </w:rPr>
              <w:t>2</w:t>
            </w:r>
            <w:r>
              <w:rPr>
                <w:rFonts w:ascii="宋体;SimSun" w:hAnsi="宋体;SimSun" w:cs="宋体;SimSun"/>
              </w:rPr>
              <w:t>处错误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20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未按时上报工资统计报表，或统计数据出现</w:t>
            </w:r>
            <w:r>
              <w:rPr>
                <w:rFonts w:cs="宋体;SimSun" w:ascii="宋体;SimSun" w:hAnsi="宋体;SimSun"/>
              </w:rPr>
              <w:t>3</w:t>
            </w:r>
            <w:r>
              <w:rPr>
                <w:rFonts w:ascii="宋体;SimSun" w:hAnsi="宋体;SimSun" w:cs="宋体;SimSun"/>
              </w:rPr>
              <w:t>处以上错误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15</w:t>
            </w:r>
            <w:r>
              <w:rPr>
                <w:rFonts w:ascii="宋体;SimSun" w:hAnsi="宋体;SimSun" w:cs="宋体;SimSun"/>
              </w:rPr>
              <w:t>分</w:t>
            </w:r>
          </w:p>
          <w:p>
            <w:pPr>
              <w:pStyle w:val="Normal"/>
              <w:snapToGrid w:val="false"/>
              <w:spacing w:lineRule="exact" w:line="220"/>
              <w:jc w:val="center"/>
              <w:rPr>
                <w:rFonts w:ascii="宋体;SimSun" w:hAnsi="宋体;SimSun" w:cs="宋体;SimSun"/>
              </w:rPr>
            </w:pPr>
            <w:r>
              <w:rPr>
                <w:rFonts w:ascii="宋体;SimSun" w:hAnsi="宋体;SimSun" w:cs="宋体;SimSun"/>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能力</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1056"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科员工考勤、考核、报工工作</w:t>
            </w:r>
          </w:p>
        </w:tc>
        <w:tc>
          <w:tcPr>
            <w:tcW w:w="704"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武保科</w:t>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统计数据、帐目、户籍、证明、介绍信准确无误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统计数据、帐目、户籍、证明、介绍信出现</w:t>
            </w:r>
            <w:r>
              <w:rPr>
                <w:rFonts w:cs="宋体;SimSun" w:ascii="宋体;SimSun" w:hAnsi="宋体;SimSun"/>
              </w:rPr>
              <w:t>1</w:t>
            </w:r>
            <w:r>
              <w:rPr>
                <w:rFonts w:ascii="宋体;SimSun" w:hAnsi="宋体;SimSun" w:cs="宋体;SimSun"/>
              </w:rPr>
              <w:t>处错误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统计数据、帐目、户籍、证明、介绍信出现</w:t>
            </w:r>
            <w:r>
              <w:rPr>
                <w:rFonts w:cs="宋体;SimSun" w:ascii="宋体;SimSun" w:hAnsi="宋体;SimSun"/>
              </w:rPr>
              <w:t>2</w:t>
            </w:r>
            <w:r>
              <w:rPr>
                <w:rFonts w:ascii="宋体;SimSun" w:hAnsi="宋体;SimSun" w:cs="宋体;SimSun"/>
              </w:rPr>
              <w:t>处错误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统计数据、帐目、户籍、证明、介绍信出现</w:t>
            </w:r>
            <w:r>
              <w:rPr>
                <w:rFonts w:cs="宋体;SimSun" w:ascii="宋体;SimSun" w:hAnsi="宋体;SimSun"/>
              </w:rPr>
              <w:t>3</w:t>
            </w:r>
            <w:r>
              <w:rPr>
                <w:rFonts w:ascii="宋体;SimSun" w:hAnsi="宋体;SimSun" w:cs="宋体;SimSun"/>
              </w:rPr>
              <w:t>处以上错误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8</w:t>
            </w:r>
            <w:r>
              <w:rPr>
                <w:rFonts w:ascii="宋体;SimSun" w:hAnsi="宋体;SimSun" w:cs="宋体;SimSun"/>
              </w:rPr>
              <w:t>分</w:t>
            </w:r>
          </w:p>
          <w:p>
            <w:pPr>
              <w:pStyle w:val="Normal"/>
              <w:snapToGrid w:val="false"/>
              <w:spacing w:lineRule="exact" w:line="220"/>
              <w:jc w:val="center"/>
              <w:rPr>
                <w:rFonts w:ascii="宋体;SimSun" w:hAnsi="宋体;SimSun" w:cs="宋体;SimSun"/>
              </w:rPr>
            </w:pPr>
            <w:r>
              <w:rPr>
                <w:rFonts w:ascii="宋体;SimSun" w:hAnsi="宋体;SimSun" w:cs="宋体;SimSun"/>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效率</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r>
              <w:rPr>
                <w:rFonts w:cs="仿宋_GB2312" w:ascii="宋体;SimSun" w:hAnsi="宋体;SimSun"/>
                <w:color w:val="000000"/>
                <w:kern w:val="0"/>
                <w:sz w:val="20"/>
                <w:szCs w:val="20"/>
              </w:rPr>
              <w:t>%</w:t>
            </w:r>
          </w:p>
        </w:tc>
        <w:tc>
          <w:tcPr>
            <w:tcW w:w="1056"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文具、办公用品、劳保用品的领取、发放工作</w:t>
            </w:r>
          </w:p>
        </w:tc>
        <w:tc>
          <w:tcPr>
            <w:tcW w:w="704"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武保科</w:t>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奖金、办公用品、劳保用品领取和发放准确无误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奖金、办公用品、劳保用品领取和发放出现</w:t>
            </w:r>
            <w:r>
              <w:rPr>
                <w:rFonts w:cs="宋体;SimSun" w:ascii="宋体;SimSun" w:hAnsi="宋体;SimSun"/>
              </w:rPr>
              <w:t>1</w:t>
            </w:r>
            <w:r>
              <w:rPr>
                <w:rFonts w:ascii="宋体;SimSun" w:hAnsi="宋体;SimSun" w:cs="宋体;SimSun"/>
              </w:rPr>
              <w:t>次错误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奖金、办公用品、劳保用品领取和发放出现</w:t>
            </w:r>
            <w:r>
              <w:rPr>
                <w:rFonts w:cs="宋体;SimSun" w:ascii="宋体;SimSun" w:hAnsi="宋体;SimSun"/>
              </w:rPr>
              <w:t>2</w:t>
            </w:r>
            <w:r>
              <w:rPr>
                <w:rFonts w:ascii="宋体;SimSun" w:hAnsi="宋体;SimSun" w:cs="宋体;SimSun"/>
              </w:rPr>
              <w:t>次错误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奖金、办公用品、劳保用品领取和发放出现</w:t>
            </w:r>
            <w:r>
              <w:rPr>
                <w:rFonts w:cs="宋体;SimSun" w:ascii="宋体;SimSun" w:hAnsi="宋体;SimSun"/>
              </w:rPr>
              <w:t>3</w:t>
            </w:r>
            <w:r>
              <w:rPr>
                <w:rFonts w:ascii="宋体;SimSun" w:hAnsi="宋体;SimSun" w:cs="宋体;SimSun"/>
              </w:rPr>
              <w:t>次以上错误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8</w:t>
            </w:r>
            <w:r>
              <w:rPr>
                <w:rFonts w:ascii="宋体;SimSun" w:hAnsi="宋体;SimSun" w:cs="宋体;SimSun"/>
              </w:rPr>
              <w:t>分</w:t>
            </w:r>
          </w:p>
          <w:p>
            <w:pPr>
              <w:pStyle w:val="Normal"/>
              <w:snapToGrid w:val="false"/>
              <w:spacing w:lineRule="exact" w:line="220"/>
              <w:jc w:val="center"/>
              <w:rPr>
                <w:rFonts w:ascii="宋体;SimSun" w:hAnsi="宋体;SimSun" w:cs="宋体;SimSun"/>
              </w:rPr>
            </w:pPr>
            <w:r>
              <w:rPr>
                <w:rFonts w:ascii="宋体;SimSun" w:hAnsi="宋体;SimSun" w:cs="宋体;SimSun"/>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58"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质量</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1056"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文明</w:t>
            </w:r>
          </w:p>
          <w:p>
            <w:pPr>
              <w:pStyle w:val="Normal"/>
              <w:snapToGrid w:val="false"/>
              <w:spacing w:lineRule="exact" w:line="220"/>
              <w:jc w:val="center"/>
              <w:rPr>
                <w:rFonts w:ascii="宋体;SimSun" w:hAnsi="宋体;SimSun" w:cs="宋体;SimSun"/>
              </w:rPr>
            </w:pPr>
            <w:r>
              <w:rPr>
                <w:rFonts w:ascii="宋体;SimSun" w:hAnsi="宋体;SimSun" w:cs="宋体;SimSun"/>
              </w:rPr>
              <w:t>卫生</w:t>
            </w:r>
          </w:p>
        </w:tc>
        <w:tc>
          <w:tcPr>
            <w:tcW w:w="704"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武保科</w:t>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符合科内要求</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05"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不符合科内要求</w:t>
            </w:r>
            <w:r>
              <w:rPr>
                <w:rFonts w:cs="宋体;SimSun" w:ascii="宋体;SimSun" w:hAnsi="宋体;SimSun"/>
              </w:rPr>
              <w:t>1</w:t>
            </w:r>
            <w:r>
              <w:rPr>
                <w:rFonts w:ascii="宋体;SimSun" w:hAnsi="宋体;SimSun" w:cs="宋体;SimSun"/>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不符合科内要求</w:t>
            </w:r>
            <w:r>
              <w:rPr>
                <w:rFonts w:cs="宋体;SimSun" w:ascii="宋体;SimSun" w:hAnsi="宋体;SimSun"/>
              </w:rPr>
              <w:t>2</w:t>
            </w:r>
            <w:r>
              <w:rPr>
                <w:rFonts w:ascii="宋体;SimSun" w:hAnsi="宋体;SimSun" w:cs="宋体;SimSun"/>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不符合科內要求</w:t>
            </w:r>
            <w:r>
              <w:rPr>
                <w:rFonts w:cs="宋体;SimSun" w:ascii="宋体;SimSun" w:hAnsi="宋体;SimSun"/>
              </w:rPr>
              <w:t>3</w:t>
            </w:r>
            <w:r>
              <w:rPr>
                <w:rFonts w:ascii="宋体;SimSun" w:hAnsi="宋体;SimSun" w:cs="宋体;SimSun"/>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4</w:t>
            </w:r>
            <w:r>
              <w:rPr>
                <w:rFonts w:ascii="宋体;SimSun" w:hAnsi="宋体;SimSun" w:cs="宋体;SimSun"/>
              </w:rPr>
              <w:t>分</w:t>
            </w:r>
          </w:p>
          <w:p>
            <w:pPr>
              <w:pStyle w:val="Normal"/>
              <w:snapToGrid w:val="false"/>
              <w:spacing w:lineRule="exact" w:line="220"/>
              <w:jc w:val="center"/>
              <w:rPr>
                <w:rFonts w:ascii="宋体;SimSun" w:hAnsi="宋体;SimSun" w:cs="宋体;SimSun"/>
              </w:rPr>
            </w:pPr>
            <w:r>
              <w:rPr>
                <w:rFonts w:ascii="宋体;SimSun" w:hAnsi="宋体;SimSun" w:cs="宋体;SimSun"/>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7"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安全</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5%</w:t>
            </w:r>
          </w:p>
        </w:tc>
        <w:tc>
          <w:tcPr>
            <w:tcW w:w="1056"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出勤率</w:t>
            </w:r>
          </w:p>
        </w:tc>
        <w:tc>
          <w:tcPr>
            <w:tcW w:w="704"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武保科</w:t>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出满勤</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9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缺勤</w:t>
            </w:r>
            <w:r>
              <w:rPr>
                <w:rFonts w:cs="宋体;SimSun" w:ascii="宋体;SimSun" w:hAnsi="宋体;SimSun"/>
              </w:rPr>
              <w:t>1</w:t>
            </w:r>
            <w:r>
              <w:rPr>
                <w:rFonts w:ascii="宋体;SimSun" w:hAnsi="宋体;SimSun" w:cs="宋体;SimSun"/>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99"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缺勤</w:t>
            </w:r>
            <w:r>
              <w:rPr>
                <w:rFonts w:cs="宋体;SimSun" w:ascii="宋体;SimSun" w:hAnsi="宋体;SimSun"/>
              </w:rPr>
              <w:t>2</w:t>
            </w:r>
            <w:r>
              <w:rPr>
                <w:rFonts w:ascii="宋体;SimSun" w:hAnsi="宋体;SimSun" w:cs="宋体;SimSun"/>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缺勤</w:t>
            </w:r>
            <w:r>
              <w:rPr>
                <w:rFonts w:cs="宋体;SimSun" w:ascii="宋体;SimSun" w:hAnsi="宋体;SimSun"/>
              </w:rPr>
              <w:t>3</w:t>
            </w:r>
            <w:r>
              <w:rPr>
                <w:rFonts w:ascii="宋体;SimSun" w:hAnsi="宋体;SimSun" w:cs="宋体;SimSun"/>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1</w:t>
            </w:r>
            <w:r>
              <w:rPr>
                <w:rFonts w:ascii="宋体;SimSun" w:hAnsi="宋体;SimSun" w:cs="宋体;SimSun"/>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纪律</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5</w:t>
            </w:r>
            <w:r>
              <w:rPr>
                <w:rFonts w:cs="仿宋_GB2312" w:ascii="宋体;SimSun" w:hAnsi="宋体;SimSun"/>
                <w:color w:val="000000"/>
                <w:kern w:val="0"/>
                <w:sz w:val="20"/>
                <w:szCs w:val="20"/>
              </w:rPr>
              <w:t>%</w:t>
            </w:r>
          </w:p>
        </w:tc>
        <w:tc>
          <w:tcPr>
            <w:tcW w:w="1056"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遵守各项规章制度</w:t>
            </w:r>
          </w:p>
        </w:tc>
        <w:tc>
          <w:tcPr>
            <w:tcW w:w="704"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武保科</w:t>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能够遵守各项规章制度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85"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有</w:t>
            </w:r>
            <w:r>
              <w:rPr>
                <w:rFonts w:cs="宋体;SimSun" w:ascii="宋体;SimSun" w:hAnsi="宋体;SimSun"/>
              </w:rPr>
              <w:t>1</w:t>
            </w:r>
            <w:r>
              <w:rPr>
                <w:rFonts w:ascii="宋体;SimSun" w:hAnsi="宋体;SimSun" w:cs="宋体;SimSun"/>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0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有</w:t>
            </w:r>
            <w:r>
              <w:rPr>
                <w:rFonts w:cs="宋体;SimSun" w:ascii="宋体;SimSun" w:hAnsi="宋体;SimSun"/>
              </w:rPr>
              <w:t>2</w:t>
            </w:r>
            <w:r>
              <w:rPr>
                <w:rFonts w:ascii="宋体;SimSun" w:hAnsi="宋体;SimSun" w:cs="宋体;SimSun"/>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60"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有</w:t>
            </w:r>
            <w:r>
              <w:rPr>
                <w:rFonts w:cs="宋体;SimSun" w:ascii="宋体;SimSun" w:hAnsi="宋体;SimSun"/>
              </w:rPr>
              <w:t>3</w:t>
            </w:r>
            <w:r>
              <w:rPr>
                <w:rFonts w:ascii="宋体;SimSun" w:hAnsi="宋体;SimSun" w:cs="宋体;SimSun"/>
              </w:rPr>
              <w:t>次以上违反规章制度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1</w:t>
            </w:r>
            <w:r>
              <w:rPr>
                <w:rFonts w:ascii="宋体;SimSun" w:hAnsi="宋体;SimSun" w:cs="宋体;SimSun"/>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2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1056"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交办</w:t>
            </w:r>
          </w:p>
          <w:p>
            <w:pPr>
              <w:pStyle w:val="Normal"/>
              <w:snapToGrid w:val="false"/>
              <w:spacing w:lineRule="exact" w:line="220"/>
              <w:jc w:val="center"/>
              <w:rPr>
                <w:rFonts w:ascii="宋体;SimSun" w:hAnsi="宋体;SimSun" w:cs="宋体;SimSun"/>
              </w:rPr>
            </w:pPr>
            <w:r>
              <w:rPr>
                <w:rFonts w:ascii="宋体;SimSun" w:hAnsi="宋体;SimSun" w:cs="宋体;SimSun"/>
              </w:rPr>
              <w:t>工作</w:t>
            </w:r>
          </w:p>
        </w:tc>
        <w:tc>
          <w:tcPr>
            <w:tcW w:w="704"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ascii="宋体;SimSun" w:hAnsi="宋体;SimSun" w:cs="宋体;SimSun"/>
              </w:rPr>
              <w:t>武保科</w:t>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能够做好交办工作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0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有</w:t>
            </w:r>
            <w:r>
              <w:rPr>
                <w:rFonts w:cs="宋体;SimSun" w:ascii="宋体;SimSun" w:hAnsi="宋体;SimSun"/>
              </w:rPr>
              <w:t>1</w:t>
            </w:r>
            <w:r>
              <w:rPr>
                <w:rFonts w:ascii="宋体;SimSun" w:hAnsi="宋体;SimSun" w:cs="宋体;SimSun"/>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有</w:t>
            </w:r>
            <w:r>
              <w:rPr>
                <w:rFonts w:cs="宋体;SimSun" w:ascii="宋体;SimSun" w:hAnsi="宋体;SimSun"/>
              </w:rPr>
              <w:t>2</w:t>
            </w:r>
            <w:r>
              <w:rPr>
                <w:rFonts w:ascii="宋体;SimSun" w:hAnsi="宋体;SimSun" w:cs="宋体;SimSun"/>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05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rFonts w:ascii="宋体;SimSun" w:hAnsi="宋体;SimSun" w:cs="宋体;SimSun"/>
              </w:rPr>
            </w:pPr>
            <w:r>
              <w:rPr>
                <w:rFonts w:ascii="宋体;SimSun" w:hAnsi="宋体;SimSun" w:cs="宋体;SimSun"/>
              </w:rPr>
              <w:t>有</w:t>
            </w:r>
            <w:r>
              <w:rPr>
                <w:rFonts w:cs="宋体;SimSun" w:ascii="宋体;SimSun" w:hAnsi="宋体;SimSun"/>
              </w:rPr>
              <w:t>3</w:t>
            </w:r>
            <w:r>
              <w:rPr>
                <w:rFonts w:ascii="宋体;SimSun" w:hAnsi="宋体;SimSun" w:cs="宋体;SimSun"/>
              </w:rPr>
              <w:t>次以上不能做好交办工作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jc w:val="center"/>
              <w:rPr>
                <w:rFonts w:ascii="宋体;SimSun" w:hAnsi="宋体;SimSun" w:cs="宋体;SimSun"/>
              </w:rPr>
            </w:pPr>
            <w:r>
              <w:rPr>
                <w:rFonts w:cs="宋体;SimSun" w:ascii="宋体;SimSun" w:hAnsi="宋体;SimSun"/>
              </w:rPr>
              <w:t>4</w:t>
            </w:r>
            <w:r>
              <w:rPr>
                <w:rFonts w:ascii="宋体;SimSun" w:hAnsi="宋体;SimSun" w:cs="宋体;SimSun"/>
              </w:rPr>
              <w:t>分</w:t>
            </w:r>
          </w:p>
          <w:p>
            <w:pPr>
              <w:pStyle w:val="Normal"/>
              <w:snapToGrid w:val="false"/>
              <w:spacing w:lineRule="exact" w:line="220"/>
              <w:jc w:val="center"/>
              <w:rPr>
                <w:rFonts w:ascii="宋体;SimSun" w:hAnsi="宋体;SimSun" w:cs="宋体;SimSun"/>
              </w:rPr>
            </w:pPr>
            <w:r>
              <w:rPr>
                <w:rFonts w:ascii="宋体;SimSun" w:hAnsi="宋体;SimSun" w:cs="宋体;SimSun"/>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258"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20"/>
              <w:rPr>
                <w:rFonts w:ascii="宋体;SimSun" w:hAnsi="宋体;SimSun" w:cs="仿宋_GB2312"/>
                <w:color w:val="000000"/>
                <w:kern w:val="0"/>
                <w:sz w:val="20"/>
                <w:szCs w:val="20"/>
              </w:rPr>
            </w:pPr>
            <w:r>
              <w:rPr>
                <w:rFonts w:ascii="宋体;SimSun" w:hAnsi="宋体;SimSun" w:cs="仿宋_GB2312"/>
                <w:color w:val="000000"/>
                <w:kern w:val="0"/>
                <w:sz w:val="20"/>
                <w:szCs w:val="20"/>
              </w:rPr>
              <w:t>各项实际得分之和</w:t>
            </w:r>
          </w:p>
        </w:tc>
        <w:tc>
          <w:tcPr>
            <w:tcW w:w="726"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2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8"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2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984" w:type="dxa"/>
            <w:gridSpan w:val="6"/>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20"/>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tc>
        <w:tc>
          <w:tcPr>
            <w:tcW w:w="2086" w:type="dxa"/>
            <w:gridSpan w:val="3"/>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20"/>
              <w:rPr>
                <w:rFonts w:ascii="宋体;SimSun" w:hAnsi="宋体;SimSun" w:cs="仿宋_GB2312"/>
                <w:color w:val="000000"/>
                <w:kern w:val="0"/>
                <w:sz w:val="20"/>
                <w:szCs w:val="20"/>
              </w:rPr>
            </w:pPr>
            <w:r>
              <w:rPr>
                <w:rFonts w:cs="仿宋_GB2312" w:ascii="宋体;SimSun" w:hAnsi="宋体;SimSun"/>
                <w:color w:val="000000"/>
                <w:kern w:val="0"/>
                <w:sz w:val="20"/>
                <w:szCs w:val="20"/>
              </w:rPr>
            </w:r>
          </w:p>
        </w:tc>
      </w:tr>
    </w:tbl>
    <w:p>
      <w:pPr>
        <w:pStyle w:val="Normal"/>
        <w:snapToGrid w:val="false"/>
        <w:spacing w:lineRule="exact" w:line="220"/>
        <w:jc w:val="center"/>
        <w:rPr>
          <w:rFonts w:ascii="宋体;SimSun" w:hAnsi="宋体;SimSun" w:cs="宋体;SimSun"/>
        </w:rPr>
      </w:pPr>
      <w:r>
        <w:rPr>
          <w:rFonts w:ascii="宋体;SimSun" w:hAnsi="宋体;SimSun" w:cs="仿宋_GB2312"/>
          <w:color w:val="000000"/>
          <w:kern w:val="0"/>
          <w:sz w:val="20"/>
          <w:szCs w:val="20"/>
        </w:rPr>
        <w:t>被考核人：                    考核岗位：科员（内勤）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rPr>
          <w:rFonts w:ascii="宋体;SimSun" w:hAnsi="宋体;SimSun" w:cs="宋体;SimSun"/>
        </w:rPr>
      </w:pPr>
      <w:r>
        <w:rPr>
          <w:rFonts w:cs="宋体;SimSun" w:ascii="宋体;SimSun" w:hAnsi="宋体;SimSun"/>
        </w:rPr>
      </w:r>
    </w:p>
    <w:p>
      <w:pPr>
        <w:pStyle w:val="Normal"/>
        <w:snapToGrid w:val="false"/>
        <w:ind w:firstLine="2393"/>
        <w:rPr/>
      </w:pPr>
      <w:r>
        <w:rPr/>
        <w:t>灵新煤矿武保科员工绩效考核表</w:t>
      </w:r>
    </w:p>
    <w:tbl>
      <w:tblPr>
        <w:tblW w:w="5000" w:type="pct"/>
        <w:jc w:val="start"/>
        <w:tblInd w:w="108" w:type="dxa"/>
        <w:tblLayout w:type="fixed"/>
        <w:tblCellMar>
          <w:top w:w="0" w:type="dxa"/>
          <w:start w:w="108" w:type="dxa"/>
          <w:bottom w:w="0" w:type="dxa"/>
          <w:end w:w="108" w:type="dxa"/>
        </w:tblCellMar>
      </w:tblPr>
      <w:tblGrid>
        <w:gridCol w:w="452"/>
        <w:gridCol w:w="709"/>
        <w:gridCol w:w="880"/>
        <w:gridCol w:w="527"/>
        <w:gridCol w:w="3691"/>
        <w:gridCol w:w="726"/>
        <w:gridCol w:w="684"/>
        <w:gridCol w:w="684"/>
        <w:gridCol w:w="717"/>
      </w:tblGrid>
      <w:tr>
        <w:trPr>
          <w:trHeight w:val="28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88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内容</w:t>
            </w:r>
          </w:p>
        </w:tc>
        <w:tc>
          <w:tcPr>
            <w:tcW w:w="52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691"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72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65"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工作业绩</w:t>
            </w:r>
            <w:r>
              <w:rPr/>
              <w:t>30%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重点部位消防工作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重点防火部位制度健全，防火档案完善</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每月对重点部位消防检查，发现隐患及时整改，无因消防管理不善发生重特大火灾</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消防检查不到位，发现隐患未及时整改，发生</w:t>
            </w:r>
            <w:r>
              <w:rPr/>
              <w:t>1</w:t>
            </w:r>
            <w:r>
              <w:rPr/>
              <w:t>次火灾事故</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消防检查不到位，发现隐患未及时整改，发生</w:t>
            </w:r>
            <w:r>
              <w:rPr/>
              <w:t>2</w:t>
            </w:r>
            <w:r>
              <w:rPr/>
              <w:t>次火灾事故</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15</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工作成效</w:t>
            </w:r>
            <w:r>
              <w:rPr/>
              <w:t>20%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消防基础工作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消防台帐记录完整，器材配备到位，重点部位人员会基本灭火常识</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消防台帐记录完整，器材配备到位，重点部位人员会基本灭火常识</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消防台帐记录完整，器材配备到位，重点部位有</w:t>
            </w:r>
            <w:r>
              <w:rPr/>
              <w:t>1</w:t>
            </w:r>
            <w:r>
              <w:rPr/>
              <w:t>人不懂基本灭火常识</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消防台帐记录完整，器材配备到位，重点部位有</w:t>
            </w:r>
            <w:r>
              <w:rPr/>
              <w:t>2</w:t>
            </w:r>
            <w:r>
              <w:rPr/>
              <w:t>人以上不懂基本灭火常识</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工作能力</w:t>
            </w:r>
            <w:r>
              <w:rPr/>
              <w:t>20%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消防技能、消防宣传、消防培训</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具备独立完成消防工作的能力，消防宣传、培训到位</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基本具备独立完成消防工作的能力，消防宣传、培训基本到位</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具备一定的消防知识，能力一般，消防宣传、培训不到位</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所需知识不够，无宣传、无培训</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15"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工作效率</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文明</w:t>
            </w:r>
          </w:p>
          <w:p>
            <w:pPr>
              <w:pStyle w:val="Normal"/>
              <w:snapToGrid w:val="false"/>
              <w:spacing w:lineRule="exact" w:line="240"/>
              <w:jc w:val="center"/>
              <w:rPr/>
            </w:pPr>
            <w:r>
              <w:rPr/>
              <w:t>卫生</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符合科内要求</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7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不符合科内要求</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9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不符合科内要求</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不符合科內要求</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4"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工作纪律</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出勤率</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出满勤</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0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缺勤</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缺勤</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01"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缺勤</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04"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工作纪律</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遵守各项规章制度</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能够遵守各项规章制度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95"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有</w:t>
            </w:r>
            <w:r>
              <w:rPr/>
              <w:t>1</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9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有</w:t>
            </w:r>
            <w:r>
              <w:rPr/>
              <w:t>2</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0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有</w:t>
            </w:r>
            <w:r>
              <w:rPr/>
              <w:t>3</w:t>
            </w:r>
            <w:r>
              <w:rPr/>
              <w:t>次以上违反规章制度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工作态度</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交办</w:t>
            </w:r>
          </w:p>
          <w:p>
            <w:pPr>
              <w:pStyle w:val="Normal"/>
              <w:snapToGrid w:val="false"/>
              <w:spacing w:lineRule="exact" w:line="240"/>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能够做好交办工作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11"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有</w:t>
            </w:r>
            <w:r>
              <w:rPr/>
              <w:t>1</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0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有</w:t>
            </w:r>
            <w:r>
              <w:rPr/>
              <w:t>2</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40"/>
              <w:rPr/>
            </w:pPr>
            <w:r>
              <w:rPr/>
              <w:t>有</w:t>
            </w:r>
            <w:r>
              <w:rPr/>
              <w:t>3</w:t>
            </w:r>
            <w:r>
              <w:rPr/>
              <w:t>次以上不能做好交办工作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259"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各项实际得分之和</w:t>
            </w:r>
          </w:p>
        </w:tc>
        <w:tc>
          <w:tcPr>
            <w:tcW w:w="726"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7"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985" w:type="dxa"/>
            <w:gridSpan w:val="6"/>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tc>
        <w:tc>
          <w:tcPr>
            <w:tcW w:w="2085" w:type="dxa"/>
            <w:gridSpan w:val="3"/>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考核岗位：消防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snapToGrid w:val="false"/>
        <w:ind w:firstLine="2393"/>
        <w:rPr/>
      </w:pPr>
      <w:r>
        <w:rPr/>
        <w:t>灵新煤矿武保科员工绩效考核表</w:t>
      </w:r>
    </w:p>
    <w:tbl>
      <w:tblPr>
        <w:tblW w:w="5000" w:type="pct"/>
        <w:jc w:val="start"/>
        <w:tblInd w:w="108" w:type="dxa"/>
        <w:tblLayout w:type="fixed"/>
        <w:tblCellMar>
          <w:top w:w="0" w:type="dxa"/>
          <w:start w:w="108" w:type="dxa"/>
          <w:bottom w:w="0" w:type="dxa"/>
          <w:end w:w="108" w:type="dxa"/>
        </w:tblCellMar>
      </w:tblPr>
      <w:tblGrid>
        <w:gridCol w:w="452"/>
        <w:gridCol w:w="709"/>
        <w:gridCol w:w="880"/>
        <w:gridCol w:w="527"/>
        <w:gridCol w:w="3691"/>
        <w:gridCol w:w="726"/>
        <w:gridCol w:w="684"/>
        <w:gridCol w:w="684"/>
        <w:gridCol w:w="717"/>
      </w:tblGrid>
      <w:tr>
        <w:trPr>
          <w:trHeight w:val="28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88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内容</w:t>
            </w:r>
          </w:p>
        </w:tc>
        <w:tc>
          <w:tcPr>
            <w:tcW w:w="52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691"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72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65"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工作业绩</w:t>
            </w:r>
            <w:r>
              <w:rPr/>
              <w:t>30%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治安防范工作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治安管理制度健全，措施有力，矿区治安良好、职工群众满意</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有制度，有落实，矿区治安秩序较好、职工群众较满意</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有制度，落实不够，矿区治安秩序一般、职工群众有意见</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有制度，不落实，矿区发案率高，职工群众无安全感</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15</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0"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工作效率</w:t>
            </w:r>
            <w:r>
              <w:rPr/>
              <w:t>20%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治安案件查处工作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治安案件查处及时，民事纠纷调解及时</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治安案件查处较及时，民事纠纷调解较及时</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治安案件查处不够及时，民事纠纷调解不够及时</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治安案件、民事纠纷调处不及时有上访或民转刑事件发生</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工作能力</w:t>
            </w:r>
            <w:r>
              <w:rPr/>
              <w:t>20%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治安基础工作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治安耳目健全，能发挥作用，流动人口、重点人口、爆炸物品、帮教对象等管理到位</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治安耳目健全，作用发挥较好，流动人口、重点人口、爆炸物品、帮教对象等管理基本到位</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治安耳目健全，作用发挥一般，流动人口、重点人口、爆炸物品、帮教对象等管理不到位</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治安耳目健全，不能发挥作用，流动人口、重点人口、爆炸物品、帮教对象等管理失控</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15"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工作质量</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文明</w:t>
            </w:r>
          </w:p>
          <w:p>
            <w:pPr>
              <w:pStyle w:val="Normal"/>
              <w:snapToGrid w:val="false"/>
              <w:spacing w:lineRule="exact" w:line="240"/>
              <w:jc w:val="center"/>
              <w:rPr/>
            </w:pPr>
            <w:r>
              <w:rPr/>
              <w:t>卫生</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符合科内要求</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7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不符合科内要求</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9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不符合科内要求</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不符合科內要求</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6"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工作纪律</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出勤率</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出满勤</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0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缺勤</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5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缺勤</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缺勤</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02"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工作态度</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遵守各项规章制度</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能够遵守各项规章制度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6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w:t>
            </w:r>
            <w:r>
              <w:rPr/>
              <w:t>1</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w:t>
            </w:r>
            <w:r>
              <w:rPr/>
              <w:t>2</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w:t>
            </w:r>
            <w:r>
              <w:rPr/>
              <w:t>3</w:t>
            </w:r>
            <w:r>
              <w:rPr/>
              <w:t>次以上违反规章制度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工作效率</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交办</w:t>
            </w:r>
          </w:p>
          <w:p>
            <w:pPr>
              <w:pStyle w:val="Normal"/>
              <w:snapToGrid w:val="false"/>
              <w:spacing w:lineRule="exact" w:line="240"/>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能够做好交办工作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11"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w:t>
            </w:r>
            <w:r>
              <w:rPr/>
              <w:t>1</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0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w:t>
            </w:r>
            <w:r>
              <w:rPr/>
              <w:t>2</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w:t>
            </w:r>
            <w:r>
              <w:rPr/>
              <w:t>3</w:t>
            </w:r>
            <w:r>
              <w:rPr/>
              <w:t>次以上不能做好交办工作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259"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各项实际得分之和</w:t>
            </w:r>
          </w:p>
        </w:tc>
        <w:tc>
          <w:tcPr>
            <w:tcW w:w="726"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7"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985" w:type="dxa"/>
            <w:gridSpan w:val="6"/>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tc>
        <w:tc>
          <w:tcPr>
            <w:tcW w:w="2085" w:type="dxa"/>
            <w:gridSpan w:val="3"/>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考核岗位：科员（治安）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snapToGrid w:val="false"/>
        <w:ind w:firstLine="2393"/>
        <w:rPr/>
      </w:pPr>
      <w:r>
        <w:rPr/>
        <w:t>灵新煤矿武保科员工绩效考核表</w:t>
      </w:r>
    </w:p>
    <w:tbl>
      <w:tblPr>
        <w:tblW w:w="5000" w:type="pct"/>
        <w:jc w:val="start"/>
        <w:tblInd w:w="108" w:type="dxa"/>
        <w:tblLayout w:type="fixed"/>
        <w:tblCellMar>
          <w:top w:w="0" w:type="dxa"/>
          <w:start w:w="108" w:type="dxa"/>
          <w:bottom w:w="0" w:type="dxa"/>
          <w:end w:w="108" w:type="dxa"/>
        </w:tblCellMar>
      </w:tblPr>
      <w:tblGrid>
        <w:gridCol w:w="452"/>
        <w:gridCol w:w="709"/>
        <w:gridCol w:w="880"/>
        <w:gridCol w:w="527"/>
        <w:gridCol w:w="3691"/>
        <w:gridCol w:w="726"/>
        <w:gridCol w:w="684"/>
        <w:gridCol w:w="684"/>
        <w:gridCol w:w="717"/>
      </w:tblGrid>
      <w:tr>
        <w:trPr>
          <w:trHeight w:val="28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88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内容</w:t>
            </w:r>
          </w:p>
        </w:tc>
        <w:tc>
          <w:tcPr>
            <w:tcW w:w="52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691"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72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65"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工作业绩</w:t>
            </w:r>
            <w:r>
              <w:rPr/>
              <w:t>30%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治安防范工作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治安管理制度健全，措施有力，矿区治安良好、职工群众满意</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有制度，有落实，矿区治安秩序较好、职工群众较满意</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有制度，落实不够，矿区治安秩序一般、职工群众有意见</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有制度，不落实，矿区发案率高，职工群众无安全感</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15</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0"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工作效率</w:t>
            </w:r>
            <w:r>
              <w:rPr/>
              <w:t>20%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治安案件查处工作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治安案件查处及时，民事纠纷调解及时</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治安案件查处较及时，民事纠纷调解较及时</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治安案件查处不够及时，民事纠纷调解不够及时</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治安案件、民事纠纷调处不及时有上访或民转刑事件发生</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工作质量</w:t>
            </w:r>
            <w:r>
              <w:rPr/>
              <w:t>20%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治安基础工作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治安耳目健全，能发挥作用，流动人口、重点人口、爆炸物品、帮教对象等管理到位</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治安耳目健全，作用发挥较好，流动人口、重点人口、爆炸物品、帮教对象等管理基本到位</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治安耳目健全，作用发挥一般，流动人口、重点人口、爆炸物品、帮教对象等管理不到位</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治安耳目健全，不能发挥作用，流动人口、重点人口、爆炸物品、帮教对象等管理失控</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15"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工作标准</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文明</w:t>
            </w:r>
          </w:p>
          <w:p>
            <w:pPr>
              <w:pStyle w:val="Normal"/>
              <w:snapToGrid w:val="false"/>
              <w:spacing w:lineRule="exact" w:line="240"/>
              <w:jc w:val="center"/>
              <w:rPr/>
            </w:pPr>
            <w:r>
              <w:rPr/>
              <w:t>卫生</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符合科内要求</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7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不符合科内要求</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9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不符合科内要求</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不符合科內要求</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6"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工作纪律</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出勤率</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出满勤</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0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5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02"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工作态度</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遵守各项规章制度</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能够遵守各项规章制度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6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1</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2</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3</w:t>
            </w:r>
            <w:r>
              <w:rPr/>
              <w:t>次以上违反规章制度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工作成效</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交办</w:t>
            </w:r>
          </w:p>
          <w:p>
            <w:pPr>
              <w:pStyle w:val="Normal"/>
              <w:snapToGrid w:val="false"/>
              <w:spacing w:lineRule="exact" w:line="240"/>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能够做好交办工作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11"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1</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0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2</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3</w:t>
            </w:r>
            <w:r>
              <w:rPr/>
              <w:t>次以上不能做好交办工作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w:t>
            </w:r>
          </w:p>
          <w:p>
            <w:pPr>
              <w:pStyle w:val="Normal"/>
              <w:snapToGrid w:val="false"/>
              <w:spacing w:lineRule="exact" w:line="240"/>
              <w:jc w:val="center"/>
              <w:rPr/>
            </w:pPr>
            <w:r>
              <w:rPr/>
              <w:t>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259"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各项实际得分之和</w:t>
            </w:r>
          </w:p>
        </w:tc>
        <w:tc>
          <w:tcPr>
            <w:tcW w:w="726"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7"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985" w:type="dxa"/>
            <w:gridSpan w:val="6"/>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tc>
        <w:tc>
          <w:tcPr>
            <w:tcW w:w="2085" w:type="dxa"/>
            <w:gridSpan w:val="3"/>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考核岗位：火工品管理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snapToGrid w:val="false"/>
        <w:ind w:firstLine="2393"/>
        <w:rPr>
          <w:rFonts w:cs="宋体;SimSun"/>
        </w:rPr>
      </w:pPr>
      <w:r>
        <w:rPr>
          <w:rFonts w:ascii="宋体;SimSun" w:hAnsi="宋体;SimSun" w:cs="仿宋_GB2312"/>
          <w:b/>
          <w:bCs/>
          <w:color w:val="000000"/>
          <w:kern w:val="0"/>
          <w:sz w:val="32"/>
          <w:szCs w:val="32"/>
        </w:rPr>
        <w:t>灵新煤矿武保科员工绩效考核表</w:t>
      </w:r>
    </w:p>
    <w:tbl>
      <w:tblPr>
        <w:tblW w:w="5000" w:type="pct"/>
        <w:jc w:val="start"/>
        <w:tblInd w:w="108" w:type="dxa"/>
        <w:tblLayout w:type="fixed"/>
        <w:tblCellMar>
          <w:top w:w="0" w:type="dxa"/>
          <w:start w:w="108" w:type="dxa"/>
          <w:bottom w:w="0" w:type="dxa"/>
          <w:end w:w="108" w:type="dxa"/>
        </w:tblCellMar>
      </w:tblPr>
      <w:tblGrid>
        <w:gridCol w:w="452"/>
        <w:gridCol w:w="709"/>
        <w:gridCol w:w="880"/>
        <w:gridCol w:w="527"/>
        <w:gridCol w:w="3691"/>
        <w:gridCol w:w="726"/>
        <w:gridCol w:w="684"/>
        <w:gridCol w:w="684"/>
        <w:gridCol w:w="717"/>
      </w:tblGrid>
      <w:tr>
        <w:trPr>
          <w:trHeight w:val="28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88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内容</w:t>
            </w:r>
          </w:p>
        </w:tc>
        <w:tc>
          <w:tcPr>
            <w:tcW w:w="52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691"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72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65"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工作业绩</w:t>
            </w:r>
            <w:r>
              <w:rPr/>
              <w:t>30%</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综治基础工作</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t>具备独立完成综治工作的能力，综治宣传到位，记录齐全，档案健全</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基本具备独立完成综治工作的能力，综治宣传、记录、档案较</w:t>
            </w:r>
            <w:r>
              <w:rPr>
                <w:rFonts w:eastAsia="Times New Roman"/>
              </w:rPr>
              <w:t xml:space="preserve"> </w:t>
            </w:r>
            <w:r>
              <w:rPr/>
              <w:t>全</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具备一定的综治工作的能力，综治宣传不够及时，记录，档案不够完善</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综治工作能力不够，综治宣传不够及时，记录，档案不完善</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15</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0"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工作质量</w:t>
            </w:r>
            <w:r>
              <w:rPr/>
              <w:t>20%</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综治日常工作</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t>矛盾排查调处、邪教帮教、禁毒工作到位，每月编写一期综治简报</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矛盾纠纷有排查，调处不够及时，有一人参加邪教，一人尿检不合格，综治简报编写下发及时</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矛盾纠纷有排查，无调处，有两人参加邪教，两人尿检不合格</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有上访人员，有三人以上参加邪教，三人以上尿检不合格，综治简报编写有两处以上错误</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工作效率</w:t>
            </w:r>
            <w:r>
              <w:rPr/>
              <w:t>20%</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综治信息报送和材料撰写工作</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t>综治信息报送</w:t>
            </w:r>
            <w:r>
              <w:rPr/>
              <w:t>100%</w:t>
            </w:r>
            <w:r>
              <w:rPr/>
              <w:t>，综治材料撰写保质保量，</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有一次报送综治信息不及时，综治材料撰写质量较好，</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有两次报送综治信息不及时，综治材料撰写质量一般，</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综治信息报送不畅，综治材料撰写应付差使，</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15"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工作标准</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文明</w:t>
            </w:r>
          </w:p>
          <w:p>
            <w:pPr>
              <w:pStyle w:val="Normal"/>
              <w:jc w:val="center"/>
              <w:rPr/>
            </w:pPr>
            <w:r>
              <w:rPr/>
              <w:t>卫生</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t>符合科内要求</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7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不符合科内要求</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9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不符合科内要求</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不符合科內要求</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6"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工作纪律</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出勤率</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t>出满勤</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0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5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02"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工作态度</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遵守各项规章制度</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t>能够遵守各项规章制度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6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1</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2</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3</w:t>
            </w:r>
            <w:r>
              <w:rPr/>
              <w:t>次以上违反规章制度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工作成效</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交办</w:t>
            </w:r>
          </w:p>
          <w:p>
            <w:pPr>
              <w:pStyle w:val="Normal"/>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t>能够做好交办工作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11"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1</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0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2</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3</w:t>
            </w:r>
            <w:r>
              <w:rPr/>
              <w:t>次以上不能做好交办工作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259"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各项实际得分之和</w:t>
            </w:r>
          </w:p>
        </w:tc>
        <w:tc>
          <w:tcPr>
            <w:tcW w:w="726"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7"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985" w:type="dxa"/>
            <w:gridSpan w:val="6"/>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tc>
        <w:tc>
          <w:tcPr>
            <w:tcW w:w="2085" w:type="dxa"/>
            <w:gridSpan w:val="3"/>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考核岗位：综治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snapToGrid w:val="false"/>
        <w:ind w:firstLine="2393"/>
        <w:rPr/>
      </w:pPr>
      <w:r>
        <w:rPr/>
        <w:t>灵新煤矿武保科员工绩效考核表</w:t>
      </w:r>
    </w:p>
    <w:tbl>
      <w:tblPr>
        <w:tblW w:w="5000" w:type="pct"/>
        <w:jc w:val="start"/>
        <w:tblInd w:w="108" w:type="dxa"/>
        <w:tblLayout w:type="fixed"/>
        <w:tblCellMar>
          <w:top w:w="0" w:type="dxa"/>
          <w:start w:w="108" w:type="dxa"/>
          <w:bottom w:w="0" w:type="dxa"/>
          <w:end w:w="108" w:type="dxa"/>
        </w:tblCellMar>
      </w:tblPr>
      <w:tblGrid>
        <w:gridCol w:w="452"/>
        <w:gridCol w:w="709"/>
        <w:gridCol w:w="880"/>
        <w:gridCol w:w="527"/>
        <w:gridCol w:w="3691"/>
        <w:gridCol w:w="726"/>
        <w:gridCol w:w="684"/>
        <w:gridCol w:w="684"/>
        <w:gridCol w:w="717"/>
      </w:tblGrid>
      <w:tr>
        <w:trPr>
          <w:trHeight w:val="28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88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内容</w:t>
            </w:r>
          </w:p>
        </w:tc>
        <w:tc>
          <w:tcPr>
            <w:tcW w:w="52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691"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72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65"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工作业绩</w:t>
            </w:r>
            <w:r>
              <w:rPr/>
              <w:t>35%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火药库守卫工作</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rPr/>
            </w:pPr>
            <w:r>
              <w:rPr/>
              <w:t>能认真履行岗位职责，</w:t>
            </w:r>
            <w:r>
              <w:rPr/>
              <w:t>100%</w:t>
            </w:r>
            <w:r>
              <w:rPr/>
              <w:t>完成科内下达的工作任务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能较好的履行岗位职责，完成科内下达工作任务的</w:t>
            </w:r>
            <w:r>
              <w:rPr/>
              <w:t>90%</w:t>
            </w:r>
            <w:r>
              <w:rPr>
                <w:rFonts w:cs="宋体;SimSun" w:ascii="宋体;SimSun" w:hAnsi="宋体;SimSun"/>
              </w:rPr>
              <w:t>—</w:t>
            </w:r>
            <w:r>
              <w:rPr/>
              <w:t>100%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不能较好履行岗位职责，完成科内下达工作任务的</w:t>
            </w:r>
            <w:r>
              <w:rPr/>
              <w:t>80%</w:t>
            </w:r>
            <w:r>
              <w:rPr>
                <w:rFonts w:cs="宋体;SimSun" w:ascii="宋体;SimSun" w:hAnsi="宋体;SimSun"/>
              </w:rPr>
              <w:t>—</w:t>
            </w:r>
            <w:r>
              <w:rPr/>
              <w:t>90%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不能很好履行岗位职责，完成科内下达工作任务的</w:t>
            </w:r>
            <w:r>
              <w:rPr/>
              <w:t>80%</w:t>
            </w:r>
            <w:r>
              <w:rPr/>
              <w:t>以下</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15</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0"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工作质量</w:t>
            </w:r>
            <w:r>
              <w:rPr/>
              <w:t>35%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工作</w:t>
            </w:r>
          </w:p>
          <w:p>
            <w:pPr>
              <w:pStyle w:val="Normal"/>
              <w:jc w:val="center"/>
              <w:rPr/>
            </w:pPr>
            <w:r>
              <w:rPr/>
              <w:t>质量</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rPr/>
            </w:pPr>
            <w:r>
              <w:rPr/>
              <w:t>工作质量达到科内要求，无失盗</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工作质量达到科内要求的</w:t>
            </w:r>
            <w:r>
              <w:rPr/>
              <w:t>90%</w:t>
            </w:r>
            <w:r>
              <w:rPr>
                <w:rFonts w:cs="宋体;SimSun" w:ascii="宋体;SimSun" w:hAnsi="宋体;SimSun"/>
              </w:rPr>
              <w:t>—</w:t>
            </w:r>
            <w:r>
              <w:rPr/>
              <w:t>100%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工作质量达到科内要求的</w:t>
            </w:r>
            <w:r>
              <w:rPr/>
              <w:t>80%</w:t>
            </w:r>
            <w:r>
              <w:rPr>
                <w:rFonts w:cs="宋体;SimSun" w:ascii="宋体;SimSun" w:hAnsi="宋体;SimSun"/>
              </w:rPr>
              <w:t>—</w:t>
            </w:r>
            <w:r>
              <w:rPr/>
              <w:t>90%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工作质量达到科内要求的</w:t>
            </w:r>
            <w:r>
              <w:rPr/>
              <w:t>80%</w:t>
            </w:r>
            <w:r>
              <w:rPr/>
              <w:t>以下</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工作标准</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文明</w:t>
            </w:r>
          </w:p>
          <w:p>
            <w:pPr>
              <w:pStyle w:val="Normal"/>
              <w:jc w:val="center"/>
              <w:rPr/>
            </w:pPr>
            <w:r>
              <w:rPr/>
              <w:t>卫生</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rPr/>
            </w:pPr>
            <w:r>
              <w:rPr/>
              <w:t>符合科内要求</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不符合科内要求</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不符合科内要求</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20"/>
              <w:rPr/>
            </w:pPr>
            <w:r>
              <w:rPr/>
              <w:t>不符合科内要求</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15"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工作纪律</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出勤率</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rPr/>
            </w:pPr>
            <w:r>
              <w:rPr/>
              <w:t>出满勤</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7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9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6"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工作态度</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遵守各项规章制度</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rPr/>
            </w:pPr>
            <w:r>
              <w:rPr/>
              <w:t>能够遵守各项规章制度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0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1</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5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2</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3</w:t>
            </w:r>
            <w:r>
              <w:rPr/>
              <w:t>次以上违反规章制度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02"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工作能力</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交办</w:t>
            </w:r>
          </w:p>
          <w:p>
            <w:pPr>
              <w:pStyle w:val="Normal"/>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rPr/>
            </w:pPr>
            <w:r>
              <w:rPr/>
              <w:t>能够做好交办工作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6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1</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2</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3</w:t>
            </w:r>
            <w:r>
              <w:rPr/>
              <w:t>次以上不能做好交办工作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工作业绩</w:t>
            </w:r>
            <w:r>
              <w:rPr/>
              <w:t>35%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火药库守卫工作</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rPr/>
            </w:pPr>
            <w:r>
              <w:rPr/>
              <w:t>能认真履行岗位职责，</w:t>
            </w:r>
            <w:r>
              <w:rPr/>
              <w:t>100%</w:t>
            </w:r>
            <w:r>
              <w:rPr/>
              <w:t>完成科内下达的工作任务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11"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能较好的履行岗位职责，完成科内下达工作任务的</w:t>
            </w:r>
            <w:r>
              <w:rPr/>
              <w:t>90%</w:t>
            </w:r>
            <w:r>
              <w:rPr>
                <w:rFonts w:cs="宋体;SimSun" w:ascii="宋体;SimSun" w:hAnsi="宋体;SimSun"/>
              </w:rPr>
              <w:t>—</w:t>
            </w:r>
            <w:r>
              <w:rPr/>
              <w:t>100%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0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不能较好履行岗位职责，完成科内下达工作任务的</w:t>
            </w:r>
            <w:r>
              <w:rPr/>
              <w:t>80%</w:t>
            </w:r>
            <w:r>
              <w:rPr>
                <w:rFonts w:cs="宋体;SimSun" w:ascii="宋体;SimSun" w:hAnsi="宋体;SimSun"/>
              </w:rPr>
              <w:t>—</w:t>
            </w:r>
            <w:r>
              <w:rPr/>
              <w:t>90%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不能很好履行岗位职责，完成科内下达工作任务的</w:t>
            </w:r>
            <w:r>
              <w:rPr/>
              <w:t>80%</w:t>
            </w:r>
            <w:r>
              <w:rPr/>
              <w:t>以下</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15</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259"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各项实际得分之和</w:t>
            </w:r>
          </w:p>
        </w:tc>
        <w:tc>
          <w:tcPr>
            <w:tcW w:w="726"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7"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985" w:type="dxa"/>
            <w:gridSpan w:val="6"/>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tc>
        <w:tc>
          <w:tcPr>
            <w:tcW w:w="2085" w:type="dxa"/>
            <w:gridSpan w:val="3"/>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考核岗位：火药库、门卫经济民警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snapToGrid w:val="false"/>
        <w:spacing w:lineRule="exact" w:line="240"/>
        <w:ind w:firstLine="2393"/>
        <w:rPr>
          <w:rFonts w:ascii="宋体;SimSun" w:hAnsi="宋体;SimSun" w:cs="仿宋_GB2312"/>
          <w:b/>
          <w:b/>
          <w:bCs/>
          <w:color w:val="000000"/>
          <w:kern w:val="0"/>
          <w:sz w:val="32"/>
          <w:szCs w:val="32"/>
        </w:rPr>
      </w:pPr>
      <w:r>
        <w:rPr>
          <w:rFonts w:cs="仿宋_GB2312" w:ascii="宋体;SimSun" w:hAnsi="宋体;SimSun"/>
          <w:b/>
          <w:bCs/>
          <w:color w:val="000000"/>
          <w:kern w:val="0"/>
          <w:sz w:val="32"/>
          <w:szCs w:val="32"/>
        </w:rPr>
      </w:r>
    </w:p>
    <w:p>
      <w:pPr>
        <w:pStyle w:val="Normal"/>
        <w:snapToGrid w:val="false"/>
        <w:ind w:firstLine="2393"/>
        <w:rPr/>
      </w:pPr>
      <w:r>
        <w:rPr/>
        <w:t>灵新煤矿武保科员工绩效考核表</w:t>
      </w:r>
    </w:p>
    <w:tbl>
      <w:tblPr>
        <w:tblW w:w="5000" w:type="pct"/>
        <w:jc w:val="start"/>
        <w:tblInd w:w="108" w:type="dxa"/>
        <w:tblLayout w:type="fixed"/>
        <w:tblCellMar>
          <w:top w:w="0" w:type="dxa"/>
          <w:start w:w="108" w:type="dxa"/>
          <w:bottom w:w="0" w:type="dxa"/>
          <w:end w:w="108" w:type="dxa"/>
        </w:tblCellMar>
      </w:tblPr>
      <w:tblGrid>
        <w:gridCol w:w="452"/>
        <w:gridCol w:w="709"/>
        <w:gridCol w:w="880"/>
        <w:gridCol w:w="527"/>
        <w:gridCol w:w="3691"/>
        <w:gridCol w:w="726"/>
        <w:gridCol w:w="684"/>
        <w:gridCol w:w="684"/>
        <w:gridCol w:w="717"/>
      </w:tblGrid>
      <w:tr>
        <w:trPr>
          <w:trHeight w:val="28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88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内容</w:t>
            </w:r>
          </w:p>
        </w:tc>
        <w:tc>
          <w:tcPr>
            <w:tcW w:w="52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691"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72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65"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工作业绩</w:t>
            </w:r>
            <w:r>
              <w:rPr/>
              <w:t>35%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巡逻</w:t>
            </w:r>
          </w:p>
          <w:p>
            <w:pPr>
              <w:pStyle w:val="Normal"/>
              <w:snapToGrid w:val="false"/>
              <w:spacing w:lineRule="exact" w:line="240"/>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保证巡逻时间，重点要害部位、物质库场巡逻到位，有记录</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基本能保证巡逻时间，重点要害部位、物质库场少巡逻一次，有记录</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巡逻时间不够，重点要害部位、物质库场少巡逻两次，记录不齐全</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不能保证巡逻时间，重点要害部位、物质库场少巡逻</w:t>
            </w:r>
            <w:r>
              <w:rPr/>
              <w:t>3</w:t>
            </w:r>
            <w:r>
              <w:rPr/>
              <w:t>次以上，记录不齐全</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15</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0"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工作能力</w:t>
            </w:r>
            <w:r>
              <w:rPr/>
              <w:t>35%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稽查</w:t>
            </w:r>
          </w:p>
          <w:p>
            <w:pPr>
              <w:pStyle w:val="Normal"/>
              <w:snapToGrid w:val="false"/>
              <w:spacing w:lineRule="exact" w:line="240"/>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熟悉销售环节，稽查力度大，处理案件得力，</w:t>
            </w:r>
            <w:r>
              <w:rPr/>
              <w:t>100%</w:t>
            </w:r>
            <w:r>
              <w:rPr/>
              <w:t>完成科里下达任务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较熟悉销售环节，稽查力度较大，处理案件不够得力，完成科里下达任务的</w:t>
            </w:r>
            <w:r>
              <w:rPr/>
              <w:t>90%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基本熟悉销售环节，稽查力度一般，处理案件不够得力，完成科里下达任务的</w:t>
            </w:r>
            <w:r>
              <w:rPr/>
              <w:t>80%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不熟悉销售环节，稽查力度不够，处理案件不得力，完成科里下达任务的</w:t>
            </w:r>
            <w:r>
              <w:rPr/>
              <w:t>70%</w:t>
            </w:r>
            <w:r>
              <w:rPr/>
              <w:t>以下</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50"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工作标准</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文明</w:t>
            </w:r>
          </w:p>
          <w:p>
            <w:pPr>
              <w:pStyle w:val="Normal"/>
              <w:snapToGrid w:val="false"/>
              <w:spacing w:lineRule="exact" w:line="240"/>
              <w:jc w:val="center"/>
              <w:rPr/>
            </w:pPr>
            <w:r>
              <w:rPr/>
              <w:t>卫生</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符合科内要求</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15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不符合科内要求</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99"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不符合科内要求</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15"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不符合科内要求</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15"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工作纪律</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出勤率</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出满勤</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146"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6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6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缺勤</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6"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工作态度</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遵守各项规章制度</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能够遵守各项规章制度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0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1</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5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2</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3</w:t>
            </w:r>
            <w:r>
              <w:rPr/>
              <w:t>次以上违反规章制度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02"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工作成效</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交办</w:t>
            </w:r>
          </w:p>
          <w:p>
            <w:pPr>
              <w:pStyle w:val="Normal"/>
              <w:snapToGrid w:val="false"/>
              <w:spacing w:lineRule="exact" w:line="240"/>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能够做好交办工作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6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1</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2</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有</w:t>
            </w:r>
            <w:r>
              <w:rPr/>
              <w:t>3</w:t>
            </w:r>
            <w:r>
              <w:rPr/>
              <w:t>次以上不能做好交办工作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709"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工作业绩</w:t>
            </w:r>
            <w:r>
              <w:rPr/>
              <w:t>35%</w:t>
            </w:r>
          </w:p>
        </w:tc>
        <w:tc>
          <w:tcPr>
            <w:tcW w:w="880"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巡逻</w:t>
            </w:r>
          </w:p>
          <w:p>
            <w:pPr>
              <w:pStyle w:val="Normal"/>
              <w:snapToGrid w:val="false"/>
              <w:spacing w:lineRule="exact" w:line="240"/>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保证巡逻时间，重点要害部位、物质库场巡逻到位，有记录</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11"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基本能保证巡逻时间，重点要害部位、物质库场少巡逻一次，有记录</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0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巡逻时间不够，重点要害部位、物质库场少巡逻两次，记录不齐全</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rPr/>
            </w:pPr>
            <w:r>
              <w:rPr/>
              <w:t>不能保证巡逻时间，重点要害部位、物质库场少巡逻</w:t>
            </w:r>
            <w:r>
              <w:rPr/>
              <w:t>3</w:t>
            </w:r>
            <w:r>
              <w:rPr/>
              <w:t>次以上，记录不齐全</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15</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259"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各项实际得分之和</w:t>
            </w:r>
          </w:p>
        </w:tc>
        <w:tc>
          <w:tcPr>
            <w:tcW w:w="726"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7"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985" w:type="dxa"/>
            <w:gridSpan w:val="6"/>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tc>
        <w:tc>
          <w:tcPr>
            <w:tcW w:w="2085" w:type="dxa"/>
            <w:gridSpan w:val="3"/>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考核岗位：巡逻、稽查经济民警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snapToGrid w:val="false"/>
        <w:spacing w:lineRule="exact" w:line="240"/>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snapToGrid w:val="false"/>
        <w:ind w:firstLine="2393"/>
        <w:rPr/>
      </w:pPr>
      <w:r>
        <w:rPr/>
        <w:t>灵新煤矿武保科员工绩效考核表</w:t>
      </w:r>
    </w:p>
    <w:tbl>
      <w:tblPr>
        <w:tblW w:w="5000" w:type="pct"/>
        <w:jc w:val="start"/>
        <w:tblInd w:w="108" w:type="dxa"/>
        <w:tblLayout w:type="fixed"/>
        <w:tblCellMar>
          <w:top w:w="0" w:type="dxa"/>
          <w:start w:w="108" w:type="dxa"/>
          <w:bottom w:w="0" w:type="dxa"/>
          <w:end w:w="108" w:type="dxa"/>
        </w:tblCellMar>
      </w:tblPr>
      <w:tblGrid>
        <w:gridCol w:w="452"/>
        <w:gridCol w:w="709"/>
        <w:gridCol w:w="880"/>
        <w:gridCol w:w="527"/>
        <w:gridCol w:w="3691"/>
        <w:gridCol w:w="726"/>
        <w:gridCol w:w="684"/>
        <w:gridCol w:w="684"/>
        <w:gridCol w:w="717"/>
      </w:tblGrid>
      <w:tr>
        <w:trPr>
          <w:trHeight w:val="288"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70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88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内容</w:t>
            </w:r>
          </w:p>
        </w:tc>
        <w:tc>
          <w:tcPr>
            <w:tcW w:w="52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691"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72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2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65"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工作业绩</w:t>
            </w:r>
            <w:r>
              <w:rPr/>
              <w:t>35%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检查</w:t>
            </w:r>
          </w:p>
          <w:p>
            <w:pPr>
              <w:pStyle w:val="Normal"/>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00"/>
              <w:rPr/>
            </w:pPr>
            <w:r>
              <w:rPr/>
              <w:t>能认真履行岗位职责，</w:t>
            </w:r>
            <w:r>
              <w:rPr/>
              <w:t>100%</w:t>
            </w:r>
            <w:r>
              <w:rPr/>
              <w:t>检查出入煤炭、物资转运车辆</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9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能较好的履行岗位职责，完成科内下达工作任务的</w:t>
            </w:r>
            <w:r>
              <w:rPr/>
              <w:t>90%</w:t>
            </w:r>
            <w:r>
              <w:rPr>
                <w:rFonts w:cs="宋体;SimSun" w:ascii="宋体;SimSun" w:hAnsi="宋体;SimSun"/>
              </w:rPr>
              <w:t>—</w:t>
            </w:r>
            <w:r>
              <w:rPr/>
              <w:t>100%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不能较好履行岗位职责，完成科内下达工作任务的</w:t>
            </w:r>
            <w:r>
              <w:rPr/>
              <w:t>80%</w:t>
            </w:r>
            <w:r>
              <w:rPr>
                <w:rFonts w:cs="宋体;SimSun" w:ascii="宋体;SimSun" w:hAnsi="宋体;SimSun"/>
              </w:rPr>
              <w:t>—</w:t>
            </w:r>
            <w:r>
              <w:rPr/>
              <w:t>90%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20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不能很好履行岗位职责，完成科内下达工作任务的</w:t>
            </w:r>
            <w:r>
              <w:rPr/>
              <w:t>80%</w:t>
            </w:r>
            <w:r>
              <w:rPr/>
              <w:t>以下</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15</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70"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工作质量</w:t>
            </w:r>
            <w:r>
              <w:rPr/>
              <w:t>35%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工作</w:t>
            </w:r>
          </w:p>
          <w:p>
            <w:pPr>
              <w:pStyle w:val="Normal"/>
              <w:jc w:val="center"/>
              <w:rPr/>
            </w:pPr>
            <w:r>
              <w:rPr/>
              <w:t>质量</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00"/>
              <w:rPr/>
            </w:pPr>
            <w:r>
              <w:rPr/>
              <w:t>工作质量达到科内要求，无被盗煤炭、物资从检查站放行</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3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工作质量达到科内要求，出入车辆登记达到</w:t>
            </w:r>
            <w:r>
              <w:rPr/>
              <w:t>100%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工作质量达到科内要求的</w:t>
            </w:r>
            <w:r>
              <w:rPr/>
              <w:t>80%</w:t>
            </w:r>
            <w:r>
              <w:rPr>
                <w:rFonts w:cs="宋体;SimSun" w:ascii="宋体;SimSun" w:hAnsi="宋体;SimSun"/>
              </w:rPr>
              <w:t>—</w:t>
            </w:r>
            <w:r>
              <w:rPr/>
              <w:t>90%</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工作质量达到科内要求的</w:t>
            </w:r>
            <w:r>
              <w:rPr/>
              <w:t>80%</w:t>
            </w:r>
            <w:r>
              <w:rPr/>
              <w:t>以下</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50"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工作标准</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文明</w:t>
            </w:r>
          </w:p>
          <w:p>
            <w:pPr>
              <w:pStyle w:val="Normal"/>
              <w:jc w:val="center"/>
              <w:rPr/>
            </w:pPr>
            <w:r>
              <w:rPr/>
              <w:t>卫生</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00"/>
              <w:rPr/>
            </w:pPr>
            <w:r>
              <w:rPr/>
              <w:t>符合科内要求</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154"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不符合科内要求</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99"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不符合科内要求</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12</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15"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不符合科内要求</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15"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工作纪律</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出勤率</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00"/>
              <w:rPr/>
            </w:pPr>
            <w:r>
              <w:rPr/>
              <w:t>出满勤</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146"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缺勤</w:t>
            </w:r>
            <w:r>
              <w:rPr/>
              <w:t>1</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6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缺勤</w:t>
            </w:r>
            <w:r>
              <w:rPr/>
              <w:t>2</w:t>
            </w:r>
            <w:r>
              <w:rPr/>
              <w:t>次</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6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缺勤</w:t>
            </w:r>
            <w:r>
              <w:rPr/>
              <w:t>3</w:t>
            </w:r>
            <w:r>
              <w:rPr/>
              <w:t>次以上</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6" w:hRule="atLeast"/>
        </w:trPr>
        <w:tc>
          <w:tcPr>
            <w:tcW w:w="452"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工作态度</w:t>
            </w:r>
            <w:r>
              <w:rPr/>
              <w:t>5%</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遵守各项规章制度</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00"/>
              <w:rPr/>
            </w:pPr>
            <w:r>
              <w:rPr/>
              <w:t>能够遵守各项规章制度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5</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06"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有</w:t>
            </w:r>
            <w:r>
              <w:rPr/>
              <w:t>1</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5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有</w:t>
            </w:r>
            <w:r>
              <w:rPr/>
              <w:t>2</w:t>
            </w:r>
            <w:r>
              <w:rPr/>
              <w:t>次违反规章制度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3</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42" w:hRule="atLeast"/>
        </w:trPr>
        <w:tc>
          <w:tcPr>
            <w:tcW w:w="452"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52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有</w:t>
            </w:r>
            <w:r>
              <w:rPr/>
              <w:t>3</w:t>
            </w:r>
            <w:r>
              <w:rPr/>
              <w:t>次以上违反规章制度</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1</w:t>
            </w:r>
            <w:r>
              <w:rPr/>
              <w:t>分</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02" w:hRule="atLeast"/>
        </w:trPr>
        <w:tc>
          <w:tcPr>
            <w:tcW w:w="452"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709" w:type="dxa"/>
            <w:vMerge w:val="restart"/>
            <w:tcBorders>
              <w:top w:val="single" w:sz="6" w:space="0" w:color="000000"/>
              <w:start w:val="single" w:sz="6" w:space="0" w:color="000000"/>
              <w:end w:val="single" w:sz="6" w:space="0" w:color="000000"/>
            </w:tcBorders>
            <w:vAlign w:val="center"/>
          </w:tcPr>
          <w:p>
            <w:pPr>
              <w:pStyle w:val="Normal"/>
              <w:jc w:val="center"/>
              <w:rPr/>
            </w:pPr>
            <w:r>
              <w:rPr/>
              <w:t>工作成效</w:t>
            </w:r>
            <w:r>
              <w:rPr/>
              <w:t>10%</w:t>
            </w:r>
          </w:p>
        </w:tc>
        <w:tc>
          <w:tcPr>
            <w:tcW w:w="880" w:type="dxa"/>
            <w:vMerge w:val="restart"/>
            <w:tcBorders>
              <w:top w:val="single" w:sz="6" w:space="0" w:color="000000"/>
              <w:start w:val="single" w:sz="6" w:space="0" w:color="000000"/>
              <w:end w:val="single" w:sz="6" w:space="0" w:color="000000"/>
            </w:tcBorders>
            <w:vAlign w:val="center"/>
          </w:tcPr>
          <w:p>
            <w:pPr>
              <w:pStyle w:val="Normal"/>
              <w:jc w:val="center"/>
              <w:rPr/>
            </w:pPr>
            <w:r>
              <w:rPr/>
              <w:t>交办</w:t>
            </w:r>
          </w:p>
          <w:p>
            <w:pPr>
              <w:pStyle w:val="Normal"/>
              <w:jc w:val="center"/>
              <w:rPr/>
            </w:pPr>
            <w:r>
              <w:rPr/>
              <w:t>工作</w:t>
            </w:r>
          </w:p>
        </w:tc>
        <w:tc>
          <w:tcPr>
            <w:tcW w:w="527" w:type="dxa"/>
            <w:vMerge w:val="restart"/>
            <w:tcBorders>
              <w:top w:val="single" w:sz="6" w:space="0" w:color="000000"/>
              <w:start w:val="single" w:sz="6" w:space="0" w:color="000000"/>
              <w:end w:val="single" w:sz="6" w:space="0" w:color="000000"/>
            </w:tcBorders>
            <w:vAlign w:val="center"/>
          </w:tcPr>
          <w:p>
            <w:pPr>
              <w:pStyle w:val="Normal"/>
              <w:jc w:val="center"/>
              <w:rPr/>
            </w:pPr>
            <w:r>
              <w:rPr/>
              <w:t>武保科</w:t>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00"/>
              <w:rPr/>
            </w:pPr>
            <w:r>
              <w:rPr/>
              <w:t>能够做好交办工作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武保科考核小组</w:t>
            </w:r>
          </w:p>
        </w:tc>
      </w:tr>
      <w:tr>
        <w:trPr>
          <w:trHeight w:val="262"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有</w:t>
            </w:r>
            <w:r>
              <w:rPr/>
              <w:t>1</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3"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有</w:t>
            </w:r>
            <w:r>
              <w:rPr/>
              <w:t>2</w:t>
            </w:r>
            <w:r>
              <w:rPr/>
              <w:t>次不能做好交办工作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128" w:hRule="atLeast"/>
        </w:trPr>
        <w:tc>
          <w:tcPr>
            <w:tcW w:w="452"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9"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0"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527" w:type="dxa"/>
            <w:vMerge w:val="continue"/>
            <w:tcBorders>
              <w:top w:val="single" w:sz="6" w:space="0" w:color="000000"/>
              <w:start w:val="single" w:sz="6" w:space="0" w:color="000000"/>
              <w:end w:val="single" w:sz="6" w:space="0" w:color="000000"/>
            </w:tcBorders>
            <w:vAlign w:val="center"/>
          </w:tcPr>
          <w:p>
            <w:pPr>
              <w:pStyle w:val="Normal"/>
              <w:snapToGrid w:val="false"/>
              <w:spacing w:lineRule="exact" w:line="240"/>
              <w:jc w:val="center"/>
              <w:rPr/>
            </w:pPr>
            <w:r>
              <w:rPr/>
            </w:r>
          </w:p>
        </w:tc>
        <w:tc>
          <w:tcPr>
            <w:tcW w:w="369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00"/>
              <w:rPr/>
            </w:pPr>
            <w:r>
              <w:rPr/>
              <w:t>有</w:t>
            </w:r>
            <w:r>
              <w:rPr/>
              <w:t>3</w:t>
            </w:r>
            <w:r>
              <w:rPr/>
              <w:t>次以上不能做好交办工作</w:t>
            </w:r>
          </w:p>
        </w:tc>
        <w:tc>
          <w:tcPr>
            <w:tcW w:w="72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40"/>
              <w:jc w:val="center"/>
              <w:rPr/>
            </w:pPr>
            <w:r>
              <w:rPr/>
              <w:t>4</w:t>
            </w:r>
            <w:r>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7"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259"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各项实际得分之和</w:t>
            </w:r>
          </w:p>
        </w:tc>
        <w:tc>
          <w:tcPr>
            <w:tcW w:w="726"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68"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7"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985" w:type="dxa"/>
            <w:gridSpan w:val="6"/>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tc>
        <w:tc>
          <w:tcPr>
            <w:tcW w:w="2085" w:type="dxa"/>
            <w:gridSpan w:val="3"/>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考核岗位：检查站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snapToGrid w:val="false"/>
        <w:spacing w:lineRule="exact" w:line="240"/>
        <w:rPr>
          <w:rFonts w:ascii="宋体;SimSun" w:hAnsi="宋体;SimSun" w:cs="宋体;SimSun"/>
          <w:color w:val="000000"/>
          <w:kern w:val="0"/>
          <w:sz w:val="20"/>
          <w:szCs w:val="20"/>
        </w:rPr>
      </w:pPr>
      <w:r>
        <w:rPr>
          <w:rFonts w:cs="宋体;SimSun" w:ascii="宋体;SimSun" w:hAnsi="宋体;SimSun"/>
          <w:color w:val="000000"/>
          <w:kern w:val="0"/>
          <w:sz w:val="20"/>
          <w:szCs w:val="20"/>
        </w:rPr>
      </w:r>
    </w:p>
    <w:p>
      <w:pPr>
        <w:pStyle w:val="Normal"/>
        <w:ind w:firstLine="1192"/>
        <w:rPr>
          <w:rFonts w:ascii="宋体;SimSun" w:hAnsi="宋体;SimSun" w:cs="宋体;SimSun"/>
          <w:b/>
          <w:b/>
          <w:bCs/>
          <w:spacing w:val="40"/>
          <w:sz w:val="32"/>
          <w:szCs w:val="32"/>
        </w:rPr>
      </w:pPr>
      <w:r>
        <w:rPr>
          <w:rFonts w:cs="宋体;SimSun" w:ascii="宋体;SimSun" w:hAnsi="宋体;SimSun"/>
          <w:b/>
          <w:bCs/>
          <w:spacing w:val="40"/>
          <w:sz w:val="32"/>
          <w:szCs w:val="32"/>
        </w:rPr>
      </w:r>
    </w:p>
    <w:p>
      <w:pPr>
        <w:pStyle w:val="Normal"/>
        <w:ind w:firstLine="1192"/>
        <w:rPr>
          <w:rFonts w:ascii="宋体;SimSun" w:hAnsi="宋体;SimSun" w:cs="宋体;SimSun"/>
          <w:b/>
          <w:b/>
          <w:bCs/>
          <w:spacing w:val="40"/>
          <w:sz w:val="32"/>
          <w:szCs w:val="32"/>
        </w:rPr>
      </w:pPr>
      <w:r>
        <w:rPr>
          <w:rFonts w:cs="宋体;SimSun" w:ascii="宋体;SimSun" w:hAnsi="宋体;SimSun"/>
          <w:b/>
          <w:bCs/>
          <w:spacing w:val="40"/>
          <w:sz w:val="32"/>
          <w:szCs w:val="32"/>
        </w:rPr>
      </w:r>
    </w:p>
    <w:p>
      <w:pPr>
        <w:pStyle w:val="Normal"/>
        <w:ind w:firstLine="1192"/>
        <w:rPr>
          <w:rFonts w:ascii="宋体;SimSun" w:hAnsi="宋体;SimSun" w:cs="宋体;SimSun"/>
          <w:b/>
          <w:b/>
          <w:bCs/>
          <w:sz w:val="32"/>
          <w:szCs w:val="32"/>
        </w:rPr>
      </w:pPr>
      <w:r>
        <w:rPr>
          <w:rFonts w:ascii="宋体;SimSun" w:hAnsi="宋体;SimSun" w:cs="宋体;SimSun"/>
          <w:b/>
          <w:bCs/>
          <w:spacing w:val="40"/>
          <w:sz w:val="32"/>
          <w:szCs w:val="32"/>
        </w:rPr>
        <w:t>调度室计算机技术员工作考核评分表</w:t>
      </w:r>
    </w:p>
    <w:p>
      <w:pPr>
        <w:pStyle w:val="Normal"/>
        <w:rPr/>
      </w:pPr>
      <w:r>
        <w:rPr>
          <w:rFonts w:cs="宋体;SimSun" w:ascii="宋体;SimSun" w:hAnsi="宋体;SimSun"/>
          <w:b/>
          <w:bCs/>
          <w:sz w:val="28"/>
          <w:szCs w:val="28"/>
        </w:rPr>
        <w:t xml:space="preserve">  </w:t>
      </w:r>
      <w:r>
        <w:rPr/>
        <w:t>姓  名：                  月  份：               得  分：</w:t>
      </w:r>
    </w:p>
    <w:tbl>
      <w:tblPr>
        <w:tblW w:w="4900" w:type="pct"/>
        <w:jc w:val="start"/>
        <w:tblInd w:w="0" w:type="dxa"/>
        <w:tblLayout w:type="fixed"/>
        <w:tblCellMar>
          <w:top w:w="0" w:type="dxa"/>
          <w:start w:w="108" w:type="dxa"/>
          <w:bottom w:w="0" w:type="dxa"/>
          <w:end w:w="108" w:type="dxa"/>
        </w:tblCellMar>
      </w:tblPr>
      <w:tblGrid>
        <w:gridCol w:w="419"/>
        <w:gridCol w:w="1001"/>
        <w:gridCol w:w="3021"/>
        <w:gridCol w:w="748"/>
        <w:gridCol w:w="3169"/>
        <w:gridCol w:w="530"/>
      </w:tblGrid>
      <w:tr>
        <w:trPr/>
        <w:tc>
          <w:tcPr>
            <w:tcW w:w="4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序号</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仿宋_GB2312"/>
                <w:color w:val="000000"/>
                <w:kern w:val="0"/>
                <w:szCs w:val="21"/>
              </w:rPr>
              <w:t>项 目</w:t>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考   核  内  容</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标准分</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考  核  标  准</w:t>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得分</w:t>
            </w:r>
          </w:p>
        </w:tc>
      </w:tr>
      <w:tr>
        <w:trPr/>
        <w:tc>
          <w:tcPr>
            <w:tcW w:w="4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1</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ascii="宋体;SimSun" w:hAnsi="宋体;SimSun" w:cs="宋体;SimSun"/>
                <w:szCs w:val="21"/>
              </w:rPr>
              <w:t>安全</w:t>
            </w:r>
          </w:p>
          <w:p>
            <w:pPr>
              <w:pStyle w:val="Normal"/>
              <w:snapToGrid w:val="false"/>
              <w:spacing w:lineRule="exact" w:line="380"/>
              <w:jc w:val="center"/>
              <w:rPr>
                <w:rFonts w:ascii="宋体;SimSun" w:hAnsi="宋体;SimSun" w:cs="宋体;SimSun"/>
                <w:szCs w:val="21"/>
              </w:rPr>
            </w:pPr>
            <w:r>
              <w:rPr>
                <w:rFonts w:ascii="宋体;SimSun" w:hAnsi="宋体;SimSun" w:cs="宋体;SimSun"/>
                <w:szCs w:val="21"/>
              </w:rPr>
              <w:t>考核</w:t>
            </w:r>
          </w:p>
          <w:p>
            <w:pPr>
              <w:pStyle w:val="Normal"/>
              <w:snapToGrid w:val="false"/>
              <w:spacing w:lineRule="exact" w:line="380"/>
              <w:jc w:val="center"/>
              <w:rPr>
                <w:rFonts w:ascii="宋体;SimSun" w:hAnsi="宋体;SimSun" w:cs="宋体;SimSun"/>
                <w:szCs w:val="21"/>
              </w:rPr>
            </w:pP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1</w:t>
            </w:r>
            <w:r>
              <w:rPr>
                <w:rFonts w:ascii="宋体;SimSun" w:hAnsi="宋体;SimSun" w:cs="宋体;SimSun"/>
                <w:szCs w:val="21"/>
              </w:rPr>
              <w:t>、杜绝“三违”现象发生，杜绝轻伤以上人身事故和三级以上非伤亡事故。</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10</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ascii="宋体;SimSun" w:hAnsi="宋体;SimSun" w:cs="宋体;SimSun"/>
                <w:szCs w:val="21"/>
              </w:rPr>
              <w:t>出现以上现象或事故扣</w:t>
            </w:r>
            <w:r>
              <w:rPr>
                <w:rFonts w:cs="宋体;SimSun" w:ascii="宋体;SimSun" w:hAnsi="宋体;SimSun"/>
                <w:szCs w:val="21"/>
              </w:rPr>
              <w:t>10</w:t>
            </w:r>
            <w:r>
              <w:rPr>
                <w:rFonts w:ascii="宋体;SimSun" w:hAnsi="宋体;SimSun" w:cs="宋体;SimSun"/>
                <w:szCs w:val="21"/>
              </w:rPr>
              <w:t>分，安全一票否决。</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4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2</w:t>
            </w:r>
          </w:p>
        </w:tc>
        <w:tc>
          <w:tcPr>
            <w:tcW w:w="10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ascii="宋体;SimSun" w:hAnsi="宋体;SimSun" w:cs="宋体;SimSun"/>
                <w:szCs w:val="21"/>
              </w:rPr>
              <w:t>职责</w:t>
            </w:r>
          </w:p>
          <w:p>
            <w:pPr>
              <w:pStyle w:val="Normal"/>
              <w:snapToGrid w:val="false"/>
              <w:spacing w:lineRule="exact" w:line="380"/>
              <w:jc w:val="center"/>
              <w:rPr>
                <w:rFonts w:ascii="宋体;SimSun" w:hAnsi="宋体;SimSun" w:cs="宋体;SimSun"/>
                <w:szCs w:val="21"/>
              </w:rPr>
            </w:pPr>
            <w:r>
              <w:rPr>
                <w:rFonts w:ascii="宋体;SimSun" w:hAnsi="宋体;SimSun" w:cs="宋体;SimSun"/>
                <w:szCs w:val="21"/>
              </w:rPr>
              <w:t>考核</w:t>
            </w:r>
          </w:p>
          <w:p>
            <w:pPr>
              <w:pStyle w:val="Normal"/>
              <w:snapToGrid w:val="false"/>
              <w:spacing w:lineRule="exact" w:line="380"/>
              <w:jc w:val="center"/>
              <w:rPr>
                <w:rFonts w:ascii="宋体;SimSun" w:hAnsi="宋体;SimSun" w:cs="宋体;SimSun"/>
                <w:szCs w:val="21"/>
              </w:rPr>
            </w:pPr>
            <w:r>
              <w:rPr>
                <w:rFonts w:ascii="宋体;SimSun" w:hAnsi="宋体;SimSun" w:cs="宋体;SimSun"/>
                <w:szCs w:val="21"/>
              </w:rPr>
              <w:t>（</w:t>
            </w:r>
            <w:r>
              <w:rPr>
                <w:rFonts w:cs="宋体;SimSun" w:ascii="宋体;SimSun" w:hAnsi="宋体;SimSun"/>
                <w:szCs w:val="21"/>
              </w:rPr>
              <w:t>80</w:t>
            </w:r>
            <w:r>
              <w:rPr>
                <w:rFonts w:ascii="宋体;SimSun" w:hAnsi="宋体;SimSun" w:cs="宋体;SimSun"/>
                <w:szCs w:val="21"/>
              </w:rPr>
              <w:t>分）</w:t>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pPr>
            <w:r>
              <w:rPr>
                <w:rFonts w:cs="宋体;SimSun" w:ascii="宋体;SimSun" w:hAnsi="宋体;SimSun"/>
                <w:szCs w:val="21"/>
              </w:rPr>
              <w:t>1</w:t>
            </w:r>
            <w:r>
              <w:rPr>
                <w:rFonts w:ascii="宋体;SimSun" w:hAnsi="宋体;SimSun" w:cs="宋体;SimSun"/>
                <w:szCs w:val="21"/>
              </w:rPr>
              <w:t>、确保全矿微机完好率达</w:t>
            </w:r>
            <w:r>
              <w:rPr>
                <w:rFonts w:cs="宋体;SimSun" w:ascii="宋体;SimSun" w:hAnsi="宋体;SimSun"/>
                <w:szCs w:val="21"/>
              </w:rPr>
              <w:t>98</w:t>
            </w:r>
            <w:r>
              <w:rPr>
                <w:rFonts w:cs="宋体;SimSun" w:ascii="宋体;SimSun" w:hAnsi="宋体;SimSun"/>
                <w:szCs w:val="21"/>
              </w:rPr>
              <w:t>%</w:t>
            </w:r>
            <w:r>
              <w:rPr>
                <w:rFonts w:ascii="宋体;SimSun" w:hAnsi="宋体;SimSun" w:cs="宋体;SimSun"/>
                <w:szCs w:val="21"/>
              </w:rPr>
              <w:t>。</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10</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ascii="宋体;SimSun" w:hAnsi="宋体;SimSun" w:cs="宋体;SimSun"/>
                <w:szCs w:val="21"/>
              </w:rPr>
              <w:t>每降</w:t>
            </w:r>
            <w:r>
              <w:rPr>
                <w:rFonts w:cs="宋体;SimSun" w:ascii="宋体;SimSun" w:hAnsi="宋体;SimSun"/>
                <w:szCs w:val="21"/>
              </w:rPr>
              <w:t>1%</w:t>
            </w:r>
            <w:r>
              <w:rPr>
                <w:rFonts w:ascii="宋体;SimSun" w:hAnsi="宋体;SimSun" w:cs="宋体;SimSun"/>
                <w:szCs w:val="21"/>
              </w:rPr>
              <w:t>扣</w:t>
            </w:r>
            <w:r>
              <w:rPr>
                <w:rFonts w:cs="宋体;SimSun" w:ascii="宋体;SimSun" w:hAnsi="宋体;SimSun"/>
                <w:szCs w:val="21"/>
              </w:rPr>
              <w:t>3</w:t>
            </w:r>
            <w:r>
              <w:rPr>
                <w:rFonts w:ascii="宋体;SimSun" w:hAnsi="宋体;SimSun" w:cs="宋体;SimSun"/>
                <w:szCs w:val="21"/>
              </w:rPr>
              <w:t>分</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4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 w:val="18"/>
                <w:szCs w:val="21"/>
              </w:rPr>
            </w:pPr>
            <w:r>
              <w:rPr>
                <w:rFonts w:cs="宋体;SimSun" w:ascii="宋体;SimSun" w:hAnsi="宋体;SimSun"/>
                <w:sz w:val="18"/>
                <w:szCs w:val="21"/>
              </w:rPr>
            </w:r>
          </w:p>
        </w:tc>
        <w:tc>
          <w:tcPr>
            <w:tcW w:w="10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2</w:t>
            </w:r>
            <w:r>
              <w:rPr>
                <w:rFonts w:ascii="宋体;SimSun" w:hAnsi="宋体;SimSun" w:cs="宋体;SimSun"/>
                <w:szCs w:val="21"/>
              </w:rPr>
              <w:t>、按规定定期开发完成矿下达的科技项目，并申报推广应用。</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15</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pPr>
            <w:r>
              <w:rPr>
                <w:rFonts w:ascii="宋体;SimSun" w:hAnsi="宋体;SimSun" w:cs="宋体;SimSun"/>
                <w:szCs w:val="21"/>
              </w:rPr>
              <w:t>不按时完成下达的科技项目扣</w:t>
            </w:r>
            <w:r>
              <w:rPr>
                <w:rFonts w:cs="宋体;SimSun" w:ascii="宋体;SimSun" w:hAnsi="宋体;SimSun"/>
                <w:szCs w:val="21"/>
              </w:rPr>
              <w:t>1</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项，不及时申报推广应用扣</w:t>
            </w:r>
            <w:r>
              <w:rPr>
                <w:rFonts w:cs="宋体;SimSun" w:ascii="宋体;SimSun" w:hAnsi="宋体;SimSun"/>
                <w:szCs w:val="21"/>
              </w:rPr>
              <w:t>1</w:t>
            </w:r>
            <w:r>
              <w:rPr>
                <w:rFonts w:ascii="宋体;SimSun" w:hAnsi="宋体;SimSun" w:cs="宋体;SimSun"/>
                <w:szCs w:val="21"/>
              </w:rPr>
              <w:t>分</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4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 w:val="18"/>
                <w:szCs w:val="21"/>
              </w:rPr>
            </w:pPr>
            <w:r>
              <w:rPr>
                <w:rFonts w:cs="宋体;SimSun" w:ascii="宋体;SimSun" w:hAnsi="宋体;SimSun"/>
                <w:sz w:val="18"/>
                <w:szCs w:val="21"/>
              </w:rPr>
            </w:r>
          </w:p>
        </w:tc>
        <w:tc>
          <w:tcPr>
            <w:tcW w:w="10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3</w:t>
            </w:r>
            <w:r>
              <w:rPr>
                <w:rFonts w:ascii="宋体;SimSun" w:hAnsi="宋体;SimSun" w:cs="宋体;SimSun"/>
                <w:szCs w:val="21"/>
              </w:rPr>
              <w:t>、配合全局计算机联网工作，做好数据资源共享及数据维护工作。</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10</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pPr>
            <w:r>
              <w:rPr>
                <w:rFonts w:ascii="宋体;SimSun" w:hAnsi="宋体;SimSun" w:cs="宋体;SimSun"/>
                <w:szCs w:val="21"/>
              </w:rPr>
              <w:t>不积极配合，造成数据传输错误一次扣</w:t>
            </w:r>
            <w:r>
              <w:rPr>
                <w:rFonts w:cs="宋体;SimSun" w:ascii="宋体;SimSun" w:hAnsi="宋体;SimSun"/>
                <w:szCs w:val="21"/>
              </w:rPr>
              <w:t>1</w:t>
            </w:r>
            <w:r>
              <w:rPr>
                <w:rFonts w:cs="宋体;SimSun" w:ascii="宋体;SimSun" w:hAnsi="宋体;SimSun"/>
                <w:szCs w:val="21"/>
              </w:rPr>
              <w:t>0</w:t>
            </w:r>
            <w:r>
              <w:rPr>
                <w:rFonts w:ascii="宋体;SimSun" w:hAnsi="宋体;SimSun" w:cs="宋体;SimSun"/>
                <w:szCs w:val="21"/>
              </w:rPr>
              <w:t>分。</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4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 w:val="18"/>
                <w:szCs w:val="21"/>
              </w:rPr>
            </w:pPr>
            <w:r>
              <w:rPr>
                <w:rFonts w:cs="宋体;SimSun" w:ascii="宋体;SimSun" w:hAnsi="宋体;SimSun"/>
                <w:sz w:val="18"/>
                <w:szCs w:val="21"/>
              </w:rPr>
            </w:r>
          </w:p>
        </w:tc>
        <w:tc>
          <w:tcPr>
            <w:tcW w:w="10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4</w:t>
            </w:r>
            <w:r>
              <w:rPr>
                <w:rFonts w:ascii="宋体;SimSun" w:hAnsi="宋体;SimSun" w:cs="宋体;SimSun"/>
                <w:szCs w:val="21"/>
              </w:rPr>
              <w:t>、对全矿计算机系统进行测试，系统出现故障须及时维修处理，维修情况及时汇报。</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15</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pPr>
            <w:r>
              <w:rPr>
                <w:rFonts w:ascii="宋体;SimSun" w:hAnsi="宋体;SimSun" w:cs="宋体;SimSun"/>
                <w:szCs w:val="21"/>
              </w:rPr>
              <w:t>处理不及时一次扣</w:t>
            </w:r>
            <w:r>
              <w:rPr>
                <w:rFonts w:cs="宋体;SimSun" w:ascii="宋体;SimSun" w:hAnsi="宋体;SimSun"/>
                <w:szCs w:val="21"/>
              </w:rPr>
              <w:t>5</w:t>
            </w:r>
            <w:r>
              <w:rPr>
                <w:rFonts w:ascii="宋体;SimSun" w:hAnsi="宋体;SimSun" w:cs="宋体;SimSun"/>
                <w:szCs w:val="21"/>
              </w:rPr>
              <w:t>分，维修情况不汇报一次扣</w:t>
            </w:r>
            <w:r>
              <w:rPr>
                <w:rFonts w:cs="宋体;SimSun" w:ascii="宋体;SimSun" w:hAnsi="宋体;SimSun"/>
                <w:szCs w:val="21"/>
              </w:rPr>
              <w:t>2</w:t>
            </w:r>
            <w:r>
              <w:rPr>
                <w:rFonts w:ascii="宋体;SimSun" w:hAnsi="宋体;SimSun" w:cs="宋体;SimSun"/>
                <w:szCs w:val="21"/>
              </w:rPr>
              <w:t>分。</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4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 w:val="18"/>
                <w:szCs w:val="21"/>
              </w:rPr>
            </w:pPr>
            <w:r>
              <w:rPr>
                <w:rFonts w:cs="宋体;SimSun" w:ascii="宋体;SimSun" w:hAnsi="宋体;SimSun"/>
                <w:sz w:val="18"/>
                <w:szCs w:val="21"/>
              </w:rPr>
            </w:r>
          </w:p>
        </w:tc>
        <w:tc>
          <w:tcPr>
            <w:tcW w:w="10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5</w:t>
            </w:r>
            <w:r>
              <w:rPr>
                <w:rFonts w:ascii="宋体;SimSun" w:hAnsi="宋体;SimSun" w:cs="宋体;SimSun"/>
                <w:szCs w:val="21"/>
              </w:rPr>
              <w:t>、对计算机病毒进行检测。</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10</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ascii="宋体;SimSun" w:hAnsi="宋体;SimSun" w:cs="宋体;SimSun"/>
                <w:szCs w:val="21"/>
              </w:rPr>
              <w:t>如不检测扣</w:t>
            </w:r>
            <w:r>
              <w:rPr>
                <w:rFonts w:cs="宋体;SimSun" w:ascii="宋体;SimSun" w:hAnsi="宋体;SimSun"/>
                <w:szCs w:val="21"/>
              </w:rPr>
              <w:t>10</w:t>
            </w:r>
            <w:r>
              <w:rPr>
                <w:rFonts w:ascii="宋体;SimSun" w:hAnsi="宋体;SimSun" w:cs="宋体;SimSun"/>
                <w:szCs w:val="21"/>
              </w:rPr>
              <w:t>分。</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4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 w:val="18"/>
                <w:szCs w:val="21"/>
              </w:rPr>
            </w:pPr>
            <w:r>
              <w:rPr>
                <w:rFonts w:cs="宋体;SimSun" w:ascii="宋体;SimSun" w:hAnsi="宋体;SimSun"/>
                <w:sz w:val="18"/>
                <w:szCs w:val="21"/>
              </w:rPr>
            </w:r>
          </w:p>
        </w:tc>
        <w:tc>
          <w:tcPr>
            <w:tcW w:w="10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6</w:t>
            </w:r>
            <w:r>
              <w:rPr>
                <w:rFonts w:ascii="宋体;SimSun" w:hAnsi="宋体;SimSun" w:cs="宋体;SimSun"/>
                <w:szCs w:val="21"/>
              </w:rPr>
              <w:t>、严格执行机房各项管理制度，不得私自打印文稿或允许非工作人员上机操作。</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10</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ascii="宋体;SimSun" w:hAnsi="宋体;SimSun" w:cs="宋体;SimSun"/>
                <w:szCs w:val="21"/>
              </w:rPr>
              <w:t>不按制度执行出现一次扣</w:t>
            </w:r>
            <w:r>
              <w:rPr>
                <w:rFonts w:cs="宋体;SimSun" w:ascii="宋体;SimSun" w:hAnsi="宋体;SimSun"/>
                <w:szCs w:val="21"/>
              </w:rPr>
              <w:t>5</w:t>
            </w:r>
            <w:r>
              <w:rPr>
                <w:rFonts w:ascii="宋体;SimSun" w:hAnsi="宋体;SimSun" w:cs="宋体;SimSun"/>
                <w:szCs w:val="21"/>
              </w:rPr>
              <w:t>分。</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4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 w:val="18"/>
                <w:szCs w:val="21"/>
              </w:rPr>
            </w:pPr>
            <w:r>
              <w:rPr>
                <w:rFonts w:cs="宋体;SimSun" w:ascii="宋体;SimSun" w:hAnsi="宋体;SimSun"/>
                <w:sz w:val="18"/>
                <w:szCs w:val="21"/>
              </w:rPr>
            </w:r>
          </w:p>
        </w:tc>
        <w:tc>
          <w:tcPr>
            <w:tcW w:w="10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7</w:t>
            </w:r>
            <w:r>
              <w:rPr>
                <w:rFonts w:ascii="宋体;SimSun" w:hAnsi="宋体;SimSun" w:cs="宋体;SimSun"/>
                <w:szCs w:val="21"/>
              </w:rPr>
              <w:t>、对分管的计算机做好软件备份及资料归档工作。</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10</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pPr>
            <w:r>
              <w:rPr>
                <w:rFonts w:ascii="宋体;SimSun" w:hAnsi="宋体;SimSun" w:cs="宋体;SimSun"/>
                <w:szCs w:val="21"/>
              </w:rPr>
              <w:t>软件不及时备份扣</w:t>
            </w:r>
            <w:r>
              <w:rPr>
                <w:rFonts w:cs="宋体;SimSun" w:ascii="宋体;SimSun" w:hAnsi="宋体;SimSun"/>
                <w:szCs w:val="21"/>
              </w:rPr>
              <w:t>5</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次，资料出现丢失扣</w:t>
            </w:r>
            <w:r>
              <w:rPr>
                <w:rFonts w:cs="宋体;SimSun" w:ascii="宋体;SimSun" w:hAnsi="宋体;SimSun"/>
                <w:szCs w:val="21"/>
              </w:rPr>
              <w:t>5</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次。</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4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3</w:t>
            </w:r>
          </w:p>
        </w:tc>
        <w:tc>
          <w:tcPr>
            <w:tcW w:w="10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ascii="宋体;SimSun" w:hAnsi="宋体;SimSun" w:cs="宋体;SimSun"/>
                <w:szCs w:val="21"/>
              </w:rPr>
              <w:t>其它</w:t>
            </w:r>
          </w:p>
          <w:p>
            <w:pPr>
              <w:pStyle w:val="Normal"/>
              <w:snapToGrid w:val="false"/>
              <w:spacing w:lineRule="exact" w:line="380"/>
              <w:jc w:val="center"/>
              <w:rPr>
                <w:rFonts w:ascii="宋体;SimSun" w:hAnsi="宋体;SimSun" w:cs="宋体;SimSun"/>
                <w:szCs w:val="21"/>
              </w:rPr>
            </w:pPr>
            <w:r>
              <w:rPr>
                <w:rFonts w:ascii="宋体;SimSun" w:hAnsi="宋体;SimSun" w:cs="宋体;SimSun"/>
                <w:szCs w:val="21"/>
              </w:rPr>
              <w:t>（</w:t>
            </w:r>
            <w:r>
              <w:rPr>
                <w:rFonts w:cs="宋体;SimSun" w:ascii="宋体;SimSun" w:hAnsi="宋体;SimSun"/>
                <w:szCs w:val="21"/>
              </w:rPr>
              <w:t>10</w:t>
            </w:r>
            <w:r>
              <w:rPr>
                <w:rFonts w:ascii="宋体;SimSun" w:hAnsi="宋体;SimSun" w:cs="宋体;SimSun"/>
                <w:szCs w:val="21"/>
              </w:rPr>
              <w:t>分）</w:t>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1</w:t>
            </w:r>
            <w:r>
              <w:rPr>
                <w:rFonts w:ascii="宋体;SimSun" w:hAnsi="宋体;SimSun" w:cs="宋体;SimSun"/>
                <w:szCs w:val="21"/>
              </w:rPr>
              <w:t>、遵守矿、科室劳动纪律；遵守矿、科室出勤制度。</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5</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1</w:t>
            </w:r>
            <w:r>
              <w:rPr>
                <w:rFonts w:ascii="宋体;SimSun" w:hAnsi="宋体;SimSun" w:cs="宋体;SimSun"/>
                <w:szCs w:val="21"/>
              </w:rPr>
              <w:t>分，无故不参加劳动一次扣</w:t>
            </w:r>
            <w:r>
              <w:rPr>
                <w:rFonts w:cs="宋体;SimSun" w:ascii="宋体;SimSun" w:hAnsi="宋体;SimSun"/>
                <w:szCs w:val="21"/>
              </w:rPr>
              <w:t>2</w:t>
            </w:r>
            <w:r>
              <w:rPr>
                <w:rFonts w:ascii="宋体;SimSun" w:hAnsi="宋体;SimSun" w:cs="宋体;SimSun"/>
                <w:szCs w:val="21"/>
              </w:rPr>
              <w:t>分，事假</w:t>
            </w:r>
            <w:r>
              <w:rPr>
                <w:rFonts w:cs="宋体;SimSun" w:ascii="宋体;SimSun" w:hAnsi="宋体;SimSun"/>
                <w:szCs w:val="21"/>
              </w:rPr>
              <w:t>1</w:t>
            </w:r>
            <w:r>
              <w:rPr>
                <w:rFonts w:ascii="宋体;SimSun" w:hAnsi="宋体;SimSun" w:cs="宋体;SimSun"/>
                <w:szCs w:val="21"/>
              </w:rPr>
              <w:t>天扣</w:t>
            </w:r>
            <w:r>
              <w:rPr>
                <w:rFonts w:cs="宋体;SimSun" w:ascii="宋体;SimSun" w:hAnsi="宋体;SimSun"/>
                <w:szCs w:val="21"/>
              </w:rPr>
              <w:t>1</w:t>
            </w:r>
            <w:r>
              <w:rPr>
                <w:rFonts w:ascii="宋体;SimSun" w:hAnsi="宋体;SimSun" w:cs="宋体;SimSun"/>
                <w:szCs w:val="21"/>
              </w:rPr>
              <w:t>分，一天以上分管领导批准，旷工一天扣</w:t>
            </w:r>
            <w:r>
              <w:rPr>
                <w:rFonts w:cs="宋体;SimSun" w:ascii="宋体;SimSun" w:hAnsi="宋体;SimSun"/>
                <w:szCs w:val="21"/>
              </w:rPr>
              <w:t>3</w:t>
            </w:r>
            <w:r>
              <w:rPr>
                <w:rFonts w:ascii="宋体;SimSun" w:hAnsi="宋体;SimSun" w:cs="宋体;SimSun"/>
                <w:szCs w:val="21"/>
              </w:rPr>
              <w:t>分，请病假需病假条，否则按事假处理。</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4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 w:val="18"/>
                <w:szCs w:val="21"/>
              </w:rPr>
            </w:pPr>
            <w:r>
              <w:rPr>
                <w:rFonts w:cs="宋体;SimSun" w:ascii="宋体;SimSun" w:hAnsi="宋体;SimSun"/>
                <w:sz w:val="18"/>
                <w:szCs w:val="21"/>
              </w:rPr>
            </w:r>
          </w:p>
        </w:tc>
        <w:tc>
          <w:tcPr>
            <w:tcW w:w="10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2</w:t>
            </w:r>
            <w:r>
              <w:rPr>
                <w:rFonts w:ascii="宋体;SimSun" w:hAnsi="宋体;SimSun" w:cs="宋体;SimSun"/>
                <w:szCs w:val="21"/>
              </w:rPr>
              <w:t>、按时参加业务知识和政治理论知识学习。</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2</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0.5</w:t>
            </w:r>
            <w:r>
              <w:rPr>
                <w:rFonts w:ascii="宋体;SimSun" w:hAnsi="宋体;SimSun" w:cs="宋体;SimSun"/>
                <w:szCs w:val="21"/>
              </w:rPr>
              <w:t>分，无故不参加学习一次扣</w:t>
            </w:r>
            <w:r>
              <w:rPr>
                <w:rFonts w:cs="宋体;SimSun" w:ascii="宋体;SimSun" w:hAnsi="宋体;SimSun"/>
                <w:szCs w:val="21"/>
              </w:rPr>
              <w:t>2</w:t>
            </w:r>
            <w:r>
              <w:rPr>
                <w:rFonts w:ascii="宋体;SimSun" w:hAnsi="宋体;SimSun" w:cs="宋体;SimSun"/>
                <w:szCs w:val="21"/>
              </w:rPr>
              <w:t>分，并罚款</w:t>
            </w:r>
            <w:r>
              <w:rPr>
                <w:rFonts w:cs="宋体;SimSun" w:ascii="宋体;SimSun" w:hAnsi="宋体;SimSun"/>
                <w:szCs w:val="21"/>
              </w:rPr>
              <w:t>10</w:t>
            </w:r>
            <w:r>
              <w:rPr>
                <w:rFonts w:ascii="宋体;SimSun" w:hAnsi="宋体;SimSun" w:cs="宋体;SimSun"/>
                <w:szCs w:val="21"/>
              </w:rPr>
              <w:t>元。</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4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 w:val="18"/>
                <w:szCs w:val="21"/>
              </w:rPr>
            </w:pPr>
            <w:r>
              <w:rPr>
                <w:rFonts w:cs="宋体;SimSun" w:ascii="宋体;SimSun" w:hAnsi="宋体;SimSun"/>
                <w:sz w:val="18"/>
                <w:szCs w:val="21"/>
              </w:rPr>
            </w:r>
          </w:p>
        </w:tc>
        <w:tc>
          <w:tcPr>
            <w:tcW w:w="10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r>
          </w:p>
        </w:tc>
        <w:tc>
          <w:tcPr>
            <w:tcW w:w="30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rFonts w:ascii="宋体;SimSun" w:hAnsi="宋体;SimSun" w:cs="宋体;SimSun"/>
                <w:szCs w:val="21"/>
              </w:rPr>
            </w:pPr>
            <w:r>
              <w:rPr>
                <w:rFonts w:cs="宋体;SimSun" w:ascii="宋体;SimSun" w:hAnsi="宋体;SimSun"/>
                <w:szCs w:val="21"/>
              </w:rPr>
              <w:t>3</w:t>
            </w:r>
            <w:r>
              <w:rPr>
                <w:rFonts w:ascii="宋体;SimSun" w:hAnsi="宋体;SimSun" w:cs="宋体;SimSun"/>
                <w:szCs w:val="21"/>
              </w:rPr>
              <w:t>、认真遵守科室环境卫生和值日制度，保持室内环境清洁，无乱扔杂物、废物现象。</w:t>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jc w:val="center"/>
              <w:rPr>
                <w:rFonts w:ascii="宋体;SimSun" w:hAnsi="宋体;SimSun" w:cs="宋体;SimSun"/>
                <w:szCs w:val="21"/>
              </w:rPr>
            </w:pPr>
            <w:r>
              <w:rPr>
                <w:rFonts w:cs="宋体;SimSun" w:ascii="宋体;SimSun" w:hAnsi="宋体;SimSun"/>
                <w:szCs w:val="21"/>
              </w:rPr>
              <w:t>3</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80"/>
              <w:rPr/>
            </w:pPr>
            <w:r>
              <w:rPr>
                <w:rFonts w:ascii="宋体;SimSun" w:hAnsi="宋体;SimSun" w:cs="宋体;SimSun"/>
                <w:szCs w:val="21"/>
              </w:rPr>
              <w:t>地面出现堆放杂物或乱扔废物一次扣</w:t>
            </w:r>
            <w:r>
              <w:rPr>
                <w:rFonts w:cs="宋体;SimSun" w:ascii="宋体;SimSun" w:hAnsi="宋体;SimSun"/>
                <w:szCs w:val="21"/>
              </w:rPr>
              <w:t>0.5</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人，不认真值日一次扣</w:t>
            </w:r>
            <w:r>
              <w:rPr>
                <w:rFonts w:cs="宋体;SimSun" w:ascii="宋体;SimSun" w:hAnsi="宋体;SimSun"/>
                <w:szCs w:val="21"/>
              </w:rPr>
              <w:t>1</w:t>
            </w:r>
            <w:r>
              <w:rPr>
                <w:rFonts w:ascii="宋体;SimSun" w:hAnsi="宋体;SimSun" w:cs="宋体;SimSun"/>
                <w:szCs w:val="21"/>
              </w:rPr>
              <w:t>分，发现卫生不干净扣本室人员一人</w:t>
            </w:r>
            <w:r>
              <w:rPr>
                <w:rFonts w:cs="宋体;SimSun" w:ascii="宋体;SimSun" w:hAnsi="宋体;SimSun"/>
                <w:szCs w:val="21"/>
              </w:rPr>
              <w:t>1</w:t>
            </w:r>
            <w:r>
              <w:rPr>
                <w:rFonts w:ascii="宋体;SimSun" w:hAnsi="宋体;SimSun" w:cs="宋体;SimSun"/>
                <w:szCs w:val="21"/>
              </w:rPr>
              <w:t>分。</w:t>
            </w:r>
          </w:p>
        </w:tc>
        <w:tc>
          <w:tcPr>
            <w:tcW w:w="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bl>
    <w:p>
      <w:pPr>
        <w:pStyle w:val="Normal"/>
        <w:ind w:firstLine="1446"/>
        <w:rPr>
          <w:rFonts w:ascii="宋体;SimSun" w:hAnsi="宋体;SimSun" w:cs="宋体;SimSun"/>
          <w:b/>
          <w:b/>
          <w:bCs/>
          <w:sz w:val="32"/>
          <w:szCs w:val="32"/>
        </w:rPr>
      </w:pPr>
      <w:r>
        <w:rPr>
          <w:rFonts w:ascii="宋体;SimSun" w:hAnsi="宋体;SimSun" w:cs="宋体;SimSun"/>
          <w:b/>
          <w:bCs/>
          <w:sz w:val="32"/>
          <w:szCs w:val="32"/>
        </w:rPr>
        <w:t xml:space="preserve">调 度 室 材 料 员 工 作 考 核 评 分 表   </w:t>
      </w:r>
    </w:p>
    <w:p>
      <w:pPr>
        <w:pStyle w:val="Normal"/>
        <w:rPr/>
      </w:pPr>
      <w:r>
        <w:rPr>
          <w:rFonts w:cs="宋体;SimSun" w:ascii="宋体;SimSun" w:hAnsi="宋体;SimSun"/>
          <w:b/>
          <w:bCs/>
          <w:sz w:val="30"/>
          <w:szCs w:val="30"/>
        </w:rPr>
        <w:t xml:space="preserve"> </w:t>
      </w:r>
      <w:r>
        <w:rPr/>
        <w:t>姓名：                      月份：                得分：</w:t>
      </w:r>
    </w:p>
    <w:tbl>
      <w:tblPr>
        <w:tblW w:w="5000" w:type="pct"/>
        <w:jc w:val="start"/>
        <w:tblInd w:w="0" w:type="dxa"/>
        <w:tblLayout w:type="fixed"/>
        <w:tblCellMar>
          <w:top w:w="0" w:type="dxa"/>
          <w:start w:w="108" w:type="dxa"/>
          <w:bottom w:w="0" w:type="dxa"/>
          <w:end w:w="108" w:type="dxa"/>
        </w:tblCellMar>
      </w:tblPr>
      <w:tblGrid>
        <w:gridCol w:w="630"/>
        <w:gridCol w:w="1058"/>
        <w:gridCol w:w="2988"/>
        <w:gridCol w:w="528"/>
        <w:gridCol w:w="3449"/>
        <w:gridCol w:w="417"/>
      </w:tblGrid>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序号</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项目</w:t>
            </w:r>
          </w:p>
        </w:tc>
        <w:tc>
          <w:tcPr>
            <w:tcW w:w="29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考  核  内  容</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标准分</w:t>
            </w:r>
          </w:p>
        </w:tc>
        <w:tc>
          <w:tcPr>
            <w:tcW w:w="3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量  分  标  准</w:t>
            </w:r>
          </w:p>
        </w:tc>
        <w:tc>
          <w:tcPr>
            <w:tcW w:w="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得分</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t>1</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ascii="宋体;SimSun" w:hAnsi="宋体;SimSun" w:cs="宋体;SimSun"/>
                <w:szCs w:val="21"/>
              </w:rPr>
              <w:t>安全考核</w:t>
            </w:r>
          </w:p>
          <w:p>
            <w:pPr>
              <w:pStyle w:val="Normal"/>
              <w:snapToGrid w:val="false"/>
              <w:spacing w:lineRule="exact" w:line="400"/>
              <w:rPr>
                <w:rFonts w:ascii="宋体;SimSun" w:hAnsi="宋体;SimSun" w:cs="宋体;SimSun"/>
                <w:szCs w:val="21"/>
              </w:rPr>
            </w:pPr>
            <w:r>
              <w:rPr>
                <w:rFonts w:ascii="宋体;SimSun" w:hAnsi="宋体;SimSun" w:cs="宋体;SimSun"/>
                <w:szCs w:val="21"/>
              </w:rPr>
              <w:t>（</w:t>
            </w:r>
            <w:r>
              <w:rPr>
                <w:rFonts w:cs="宋体;SimSun" w:ascii="宋体;SimSun" w:hAnsi="宋体;SimSun"/>
                <w:szCs w:val="21"/>
              </w:rPr>
              <w:t>10</w:t>
            </w:r>
            <w:r>
              <w:rPr>
                <w:rFonts w:ascii="宋体;SimSun" w:hAnsi="宋体;SimSun" w:cs="宋体;SimSun"/>
                <w:szCs w:val="21"/>
              </w:rPr>
              <w:t>分）</w:t>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w:t>
            </w:r>
            <w:r>
              <w:rPr>
                <w:rFonts w:ascii="宋体;SimSun" w:hAnsi="宋体;SimSun" w:cs="宋体;SimSun"/>
                <w:szCs w:val="21"/>
              </w:rPr>
              <w:t>、杜绝“三违”现象发生，杜绝轻伤以上人身事故和三级以上非伤亡事故。</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10</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ascii="宋体;SimSun" w:hAnsi="宋体;SimSun" w:cs="宋体;SimSun"/>
                <w:szCs w:val="21"/>
              </w:rPr>
              <w:t>出现以上现象或故事扣</w:t>
            </w: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安全一票否决。</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trHeight w:val="270" w:hRule="atLeast"/>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t>2</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ascii="宋体;SimSun" w:hAnsi="宋体;SimSun" w:cs="宋体;SimSun"/>
                <w:szCs w:val="21"/>
              </w:rPr>
              <w:t>材料费用</w:t>
            </w:r>
          </w:p>
          <w:p>
            <w:pPr>
              <w:pStyle w:val="Normal"/>
              <w:snapToGrid w:val="false"/>
              <w:spacing w:lineRule="exact" w:line="400"/>
              <w:rPr>
                <w:rFonts w:ascii="宋体;SimSun" w:hAnsi="宋体;SimSun" w:cs="宋体;SimSun"/>
                <w:szCs w:val="21"/>
              </w:rPr>
            </w:pPr>
            <w:r>
              <w:rPr>
                <w:rFonts w:ascii="宋体;SimSun" w:hAnsi="宋体;SimSun" w:cs="宋体;SimSun"/>
                <w:szCs w:val="21"/>
              </w:rPr>
              <w:t>（</w:t>
            </w:r>
            <w:r>
              <w:rPr>
                <w:rFonts w:cs="宋体;SimSun" w:ascii="宋体;SimSun" w:hAnsi="宋体;SimSun"/>
                <w:szCs w:val="21"/>
              </w:rPr>
              <w:t>15</w:t>
            </w:r>
            <w:r>
              <w:rPr>
                <w:rFonts w:ascii="宋体;SimSun" w:hAnsi="宋体;SimSun" w:cs="宋体;SimSun"/>
                <w:szCs w:val="21"/>
              </w:rPr>
              <w:t>分）</w:t>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w:t>
            </w:r>
            <w:r>
              <w:rPr>
                <w:rFonts w:ascii="宋体;SimSun" w:hAnsi="宋体;SimSun" w:cs="宋体;SimSun"/>
                <w:szCs w:val="21"/>
              </w:rPr>
              <w:t>、认真编制全年、月度各项材料计划且计划合理。</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5</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ascii="宋体;SimSun" w:hAnsi="宋体;SimSun" w:cs="宋体;SimSun"/>
                <w:szCs w:val="21"/>
              </w:rPr>
              <w:t>不认真编制计划，给工作带来被动，一次扣</w:t>
            </w:r>
            <w:r>
              <w:rPr>
                <w:rFonts w:cs="宋体;SimSun" w:ascii="宋体;SimSun" w:hAnsi="宋体;SimSun"/>
                <w:szCs w:val="21"/>
              </w:rPr>
              <w:t>5</w:t>
            </w:r>
            <w:r>
              <w:rPr>
                <w:rFonts w:ascii="宋体;SimSun" w:hAnsi="宋体;SimSun" w:cs="宋体;SimSun"/>
                <w:szCs w:val="21"/>
              </w:rPr>
              <w:t>分。</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trHeight w:val="345" w:hRule="atLeast"/>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18"/>
                <w:szCs w:val="21"/>
              </w:rPr>
            </w:pPr>
            <w:r>
              <w:rPr>
                <w:rFonts w:cs="宋体;SimSun" w:ascii="宋体;SimSun" w:hAnsi="宋体;SimSun"/>
                <w:sz w:val="18"/>
                <w:szCs w:val="21"/>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2</w:t>
            </w:r>
            <w:r>
              <w:rPr>
                <w:rFonts w:ascii="宋体;SimSun" w:hAnsi="宋体;SimSun" w:cs="宋体;SimSun"/>
                <w:szCs w:val="21"/>
              </w:rPr>
              <w:t>、确保全年通讯维修费、计算机耗材费不超支。</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10</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ascii="宋体;SimSun" w:hAnsi="宋体;SimSun" w:cs="宋体;SimSun"/>
                <w:szCs w:val="21"/>
              </w:rPr>
              <w:t>超出计划指标一项扣</w:t>
            </w:r>
            <w:r>
              <w:rPr>
                <w:rFonts w:cs="宋体;SimSun" w:ascii="宋体;SimSun" w:hAnsi="宋体;SimSun"/>
                <w:szCs w:val="21"/>
              </w:rPr>
              <w:t xml:space="preserve">2 </w:t>
            </w:r>
            <w:r>
              <w:rPr>
                <w:rFonts w:ascii="宋体;SimSun" w:hAnsi="宋体;SimSun" w:cs="宋体;SimSun"/>
                <w:szCs w:val="21"/>
              </w:rPr>
              <w:t>分。</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t>3</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ascii="宋体;SimSun" w:hAnsi="宋体;SimSun" w:cs="宋体;SimSun"/>
                <w:szCs w:val="21"/>
              </w:rPr>
              <w:t>职责考核</w:t>
            </w:r>
          </w:p>
          <w:p>
            <w:pPr>
              <w:pStyle w:val="Normal"/>
              <w:snapToGrid w:val="false"/>
              <w:spacing w:lineRule="exact" w:line="400"/>
              <w:jc w:val="center"/>
              <w:rPr>
                <w:rFonts w:ascii="宋体;SimSun" w:hAnsi="宋体;SimSun" w:cs="宋体;SimSun"/>
                <w:szCs w:val="21"/>
              </w:rPr>
            </w:pPr>
            <w:r>
              <w:rPr>
                <w:rFonts w:ascii="宋体;SimSun" w:hAnsi="宋体;SimSun" w:cs="宋体;SimSun"/>
                <w:szCs w:val="21"/>
              </w:rPr>
              <w:t>（</w:t>
            </w:r>
            <w:r>
              <w:rPr>
                <w:rFonts w:cs="宋体;SimSun" w:ascii="宋体;SimSun" w:hAnsi="宋体;SimSun"/>
                <w:szCs w:val="21"/>
              </w:rPr>
              <w:t>65</w:t>
            </w:r>
            <w:r>
              <w:rPr>
                <w:rFonts w:ascii="宋体;SimSun" w:hAnsi="宋体;SimSun" w:cs="宋体;SimSun"/>
                <w:szCs w:val="21"/>
              </w:rPr>
              <w:t>分）</w:t>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w:t>
            </w:r>
            <w:r>
              <w:rPr>
                <w:rFonts w:ascii="宋体;SimSun" w:hAnsi="宋体;SimSun" w:cs="宋体;SimSun"/>
                <w:szCs w:val="21"/>
              </w:rPr>
              <w:t>、库房管理做到帐、物一致。</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10</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ascii="宋体;SimSun" w:hAnsi="宋体;SimSun" w:cs="宋体;SimSun"/>
                <w:szCs w:val="21"/>
              </w:rPr>
              <w:t>出现帐、物不符一次扣</w:t>
            </w:r>
            <w:r>
              <w:rPr>
                <w:rFonts w:cs="宋体;SimSun" w:ascii="宋体;SimSun" w:hAnsi="宋体;SimSun"/>
                <w:szCs w:val="21"/>
              </w:rPr>
              <w:t>1 0</w:t>
            </w:r>
            <w:r>
              <w:rPr>
                <w:rFonts w:ascii="宋体;SimSun" w:hAnsi="宋体;SimSun" w:cs="宋体;SimSun"/>
                <w:szCs w:val="21"/>
              </w:rPr>
              <w:t>分。</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18"/>
                <w:szCs w:val="21"/>
              </w:rPr>
            </w:pPr>
            <w:r>
              <w:rPr>
                <w:rFonts w:cs="宋体;SimSun" w:ascii="宋体;SimSun" w:hAnsi="宋体;SimSun"/>
                <w:sz w:val="18"/>
                <w:szCs w:val="21"/>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2</w:t>
            </w:r>
            <w:r>
              <w:rPr>
                <w:rFonts w:ascii="宋体;SimSun" w:hAnsi="宋体;SimSun" w:cs="宋体;SimSun"/>
                <w:szCs w:val="21"/>
              </w:rPr>
              <w:t>、积极配合计算机组、通讯组做好质量达标工作。</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10</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ascii="宋体;SimSun" w:hAnsi="宋体;SimSun" w:cs="宋体;SimSun"/>
                <w:szCs w:val="21"/>
              </w:rPr>
              <w:t>不积极配合造成质量达标出现严重问题的一次扣</w:t>
            </w:r>
            <w:r>
              <w:rPr>
                <w:rFonts w:cs="宋体;SimSun" w:ascii="宋体;SimSun" w:hAnsi="宋体;SimSun"/>
                <w:szCs w:val="21"/>
              </w:rPr>
              <w:t>2</w:t>
            </w:r>
            <w:r>
              <w:rPr>
                <w:rFonts w:ascii="宋体;SimSun" w:hAnsi="宋体;SimSun" w:cs="宋体;SimSun"/>
                <w:szCs w:val="21"/>
              </w:rPr>
              <w:t>分。</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18"/>
                <w:szCs w:val="21"/>
              </w:rPr>
            </w:pPr>
            <w:r>
              <w:rPr>
                <w:rFonts w:cs="宋体;SimSun" w:ascii="宋体;SimSun" w:hAnsi="宋体;SimSun"/>
                <w:sz w:val="18"/>
                <w:szCs w:val="21"/>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3</w:t>
            </w:r>
            <w:r>
              <w:rPr>
                <w:rFonts w:ascii="宋体;SimSun" w:hAnsi="宋体;SimSun" w:cs="宋体;SimSun"/>
                <w:szCs w:val="21"/>
              </w:rPr>
              <w:t>、根据生产情况及时编制、呈报、审批各项材料计划。</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10</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ascii="宋体;SimSun" w:hAnsi="宋体;SimSun" w:cs="宋体;SimSun"/>
                <w:szCs w:val="21"/>
              </w:rPr>
              <w:t>不及时编制、呈报、审批各项材料计划出现一次扣</w:t>
            </w:r>
            <w:r>
              <w:rPr>
                <w:rFonts w:cs="宋体;SimSun" w:ascii="宋体;SimSun" w:hAnsi="宋体;SimSun"/>
                <w:szCs w:val="21"/>
              </w:rPr>
              <w:t>10</w:t>
            </w:r>
            <w:r>
              <w:rPr>
                <w:rFonts w:ascii="宋体;SimSun" w:hAnsi="宋体;SimSun" w:cs="宋体;SimSun"/>
                <w:szCs w:val="21"/>
              </w:rPr>
              <w:t>分。</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18"/>
                <w:szCs w:val="21"/>
              </w:rPr>
            </w:pPr>
            <w:r>
              <w:rPr>
                <w:rFonts w:cs="宋体;SimSun" w:ascii="宋体;SimSun" w:hAnsi="宋体;SimSun"/>
                <w:sz w:val="18"/>
                <w:szCs w:val="21"/>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4</w:t>
            </w:r>
            <w:r>
              <w:rPr>
                <w:rFonts w:ascii="宋体;SimSun" w:hAnsi="宋体;SimSun" w:cs="宋体;SimSun"/>
                <w:szCs w:val="21"/>
              </w:rPr>
              <w:t>、积极做好材料的领取、发放工作，确保科内各项工作正常进行。</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15</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ascii="宋体;SimSun" w:hAnsi="宋体;SimSun" w:cs="宋体;SimSun"/>
                <w:szCs w:val="21"/>
              </w:rPr>
              <w:t>不及时领取、发放、材料，影响工作出现一次扣</w:t>
            </w:r>
            <w:r>
              <w:rPr>
                <w:rFonts w:cs="宋体;SimSun" w:ascii="宋体;SimSun" w:hAnsi="宋体;SimSun"/>
                <w:szCs w:val="21"/>
              </w:rPr>
              <w:t>15</w:t>
            </w:r>
            <w:r>
              <w:rPr>
                <w:rFonts w:ascii="宋体;SimSun" w:hAnsi="宋体;SimSun" w:cs="宋体;SimSun"/>
                <w:szCs w:val="21"/>
              </w:rPr>
              <w:t>分。</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18"/>
                <w:szCs w:val="21"/>
              </w:rPr>
            </w:pPr>
            <w:r>
              <w:rPr>
                <w:rFonts w:cs="宋体;SimSun" w:ascii="宋体;SimSun" w:hAnsi="宋体;SimSun"/>
                <w:sz w:val="18"/>
                <w:szCs w:val="21"/>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5</w:t>
            </w:r>
            <w:r>
              <w:rPr>
                <w:rFonts w:ascii="宋体;SimSun" w:hAnsi="宋体;SimSun" w:cs="宋体;SimSun"/>
                <w:szCs w:val="21"/>
              </w:rPr>
              <w:t>、妥善保管库存一切材料、并摆放整齐。</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10</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Fonts w:ascii="宋体;SimSun" w:hAnsi="宋体;SimSun" w:cs="宋体;SimSun"/>
                <w:szCs w:val="21"/>
              </w:rPr>
              <w:t>因工作失误造成材料丢失的出现一次扣</w:t>
            </w:r>
            <w:r>
              <w:rPr>
                <w:rFonts w:cs="宋体;SimSun" w:ascii="宋体;SimSun" w:hAnsi="宋体;SimSun"/>
                <w:szCs w:val="21"/>
              </w:rPr>
              <w:t>5</w:t>
            </w:r>
            <w:r>
              <w:rPr>
                <w:rFonts w:ascii="宋体;SimSun" w:hAnsi="宋体;SimSun" w:cs="宋体;SimSun"/>
                <w:szCs w:val="21"/>
              </w:rPr>
              <w:t>分，材料摆放混乱扣</w:t>
            </w:r>
            <w:r>
              <w:rPr>
                <w:rFonts w:cs="宋体;SimSun" w:ascii="宋体;SimSun" w:hAnsi="宋体;SimSun"/>
                <w:szCs w:val="21"/>
              </w:rPr>
              <w:t>1</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次。</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 w:val="18"/>
                <w:szCs w:val="21"/>
              </w:rPr>
            </w:pPr>
            <w:r>
              <w:rPr>
                <w:rFonts w:cs="宋体;SimSun" w:ascii="宋体;SimSun" w:hAnsi="宋体;SimSun"/>
                <w:sz w:val="18"/>
                <w:szCs w:val="21"/>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6</w:t>
            </w:r>
            <w:r>
              <w:rPr>
                <w:rFonts w:ascii="宋体;SimSun" w:hAnsi="宋体;SimSun" w:cs="宋体;SimSun"/>
                <w:szCs w:val="21"/>
              </w:rPr>
              <w:t>、每到月底及时到财务科做好当月材料对帐工作。</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10</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ascii="宋体;SimSun" w:hAnsi="宋体;SimSun" w:cs="宋体;SimSun"/>
                <w:szCs w:val="21"/>
              </w:rPr>
              <w:t>不对帐一次扣</w:t>
            </w:r>
            <w:r>
              <w:rPr>
                <w:rFonts w:cs="宋体;SimSun" w:ascii="宋体;SimSun" w:hAnsi="宋体;SimSun"/>
                <w:szCs w:val="21"/>
              </w:rPr>
              <w:t>10</w:t>
            </w:r>
            <w:r>
              <w:rPr>
                <w:rFonts w:ascii="宋体;SimSun" w:hAnsi="宋体;SimSun" w:cs="宋体;SimSun"/>
                <w:szCs w:val="21"/>
              </w:rPr>
              <w:t>分。</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t>4</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ascii="宋体;SimSun" w:hAnsi="宋体;SimSun" w:cs="宋体;SimSun"/>
                <w:szCs w:val="21"/>
              </w:rPr>
              <w:t>其它</w:t>
            </w:r>
          </w:p>
          <w:p>
            <w:pPr>
              <w:pStyle w:val="Normal"/>
              <w:snapToGrid w:val="false"/>
              <w:spacing w:lineRule="exact" w:line="400"/>
              <w:jc w:val="center"/>
              <w:rPr>
                <w:rFonts w:ascii="宋体;SimSun" w:hAnsi="宋体;SimSun" w:cs="宋体;SimSun"/>
                <w:szCs w:val="21"/>
              </w:rPr>
            </w:pPr>
            <w:r>
              <w:rPr>
                <w:rFonts w:ascii="宋体;SimSun" w:hAnsi="宋体;SimSun" w:cs="宋体;SimSun"/>
                <w:szCs w:val="21"/>
              </w:rPr>
              <w:t>（</w:t>
            </w:r>
            <w:r>
              <w:rPr>
                <w:rFonts w:cs="宋体;SimSun" w:ascii="宋体;SimSun" w:hAnsi="宋体;SimSun"/>
                <w:szCs w:val="21"/>
              </w:rPr>
              <w:t>10</w:t>
            </w:r>
            <w:r>
              <w:rPr>
                <w:rFonts w:ascii="宋体;SimSun" w:hAnsi="宋体;SimSun" w:cs="宋体;SimSun"/>
                <w:szCs w:val="21"/>
              </w:rPr>
              <w:t>分）</w:t>
            </w:r>
          </w:p>
        </w:tc>
        <w:tc>
          <w:tcPr>
            <w:tcW w:w="29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szCs w:val="21"/>
              </w:rPr>
            </w:pPr>
            <w:r>
              <w:rPr>
                <w:rFonts w:cs="宋体;SimSun" w:ascii="宋体;SimSun" w:hAnsi="宋体;SimSun"/>
                <w:szCs w:val="21"/>
              </w:rPr>
              <w:t>1</w:t>
            </w:r>
            <w:r>
              <w:rPr>
                <w:rFonts w:ascii="宋体;SimSun" w:hAnsi="宋体;SimSun" w:cs="宋体;SimSun"/>
                <w:szCs w:val="21"/>
              </w:rPr>
              <w:t>、遵守矿、科室劳动纪律；遵守矿、科室出勤制度。</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5</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1</w:t>
            </w:r>
            <w:r>
              <w:rPr>
                <w:rFonts w:ascii="宋体;SimSun" w:hAnsi="宋体;SimSun" w:cs="宋体;SimSun"/>
                <w:szCs w:val="21"/>
              </w:rPr>
              <w:t>分，无故不参加劳动一次扣</w:t>
            </w:r>
            <w:r>
              <w:rPr>
                <w:rFonts w:cs="宋体;SimSun" w:ascii="宋体;SimSun" w:hAnsi="宋体;SimSun"/>
                <w:szCs w:val="21"/>
              </w:rPr>
              <w:t>2</w:t>
            </w:r>
            <w:r>
              <w:rPr>
                <w:rFonts w:ascii="宋体;SimSun" w:hAnsi="宋体;SimSun" w:cs="宋体;SimSun"/>
                <w:szCs w:val="21"/>
              </w:rPr>
              <w:t>分，事假</w:t>
            </w:r>
            <w:r>
              <w:rPr>
                <w:rFonts w:cs="宋体;SimSun" w:ascii="宋体;SimSun" w:hAnsi="宋体;SimSun"/>
                <w:szCs w:val="21"/>
              </w:rPr>
              <w:t>1</w:t>
            </w:r>
            <w:r>
              <w:rPr>
                <w:rFonts w:ascii="宋体;SimSun" w:hAnsi="宋体;SimSun" w:cs="宋体;SimSun"/>
                <w:szCs w:val="21"/>
              </w:rPr>
              <w:t>天扣</w:t>
            </w:r>
            <w:r>
              <w:rPr>
                <w:rFonts w:cs="宋体;SimSun" w:ascii="宋体;SimSun" w:hAnsi="宋体;SimSun"/>
                <w:szCs w:val="21"/>
              </w:rPr>
              <w:t>1</w:t>
            </w:r>
            <w:r>
              <w:rPr>
                <w:rFonts w:ascii="宋体;SimSun" w:hAnsi="宋体;SimSun" w:cs="宋体;SimSun"/>
                <w:szCs w:val="21"/>
              </w:rPr>
              <w:t>分，一天以上由分管领导批准，旷工一天扣</w:t>
            </w:r>
            <w:r>
              <w:rPr>
                <w:rFonts w:cs="宋体;SimSun" w:ascii="宋体;SimSun" w:hAnsi="宋体;SimSun"/>
                <w:szCs w:val="21"/>
              </w:rPr>
              <w:t>3</w:t>
            </w:r>
            <w:r>
              <w:rPr>
                <w:rFonts w:ascii="宋体;SimSun" w:hAnsi="宋体;SimSun" w:cs="宋体;SimSun"/>
                <w:szCs w:val="21"/>
              </w:rPr>
              <w:t>分，请病假需出示病假条，否则按事假处理。</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sz w:val="18"/>
                <w:szCs w:val="21"/>
              </w:rPr>
            </w:pPr>
            <w:r>
              <w:rPr>
                <w:rFonts w:cs="宋体;SimSun" w:ascii="宋体;SimSun" w:hAnsi="宋体;SimSun"/>
                <w:sz w:val="18"/>
                <w:szCs w:val="21"/>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szCs w:val="21"/>
              </w:rPr>
            </w:pPr>
            <w:r>
              <w:rPr>
                <w:rFonts w:cs="宋体;SimSun" w:ascii="宋体;SimSun" w:hAnsi="宋体;SimSun"/>
                <w:szCs w:val="21"/>
              </w:rPr>
            </w:r>
          </w:p>
        </w:tc>
        <w:tc>
          <w:tcPr>
            <w:tcW w:w="29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szCs w:val="21"/>
              </w:rPr>
            </w:pPr>
            <w:r>
              <w:rPr>
                <w:rFonts w:cs="宋体;SimSun" w:ascii="宋体;SimSun" w:hAnsi="宋体;SimSun"/>
                <w:szCs w:val="21"/>
              </w:rPr>
              <w:t>2</w:t>
            </w:r>
            <w:r>
              <w:rPr>
                <w:rFonts w:ascii="宋体;SimSun" w:hAnsi="宋体;SimSun" w:cs="宋体;SimSun"/>
                <w:szCs w:val="21"/>
              </w:rPr>
              <w:t>、按时参加业务知识和政治理论知识学习。</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2</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0.5</w:t>
            </w:r>
            <w:r>
              <w:rPr>
                <w:rFonts w:ascii="宋体;SimSun" w:hAnsi="宋体;SimSun" w:cs="宋体;SimSun"/>
                <w:szCs w:val="21"/>
              </w:rPr>
              <w:t>分，无故不参加学习一次扣</w:t>
            </w:r>
            <w:r>
              <w:rPr>
                <w:rFonts w:cs="宋体;SimSun" w:ascii="宋体;SimSun" w:hAnsi="宋体;SimSun"/>
                <w:szCs w:val="21"/>
              </w:rPr>
              <w:t>2</w:t>
            </w:r>
            <w:r>
              <w:rPr>
                <w:rFonts w:ascii="宋体;SimSun" w:hAnsi="宋体;SimSun" w:cs="宋体;SimSun"/>
                <w:szCs w:val="21"/>
              </w:rPr>
              <w:t>分，并罚款</w:t>
            </w:r>
            <w:r>
              <w:rPr>
                <w:rFonts w:cs="宋体;SimSun" w:ascii="宋体;SimSun" w:hAnsi="宋体;SimSun"/>
                <w:szCs w:val="21"/>
              </w:rPr>
              <w:t>10</w:t>
            </w:r>
            <w:r>
              <w:rPr>
                <w:rFonts w:ascii="宋体;SimSun" w:hAnsi="宋体;SimSun" w:cs="宋体;SimSun"/>
                <w:szCs w:val="21"/>
              </w:rPr>
              <w:t>元。</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r>
        <w:trPr>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sz w:val="18"/>
                <w:szCs w:val="21"/>
              </w:rPr>
            </w:pPr>
            <w:r>
              <w:rPr>
                <w:rFonts w:cs="宋体;SimSun" w:ascii="宋体;SimSun" w:hAnsi="宋体;SimSun"/>
                <w:sz w:val="18"/>
                <w:szCs w:val="21"/>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szCs w:val="21"/>
              </w:rPr>
            </w:pPr>
            <w:r>
              <w:rPr>
                <w:rFonts w:cs="宋体;SimSun" w:ascii="宋体;SimSun" w:hAnsi="宋体;SimSun"/>
                <w:szCs w:val="21"/>
              </w:rPr>
            </w:r>
          </w:p>
        </w:tc>
        <w:tc>
          <w:tcPr>
            <w:tcW w:w="29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rFonts w:ascii="宋体;SimSun" w:hAnsi="宋体;SimSun" w:cs="宋体;SimSun"/>
                <w:szCs w:val="21"/>
              </w:rPr>
            </w:pPr>
            <w:r>
              <w:rPr>
                <w:rFonts w:cs="宋体;SimSun" w:ascii="宋体;SimSun" w:hAnsi="宋体;SimSun"/>
                <w:szCs w:val="21"/>
              </w:rPr>
              <w:t>3</w:t>
            </w:r>
            <w:r>
              <w:rPr>
                <w:rFonts w:ascii="宋体;SimSun" w:hAnsi="宋体;SimSun" w:cs="宋体;SimSun"/>
                <w:szCs w:val="21"/>
              </w:rPr>
              <w:t>、认真遵守科室环境卫生和值日制度，保持室内环境清洁，无乱扔杂物、废物现象。</w:t>
            </w:r>
          </w:p>
        </w:tc>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t>3</w:t>
            </w:r>
          </w:p>
        </w:tc>
        <w:tc>
          <w:tcPr>
            <w:tcW w:w="34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Fonts w:ascii="宋体;SimSun" w:hAnsi="宋体;SimSun" w:cs="宋体;SimSun"/>
                <w:szCs w:val="21"/>
              </w:rPr>
              <w:t>地面出现堆放杂物或乱扔废物一次扣</w:t>
            </w:r>
            <w:r>
              <w:rPr>
                <w:rFonts w:cs="宋体;SimSun" w:ascii="宋体;SimSun" w:hAnsi="宋体;SimSun"/>
                <w:szCs w:val="21"/>
              </w:rPr>
              <w:t>0.5</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人，不认真值日一次扣</w:t>
            </w:r>
            <w:r>
              <w:rPr>
                <w:rFonts w:cs="宋体;SimSun" w:ascii="宋体;SimSun" w:hAnsi="宋体;SimSun"/>
                <w:szCs w:val="21"/>
              </w:rPr>
              <w:t>1</w:t>
            </w:r>
            <w:r>
              <w:rPr>
                <w:rFonts w:ascii="宋体;SimSun" w:hAnsi="宋体;SimSun" w:cs="宋体;SimSun"/>
                <w:szCs w:val="21"/>
              </w:rPr>
              <w:t>分。</w:t>
            </w:r>
          </w:p>
        </w:tc>
        <w:tc>
          <w:tcPr>
            <w:tcW w:w="4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宋体;SimSun" w:hAnsi="宋体;SimSun" w:cs="宋体;SimSun"/>
                <w:szCs w:val="21"/>
              </w:rPr>
            </w:pPr>
            <w:r>
              <w:rPr>
                <w:rFonts w:cs="宋体;SimSun" w:ascii="宋体;SimSun" w:hAnsi="宋体;SimSun"/>
                <w:szCs w:val="21"/>
              </w:rPr>
            </w:r>
          </w:p>
        </w:tc>
      </w:tr>
    </w:tbl>
    <w:p>
      <w:pPr>
        <w:pStyle w:val="Normal"/>
        <w:jc w:val="center"/>
        <w:rPr>
          <w:rFonts w:ascii="宋体;SimSun" w:hAnsi="宋体;SimSun" w:cs="宋体;SimSun"/>
          <w:b/>
          <w:b/>
          <w:bCs/>
          <w:sz w:val="32"/>
          <w:szCs w:val="32"/>
        </w:rPr>
      </w:pPr>
      <w:r>
        <w:rPr>
          <w:rFonts w:ascii="宋体;SimSun" w:hAnsi="宋体;SimSun" w:cs="宋体;SimSun"/>
          <w:b/>
          <w:bCs/>
          <w:sz w:val="32"/>
          <w:szCs w:val="32"/>
        </w:rPr>
        <w:t>调度室安全监测维修工工作考核评分表</w:t>
      </w:r>
    </w:p>
    <w:p>
      <w:pPr>
        <w:pStyle w:val="Normal"/>
        <w:rPr/>
      </w:pPr>
      <w:r>
        <w:rPr>
          <w:rFonts w:cs="宋体;SimSun" w:ascii="宋体;SimSun" w:hAnsi="宋体;SimSun"/>
          <w:b/>
          <w:bCs/>
          <w:sz w:val="30"/>
          <w:szCs w:val="30"/>
        </w:rPr>
        <w:t xml:space="preserve"> </w:t>
      </w:r>
      <w:r>
        <w:rPr/>
        <w:t xml:space="preserve"> </w:t>
      </w:r>
      <w:r>
        <w:rPr/>
        <w:t>姓名：                  月份：                  得分：</w:t>
      </w:r>
    </w:p>
    <w:tbl>
      <w:tblPr>
        <w:tblW w:w="5050" w:type="pct"/>
        <w:jc w:val="start"/>
        <w:tblInd w:w="0" w:type="dxa"/>
        <w:tblLayout w:type="fixed"/>
        <w:tblCellMar>
          <w:top w:w="0" w:type="dxa"/>
          <w:start w:w="108" w:type="dxa"/>
          <w:bottom w:w="0" w:type="dxa"/>
          <w:end w:w="108" w:type="dxa"/>
        </w:tblCellMar>
      </w:tblPr>
      <w:tblGrid>
        <w:gridCol w:w="455"/>
        <w:gridCol w:w="866"/>
        <w:gridCol w:w="3657"/>
        <w:gridCol w:w="523"/>
        <w:gridCol w:w="3136"/>
        <w:gridCol w:w="523"/>
      </w:tblGrid>
      <w:tr>
        <w:trPr/>
        <w:tc>
          <w:tcPr>
            <w:tcW w:w="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序号</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项 目</w:t>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考  核  内  容</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标准分</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量  分  标  准</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得分</w:t>
            </w:r>
          </w:p>
        </w:tc>
      </w:tr>
      <w:tr>
        <w:trPr/>
        <w:tc>
          <w:tcPr>
            <w:tcW w:w="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安全</w:t>
            </w:r>
          </w:p>
          <w:p>
            <w:pPr>
              <w:pStyle w:val="Normal"/>
              <w:snapToGrid w:val="false"/>
              <w:jc w:val="center"/>
              <w:rPr>
                <w:rFonts w:ascii="宋体;SimSun" w:hAnsi="宋体;SimSun" w:cs="宋体;SimSun"/>
                <w:szCs w:val="21"/>
              </w:rPr>
            </w:pPr>
            <w:r>
              <w:rPr>
                <w:rFonts w:ascii="宋体;SimSun" w:hAnsi="宋体;SimSun" w:cs="宋体;SimSun"/>
                <w:szCs w:val="21"/>
              </w:rPr>
              <w:t>考核</w:t>
            </w:r>
          </w:p>
          <w:p>
            <w:pPr>
              <w:pStyle w:val="Normal"/>
              <w:snapToGrid w:val="false"/>
              <w:jc w:val="center"/>
              <w:rPr>
                <w:rFonts w:ascii="宋体;SimSun" w:hAnsi="宋体;SimSun" w:cs="宋体;SimSun"/>
                <w:szCs w:val="21"/>
              </w:rPr>
            </w:pP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、杜绝“三违”现象发生，杜绝轻伤以上人身事故，和三级以上非伤亡事故。</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10</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出现以上现象或事故扣</w:t>
            </w:r>
            <w:r>
              <w:rPr>
                <w:rFonts w:cs="宋体;SimSun" w:ascii="宋体;SimSun" w:hAnsi="宋体;SimSun"/>
                <w:szCs w:val="21"/>
              </w:rPr>
              <w:t>10</w:t>
            </w:r>
            <w:r>
              <w:rPr>
                <w:rFonts w:ascii="宋体;SimSun" w:hAnsi="宋体;SimSun" w:cs="宋体;SimSun"/>
                <w:szCs w:val="21"/>
              </w:rPr>
              <w:t>分，安全一票否决。</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955" w:hRule="atLeast"/>
          <w:cantSplit w:val="true"/>
        </w:trPr>
        <w:tc>
          <w:tcPr>
            <w:tcW w:w="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材料</w:t>
            </w:r>
          </w:p>
          <w:p>
            <w:pPr>
              <w:pStyle w:val="Normal"/>
              <w:snapToGrid w:val="false"/>
              <w:jc w:val="center"/>
              <w:rPr>
                <w:rFonts w:ascii="宋体;SimSun" w:hAnsi="宋体;SimSun" w:cs="宋体;SimSun"/>
                <w:szCs w:val="21"/>
              </w:rPr>
            </w:pPr>
            <w:r>
              <w:rPr>
                <w:rFonts w:ascii="宋体;SimSun" w:hAnsi="宋体;SimSun" w:cs="宋体;SimSun"/>
                <w:szCs w:val="21"/>
              </w:rPr>
              <w:t>费用</w:t>
            </w:r>
          </w:p>
          <w:p>
            <w:pPr>
              <w:pStyle w:val="Normal"/>
              <w:snapToGrid w:val="false"/>
              <w:rPr>
                <w:rFonts w:ascii="宋体;SimSun" w:hAnsi="宋体;SimSun" w:cs="宋体;SimSun"/>
                <w:szCs w:val="21"/>
              </w:rPr>
            </w:pP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、要求回收的监测设备、配件、线缆应及时回收齐全，并进行检修且擦拭干净检修，经校验完好后入库备用，回收的线缆应盘放整齐。回收率必须达</w:t>
            </w:r>
            <w:r>
              <w:rPr>
                <w:rFonts w:cs="宋体;SimSun" w:ascii="宋体;SimSun" w:hAnsi="宋体;SimSun"/>
                <w:szCs w:val="21"/>
              </w:rPr>
              <w:t>80%</w:t>
            </w:r>
            <w:r>
              <w:rPr>
                <w:rFonts w:ascii="宋体;SimSun" w:hAnsi="宋体;SimSun" w:cs="宋体;SimSun"/>
                <w:szCs w:val="21"/>
              </w:rPr>
              <w:t>。</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10</w:t>
            </w:r>
          </w:p>
          <w:p>
            <w:pPr>
              <w:pStyle w:val="Normal"/>
              <w:snapToGrid w:val="false"/>
              <w:ind w:start="903" w:hanging="0"/>
              <w:jc w:val="center"/>
              <w:rPr>
                <w:rFonts w:ascii="宋体;SimSun" w:hAnsi="宋体;SimSun" w:cs="宋体;SimSun"/>
                <w:szCs w:val="21"/>
              </w:rPr>
            </w:pPr>
            <w:r>
              <w:rPr>
                <w:rFonts w:cs="宋体;SimSun" w:ascii="宋体;SimSun" w:hAnsi="宋体;SimSun"/>
                <w:szCs w:val="21"/>
              </w:rPr>
            </w:r>
          </w:p>
          <w:p>
            <w:pPr>
              <w:pStyle w:val="Normal"/>
              <w:snapToGrid w:val="false"/>
              <w:jc w:val="center"/>
              <w:rPr>
                <w:rFonts w:ascii="宋体;SimSun" w:hAnsi="宋体;SimSun" w:cs="宋体;SimSun"/>
                <w:szCs w:val="21"/>
              </w:rPr>
            </w:pPr>
            <w:r>
              <w:rPr>
                <w:rFonts w:cs="宋体;SimSun" w:ascii="宋体;SimSun" w:hAnsi="宋体;SimSun"/>
                <w:szCs w:val="21"/>
              </w:rPr>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Fonts w:ascii="宋体;SimSun" w:hAnsi="宋体;SimSun" w:cs="宋体;SimSun"/>
                <w:szCs w:val="21"/>
              </w:rPr>
              <w:t>回收的设备、配件不及时维修扣</w:t>
            </w:r>
            <w:r>
              <w:rPr>
                <w:rFonts w:cs="宋体;SimSun" w:ascii="宋体;SimSun" w:hAnsi="宋体;SimSun"/>
                <w:szCs w:val="21"/>
              </w:rPr>
              <w:t>2</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次，擦试不干净扣</w:t>
            </w:r>
            <w:r>
              <w:rPr>
                <w:rFonts w:cs="宋体;SimSun" w:ascii="宋体;SimSun" w:hAnsi="宋体;SimSun"/>
                <w:szCs w:val="21"/>
              </w:rPr>
              <w:t>1</w:t>
            </w:r>
            <w:r>
              <w:rPr>
                <w:rFonts w:ascii="宋体;SimSun" w:hAnsi="宋体;SimSun" w:cs="宋体;SimSun"/>
                <w:szCs w:val="21"/>
              </w:rPr>
              <w:t>分，线缆盘放不整齐扣</w:t>
            </w:r>
            <w:r>
              <w:rPr>
                <w:rFonts w:cs="宋体;SimSun" w:ascii="宋体;SimSun" w:hAnsi="宋体;SimSun"/>
                <w:szCs w:val="21"/>
              </w:rPr>
              <w:t>1</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次。线缆回收率达不到</w:t>
            </w:r>
            <w:r>
              <w:rPr>
                <w:rFonts w:cs="宋体;SimSun" w:ascii="宋体;SimSun" w:hAnsi="宋体;SimSun"/>
                <w:szCs w:val="21"/>
              </w:rPr>
              <w:t>80%</w:t>
            </w:r>
            <w:r>
              <w:rPr>
                <w:rFonts w:ascii="宋体;SimSun" w:hAnsi="宋体;SimSun" w:cs="宋体;SimSun"/>
                <w:szCs w:val="21"/>
              </w:rPr>
              <w:t>，扣责任人</w:t>
            </w:r>
            <w:r>
              <w:rPr>
                <w:rFonts w:cs="宋体;SimSun" w:ascii="宋体;SimSun" w:hAnsi="宋体;SimSun"/>
                <w:szCs w:val="21"/>
              </w:rPr>
              <w:t>5</w:t>
            </w:r>
            <w:r>
              <w:rPr>
                <w:rFonts w:ascii="宋体;SimSun" w:hAnsi="宋体;SimSun" w:cs="宋体;SimSun"/>
                <w:szCs w:val="21"/>
              </w:rPr>
              <w:t>分。</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4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w:t>
            </w:r>
          </w:p>
        </w:tc>
        <w:tc>
          <w:tcPr>
            <w:tcW w:w="8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职责</w:t>
            </w:r>
          </w:p>
          <w:p>
            <w:pPr>
              <w:pStyle w:val="Normal"/>
              <w:snapToGrid w:val="false"/>
              <w:jc w:val="center"/>
              <w:rPr>
                <w:rFonts w:ascii="宋体;SimSun" w:hAnsi="宋体;SimSun" w:cs="宋体;SimSun"/>
                <w:szCs w:val="21"/>
              </w:rPr>
            </w:pPr>
            <w:r>
              <w:rPr>
                <w:rFonts w:ascii="宋体;SimSun" w:hAnsi="宋体;SimSun" w:cs="宋体;SimSun"/>
                <w:szCs w:val="21"/>
              </w:rPr>
              <w:t>考核</w:t>
            </w:r>
          </w:p>
          <w:p>
            <w:pPr>
              <w:pStyle w:val="Normal"/>
              <w:snapToGrid w:val="false"/>
              <w:jc w:val="center"/>
              <w:rPr>
                <w:rFonts w:ascii="宋体;SimSun" w:hAnsi="宋体;SimSun" w:cs="宋体;SimSun"/>
                <w:szCs w:val="21"/>
              </w:rPr>
            </w:pPr>
            <w:r>
              <w:rPr>
                <w:rFonts w:cs="宋体;SimSun" w:ascii="宋体;SimSun" w:hAnsi="宋体;SimSun"/>
                <w:szCs w:val="21"/>
              </w:rPr>
              <w:t>(70</w:t>
            </w:r>
            <w:r>
              <w:rPr>
                <w:rFonts w:ascii="宋体;SimSun" w:hAnsi="宋体;SimSun" w:cs="宋体;SimSun"/>
                <w:szCs w:val="21"/>
              </w:rPr>
              <w:t>分</w:t>
            </w:r>
            <w:r>
              <w:rPr>
                <w:rFonts w:cs="宋体;SimSun" w:ascii="宋体;SimSun" w:hAnsi="宋体;SimSun"/>
                <w:szCs w:val="21"/>
              </w:rPr>
              <w:t>)</w:t>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、根据实际生产情况，积极维修设备、配件、确保安装工作正常进行。</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5</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Fonts w:ascii="宋体;SimSun" w:hAnsi="宋体;SimSun" w:cs="宋体;SimSun"/>
                <w:szCs w:val="21"/>
              </w:rPr>
              <w:t>不积极维修影响安装工作的一人</w:t>
            </w:r>
            <w:r>
              <w:rPr>
                <w:rFonts w:cs="宋体;SimSun" w:ascii="宋体;SimSun" w:hAnsi="宋体;SimSun"/>
                <w:szCs w:val="21"/>
              </w:rPr>
              <w:t>/</w:t>
            </w:r>
            <w:r>
              <w:rPr>
                <w:rFonts w:ascii="宋体;SimSun" w:hAnsi="宋体;SimSun" w:cs="宋体;SimSun"/>
                <w:szCs w:val="21"/>
              </w:rPr>
              <w:t>次扣</w:t>
            </w:r>
            <w:r>
              <w:rPr>
                <w:rFonts w:cs="宋体;SimSun" w:ascii="宋体;SimSun" w:hAnsi="宋体;SimSun"/>
                <w:szCs w:val="21"/>
              </w:rPr>
              <w:t>1</w:t>
            </w:r>
            <w:r>
              <w:rPr>
                <w:rFonts w:ascii="宋体;SimSun" w:hAnsi="宋体;SimSun" w:cs="宋体;SimSun"/>
                <w:szCs w:val="21"/>
              </w:rPr>
              <w:t>分。</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4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Fonts w:cs="宋体;SimSun" w:ascii="宋体;SimSun" w:hAnsi="宋体;SimSun"/>
                <w:szCs w:val="21"/>
              </w:rPr>
              <w:t>2</w:t>
            </w:r>
            <w:r>
              <w:rPr>
                <w:rFonts w:ascii="宋体;SimSun" w:hAnsi="宋体;SimSun" w:cs="宋体;SimSun"/>
                <w:szCs w:val="21"/>
              </w:rPr>
              <w:t>、按照新</w:t>
            </w:r>
            <w:r>
              <w:rPr>
                <w:rFonts w:cs="宋体;SimSun" w:ascii="宋体;SimSun" w:hAnsi="宋体;SimSun"/>
                <w:szCs w:val="21"/>
              </w:rPr>
              <w:t>&lt;&lt;</w:t>
            </w:r>
            <w:r>
              <w:rPr>
                <w:rFonts w:ascii="宋体;SimSun" w:hAnsi="宋体;SimSun" w:cs="宋体;SimSun"/>
                <w:szCs w:val="21"/>
              </w:rPr>
              <w:t>煤矿安全规程</w:t>
            </w:r>
            <w:r>
              <w:rPr>
                <w:rFonts w:cs="宋体;SimSun" w:ascii="宋体;SimSun" w:hAnsi="宋体;SimSun"/>
                <w:szCs w:val="21"/>
              </w:rPr>
              <w:t>&gt;&gt;</w:t>
            </w:r>
            <w:r>
              <w:rPr>
                <w:rFonts w:ascii="宋体;SimSun" w:hAnsi="宋体;SimSun" w:cs="宋体;SimSun"/>
                <w:szCs w:val="21"/>
              </w:rPr>
              <w:t>和</w:t>
            </w:r>
            <w:r>
              <w:rPr>
                <w:rFonts w:cs="宋体;SimSun" w:ascii="宋体;SimSun" w:hAnsi="宋体;SimSun"/>
                <w:szCs w:val="21"/>
              </w:rPr>
              <w:t>&lt;&lt;</w:t>
            </w:r>
            <w:r>
              <w:rPr>
                <w:rFonts w:ascii="宋体;SimSun" w:hAnsi="宋体;SimSun" w:cs="宋体;SimSun"/>
                <w:szCs w:val="21"/>
              </w:rPr>
              <w:t>质量标准化细则</w:t>
            </w:r>
            <w:r>
              <w:rPr>
                <w:rFonts w:cs="宋体;SimSun" w:ascii="宋体;SimSun" w:hAnsi="宋体;SimSun"/>
                <w:szCs w:val="21"/>
              </w:rPr>
              <w:t>&gt;&gt;</w:t>
            </w:r>
            <w:r>
              <w:rPr>
                <w:rFonts w:ascii="宋体;SimSun" w:hAnsi="宋体;SimSun" w:cs="宋体;SimSun"/>
                <w:szCs w:val="21"/>
              </w:rPr>
              <w:t>规定</w:t>
            </w:r>
            <w:r>
              <w:rPr>
                <w:rFonts w:cs="宋体;SimSun" w:ascii="宋体;SimSun" w:hAnsi="宋体;SimSun"/>
                <w:szCs w:val="21"/>
              </w:rPr>
              <w:t>,</w:t>
            </w:r>
            <w:r>
              <w:rPr>
                <w:rFonts w:ascii="宋体;SimSun" w:hAnsi="宋体;SimSun" w:cs="宋体;SimSun"/>
                <w:szCs w:val="21"/>
              </w:rPr>
              <w:t>认真做好质量达标工作。</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5</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出现设备失爆</w:t>
            </w:r>
            <w:r>
              <w:rPr>
                <w:rFonts w:cs="宋体;SimSun" w:ascii="宋体;SimSun" w:hAnsi="宋体;SimSun"/>
                <w:szCs w:val="21"/>
              </w:rPr>
              <w:t>1</w:t>
            </w:r>
            <w:r>
              <w:rPr>
                <w:rFonts w:ascii="宋体;SimSun" w:hAnsi="宋体;SimSun" w:cs="宋体;SimSun"/>
                <w:szCs w:val="21"/>
              </w:rPr>
              <w:t>台扣分管范围责任人</w:t>
            </w:r>
            <w:r>
              <w:rPr>
                <w:rFonts w:cs="宋体;SimSun" w:ascii="宋体;SimSun" w:hAnsi="宋体;SimSun"/>
                <w:szCs w:val="21"/>
              </w:rPr>
              <w:t>5</w:t>
            </w:r>
            <w:r>
              <w:rPr>
                <w:rFonts w:ascii="宋体;SimSun" w:hAnsi="宋体;SimSun" w:cs="宋体;SimSun"/>
                <w:szCs w:val="21"/>
              </w:rPr>
              <w:t>分，不完好</w:t>
            </w:r>
            <w:r>
              <w:rPr>
                <w:rFonts w:cs="宋体;SimSun" w:ascii="宋体;SimSun" w:hAnsi="宋体;SimSun"/>
                <w:szCs w:val="21"/>
              </w:rPr>
              <w:t>1</w:t>
            </w:r>
            <w:r>
              <w:rPr>
                <w:rFonts w:ascii="宋体;SimSun" w:hAnsi="宋体;SimSun" w:cs="宋体;SimSun"/>
                <w:szCs w:val="21"/>
              </w:rPr>
              <w:t>台扣分管责任人</w:t>
            </w:r>
            <w:r>
              <w:rPr>
                <w:rFonts w:cs="宋体;SimSun" w:ascii="宋体;SimSun" w:hAnsi="宋体;SimSun"/>
                <w:szCs w:val="21"/>
              </w:rPr>
              <w:t>3</w:t>
            </w:r>
            <w:r>
              <w:rPr>
                <w:rFonts w:ascii="宋体;SimSun" w:hAnsi="宋体;SimSun" w:cs="宋体;SimSun"/>
                <w:szCs w:val="21"/>
              </w:rPr>
              <w:t>分，设备、线缆脏乱扣责任人</w:t>
            </w:r>
            <w:r>
              <w:rPr>
                <w:rFonts w:cs="宋体;SimSun" w:ascii="宋体;SimSun" w:hAnsi="宋体;SimSun"/>
                <w:szCs w:val="21"/>
              </w:rPr>
              <w:t xml:space="preserve">1 </w:t>
            </w:r>
            <w:r>
              <w:rPr>
                <w:rFonts w:ascii="宋体;SimSun" w:hAnsi="宋体;SimSun" w:cs="宋体;SimSun"/>
                <w:szCs w:val="21"/>
              </w:rPr>
              <w:t>分。</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4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3</w:t>
            </w:r>
            <w:r>
              <w:rPr>
                <w:rFonts w:ascii="宋体;SimSun" w:hAnsi="宋体;SimSun" w:cs="宋体;SimSun"/>
                <w:szCs w:val="21"/>
              </w:rPr>
              <w:t>、根据生产情况变化，按规定及时安装监测设备。</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5</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安装不及时出现</w:t>
            </w:r>
            <w:r>
              <w:rPr>
                <w:rFonts w:cs="宋体;SimSun" w:ascii="宋体;SimSun" w:hAnsi="宋体;SimSun"/>
                <w:szCs w:val="21"/>
              </w:rPr>
              <w:t>1</w:t>
            </w:r>
            <w:r>
              <w:rPr>
                <w:rFonts w:ascii="宋体;SimSun" w:hAnsi="宋体;SimSun" w:cs="宋体;SimSun"/>
                <w:szCs w:val="21"/>
              </w:rPr>
              <w:t>次扣</w:t>
            </w:r>
            <w:r>
              <w:rPr>
                <w:rFonts w:cs="宋体;SimSun" w:ascii="宋体;SimSun" w:hAnsi="宋体;SimSun"/>
                <w:szCs w:val="21"/>
              </w:rPr>
              <w:t xml:space="preserve">2 </w:t>
            </w:r>
            <w:r>
              <w:rPr>
                <w:rFonts w:ascii="宋体;SimSun" w:hAnsi="宋体;SimSun" w:cs="宋体;SimSun"/>
                <w:szCs w:val="21"/>
              </w:rPr>
              <w:t>分，不按规定安装出现一次扣</w:t>
            </w:r>
            <w:r>
              <w:rPr>
                <w:rFonts w:cs="宋体;SimSun" w:ascii="宋体;SimSun" w:hAnsi="宋体;SimSun"/>
                <w:szCs w:val="21"/>
              </w:rPr>
              <w:t xml:space="preserve">1 </w:t>
            </w:r>
            <w:r>
              <w:rPr>
                <w:rFonts w:ascii="宋体;SimSun" w:hAnsi="宋体;SimSun" w:cs="宋体;SimSun"/>
                <w:szCs w:val="21"/>
              </w:rPr>
              <w:t>分。</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4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4</w:t>
            </w:r>
            <w:r>
              <w:rPr>
                <w:rFonts w:ascii="宋体;SimSun" w:hAnsi="宋体;SimSun" w:cs="宋体;SimSun"/>
                <w:szCs w:val="21"/>
              </w:rPr>
              <w:t>、监测设备或线路出现故障，必须及时处理</w:t>
            </w:r>
            <w:r>
              <w:rPr>
                <w:rFonts w:cs="宋体;SimSun" w:ascii="宋体;SimSun" w:hAnsi="宋体;SimSun"/>
                <w:szCs w:val="21"/>
              </w:rPr>
              <w:t>;</w:t>
            </w:r>
            <w:r>
              <w:rPr>
                <w:rFonts w:ascii="宋体;SimSun" w:hAnsi="宋体;SimSun" w:cs="宋体;SimSun"/>
                <w:szCs w:val="21"/>
              </w:rPr>
              <w:t>处理不了就及时向分管领导汇报原因，协商处理。</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20</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Fonts w:ascii="宋体;SimSun" w:hAnsi="宋体;SimSun" w:cs="宋体;SimSun"/>
                <w:szCs w:val="21"/>
              </w:rPr>
              <w:t>处理故障不及时扣</w:t>
            </w:r>
            <w:r>
              <w:rPr>
                <w:rFonts w:cs="宋体;SimSun" w:ascii="宋体;SimSun" w:hAnsi="宋体;SimSun"/>
                <w:szCs w:val="21"/>
              </w:rPr>
              <w:t>5</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次，问题不汇报一次扣</w:t>
            </w:r>
            <w:r>
              <w:rPr>
                <w:rFonts w:cs="宋体;SimSun" w:ascii="宋体;SimSun" w:hAnsi="宋体;SimSun"/>
                <w:szCs w:val="21"/>
              </w:rPr>
              <w:t>2</w:t>
            </w:r>
            <w:r>
              <w:rPr>
                <w:rFonts w:ascii="宋体;SimSun" w:hAnsi="宋体;SimSun" w:cs="宋体;SimSun"/>
                <w:szCs w:val="21"/>
              </w:rPr>
              <w:t>分。能处理的问题在规定时间没有处理扣</w:t>
            </w:r>
            <w:r>
              <w:rPr>
                <w:rFonts w:cs="宋体;SimSun" w:ascii="宋体;SimSun" w:hAnsi="宋体;SimSun"/>
                <w:szCs w:val="21"/>
              </w:rPr>
              <w:t>10</w:t>
            </w:r>
            <w:r>
              <w:rPr>
                <w:rFonts w:ascii="宋体;SimSun" w:hAnsi="宋体;SimSun" w:cs="宋体;SimSun"/>
                <w:szCs w:val="21"/>
              </w:rPr>
              <w:t>分。</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4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5</w:t>
            </w:r>
            <w:r>
              <w:rPr>
                <w:rFonts w:ascii="宋体;SimSun" w:hAnsi="宋体;SimSun" w:cs="宋体;SimSun"/>
                <w:szCs w:val="21"/>
              </w:rPr>
              <w:t>、按监测设备的管理规定，定期对设备进行巡检、检修，并做好各类记录。</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20</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不按时巡检或检修的一次扣</w:t>
            </w:r>
            <w:r>
              <w:rPr>
                <w:rFonts w:cs="宋体;SimSun" w:ascii="宋体;SimSun" w:hAnsi="宋体;SimSun"/>
                <w:szCs w:val="21"/>
              </w:rPr>
              <w:t>2</w:t>
            </w:r>
            <w:r>
              <w:rPr>
                <w:rFonts w:ascii="宋体;SimSun" w:hAnsi="宋体;SimSun" w:cs="宋体;SimSun"/>
                <w:szCs w:val="21"/>
              </w:rPr>
              <w:t>分，不及时认真填写记录的一次扣</w:t>
            </w:r>
            <w:r>
              <w:rPr>
                <w:rFonts w:cs="宋体;SimSun" w:ascii="宋体;SimSun" w:hAnsi="宋体;SimSun"/>
                <w:szCs w:val="21"/>
              </w:rPr>
              <w:t>2</w:t>
            </w:r>
            <w:r>
              <w:rPr>
                <w:rFonts w:ascii="宋体;SimSun" w:hAnsi="宋体;SimSun" w:cs="宋体;SimSun"/>
                <w:szCs w:val="21"/>
              </w:rPr>
              <w:t>分。出现一次失爆，按矿有关规定处罚外，科内对包机人扣</w:t>
            </w:r>
            <w:r>
              <w:rPr>
                <w:rFonts w:cs="宋体;SimSun" w:ascii="宋体;SimSun" w:hAnsi="宋体;SimSun"/>
                <w:szCs w:val="21"/>
              </w:rPr>
              <w:t>5</w:t>
            </w:r>
            <w:r>
              <w:rPr>
                <w:rFonts w:ascii="宋体;SimSun" w:hAnsi="宋体;SimSun" w:cs="宋体;SimSun"/>
                <w:szCs w:val="21"/>
              </w:rPr>
              <w:t>分。</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4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6</w:t>
            </w:r>
            <w:r>
              <w:rPr>
                <w:rFonts w:ascii="宋体;SimSun" w:hAnsi="宋体;SimSun" w:cs="宋体;SimSun"/>
                <w:szCs w:val="21"/>
              </w:rPr>
              <w:t>、配合通风队</w:t>
            </w:r>
            <w:r>
              <w:rPr>
                <w:rFonts w:cs="宋体;SimSun" w:ascii="宋体;SimSun" w:hAnsi="宋体;SimSun"/>
                <w:szCs w:val="21"/>
              </w:rPr>
              <w:t xml:space="preserve">7 </w:t>
            </w:r>
            <w:r>
              <w:rPr>
                <w:rFonts w:ascii="宋体;SimSun" w:hAnsi="宋体;SimSun" w:cs="宋体;SimSun"/>
                <w:szCs w:val="21"/>
              </w:rPr>
              <w:t>天一次对</w:t>
            </w:r>
            <w:r>
              <w:rPr>
                <w:rFonts w:cs="宋体;SimSun" w:ascii="宋体;SimSun" w:hAnsi="宋体;SimSun"/>
                <w:szCs w:val="21"/>
              </w:rPr>
              <w:t>CH4</w:t>
            </w:r>
            <w:r>
              <w:rPr>
                <w:rFonts w:ascii="宋体;SimSun" w:hAnsi="宋体;SimSun" w:cs="宋体;SimSun"/>
                <w:szCs w:val="21"/>
              </w:rPr>
              <w:t>、</w:t>
            </w:r>
            <w:r>
              <w:rPr>
                <w:rFonts w:cs="宋体;SimSun" w:ascii="宋体;SimSun" w:hAnsi="宋体;SimSun"/>
                <w:szCs w:val="21"/>
              </w:rPr>
              <w:t>CO</w:t>
            </w:r>
            <w:r>
              <w:rPr>
                <w:rFonts w:ascii="宋体;SimSun" w:hAnsi="宋体;SimSun" w:cs="宋体;SimSun"/>
                <w:szCs w:val="21"/>
              </w:rPr>
              <w:t>进行调校，对调校后设备存在的问题须及时处理。</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cs="宋体;SimSun" w:ascii="宋体;SimSun" w:hAnsi="宋体;SimSun"/>
                <w:szCs w:val="21"/>
              </w:rPr>
              <w:t>10</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发现一次不调校扣</w:t>
            </w:r>
            <w:r>
              <w:rPr>
                <w:rFonts w:cs="宋体;SimSun" w:ascii="宋体;SimSun" w:hAnsi="宋体;SimSun"/>
                <w:szCs w:val="21"/>
              </w:rPr>
              <w:t>5</w:t>
            </w:r>
            <w:r>
              <w:rPr>
                <w:rFonts w:ascii="宋体;SimSun" w:hAnsi="宋体;SimSun" w:cs="宋体;SimSun"/>
                <w:szCs w:val="21"/>
              </w:rPr>
              <w:t>分，对存在的问题不及时处理扣</w:t>
            </w:r>
            <w:r>
              <w:rPr>
                <w:rFonts w:cs="宋体;SimSun" w:ascii="宋体;SimSun" w:hAnsi="宋体;SimSun"/>
                <w:szCs w:val="21"/>
              </w:rPr>
              <w:t>2</w:t>
            </w:r>
            <w:r>
              <w:rPr>
                <w:rFonts w:ascii="宋体;SimSun" w:hAnsi="宋体;SimSun" w:cs="宋体;SimSun"/>
                <w:szCs w:val="21"/>
              </w:rPr>
              <w:t>分。</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4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7</w:t>
            </w:r>
            <w:r>
              <w:rPr>
                <w:rFonts w:ascii="宋体;SimSun" w:hAnsi="宋体;SimSun" w:cs="宋体;SimSun"/>
                <w:szCs w:val="21"/>
              </w:rPr>
              <w:t>、包机人应熟练掌握设备连接，参数设置及工作原理知识，以保证设备正常工作。</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5</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出现参数定义错误一次扣</w:t>
            </w:r>
            <w:r>
              <w:rPr>
                <w:rFonts w:cs="宋体;SimSun" w:ascii="宋体;SimSun" w:hAnsi="宋体;SimSun"/>
                <w:szCs w:val="21"/>
              </w:rPr>
              <w:t>5</w:t>
            </w:r>
            <w:r>
              <w:rPr>
                <w:rFonts w:ascii="宋体;SimSun" w:hAnsi="宋体;SimSun" w:cs="宋体;SimSun"/>
                <w:szCs w:val="21"/>
              </w:rPr>
              <w:t>分。</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4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4</w:t>
            </w:r>
          </w:p>
        </w:tc>
        <w:tc>
          <w:tcPr>
            <w:tcW w:w="8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其它</w:t>
            </w: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、遵守矿、科室劳动纪律；遵守矿、科室出勤制度。认真完成各项工作任务，周末值班人员随叫随到。</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5</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1</w:t>
            </w:r>
            <w:r>
              <w:rPr>
                <w:rFonts w:ascii="宋体;SimSun" w:hAnsi="宋体;SimSun" w:cs="宋体;SimSun"/>
                <w:szCs w:val="21"/>
              </w:rPr>
              <w:t>分，无故不参加劳动一次扣</w:t>
            </w:r>
            <w:r>
              <w:rPr>
                <w:rFonts w:cs="宋体;SimSun" w:ascii="宋体;SimSun" w:hAnsi="宋体;SimSun"/>
                <w:szCs w:val="21"/>
              </w:rPr>
              <w:t>2</w:t>
            </w:r>
            <w:r>
              <w:rPr>
                <w:rFonts w:ascii="宋体;SimSun" w:hAnsi="宋体;SimSun" w:cs="宋体;SimSun"/>
                <w:szCs w:val="21"/>
              </w:rPr>
              <w:t>分，事假</w:t>
            </w:r>
            <w:r>
              <w:rPr>
                <w:rFonts w:cs="宋体;SimSun" w:ascii="宋体;SimSun" w:hAnsi="宋体;SimSun"/>
                <w:szCs w:val="21"/>
              </w:rPr>
              <w:t>1</w:t>
            </w:r>
            <w:r>
              <w:rPr>
                <w:rFonts w:ascii="宋体;SimSun" w:hAnsi="宋体;SimSun" w:cs="宋体;SimSun"/>
                <w:szCs w:val="21"/>
              </w:rPr>
              <w:t>天扣</w:t>
            </w:r>
            <w:r>
              <w:rPr>
                <w:rFonts w:cs="宋体;SimSun" w:ascii="宋体;SimSun" w:hAnsi="宋体;SimSun"/>
                <w:szCs w:val="21"/>
              </w:rPr>
              <w:t>1</w:t>
            </w:r>
            <w:r>
              <w:rPr>
                <w:rFonts w:ascii="宋体;SimSun" w:hAnsi="宋体;SimSun" w:cs="宋体;SimSun"/>
                <w:szCs w:val="21"/>
              </w:rPr>
              <w:t>分，一天以上由分管领导批准，旷工一天扣</w:t>
            </w:r>
            <w:r>
              <w:rPr>
                <w:rFonts w:cs="宋体;SimSun" w:ascii="宋体;SimSun" w:hAnsi="宋体;SimSun"/>
                <w:szCs w:val="21"/>
              </w:rPr>
              <w:t>5</w:t>
            </w:r>
            <w:r>
              <w:rPr>
                <w:rFonts w:ascii="宋体;SimSun" w:hAnsi="宋体;SimSun" w:cs="宋体;SimSun"/>
                <w:szCs w:val="21"/>
              </w:rPr>
              <w:t>分，请病假需病假条，否则按事假处理。无故不完成相关工作任务者扣</w:t>
            </w:r>
            <w:r>
              <w:rPr>
                <w:rFonts w:cs="宋体;SimSun" w:ascii="宋体;SimSun" w:hAnsi="宋体;SimSun"/>
                <w:szCs w:val="21"/>
              </w:rPr>
              <w:t>5</w:t>
            </w:r>
            <w:r>
              <w:rPr>
                <w:rFonts w:ascii="宋体;SimSun" w:hAnsi="宋体;SimSun" w:cs="宋体;SimSun"/>
                <w:szCs w:val="21"/>
              </w:rPr>
              <w:t>分。</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4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8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2</w:t>
            </w:r>
            <w:r>
              <w:rPr>
                <w:rFonts w:ascii="宋体;SimSun" w:hAnsi="宋体;SimSun" w:cs="宋体;SimSun"/>
                <w:szCs w:val="21"/>
              </w:rPr>
              <w:t>、按时参加业务知识和政治理论知识学习。</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2</w:t>
            </w:r>
            <w:r>
              <w:rPr>
                <w:rFonts w:ascii="宋体;SimSun" w:hAnsi="宋体;SimSun" w:cs="宋体;SimSun"/>
                <w:szCs w:val="21"/>
              </w:rPr>
              <w:t>分，无故不参加学习一次扣</w:t>
            </w:r>
            <w:r>
              <w:rPr>
                <w:rFonts w:cs="宋体;SimSun" w:ascii="宋体;SimSun" w:hAnsi="宋体;SimSun"/>
                <w:szCs w:val="21"/>
              </w:rPr>
              <w:t>2</w:t>
            </w:r>
            <w:r>
              <w:rPr>
                <w:rFonts w:ascii="宋体;SimSun" w:hAnsi="宋体;SimSun" w:cs="宋体;SimSun"/>
                <w:szCs w:val="21"/>
              </w:rPr>
              <w:t>分。每次学习请假不得超过</w:t>
            </w:r>
            <w:r>
              <w:rPr>
                <w:rFonts w:cs="宋体;SimSun" w:ascii="宋体;SimSun" w:hAnsi="宋体;SimSun"/>
                <w:szCs w:val="21"/>
              </w:rPr>
              <w:t>2</w:t>
            </w:r>
            <w:r>
              <w:rPr>
                <w:rFonts w:ascii="宋体;SimSun" w:hAnsi="宋体;SimSun" w:cs="宋体;SimSun"/>
                <w:szCs w:val="21"/>
              </w:rPr>
              <w:t>次，超过</w:t>
            </w:r>
            <w:r>
              <w:rPr>
                <w:rFonts w:cs="宋体;SimSun" w:ascii="宋体;SimSun" w:hAnsi="宋体;SimSun"/>
                <w:szCs w:val="21"/>
              </w:rPr>
              <w:t>2</w:t>
            </w:r>
            <w:r>
              <w:rPr>
                <w:rFonts w:ascii="宋体;SimSun" w:hAnsi="宋体;SimSun" w:cs="宋体;SimSun"/>
                <w:szCs w:val="21"/>
              </w:rPr>
              <w:t>次按无故不学习考核，并罚款</w:t>
            </w:r>
            <w:r>
              <w:rPr>
                <w:rFonts w:cs="宋体;SimSun" w:ascii="宋体;SimSun" w:hAnsi="宋体;SimSun"/>
                <w:szCs w:val="21"/>
              </w:rPr>
              <w:t>10</w:t>
            </w:r>
            <w:r>
              <w:rPr>
                <w:rFonts w:ascii="宋体;SimSun" w:hAnsi="宋体;SimSun" w:cs="宋体;SimSun"/>
                <w:szCs w:val="21"/>
              </w:rPr>
              <w:t>元。</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4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8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3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3</w:t>
            </w:r>
            <w:r>
              <w:rPr>
                <w:rFonts w:ascii="宋体;SimSun" w:hAnsi="宋体;SimSun" w:cs="宋体;SimSun"/>
                <w:szCs w:val="21"/>
              </w:rPr>
              <w:t>、认真遵守科室环境卫生和值日制度，保持室内环境清洁，无乱扔杂物、废物现象。</w:t>
            </w:r>
          </w:p>
        </w:tc>
        <w:tc>
          <w:tcPr>
            <w:tcW w:w="5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w:t>
            </w:r>
          </w:p>
        </w:tc>
        <w:tc>
          <w:tcPr>
            <w:tcW w:w="31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地面出现堆放杂物或乱扔废物一次扣本室</w:t>
            </w:r>
            <w:r>
              <w:rPr>
                <w:rFonts w:cs="宋体;SimSun" w:ascii="宋体;SimSun" w:hAnsi="宋体;SimSun"/>
                <w:szCs w:val="21"/>
              </w:rPr>
              <w:t>0.5</w:t>
            </w:r>
            <w:r>
              <w:rPr>
                <w:rFonts w:ascii="宋体;SimSun" w:hAnsi="宋体;SimSun" w:cs="宋体;SimSun"/>
                <w:szCs w:val="21"/>
              </w:rPr>
              <w:t>分，不认真值日一次扣</w:t>
            </w:r>
            <w:r>
              <w:rPr>
                <w:rFonts w:cs="宋体;SimSun" w:ascii="宋体;SimSun" w:hAnsi="宋体;SimSun"/>
                <w:szCs w:val="21"/>
              </w:rPr>
              <w:t>1</w:t>
            </w:r>
            <w:r>
              <w:rPr>
                <w:rFonts w:ascii="宋体;SimSun" w:hAnsi="宋体;SimSun" w:cs="宋体;SimSun"/>
                <w:szCs w:val="21"/>
              </w:rPr>
              <w:t>分。</w:t>
            </w:r>
          </w:p>
        </w:tc>
        <w:tc>
          <w:tcPr>
            <w:tcW w:w="52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bl>
    <w:p>
      <w:pPr>
        <w:pStyle w:val="Normal"/>
        <w:rPr>
          <w:rFonts w:ascii="宋体;SimSun" w:hAnsi="宋体;SimSun" w:cs="宋体;SimSun"/>
          <w:b/>
          <w:b/>
          <w:bCs/>
          <w:sz w:val="44"/>
        </w:rPr>
      </w:pPr>
      <w:r>
        <w:rPr>
          <w:rFonts w:cs="宋体;SimSun" w:ascii="宋体;SimSun" w:hAnsi="宋体;SimSun"/>
          <w:b/>
          <w:bCs/>
          <w:sz w:val="44"/>
        </w:rPr>
      </w:r>
    </w:p>
    <w:p>
      <w:pPr>
        <w:pStyle w:val="Normal"/>
        <w:jc w:val="center"/>
        <w:rPr>
          <w:rFonts w:ascii="宋体;SimSun" w:hAnsi="宋体;SimSun" w:cs="宋体;SimSun"/>
          <w:b/>
          <w:b/>
          <w:bCs/>
          <w:sz w:val="44"/>
        </w:rPr>
      </w:pPr>
      <w:r>
        <w:rPr>
          <w:rFonts w:ascii="宋体;SimSun" w:hAnsi="宋体;SimSun" w:cs="宋体;SimSun"/>
          <w:b/>
          <w:bCs/>
          <w:sz w:val="32"/>
          <w:szCs w:val="32"/>
        </w:rPr>
        <w:t>调度室统计员工作考核评分表</w:t>
      </w:r>
    </w:p>
    <w:p>
      <w:pPr>
        <w:pStyle w:val="Normal"/>
        <w:rPr/>
      </w:pPr>
      <w:r>
        <w:rPr/>
        <w:t>姓名：                     月份：               得分：</w:t>
      </w:r>
    </w:p>
    <w:tbl>
      <w:tblPr>
        <w:tblW w:w="4800" w:type="pct"/>
        <w:jc w:val="start"/>
        <w:tblInd w:w="0" w:type="dxa"/>
        <w:tblLayout w:type="fixed"/>
        <w:tblCellMar>
          <w:top w:w="0" w:type="dxa"/>
          <w:start w:w="108" w:type="dxa"/>
          <w:bottom w:w="0" w:type="dxa"/>
          <w:end w:w="108" w:type="dxa"/>
        </w:tblCellMar>
      </w:tblPr>
      <w:tblGrid>
        <w:gridCol w:w="807"/>
        <w:gridCol w:w="1111"/>
        <w:gridCol w:w="2575"/>
        <w:gridCol w:w="876"/>
        <w:gridCol w:w="2635"/>
        <w:gridCol w:w="703"/>
      </w:tblGrid>
      <w:tr>
        <w:trPr/>
        <w:tc>
          <w:tcPr>
            <w:tcW w:w="80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ascii="宋体;SimSun" w:hAnsi="宋体;SimSun" w:cs="宋体;SimSun"/>
                <w:szCs w:val="21"/>
              </w:rPr>
              <w:t>序号</w:t>
            </w:r>
          </w:p>
        </w:tc>
        <w:tc>
          <w:tcPr>
            <w:tcW w:w="11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jc w:val="center"/>
              <w:rPr>
                <w:rFonts w:ascii="宋体;SimSun" w:hAnsi="宋体;SimSun" w:cs="宋体;SimSun"/>
                <w:szCs w:val="21"/>
              </w:rPr>
            </w:pPr>
            <w:r>
              <w:rPr>
                <w:rFonts w:ascii="宋体;SimSun" w:hAnsi="宋体;SimSun" w:cs="宋体;SimSun"/>
                <w:szCs w:val="21"/>
              </w:rPr>
              <w:t>项  目</w:t>
            </w:r>
          </w:p>
        </w:tc>
        <w:tc>
          <w:tcPr>
            <w:tcW w:w="25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jc w:val="center"/>
              <w:rPr>
                <w:rFonts w:ascii="宋体;SimSun" w:hAnsi="宋体;SimSun" w:cs="宋体;SimSun"/>
                <w:szCs w:val="21"/>
              </w:rPr>
            </w:pPr>
            <w:r>
              <w:rPr>
                <w:rFonts w:ascii="宋体;SimSun" w:hAnsi="宋体;SimSun" w:cs="宋体;SimSun"/>
                <w:szCs w:val="21"/>
              </w:rPr>
              <w:t>考  核  内  容</w:t>
            </w:r>
          </w:p>
        </w:tc>
        <w:tc>
          <w:tcPr>
            <w:tcW w:w="8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jc w:val="center"/>
              <w:rPr>
                <w:rFonts w:ascii="宋体;SimSun" w:hAnsi="宋体;SimSun" w:cs="宋体;SimSun"/>
                <w:szCs w:val="21"/>
              </w:rPr>
            </w:pPr>
            <w:r>
              <w:rPr>
                <w:rFonts w:ascii="宋体;SimSun" w:hAnsi="宋体;SimSun" w:cs="宋体;SimSun"/>
                <w:szCs w:val="21"/>
              </w:rPr>
              <w:t>标准分</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jc w:val="center"/>
              <w:rPr>
                <w:rFonts w:ascii="宋体;SimSun" w:hAnsi="宋体;SimSun" w:cs="宋体;SimSun"/>
                <w:szCs w:val="21"/>
              </w:rPr>
            </w:pPr>
            <w:r>
              <w:rPr>
                <w:rFonts w:ascii="宋体;SimSun" w:hAnsi="宋体;SimSun" w:cs="宋体;SimSun"/>
                <w:szCs w:val="21"/>
              </w:rPr>
              <w:t>量  分  标  准</w:t>
            </w:r>
          </w:p>
        </w:tc>
        <w:tc>
          <w:tcPr>
            <w:tcW w:w="70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Cs w:val="21"/>
              </w:rPr>
            </w:pPr>
            <w:r>
              <w:rPr>
                <w:rFonts w:ascii="宋体;SimSun" w:hAnsi="宋体;SimSun" w:cs="宋体;SimSun"/>
                <w:szCs w:val="21"/>
              </w:rPr>
              <w:t>得分</w:t>
            </w:r>
          </w:p>
        </w:tc>
      </w:tr>
      <w:tr>
        <w:trPr/>
        <w:tc>
          <w:tcPr>
            <w:tcW w:w="80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1</w:t>
            </w:r>
          </w:p>
        </w:tc>
        <w:tc>
          <w:tcPr>
            <w:tcW w:w="11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ascii="宋体;SimSun" w:hAnsi="宋体;SimSun" w:cs="宋体;SimSun"/>
                <w:szCs w:val="21"/>
              </w:rPr>
              <w:t>安全考核</w:t>
            </w:r>
          </w:p>
          <w:p>
            <w:pPr>
              <w:pStyle w:val="Normal"/>
              <w:snapToGrid w:val="false"/>
              <w:spacing w:lineRule="exact" w:line="360"/>
              <w:jc w:val="center"/>
              <w:rPr>
                <w:rFonts w:ascii="宋体;SimSun" w:hAnsi="宋体;SimSun" w:cs="宋体;SimSun"/>
                <w:szCs w:val="21"/>
              </w:rPr>
            </w:pP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25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t>1</w:t>
            </w:r>
            <w:r>
              <w:rPr>
                <w:rFonts w:ascii="宋体;SimSun" w:hAnsi="宋体;SimSun" w:cs="宋体;SimSun"/>
                <w:szCs w:val="21"/>
              </w:rPr>
              <w:t>、杜绝“三违”现象发生，杜绝轻伤以上人身事故，和三级以上非伤亡事故。</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10</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ascii="宋体;SimSun" w:hAnsi="宋体;SimSun" w:cs="宋体;SimSun"/>
                <w:szCs w:val="21"/>
              </w:rPr>
              <w:t>出现以上现象或事故扣</w:t>
            </w:r>
            <w:r>
              <w:rPr>
                <w:rFonts w:cs="宋体;SimSun" w:ascii="宋体;SimSun" w:hAnsi="宋体;SimSun"/>
                <w:szCs w:val="21"/>
              </w:rPr>
              <w:t>10</w:t>
            </w:r>
            <w:r>
              <w:rPr>
                <w:rFonts w:ascii="宋体;SimSun" w:hAnsi="宋体;SimSun" w:cs="宋体;SimSun"/>
                <w:szCs w:val="21"/>
              </w:rPr>
              <w:t>分。（安全一票否决）</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2</w:t>
            </w:r>
          </w:p>
        </w:tc>
        <w:tc>
          <w:tcPr>
            <w:tcW w:w="11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ascii="宋体;SimSun" w:hAnsi="宋体;SimSun" w:cs="宋体;SimSun"/>
                <w:szCs w:val="21"/>
              </w:rPr>
              <w:t>职责考核</w:t>
            </w:r>
          </w:p>
          <w:p>
            <w:pPr>
              <w:pStyle w:val="Normal"/>
              <w:snapToGrid w:val="false"/>
              <w:spacing w:lineRule="exact" w:line="360"/>
              <w:jc w:val="center"/>
              <w:rPr>
                <w:rFonts w:ascii="宋体;SimSun" w:hAnsi="宋体;SimSun" w:cs="宋体;SimSun"/>
                <w:szCs w:val="21"/>
              </w:rPr>
            </w:pPr>
            <w:r>
              <w:rPr>
                <w:rFonts w:ascii="宋体;SimSun" w:hAnsi="宋体;SimSun" w:cs="宋体;SimSun"/>
                <w:szCs w:val="21"/>
              </w:rPr>
              <w:t>（</w:t>
            </w:r>
            <w:r>
              <w:rPr>
                <w:rFonts w:cs="宋体;SimSun" w:ascii="宋体;SimSun" w:hAnsi="宋体;SimSun"/>
                <w:szCs w:val="21"/>
              </w:rPr>
              <w:t>80</w:t>
            </w:r>
            <w:r>
              <w:rPr>
                <w:rFonts w:ascii="宋体;SimSun" w:hAnsi="宋体;SimSun" w:cs="宋体;SimSun"/>
                <w:szCs w:val="21"/>
              </w:rPr>
              <w:t>分）</w:t>
            </w:r>
          </w:p>
        </w:tc>
        <w:tc>
          <w:tcPr>
            <w:tcW w:w="25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t>1</w:t>
            </w:r>
            <w:r>
              <w:rPr>
                <w:rFonts w:ascii="宋体;SimSun" w:hAnsi="宋体;SimSun" w:cs="宋体;SimSun"/>
                <w:szCs w:val="21"/>
              </w:rPr>
              <w:t>、按时填写各种图表、牌板、台帐记录数据要准确。</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15</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ascii="宋体;SimSun" w:hAnsi="宋体;SimSun" w:cs="宋体;SimSun"/>
                <w:szCs w:val="21"/>
              </w:rPr>
              <w:t>不按时填写、数据不准确扣</w:t>
            </w:r>
            <w:r>
              <w:rPr>
                <w:rFonts w:cs="宋体;SimSun" w:ascii="宋体;SimSun" w:hAnsi="宋体;SimSun"/>
                <w:szCs w:val="21"/>
              </w:rPr>
              <w:t>5</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szCs w:val="21"/>
              </w:rPr>
            </w:pPr>
            <w:r>
              <w:rPr>
                <w:rFonts w:cs="宋体;SimSun" w:ascii="宋体;SimSun" w:hAnsi="宋体;SimSun"/>
                <w:sz w:val="18"/>
                <w:szCs w:val="21"/>
              </w:rPr>
            </w:r>
          </w:p>
        </w:tc>
        <w:tc>
          <w:tcPr>
            <w:tcW w:w="11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25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t>2</w:t>
            </w:r>
            <w:r>
              <w:rPr>
                <w:rFonts w:ascii="宋体;SimSun" w:hAnsi="宋体;SimSun" w:cs="宋体;SimSun"/>
                <w:szCs w:val="21"/>
              </w:rPr>
              <w:t>、按时完成生产月，旬报并及时上报矿领导及有关科室和局调度。</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10</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ascii="宋体;SimSun" w:hAnsi="宋体;SimSun" w:cs="宋体;SimSun"/>
                <w:szCs w:val="21"/>
              </w:rPr>
              <w:t>不按时完成上报扣</w:t>
            </w:r>
            <w:r>
              <w:rPr>
                <w:rFonts w:cs="宋体;SimSun" w:ascii="宋体;SimSun" w:hAnsi="宋体;SimSun"/>
                <w:szCs w:val="21"/>
              </w:rPr>
              <w:t>10</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szCs w:val="21"/>
              </w:rPr>
            </w:pPr>
            <w:r>
              <w:rPr>
                <w:rFonts w:cs="宋体;SimSun" w:ascii="宋体;SimSun" w:hAnsi="宋体;SimSun"/>
                <w:sz w:val="18"/>
                <w:szCs w:val="21"/>
              </w:rPr>
            </w:r>
          </w:p>
        </w:tc>
        <w:tc>
          <w:tcPr>
            <w:tcW w:w="11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25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t>3</w:t>
            </w:r>
            <w:r>
              <w:rPr>
                <w:rFonts w:ascii="宋体;SimSun" w:hAnsi="宋体;SimSun" w:cs="宋体;SimSun"/>
                <w:szCs w:val="21"/>
              </w:rPr>
              <w:t>、协助主任搞好调度的质量达标工作。</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15</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ascii="宋体;SimSun" w:hAnsi="宋体;SimSun" w:cs="宋体;SimSun"/>
                <w:szCs w:val="21"/>
              </w:rPr>
              <w:t>达标降级扣</w:t>
            </w:r>
            <w:r>
              <w:rPr>
                <w:rFonts w:cs="宋体;SimSun" w:ascii="宋体;SimSun" w:hAnsi="宋体;SimSun"/>
                <w:szCs w:val="21"/>
              </w:rPr>
              <w:t>15</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szCs w:val="21"/>
              </w:rPr>
            </w:pPr>
            <w:r>
              <w:rPr>
                <w:rFonts w:cs="宋体;SimSun" w:ascii="宋体;SimSun" w:hAnsi="宋体;SimSun"/>
                <w:sz w:val="18"/>
                <w:szCs w:val="21"/>
              </w:rPr>
            </w:r>
          </w:p>
        </w:tc>
        <w:tc>
          <w:tcPr>
            <w:tcW w:w="11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25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t>4</w:t>
            </w:r>
            <w:r>
              <w:rPr>
                <w:rFonts w:ascii="宋体;SimSun" w:hAnsi="宋体;SimSun" w:cs="宋体;SimSun"/>
                <w:szCs w:val="21"/>
              </w:rPr>
              <w:t>、定期收集整理使用后的各种调度资料。</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10</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ascii="宋体;SimSun" w:hAnsi="宋体;SimSun" w:cs="宋体;SimSun"/>
                <w:szCs w:val="21"/>
              </w:rPr>
              <w:t>整理不好扣</w:t>
            </w:r>
            <w:r>
              <w:rPr>
                <w:rFonts w:cs="宋体;SimSun" w:ascii="宋体;SimSun" w:hAnsi="宋体;SimSun"/>
                <w:szCs w:val="21"/>
              </w:rPr>
              <w:t>5</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szCs w:val="21"/>
              </w:rPr>
            </w:pPr>
            <w:r>
              <w:rPr>
                <w:rFonts w:cs="宋体;SimSun" w:ascii="宋体;SimSun" w:hAnsi="宋体;SimSun"/>
                <w:sz w:val="18"/>
                <w:szCs w:val="21"/>
              </w:rPr>
            </w:r>
          </w:p>
        </w:tc>
        <w:tc>
          <w:tcPr>
            <w:tcW w:w="11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25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t>5</w:t>
            </w:r>
            <w:r>
              <w:rPr>
                <w:rFonts w:ascii="宋体;SimSun" w:hAnsi="宋体;SimSun" w:cs="宋体;SimSun"/>
                <w:szCs w:val="21"/>
              </w:rPr>
              <w:t>、及时发放科室人员的盘中餐、资金、劳保用品。</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15</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ascii="宋体;SimSun" w:hAnsi="宋体;SimSun" w:cs="宋体;SimSun"/>
                <w:szCs w:val="21"/>
              </w:rPr>
              <w:t>发放不及时扣</w:t>
            </w:r>
            <w:r>
              <w:rPr>
                <w:rFonts w:cs="宋体;SimSun" w:ascii="宋体;SimSun" w:hAnsi="宋体;SimSun"/>
                <w:szCs w:val="21"/>
              </w:rPr>
              <w:t>2</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szCs w:val="21"/>
              </w:rPr>
            </w:pPr>
            <w:r>
              <w:rPr>
                <w:rFonts w:cs="宋体;SimSun" w:ascii="宋体;SimSun" w:hAnsi="宋体;SimSun"/>
                <w:sz w:val="18"/>
                <w:szCs w:val="21"/>
              </w:rPr>
            </w:r>
          </w:p>
        </w:tc>
        <w:tc>
          <w:tcPr>
            <w:tcW w:w="11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r>
          </w:p>
        </w:tc>
        <w:tc>
          <w:tcPr>
            <w:tcW w:w="25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t>6</w:t>
            </w:r>
            <w:r>
              <w:rPr>
                <w:rFonts w:ascii="宋体;SimSun" w:hAnsi="宋体;SimSun" w:cs="宋体;SimSun"/>
                <w:szCs w:val="21"/>
              </w:rPr>
              <w:t>、认真做好对上级通知、通报、指示的接收和传达工作，并归档。</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15</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ascii="宋体;SimSun" w:hAnsi="宋体;SimSun" w:cs="宋体;SimSun"/>
                <w:szCs w:val="21"/>
              </w:rPr>
              <w:t>不及时接收、传达、归档扣</w:t>
            </w:r>
            <w:r>
              <w:rPr>
                <w:rFonts w:cs="宋体;SimSun" w:ascii="宋体;SimSun" w:hAnsi="宋体;SimSun"/>
                <w:szCs w:val="21"/>
              </w:rPr>
              <w:t>10</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8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3</w:t>
            </w:r>
          </w:p>
        </w:tc>
        <w:tc>
          <w:tcPr>
            <w:tcW w:w="11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ascii="宋体;SimSun" w:hAnsi="宋体;SimSun" w:cs="宋体;SimSun"/>
                <w:szCs w:val="21"/>
              </w:rPr>
              <w:t>其它</w:t>
            </w:r>
          </w:p>
          <w:p>
            <w:pPr>
              <w:pStyle w:val="Normal"/>
              <w:snapToGrid w:val="false"/>
              <w:spacing w:lineRule="exact" w:line="360"/>
              <w:jc w:val="center"/>
              <w:rPr>
                <w:rFonts w:ascii="宋体;SimSun" w:hAnsi="宋体;SimSun" w:cs="宋体;SimSun"/>
                <w:szCs w:val="21"/>
              </w:rPr>
            </w:pPr>
            <w:r>
              <w:rPr>
                <w:rFonts w:ascii="宋体;SimSun" w:hAnsi="宋体;SimSun" w:cs="宋体;SimSun"/>
                <w:szCs w:val="21"/>
              </w:rPr>
              <w:t>（</w:t>
            </w:r>
            <w:r>
              <w:rPr>
                <w:rFonts w:cs="宋体;SimSun" w:ascii="宋体;SimSun" w:hAnsi="宋体;SimSun"/>
                <w:szCs w:val="21"/>
              </w:rPr>
              <w:t>10</w:t>
            </w:r>
            <w:r>
              <w:rPr>
                <w:rFonts w:ascii="宋体;SimSun" w:hAnsi="宋体;SimSun" w:cs="宋体;SimSun"/>
                <w:szCs w:val="21"/>
              </w:rPr>
              <w:t>分）</w:t>
            </w:r>
          </w:p>
        </w:tc>
        <w:tc>
          <w:tcPr>
            <w:tcW w:w="25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t>1</w:t>
            </w:r>
            <w:r>
              <w:rPr>
                <w:rFonts w:ascii="宋体;SimSun" w:hAnsi="宋体;SimSun" w:cs="宋体;SimSun"/>
                <w:szCs w:val="21"/>
              </w:rPr>
              <w:t>、遵守矿、科室劳动纪律；遵守矿、科室出勤制度。</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5</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1</w:t>
            </w:r>
            <w:r>
              <w:rPr>
                <w:rFonts w:ascii="宋体;SimSun" w:hAnsi="宋体;SimSun" w:cs="宋体;SimSun"/>
                <w:szCs w:val="21"/>
              </w:rPr>
              <w:t>分，无故不参加劳动一次扣</w:t>
            </w:r>
            <w:r>
              <w:rPr>
                <w:rFonts w:cs="宋体;SimSun" w:ascii="宋体;SimSun" w:hAnsi="宋体;SimSun"/>
                <w:szCs w:val="21"/>
              </w:rPr>
              <w:t>3</w:t>
            </w:r>
            <w:r>
              <w:rPr>
                <w:rFonts w:ascii="宋体;SimSun" w:hAnsi="宋体;SimSun" w:cs="宋体;SimSun"/>
                <w:szCs w:val="21"/>
              </w:rPr>
              <w:t>分，事假</w:t>
            </w:r>
            <w:r>
              <w:rPr>
                <w:rFonts w:cs="宋体;SimSun" w:ascii="宋体;SimSun" w:hAnsi="宋体;SimSun"/>
                <w:szCs w:val="21"/>
              </w:rPr>
              <w:t>1</w:t>
            </w:r>
            <w:r>
              <w:rPr>
                <w:rFonts w:ascii="宋体;SimSun" w:hAnsi="宋体;SimSun" w:cs="宋体;SimSun"/>
                <w:szCs w:val="21"/>
              </w:rPr>
              <w:t>天扣</w:t>
            </w:r>
            <w:r>
              <w:rPr>
                <w:rFonts w:cs="宋体;SimSun" w:ascii="宋体;SimSun" w:hAnsi="宋体;SimSun"/>
                <w:szCs w:val="21"/>
              </w:rPr>
              <w:t>1</w:t>
            </w:r>
            <w:r>
              <w:rPr>
                <w:rFonts w:ascii="宋体;SimSun" w:hAnsi="宋体;SimSun" w:cs="宋体;SimSun"/>
                <w:szCs w:val="21"/>
              </w:rPr>
              <w:t>分，一天以上由分管领导批准，旷工一天扣</w:t>
            </w:r>
            <w:r>
              <w:rPr>
                <w:rFonts w:cs="宋体;SimSun" w:ascii="宋体;SimSun" w:hAnsi="宋体;SimSun"/>
                <w:szCs w:val="21"/>
              </w:rPr>
              <w:t>3</w:t>
            </w:r>
            <w:r>
              <w:rPr>
                <w:rFonts w:ascii="宋体;SimSun" w:hAnsi="宋体;SimSun" w:cs="宋体;SimSun"/>
                <w:szCs w:val="21"/>
              </w:rPr>
              <w:t>分，请病假需病假条，否则按事假处理。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cantSplit w:val="true"/>
        </w:trPr>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 w:val="18"/>
                <w:szCs w:val="21"/>
              </w:rPr>
            </w:pPr>
            <w:r>
              <w:rPr>
                <w:rFonts w:cs="宋体;SimSun" w:ascii="宋体;SimSun" w:hAnsi="宋体;SimSun"/>
                <w:sz w:val="18"/>
                <w:szCs w:val="21"/>
              </w:rPr>
            </w:r>
          </w:p>
        </w:tc>
        <w:tc>
          <w:tcPr>
            <w:tcW w:w="11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r>
          </w:p>
        </w:tc>
        <w:tc>
          <w:tcPr>
            <w:tcW w:w="25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t>2</w:t>
            </w:r>
            <w:r>
              <w:rPr>
                <w:rFonts w:ascii="宋体;SimSun" w:hAnsi="宋体;SimSun" w:cs="宋体;SimSun"/>
                <w:szCs w:val="21"/>
              </w:rPr>
              <w:t>、按时参加业务知识和政治理论知识学习。</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2</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0.5</w:t>
            </w:r>
            <w:r>
              <w:rPr>
                <w:rFonts w:ascii="宋体;SimSun" w:hAnsi="宋体;SimSun" w:cs="宋体;SimSun"/>
                <w:szCs w:val="21"/>
              </w:rPr>
              <w:t>分，无故不参加学习一次扣</w:t>
            </w:r>
            <w:r>
              <w:rPr>
                <w:rFonts w:cs="宋体;SimSun" w:ascii="宋体;SimSun" w:hAnsi="宋体;SimSun"/>
                <w:szCs w:val="21"/>
              </w:rPr>
              <w:t>2</w:t>
            </w:r>
            <w:r>
              <w:rPr>
                <w:rFonts w:ascii="宋体;SimSun" w:hAnsi="宋体;SimSun" w:cs="宋体;SimSun"/>
                <w:szCs w:val="21"/>
              </w:rPr>
              <w:t>分。每次学习请假不得超过</w:t>
            </w:r>
            <w:r>
              <w:rPr>
                <w:rFonts w:cs="宋体;SimSun" w:ascii="宋体;SimSun" w:hAnsi="宋体;SimSun"/>
                <w:szCs w:val="21"/>
              </w:rPr>
              <w:t>2</w:t>
            </w:r>
            <w:r>
              <w:rPr>
                <w:rFonts w:ascii="宋体;SimSun" w:hAnsi="宋体;SimSun" w:cs="宋体;SimSun"/>
                <w:szCs w:val="21"/>
              </w:rPr>
              <w:t>次，超过</w:t>
            </w:r>
            <w:r>
              <w:rPr>
                <w:rFonts w:cs="宋体;SimSun" w:ascii="宋体;SimSun" w:hAnsi="宋体;SimSun"/>
                <w:szCs w:val="21"/>
              </w:rPr>
              <w:t>2</w:t>
            </w:r>
            <w:r>
              <w:rPr>
                <w:rFonts w:ascii="宋体;SimSun" w:hAnsi="宋体;SimSun" w:cs="宋体;SimSun"/>
                <w:szCs w:val="21"/>
              </w:rPr>
              <w:t>次按无故不学习考核，并罚款</w:t>
            </w:r>
            <w:r>
              <w:rPr>
                <w:rFonts w:cs="宋体;SimSun" w:ascii="宋体;SimSun" w:hAnsi="宋体;SimSun"/>
                <w:szCs w:val="21"/>
              </w:rPr>
              <w:t>10</w:t>
            </w:r>
            <w:r>
              <w:rPr>
                <w:rFonts w:ascii="宋体;SimSun" w:hAnsi="宋体;SimSun" w:cs="宋体;SimSun"/>
                <w:szCs w:val="21"/>
              </w:rPr>
              <w:t>元。</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333" w:hRule="atLeast"/>
          <w:cantSplit w:val="true"/>
        </w:trPr>
        <w:tc>
          <w:tcPr>
            <w:tcW w:w="8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 w:val="18"/>
                <w:szCs w:val="21"/>
              </w:rPr>
            </w:pPr>
            <w:r>
              <w:rPr>
                <w:rFonts w:cs="宋体;SimSun" w:ascii="宋体;SimSun" w:hAnsi="宋体;SimSun"/>
                <w:sz w:val="18"/>
                <w:szCs w:val="21"/>
              </w:rPr>
            </w:r>
          </w:p>
        </w:tc>
        <w:tc>
          <w:tcPr>
            <w:tcW w:w="11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r>
          </w:p>
        </w:tc>
        <w:tc>
          <w:tcPr>
            <w:tcW w:w="25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SimSun" w:hAnsi="宋体;SimSun" w:cs="宋体;SimSun"/>
                <w:szCs w:val="21"/>
              </w:rPr>
            </w:pPr>
            <w:r>
              <w:rPr>
                <w:rFonts w:cs="宋体;SimSun" w:ascii="宋体;SimSun" w:hAnsi="宋体;SimSun"/>
                <w:szCs w:val="21"/>
              </w:rPr>
              <w:t>3</w:t>
            </w:r>
            <w:r>
              <w:rPr>
                <w:rFonts w:ascii="宋体;SimSun" w:hAnsi="宋体;SimSun" w:cs="宋体;SimSun"/>
                <w:szCs w:val="21"/>
              </w:rPr>
              <w:t>、认真遵守科室环境卫生和值日制度，保持室内环境清洁，无乱扔杂物、废物现象。</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szCs w:val="21"/>
              </w:rPr>
            </w:pPr>
            <w:r>
              <w:rPr>
                <w:rFonts w:cs="宋体;SimSun" w:ascii="宋体;SimSun" w:hAnsi="宋体;SimSun"/>
                <w:szCs w:val="21"/>
              </w:rPr>
              <w:t>3</w:t>
            </w:r>
          </w:p>
        </w:tc>
        <w:tc>
          <w:tcPr>
            <w:tcW w:w="2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ascii="宋体;SimSun" w:hAnsi="宋体;SimSun" w:cs="宋体;SimSun"/>
                <w:szCs w:val="21"/>
              </w:rPr>
              <w:t>地面出现堆放杂物或乱扔废物一次扣本室</w:t>
            </w:r>
            <w:r>
              <w:rPr>
                <w:rFonts w:cs="宋体;SimSun" w:ascii="宋体;SimSun" w:hAnsi="宋体;SimSun"/>
                <w:szCs w:val="21"/>
              </w:rPr>
              <w:t>1</w:t>
            </w:r>
            <w:r>
              <w:rPr>
                <w:rFonts w:ascii="宋体;SimSun" w:hAnsi="宋体;SimSun" w:cs="宋体;SimSun"/>
                <w:szCs w:val="21"/>
              </w:rPr>
              <w:t>分，不认真值日一次扣</w:t>
            </w:r>
            <w:r>
              <w:rPr>
                <w:rFonts w:cs="宋体;SimSun" w:ascii="宋体;SimSun" w:hAnsi="宋体;SimSun"/>
                <w:szCs w:val="21"/>
              </w:rPr>
              <w:t>2</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bl>
    <w:p>
      <w:pPr>
        <w:pStyle w:val="Normal"/>
        <w:ind w:firstLine="1325"/>
        <w:rPr>
          <w:rFonts w:ascii="宋体;SimSun" w:hAnsi="宋体;SimSun" w:cs="宋体;SimSun"/>
          <w:b/>
          <w:b/>
          <w:bCs/>
          <w:sz w:val="44"/>
        </w:rPr>
      </w:pPr>
      <w:r>
        <w:rPr>
          <w:rFonts w:cs="宋体;SimSun" w:ascii="宋体;SimSun" w:hAnsi="宋体;SimSun"/>
          <w:b/>
          <w:bCs/>
          <w:sz w:val="44"/>
        </w:rPr>
      </w:r>
    </w:p>
    <w:p>
      <w:pPr>
        <w:pStyle w:val="Normal"/>
        <w:jc w:val="center"/>
        <w:rPr>
          <w:rFonts w:ascii="宋体;SimSun" w:hAnsi="宋体;SimSun" w:cs="宋体;SimSun"/>
          <w:b/>
          <w:b/>
          <w:bCs/>
          <w:sz w:val="44"/>
        </w:rPr>
      </w:pPr>
      <w:r>
        <w:rPr>
          <w:rFonts w:ascii="宋体;SimSun" w:hAnsi="宋体;SimSun" w:cs="宋体;SimSun"/>
          <w:b/>
          <w:bCs/>
          <w:sz w:val="32"/>
          <w:szCs w:val="32"/>
        </w:rPr>
        <w:t>调度室安全监测技术员工作考核评分表</w:t>
      </w:r>
    </w:p>
    <w:p>
      <w:pPr>
        <w:pStyle w:val="Normal"/>
        <w:rPr/>
      </w:pPr>
      <w:r>
        <w:rPr/>
        <w:t>姓名：                    月份：                得分：</w:t>
      </w:r>
    </w:p>
    <w:tbl>
      <w:tblPr>
        <w:tblW w:w="5000" w:type="pct"/>
        <w:jc w:val="start"/>
        <w:tblInd w:w="0" w:type="dxa"/>
        <w:tblLayout w:type="fixed"/>
        <w:tblCellMar>
          <w:top w:w="0" w:type="dxa"/>
          <w:start w:w="108" w:type="dxa"/>
          <w:bottom w:w="0" w:type="dxa"/>
          <w:end w:w="108" w:type="dxa"/>
        </w:tblCellMar>
      </w:tblPr>
      <w:tblGrid>
        <w:gridCol w:w="625"/>
        <w:gridCol w:w="887"/>
        <w:gridCol w:w="3340"/>
        <w:gridCol w:w="702"/>
        <w:gridCol w:w="2989"/>
        <w:gridCol w:w="527"/>
      </w:tblGrid>
      <w:tr>
        <w:trPr/>
        <w:tc>
          <w:tcPr>
            <w:tcW w:w="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序号</w:t>
            </w:r>
          </w:p>
        </w:tc>
        <w:tc>
          <w:tcPr>
            <w:tcW w:w="8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项 目</w:t>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考  核  内  容</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标准分</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量  分  标  准</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得分</w:t>
            </w:r>
          </w:p>
        </w:tc>
      </w:tr>
      <w:tr>
        <w:trPr/>
        <w:tc>
          <w:tcPr>
            <w:tcW w:w="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w:t>
            </w:r>
          </w:p>
        </w:tc>
        <w:tc>
          <w:tcPr>
            <w:tcW w:w="8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安全</w:t>
            </w:r>
          </w:p>
          <w:p>
            <w:pPr>
              <w:pStyle w:val="Normal"/>
              <w:jc w:val="center"/>
              <w:rPr>
                <w:rFonts w:ascii="宋体;SimSun" w:hAnsi="宋体;SimSun" w:cs="宋体;SimSun"/>
                <w:szCs w:val="21"/>
              </w:rPr>
            </w:pPr>
            <w:r>
              <w:rPr>
                <w:rFonts w:ascii="宋体;SimSun" w:hAnsi="宋体;SimSun" w:cs="宋体;SimSun"/>
                <w:szCs w:val="21"/>
              </w:rPr>
              <w:t>考核</w:t>
            </w:r>
          </w:p>
          <w:p>
            <w:pPr>
              <w:pStyle w:val="Normal"/>
              <w:jc w:val="center"/>
              <w:rPr>
                <w:rFonts w:ascii="宋体;SimSun" w:hAnsi="宋体;SimSun" w:cs="宋体;SimSun"/>
                <w:szCs w:val="21"/>
              </w:rPr>
            </w:pP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、杜绝“三违”现象发生，杜绝轻伤以上人身事故，和三级以上非伤亡事故。</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出现以上现象或事故扣</w:t>
            </w:r>
            <w:r>
              <w:rPr>
                <w:rFonts w:cs="宋体;SimSun" w:ascii="宋体;SimSun" w:hAnsi="宋体;SimSun"/>
                <w:szCs w:val="21"/>
              </w:rPr>
              <w:t>10</w:t>
            </w:r>
            <w:r>
              <w:rPr>
                <w:rFonts w:ascii="宋体;SimSun" w:hAnsi="宋体;SimSun" w:cs="宋体;SimSun"/>
                <w:szCs w:val="21"/>
              </w:rPr>
              <w:t>分。（安全一票否决）</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trHeight w:val="955" w:hRule="atLeast"/>
          <w:cantSplit w:val="true"/>
        </w:trPr>
        <w:tc>
          <w:tcPr>
            <w:tcW w:w="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w:t>
            </w:r>
          </w:p>
        </w:tc>
        <w:tc>
          <w:tcPr>
            <w:tcW w:w="8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材料</w:t>
            </w:r>
          </w:p>
          <w:p>
            <w:pPr>
              <w:pStyle w:val="Normal"/>
              <w:jc w:val="center"/>
              <w:rPr>
                <w:rFonts w:ascii="宋体;SimSun" w:hAnsi="宋体;SimSun" w:cs="宋体;SimSun"/>
                <w:szCs w:val="21"/>
              </w:rPr>
            </w:pPr>
            <w:r>
              <w:rPr>
                <w:rFonts w:ascii="宋体;SimSun" w:hAnsi="宋体;SimSun" w:cs="宋体;SimSun"/>
                <w:szCs w:val="21"/>
              </w:rPr>
              <w:t>费用</w:t>
            </w:r>
          </w:p>
          <w:p>
            <w:pPr>
              <w:pStyle w:val="Normal"/>
              <w:jc w:val="center"/>
              <w:rPr>
                <w:rFonts w:ascii="宋体;SimSun" w:hAnsi="宋体;SimSun" w:cs="宋体;SimSun"/>
                <w:szCs w:val="21"/>
              </w:rPr>
            </w:pP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、要求回收的监测设备、配件、线缆应及时监督回收齐全，并负责监督擦拭干净检修，经校验完好后入库备用，回收的线缆应盘放整齐。回收率必须达</w:t>
            </w:r>
            <w:r>
              <w:rPr>
                <w:rFonts w:cs="宋体;SimSun" w:ascii="宋体;SimSun" w:hAnsi="宋体;SimSun"/>
                <w:szCs w:val="21"/>
              </w:rPr>
              <w:t>80%</w:t>
            </w:r>
            <w:r>
              <w:rPr>
                <w:rFonts w:ascii="宋体;SimSun" w:hAnsi="宋体;SimSun" w:cs="宋体;SimSun"/>
                <w:szCs w:val="21"/>
              </w:rPr>
              <w:t>。</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p>
            <w:pPr>
              <w:pStyle w:val="Normal"/>
              <w:ind w:start="903" w:hanging="0"/>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负责监督不及时，不到位扣</w:t>
            </w:r>
            <w:r>
              <w:rPr>
                <w:rFonts w:cs="宋体;SimSun" w:ascii="宋体;SimSun" w:hAnsi="宋体;SimSun"/>
                <w:szCs w:val="21"/>
              </w:rPr>
              <w:t>5</w:t>
            </w:r>
            <w:r>
              <w:rPr>
                <w:rFonts w:ascii="宋体;SimSun" w:hAnsi="宋体;SimSun" w:cs="宋体;SimSun"/>
                <w:szCs w:val="21"/>
              </w:rPr>
              <w:t>分。线缆回收率达不到</w:t>
            </w:r>
            <w:r>
              <w:rPr>
                <w:rFonts w:cs="宋体;SimSun" w:ascii="宋体;SimSun" w:hAnsi="宋体;SimSun"/>
                <w:szCs w:val="21"/>
              </w:rPr>
              <w:t>80%</w:t>
            </w:r>
            <w:r>
              <w:rPr>
                <w:rFonts w:ascii="宋体;SimSun" w:hAnsi="宋体;SimSun" w:cs="宋体;SimSun"/>
                <w:szCs w:val="21"/>
              </w:rPr>
              <w:t>，扣责任人</w:t>
            </w:r>
            <w:r>
              <w:rPr>
                <w:rFonts w:cs="宋体;SimSun" w:ascii="宋体;SimSun" w:hAnsi="宋体;SimSun"/>
                <w:szCs w:val="21"/>
              </w:rPr>
              <w:t>5</w:t>
            </w:r>
            <w:r>
              <w:rPr>
                <w:rFonts w:ascii="宋体;SimSun" w:hAnsi="宋体;SimSun" w:cs="宋体;SimSun"/>
                <w:szCs w:val="21"/>
              </w:rPr>
              <w:t>分。</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w:t>
            </w:r>
          </w:p>
        </w:tc>
        <w:tc>
          <w:tcPr>
            <w:tcW w:w="8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职责</w:t>
            </w:r>
          </w:p>
          <w:p>
            <w:pPr>
              <w:pStyle w:val="Normal"/>
              <w:jc w:val="center"/>
              <w:rPr>
                <w:rFonts w:ascii="宋体;SimSun" w:hAnsi="宋体;SimSun" w:cs="宋体;SimSun"/>
                <w:szCs w:val="21"/>
              </w:rPr>
            </w:pPr>
            <w:r>
              <w:rPr>
                <w:rFonts w:ascii="宋体;SimSun" w:hAnsi="宋体;SimSun" w:cs="宋体;SimSun"/>
                <w:szCs w:val="21"/>
              </w:rPr>
              <w:t>考核</w:t>
            </w:r>
          </w:p>
          <w:p>
            <w:pPr>
              <w:pStyle w:val="Normal"/>
              <w:jc w:val="center"/>
              <w:rPr>
                <w:rFonts w:ascii="宋体;SimSun" w:hAnsi="宋体;SimSun" w:cs="宋体;SimSun"/>
                <w:szCs w:val="21"/>
              </w:rPr>
            </w:pPr>
            <w:r>
              <w:rPr>
                <w:rFonts w:cs="宋体;SimSun" w:ascii="宋体;SimSun" w:hAnsi="宋体;SimSun"/>
                <w:szCs w:val="21"/>
              </w:rPr>
              <w:t>(70</w:t>
            </w:r>
            <w:r>
              <w:rPr>
                <w:rFonts w:ascii="宋体;SimSun" w:hAnsi="宋体;SimSun" w:cs="宋体;SimSun"/>
                <w:szCs w:val="21"/>
              </w:rPr>
              <w:t>分</w:t>
            </w:r>
            <w:r>
              <w:rPr>
                <w:rFonts w:cs="宋体;SimSun" w:ascii="宋体;SimSun" w:hAnsi="宋体;SimSun"/>
                <w:szCs w:val="21"/>
              </w:rPr>
              <w:t>)</w:t>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、根据实际生产情况，调整布置安全监测点，保证系统顺利运行。</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宋体;SimSun" w:hAnsi="宋体;SimSun" w:cs="宋体;SimSun"/>
                <w:szCs w:val="21"/>
              </w:rPr>
              <w:t>不及时调整布置，影响系统运行的一人</w:t>
            </w:r>
            <w:r>
              <w:rPr>
                <w:rFonts w:cs="宋体;SimSun" w:ascii="宋体;SimSun" w:hAnsi="宋体;SimSun"/>
                <w:szCs w:val="21"/>
              </w:rPr>
              <w:t>/</w:t>
            </w:r>
            <w:r>
              <w:rPr>
                <w:rFonts w:ascii="宋体;SimSun" w:hAnsi="宋体;SimSun" w:cs="宋体;SimSun"/>
                <w:szCs w:val="21"/>
              </w:rPr>
              <w:t>次扣</w:t>
            </w:r>
            <w:r>
              <w:rPr>
                <w:rFonts w:cs="宋体;SimSun" w:ascii="宋体;SimSun" w:hAnsi="宋体;SimSun"/>
                <w:szCs w:val="21"/>
              </w:rPr>
              <w:t>10</w:t>
            </w:r>
            <w:r>
              <w:rPr>
                <w:rFonts w:ascii="宋体;SimSun" w:hAnsi="宋体;SimSun" w:cs="宋体;SimSun"/>
                <w:szCs w:val="21"/>
              </w:rPr>
              <w:t>分。</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Cs w:val="21"/>
              </w:rPr>
              <w:t>2</w:t>
            </w:r>
            <w:r>
              <w:rPr>
                <w:rFonts w:ascii="宋体;SimSun" w:hAnsi="宋体;SimSun" w:cs="宋体;SimSun"/>
                <w:szCs w:val="21"/>
              </w:rPr>
              <w:t>、按照新</w:t>
            </w:r>
            <w:r>
              <w:rPr>
                <w:rFonts w:cs="宋体;SimSun" w:ascii="宋体;SimSun" w:hAnsi="宋体;SimSun"/>
                <w:szCs w:val="21"/>
              </w:rPr>
              <w:t>&lt;&lt;</w:t>
            </w:r>
            <w:r>
              <w:rPr>
                <w:rFonts w:ascii="宋体;SimSun" w:hAnsi="宋体;SimSun" w:cs="宋体;SimSun"/>
                <w:szCs w:val="21"/>
              </w:rPr>
              <w:t>煤矿安全规程</w:t>
            </w:r>
            <w:r>
              <w:rPr>
                <w:rFonts w:cs="宋体;SimSun" w:ascii="宋体;SimSun" w:hAnsi="宋体;SimSun"/>
                <w:szCs w:val="21"/>
              </w:rPr>
              <w:t>&gt;&gt;</w:t>
            </w:r>
            <w:r>
              <w:rPr>
                <w:rFonts w:ascii="宋体;SimSun" w:hAnsi="宋体;SimSun" w:cs="宋体;SimSun"/>
                <w:szCs w:val="21"/>
              </w:rPr>
              <w:t>和</w:t>
            </w:r>
            <w:r>
              <w:rPr>
                <w:rFonts w:cs="宋体;SimSun" w:ascii="宋体;SimSun" w:hAnsi="宋体;SimSun"/>
                <w:szCs w:val="21"/>
              </w:rPr>
              <w:t>&lt;&lt;</w:t>
            </w:r>
            <w:r>
              <w:rPr>
                <w:rFonts w:ascii="宋体;SimSun" w:hAnsi="宋体;SimSun" w:cs="宋体;SimSun"/>
                <w:szCs w:val="21"/>
              </w:rPr>
              <w:t>质量标准化细则</w:t>
            </w:r>
            <w:r>
              <w:rPr>
                <w:rFonts w:cs="宋体;SimSun" w:ascii="宋体;SimSun" w:hAnsi="宋体;SimSun"/>
                <w:szCs w:val="21"/>
              </w:rPr>
              <w:t>&gt;&gt;</w:t>
            </w:r>
            <w:r>
              <w:rPr>
                <w:rFonts w:ascii="宋体;SimSun" w:hAnsi="宋体;SimSun" w:cs="宋体;SimSun"/>
                <w:szCs w:val="21"/>
              </w:rPr>
              <w:t>规定</w:t>
            </w:r>
            <w:r>
              <w:rPr>
                <w:rFonts w:cs="宋体;SimSun" w:ascii="宋体;SimSun" w:hAnsi="宋体;SimSun"/>
                <w:szCs w:val="21"/>
              </w:rPr>
              <w:t>,</w:t>
            </w:r>
            <w:r>
              <w:rPr>
                <w:rFonts w:ascii="宋体;SimSun" w:hAnsi="宋体;SimSun" w:cs="宋体;SimSun"/>
                <w:szCs w:val="21"/>
              </w:rPr>
              <w:t>认真做好质量达标工作。</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出现设备失爆</w:t>
            </w:r>
            <w:r>
              <w:rPr>
                <w:rFonts w:cs="宋体;SimSun" w:ascii="宋体;SimSun" w:hAnsi="宋体;SimSun"/>
                <w:szCs w:val="21"/>
              </w:rPr>
              <w:t>1</w:t>
            </w:r>
            <w:r>
              <w:rPr>
                <w:rFonts w:ascii="宋体;SimSun" w:hAnsi="宋体;SimSun" w:cs="宋体;SimSun"/>
                <w:szCs w:val="21"/>
              </w:rPr>
              <w:t>台扣</w:t>
            </w:r>
            <w:r>
              <w:rPr>
                <w:rFonts w:cs="宋体;SimSun" w:ascii="宋体;SimSun" w:hAnsi="宋体;SimSun"/>
                <w:szCs w:val="21"/>
              </w:rPr>
              <w:t>10</w:t>
            </w:r>
            <w:r>
              <w:rPr>
                <w:rFonts w:ascii="宋体;SimSun" w:hAnsi="宋体;SimSun" w:cs="宋体;SimSun"/>
                <w:szCs w:val="21"/>
              </w:rPr>
              <w:t>分，不完好</w:t>
            </w:r>
            <w:r>
              <w:rPr>
                <w:rFonts w:cs="宋体;SimSun" w:ascii="宋体;SimSun" w:hAnsi="宋体;SimSun"/>
                <w:szCs w:val="21"/>
              </w:rPr>
              <w:t>1</w:t>
            </w:r>
            <w:r>
              <w:rPr>
                <w:rFonts w:ascii="宋体;SimSun" w:hAnsi="宋体;SimSun" w:cs="宋体;SimSun"/>
                <w:szCs w:val="21"/>
              </w:rPr>
              <w:t>台扣</w:t>
            </w:r>
            <w:r>
              <w:rPr>
                <w:rFonts w:cs="宋体;SimSun" w:ascii="宋体;SimSun" w:hAnsi="宋体;SimSun"/>
                <w:szCs w:val="21"/>
              </w:rPr>
              <w:t>5</w:t>
            </w:r>
            <w:r>
              <w:rPr>
                <w:rFonts w:ascii="宋体;SimSun" w:hAnsi="宋体;SimSun" w:cs="宋体;SimSun"/>
                <w:szCs w:val="21"/>
              </w:rPr>
              <w:t>分，设备、线缆脏乱扣</w:t>
            </w:r>
            <w:r>
              <w:rPr>
                <w:rFonts w:cs="宋体;SimSun" w:ascii="宋体;SimSun" w:hAnsi="宋体;SimSun"/>
                <w:szCs w:val="21"/>
              </w:rPr>
              <w:t xml:space="preserve">2 </w:t>
            </w:r>
            <w:r>
              <w:rPr>
                <w:rFonts w:ascii="宋体;SimSun" w:hAnsi="宋体;SimSun" w:cs="宋体;SimSun"/>
                <w:szCs w:val="21"/>
              </w:rPr>
              <w:t>分，并按矿失爆处理。</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、根据生产情况变化，完成领导布置的各项工作和任务。</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没有及时完成各项任务的一次扣</w:t>
            </w:r>
            <w:r>
              <w:rPr>
                <w:rFonts w:cs="宋体;SimSun" w:ascii="宋体;SimSun" w:hAnsi="宋体;SimSun"/>
                <w:szCs w:val="21"/>
              </w:rPr>
              <w:t>10</w:t>
            </w:r>
            <w:r>
              <w:rPr>
                <w:rFonts w:ascii="宋体;SimSun" w:hAnsi="宋体;SimSun" w:cs="宋体;SimSun"/>
                <w:szCs w:val="21"/>
              </w:rPr>
              <w:t>分。</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、密切注意监测动态，发现问题，应及时向领导及有关业务部门汇报。</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问题不及时汇报一次扣</w:t>
            </w:r>
            <w:r>
              <w:rPr>
                <w:rFonts w:cs="宋体;SimSun" w:ascii="宋体;SimSun" w:hAnsi="宋体;SimSun"/>
                <w:szCs w:val="21"/>
              </w:rPr>
              <w:t>5</w:t>
            </w:r>
            <w:r>
              <w:rPr>
                <w:rFonts w:ascii="宋体;SimSun" w:hAnsi="宋体;SimSun" w:cs="宋体;SimSun"/>
                <w:szCs w:val="21"/>
              </w:rPr>
              <w:t>分，没有及时发现问题一次扣</w:t>
            </w:r>
            <w:r>
              <w:rPr>
                <w:rFonts w:cs="宋体;SimSun" w:ascii="宋体;SimSun" w:hAnsi="宋体;SimSun"/>
                <w:szCs w:val="21"/>
              </w:rPr>
              <w:t>5</w:t>
            </w:r>
            <w:r>
              <w:rPr>
                <w:rFonts w:ascii="宋体;SimSun" w:hAnsi="宋体;SimSun" w:cs="宋体;SimSun"/>
                <w:szCs w:val="21"/>
              </w:rPr>
              <w:t>分。</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5</w:t>
            </w:r>
            <w:r>
              <w:rPr>
                <w:rFonts w:ascii="宋体;SimSun" w:hAnsi="宋体;SimSun" w:cs="宋体;SimSun"/>
                <w:szCs w:val="21"/>
              </w:rPr>
              <w:t>、负责完成和上报各类电气防爆检查工作。</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没有及时完成上报报表，发现一次扣</w:t>
            </w:r>
            <w:r>
              <w:rPr>
                <w:rFonts w:cs="宋体;SimSun" w:ascii="宋体;SimSun" w:hAnsi="宋体;SimSun"/>
                <w:szCs w:val="21"/>
              </w:rPr>
              <w:t>10</w:t>
            </w:r>
            <w:r>
              <w:rPr>
                <w:rFonts w:ascii="宋体;SimSun" w:hAnsi="宋体;SimSun" w:cs="宋体;SimSun"/>
                <w:szCs w:val="21"/>
              </w:rPr>
              <w:t xml:space="preserve">分。 </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6</w:t>
            </w:r>
            <w:r>
              <w:rPr>
                <w:rFonts w:ascii="宋体;SimSun" w:hAnsi="宋体;SimSun" w:cs="宋体;SimSun"/>
                <w:szCs w:val="21"/>
              </w:rPr>
              <w:t>、做好安全监测系统维修人员的技术管理和培训工作。</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对安全监测人员的管理和培训不到位，发现一次扣</w:t>
            </w:r>
            <w:r>
              <w:rPr>
                <w:rFonts w:cs="宋体;SimSun" w:ascii="宋体;SimSun" w:hAnsi="宋体;SimSun"/>
                <w:szCs w:val="21"/>
              </w:rPr>
              <w:t>5</w:t>
            </w:r>
            <w:r>
              <w:rPr>
                <w:rFonts w:ascii="宋体;SimSun" w:hAnsi="宋体;SimSun" w:cs="宋体;SimSun"/>
                <w:szCs w:val="21"/>
              </w:rPr>
              <w:t>分。</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7</w:t>
            </w:r>
            <w:r>
              <w:rPr>
                <w:rFonts w:ascii="宋体;SimSun" w:hAnsi="宋体;SimSun" w:cs="宋体;SimSun"/>
                <w:szCs w:val="21"/>
              </w:rPr>
              <w:t>、完成各类技术措施、图纸、资料及有关监测设备校验整理工作。</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完成不好出现一次扣</w:t>
            </w:r>
            <w:r>
              <w:rPr>
                <w:rFonts w:cs="宋体;SimSun" w:ascii="宋体;SimSun" w:hAnsi="宋体;SimSun"/>
                <w:szCs w:val="21"/>
              </w:rPr>
              <w:t>10</w:t>
            </w:r>
            <w:r>
              <w:rPr>
                <w:rFonts w:ascii="宋体;SimSun" w:hAnsi="宋体;SimSun" w:cs="宋体;SimSun"/>
                <w:szCs w:val="21"/>
              </w:rPr>
              <w:t>分。</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4</w:t>
            </w:r>
          </w:p>
        </w:tc>
        <w:tc>
          <w:tcPr>
            <w:tcW w:w="8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其它</w:t>
            </w:r>
          </w:p>
          <w:p>
            <w:pPr>
              <w:pStyle w:val="Normal"/>
              <w:jc w:val="center"/>
              <w:rPr>
                <w:rFonts w:ascii="宋体;SimSun" w:hAnsi="宋体;SimSun" w:cs="宋体;SimSun"/>
                <w:szCs w:val="21"/>
              </w:rPr>
            </w:pP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、遵守矿、科室劳动纪律；遵守矿、科室出勤制度。</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5</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1</w:t>
            </w:r>
            <w:r>
              <w:rPr>
                <w:rFonts w:ascii="宋体;SimSun" w:hAnsi="宋体;SimSun" w:cs="宋体;SimSun"/>
                <w:szCs w:val="21"/>
              </w:rPr>
              <w:t>分，无故不参加劳动一次扣</w:t>
            </w:r>
            <w:r>
              <w:rPr>
                <w:rFonts w:cs="宋体;SimSun" w:ascii="宋体;SimSun" w:hAnsi="宋体;SimSun"/>
                <w:szCs w:val="21"/>
              </w:rPr>
              <w:t>3</w:t>
            </w:r>
            <w:r>
              <w:rPr>
                <w:rFonts w:ascii="宋体;SimSun" w:hAnsi="宋体;SimSun" w:cs="宋体;SimSun"/>
                <w:szCs w:val="21"/>
              </w:rPr>
              <w:t>分，事假</w:t>
            </w:r>
            <w:r>
              <w:rPr>
                <w:rFonts w:cs="宋体;SimSun" w:ascii="宋体;SimSun" w:hAnsi="宋体;SimSun"/>
                <w:szCs w:val="21"/>
              </w:rPr>
              <w:t>1</w:t>
            </w:r>
            <w:r>
              <w:rPr>
                <w:rFonts w:ascii="宋体;SimSun" w:hAnsi="宋体;SimSun" w:cs="宋体;SimSun"/>
                <w:szCs w:val="21"/>
              </w:rPr>
              <w:t>天扣</w:t>
            </w:r>
            <w:r>
              <w:rPr>
                <w:rFonts w:cs="宋体;SimSun" w:ascii="宋体;SimSun" w:hAnsi="宋体;SimSun"/>
                <w:szCs w:val="21"/>
              </w:rPr>
              <w:t>1</w:t>
            </w:r>
            <w:r>
              <w:rPr>
                <w:rFonts w:ascii="宋体;SimSun" w:hAnsi="宋体;SimSun" w:cs="宋体;SimSun"/>
                <w:szCs w:val="21"/>
              </w:rPr>
              <w:t>分，一天以上由分管领导批准，旷工一天扣</w:t>
            </w:r>
            <w:r>
              <w:rPr>
                <w:rFonts w:cs="宋体;SimSun" w:ascii="宋体;SimSun" w:hAnsi="宋体;SimSun"/>
                <w:szCs w:val="21"/>
              </w:rPr>
              <w:t>3</w:t>
            </w:r>
            <w:r>
              <w:rPr>
                <w:rFonts w:ascii="宋体;SimSun" w:hAnsi="宋体;SimSun" w:cs="宋体;SimSun"/>
                <w:szCs w:val="21"/>
              </w:rPr>
              <w:t>分，请病假需病假条，否则按事假处理。</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8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、按时参加业务知识和政治理论知识学习。</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0.5</w:t>
            </w:r>
            <w:r>
              <w:rPr>
                <w:rFonts w:ascii="宋体;SimSun" w:hAnsi="宋体;SimSun" w:cs="宋体;SimSun"/>
                <w:szCs w:val="21"/>
              </w:rPr>
              <w:t>分，无故不参加学习一次扣</w:t>
            </w:r>
            <w:r>
              <w:rPr>
                <w:rFonts w:cs="宋体;SimSun" w:ascii="宋体;SimSun" w:hAnsi="宋体;SimSun"/>
                <w:szCs w:val="21"/>
              </w:rPr>
              <w:t>2</w:t>
            </w:r>
            <w:r>
              <w:rPr>
                <w:rFonts w:ascii="宋体;SimSun" w:hAnsi="宋体;SimSun" w:cs="宋体;SimSun"/>
                <w:szCs w:val="21"/>
              </w:rPr>
              <w:t>分。每次学习请假不得超过</w:t>
            </w:r>
            <w:r>
              <w:rPr>
                <w:rFonts w:cs="宋体;SimSun" w:ascii="宋体;SimSun" w:hAnsi="宋体;SimSun"/>
                <w:szCs w:val="21"/>
              </w:rPr>
              <w:t>2</w:t>
            </w:r>
            <w:r>
              <w:rPr>
                <w:rFonts w:ascii="宋体;SimSun" w:hAnsi="宋体;SimSun" w:cs="宋体;SimSun"/>
                <w:szCs w:val="21"/>
              </w:rPr>
              <w:t>次，超过</w:t>
            </w:r>
            <w:r>
              <w:rPr>
                <w:rFonts w:cs="宋体;SimSun" w:ascii="宋体;SimSun" w:hAnsi="宋体;SimSun"/>
                <w:szCs w:val="21"/>
              </w:rPr>
              <w:t>2</w:t>
            </w:r>
            <w:r>
              <w:rPr>
                <w:rFonts w:ascii="宋体;SimSun" w:hAnsi="宋体;SimSun" w:cs="宋体;SimSun"/>
                <w:szCs w:val="21"/>
              </w:rPr>
              <w:t>次按无故不学习考核，并罚款</w:t>
            </w:r>
            <w:r>
              <w:rPr>
                <w:rFonts w:cs="宋体;SimSun" w:ascii="宋体;SimSun" w:hAnsi="宋体;SimSun"/>
                <w:szCs w:val="21"/>
              </w:rPr>
              <w:t>10</w:t>
            </w:r>
            <w:r>
              <w:rPr>
                <w:rFonts w:ascii="宋体;SimSun" w:hAnsi="宋体;SimSun" w:cs="宋体;SimSun"/>
                <w:szCs w:val="21"/>
              </w:rPr>
              <w:t>元。</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r>
        <w:trPr>
          <w:cantSplit w:val="true"/>
        </w:trPr>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8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、认真遵守科室环境卫生和值日制度，保持室内环境清洁，无乱扔杂物、废物现象。</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3</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地面出现堆放杂物或乱扔废物一次扣本室</w:t>
            </w:r>
            <w:r>
              <w:rPr>
                <w:rFonts w:cs="宋体;SimSun" w:ascii="宋体;SimSun" w:hAnsi="宋体;SimSun"/>
                <w:szCs w:val="21"/>
              </w:rPr>
              <w:t>1</w:t>
            </w:r>
            <w:r>
              <w:rPr>
                <w:rFonts w:ascii="宋体;SimSun" w:hAnsi="宋体;SimSun" w:cs="宋体;SimSun"/>
                <w:szCs w:val="21"/>
              </w:rPr>
              <w:t>分，不认真值日一次扣</w:t>
            </w:r>
            <w:r>
              <w:rPr>
                <w:rFonts w:cs="宋体;SimSun" w:ascii="宋体;SimSun" w:hAnsi="宋体;SimSun"/>
                <w:szCs w:val="21"/>
              </w:rPr>
              <w:t>2</w:t>
            </w:r>
            <w:r>
              <w:rPr>
                <w:rFonts w:ascii="宋体;SimSun" w:hAnsi="宋体;SimSun" w:cs="宋体;SimSun"/>
                <w:szCs w:val="21"/>
              </w:rPr>
              <w:t>分。</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r>
    </w:tbl>
    <w:p>
      <w:pPr>
        <w:pStyle w:val="Normal"/>
        <w:ind w:firstLine="643"/>
        <w:jc w:val="center"/>
        <w:rPr>
          <w:rFonts w:ascii="宋体;SimSun" w:hAnsi="宋体;SimSun" w:cs="宋体;SimSun"/>
          <w:b/>
          <w:b/>
          <w:bCs/>
          <w:sz w:val="32"/>
          <w:szCs w:val="32"/>
        </w:rPr>
      </w:pPr>
      <w:r>
        <w:rPr>
          <w:rFonts w:ascii="宋体;SimSun" w:hAnsi="宋体;SimSun" w:cs="宋体;SimSun"/>
          <w:b/>
          <w:bCs/>
          <w:sz w:val="32"/>
          <w:szCs w:val="32"/>
        </w:rPr>
        <w:t>调度室通讯维修工工作考核评分表</w:t>
      </w:r>
    </w:p>
    <w:p>
      <w:pPr>
        <w:pStyle w:val="Normal"/>
        <w:ind w:firstLine="562"/>
        <w:rPr/>
      </w:pPr>
      <w:r>
        <w:rPr/>
        <w:t>姓名：                    月份：                  得分：</w:t>
      </w:r>
    </w:p>
    <w:tbl>
      <w:tblPr>
        <w:tblW w:w="4900" w:type="pct"/>
        <w:jc w:val="start"/>
        <w:tblInd w:w="0" w:type="dxa"/>
        <w:tblLayout w:type="fixed"/>
        <w:tblCellMar>
          <w:top w:w="0" w:type="dxa"/>
          <w:start w:w="108" w:type="dxa"/>
          <w:bottom w:w="0" w:type="dxa"/>
          <w:end w:w="108" w:type="dxa"/>
        </w:tblCellMar>
      </w:tblPr>
      <w:tblGrid>
        <w:gridCol w:w="635"/>
        <w:gridCol w:w="879"/>
        <w:gridCol w:w="3161"/>
        <w:gridCol w:w="700"/>
        <w:gridCol w:w="2987"/>
        <w:gridCol w:w="526"/>
      </w:tblGrid>
      <w:tr>
        <w:trPr/>
        <w:tc>
          <w:tcPr>
            <w:tcW w:w="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序号</w:t>
            </w:r>
          </w:p>
        </w:tc>
        <w:tc>
          <w:tcPr>
            <w:tcW w:w="8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项  目</w:t>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考  核  内  容</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标准</w:t>
            </w:r>
          </w:p>
          <w:p>
            <w:pPr>
              <w:pStyle w:val="Normal"/>
              <w:snapToGrid w:val="false"/>
              <w:jc w:val="center"/>
              <w:rPr>
                <w:rFonts w:ascii="宋体;SimSun" w:hAnsi="宋体;SimSun" w:cs="宋体;SimSun"/>
                <w:szCs w:val="21"/>
              </w:rPr>
            </w:pPr>
            <w:r>
              <w:rPr>
                <w:rFonts w:ascii="宋体;SimSun" w:hAnsi="宋体;SimSun" w:cs="宋体;SimSun"/>
                <w:szCs w:val="21"/>
              </w:rPr>
              <w:t>分</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量  分  标  准</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得 分</w:t>
            </w:r>
          </w:p>
        </w:tc>
      </w:tr>
      <w:tr>
        <w:trPr/>
        <w:tc>
          <w:tcPr>
            <w:tcW w:w="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w:t>
            </w:r>
          </w:p>
        </w:tc>
        <w:tc>
          <w:tcPr>
            <w:tcW w:w="8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安全</w:t>
            </w:r>
          </w:p>
          <w:p>
            <w:pPr>
              <w:pStyle w:val="Normal"/>
              <w:snapToGrid w:val="false"/>
              <w:jc w:val="center"/>
              <w:rPr>
                <w:rFonts w:ascii="宋体;SimSun" w:hAnsi="宋体;SimSun" w:cs="宋体;SimSun"/>
                <w:szCs w:val="21"/>
              </w:rPr>
            </w:pPr>
            <w:r>
              <w:rPr>
                <w:rFonts w:ascii="宋体;SimSun" w:hAnsi="宋体;SimSun" w:cs="宋体;SimSun"/>
                <w:szCs w:val="21"/>
              </w:rPr>
              <w:t>考核</w:t>
            </w:r>
          </w:p>
          <w:p>
            <w:pPr>
              <w:pStyle w:val="Normal"/>
              <w:snapToGrid w:val="false"/>
              <w:rPr>
                <w:rFonts w:ascii="宋体;SimSun" w:hAnsi="宋体;SimSun" w:cs="宋体;SimSun"/>
                <w:szCs w:val="21"/>
              </w:rPr>
            </w:pP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、杜绝“三违”现象发生，杜绝轻伤以上人身事故，三级以上非伤亡事故。</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10</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出现以上现象或事故扣</w:t>
            </w:r>
            <w:r>
              <w:rPr>
                <w:rFonts w:cs="宋体;SimSun" w:ascii="宋体;SimSun" w:hAnsi="宋体;SimSun"/>
                <w:szCs w:val="21"/>
              </w:rPr>
              <w:t>10</w:t>
            </w:r>
            <w:r>
              <w:rPr>
                <w:rFonts w:ascii="宋体;SimSun" w:hAnsi="宋体;SimSun" w:cs="宋体;SimSun"/>
                <w:szCs w:val="21"/>
              </w:rPr>
              <w:t>分，安全一票否决。</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345" w:hRule="atLeast"/>
          <w:cantSplit w:val="true"/>
        </w:trPr>
        <w:tc>
          <w:tcPr>
            <w:tcW w:w="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w:t>
            </w:r>
          </w:p>
        </w:tc>
        <w:tc>
          <w:tcPr>
            <w:tcW w:w="8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材料</w:t>
            </w:r>
          </w:p>
          <w:p>
            <w:pPr>
              <w:pStyle w:val="Normal"/>
              <w:snapToGrid w:val="false"/>
              <w:jc w:val="center"/>
              <w:rPr>
                <w:rFonts w:ascii="宋体;SimSun" w:hAnsi="宋体;SimSun" w:cs="宋体;SimSun"/>
                <w:szCs w:val="21"/>
              </w:rPr>
            </w:pPr>
            <w:r>
              <w:rPr>
                <w:rFonts w:ascii="宋体;SimSun" w:hAnsi="宋体;SimSun" w:cs="宋体;SimSun"/>
                <w:szCs w:val="21"/>
              </w:rPr>
              <w:t>费用</w:t>
            </w:r>
          </w:p>
          <w:p>
            <w:pPr>
              <w:pStyle w:val="Normal"/>
              <w:snapToGrid w:val="false"/>
              <w:rPr>
                <w:rFonts w:ascii="宋体;SimSun" w:hAnsi="宋体;SimSun" w:cs="宋体;SimSun"/>
                <w:szCs w:val="21"/>
              </w:rPr>
            </w:pP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59"/>
              </w:numPr>
              <w:snapToGrid w:val="false"/>
              <w:rPr>
                <w:rFonts w:ascii="宋体;SimSun" w:hAnsi="宋体;SimSun" w:cs="宋体;SimSun"/>
                <w:szCs w:val="21"/>
              </w:rPr>
            </w:pPr>
            <w:r>
              <w:rPr>
                <w:rFonts w:ascii="宋体;SimSun" w:hAnsi="宋体;SimSun" w:cs="宋体;SimSun"/>
                <w:szCs w:val="21"/>
              </w:rPr>
              <w:t>要求回收的井下设备、配件、电话、线缆应及时回收、擦试、</w:t>
            </w:r>
          </w:p>
          <w:p>
            <w:pPr>
              <w:pStyle w:val="Normal"/>
              <w:snapToGrid w:val="false"/>
              <w:rPr>
                <w:rFonts w:ascii="宋体;SimSun" w:hAnsi="宋体;SimSun" w:cs="宋体;SimSun"/>
                <w:szCs w:val="21"/>
              </w:rPr>
            </w:pPr>
            <w:r>
              <w:rPr>
                <w:rFonts w:ascii="宋体;SimSun" w:hAnsi="宋体;SimSun" w:cs="宋体;SimSun"/>
                <w:szCs w:val="21"/>
              </w:rPr>
              <w:t>检修经校验完好后入库备用，回收的线缆应盘放整齐</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10</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回收的设备配件、电话不及维修扣</w:t>
            </w:r>
            <w:r>
              <w:rPr>
                <w:rFonts w:cs="宋体;SimSun" w:ascii="宋体;SimSun" w:hAnsi="宋体;SimSun"/>
                <w:szCs w:val="21"/>
              </w:rPr>
              <w:t>3</w:t>
            </w:r>
            <w:r>
              <w:rPr>
                <w:rFonts w:ascii="宋体;SimSun" w:hAnsi="宋体;SimSun" w:cs="宋体;SimSun"/>
                <w:szCs w:val="21"/>
              </w:rPr>
              <w:t>分，擦洗不干净扣</w:t>
            </w:r>
            <w:r>
              <w:rPr>
                <w:rFonts w:cs="宋体;SimSun" w:ascii="宋体;SimSun" w:hAnsi="宋体;SimSun"/>
                <w:szCs w:val="21"/>
              </w:rPr>
              <w:t>1</w:t>
            </w:r>
            <w:r>
              <w:rPr>
                <w:rFonts w:ascii="宋体;SimSun" w:hAnsi="宋体;SimSun" w:cs="宋体;SimSun"/>
                <w:szCs w:val="21"/>
              </w:rPr>
              <w:t>分，线缆盘放不整齐扣</w:t>
            </w:r>
            <w:r>
              <w:rPr>
                <w:rFonts w:cs="宋体;SimSun" w:ascii="宋体;SimSun" w:hAnsi="宋体;SimSun"/>
                <w:szCs w:val="21"/>
              </w:rPr>
              <w:t>1</w:t>
            </w:r>
            <w:r>
              <w:rPr>
                <w:rFonts w:ascii="宋体;SimSun" w:hAnsi="宋体;SimSun" w:cs="宋体;SimSun"/>
                <w:szCs w:val="21"/>
              </w:rPr>
              <w:t>分。如维修有困难用时向分管领导汇报 。</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cantSplit w:val="true"/>
        </w:trPr>
        <w:tc>
          <w:tcPr>
            <w:tcW w:w="6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w:t>
            </w:r>
          </w:p>
        </w:tc>
        <w:tc>
          <w:tcPr>
            <w:tcW w:w="8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职责</w:t>
            </w:r>
          </w:p>
          <w:p>
            <w:pPr>
              <w:pStyle w:val="Normal"/>
              <w:snapToGrid w:val="false"/>
              <w:jc w:val="center"/>
              <w:rPr>
                <w:rFonts w:ascii="宋体;SimSun" w:hAnsi="宋体;SimSun" w:cs="宋体;SimSun"/>
                <w:szCs w:val="21"/>
              </w:rPr>
            </w:pPr>
            <w:r>
              <w:rPr>
                <w:rFonts w:ascii="宋体;SimSun" w:hAnsi="宋体;SimSun" w:cs="宋体;SimSun"/>
                <w:szCs w:val="21"/>
              </w:rPr>
              <w:t>考核</w:t>
            </w:r>
            <w:r>
              <w:rPr>
                <w:rFonts w:cs="宋体;SimSun" w:ascii="宋体;SimSun" w:hAnsi="宋体;SimSun"/>
                <w:szCs w:val="21"/>
              </w:rPr>
              <w:t>(70</w:t>
            </w:r>
            <w:r>
              <w:rPr>
                <w:rFonts w:ascii="宋体;SimSun" w:hAnsi="宋体;SimSun" w:cs="宋体;SimSun"/>
                <w:szCs w:val="21"/>
              </w:rPr>
              <w:t>分</w:t>
            </w:r>
            <w:r>
              <w:rPr>
                <w:rFonts w:cs="宋体;SimSun" w:ascii="宋体;SimSun" w:hAnsi="宋体;SimSun"/>
                <w:szCs w:val="21"/>
              </w:rPr>
              <w:t>)</w:t>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、根据实际生产情况积极维修旧电话，回收电缆，确保通讯安装工作正常进行，井下各巷道电缆回收率必须达到</w:t>
            </w:r>
            <w:r>
              <w:rPr>
                <w:rFonts w:cs="宋体;SimSun" w:ascii="宋体;SimSun" w:hAnsi="宋体;SimSun"/>
                <w:szCs w:val="21"/>
              </w:rPr>
              <w:t>80%</w:t>
            </w:r>
            <w:r>
              <w:rPr>
                <w:rFonts w:ascii="宋体;SimSun" w:hAnsi="宋体;SimSun" w:cs="宋体;SimSun"/>
                <w:szCs w:val="21"/>
              </w:rPr>
              <w:t>。</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10</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Fonts w:ascii="宋体;SimSun" w:hAnsi="宋体;SimSun" w:cs="宋体;SimSun"/>
                <w:szCs w:val="21"/>
              </w:rPr>
              <w:t>不积极维修电话，回收电缆影响安装工作的一人</w:t>
            </w:r>
            <w:r>
              <w:rPr>
                <w:rFonts w:cs="宋体;SimSun" w:ascii="宋体;SimSun" w:hAnsi="宋体;SimSun"/>
                <w:szCs w:val="21"/>
              </w:rPr>
              <w:t>/</w:t>
            </w:r>
            <w:r>
              <w:rPr>
                <w:rFonts w:ascii="宋体;SimSun" w:hAnsi="宋体;SimSun" w:cs="宋体;SimSun"/>
                <w:szCs w:val="21"/>
              </w:rPr>
              <w:t>次扣</w:t>
            </w:r>
            <w:r>
              <w:rPr>
                <w:rFonts w:cs="宋体;SimSun" w:ascii="宋体;SimSun" w:hAnsi="宋体;SimSun"/>
                <w:szCs w:val="21"/>
              </w:rPr>
              <w:t>2</w:t>
            </w:r>
            <w:r>
              <w:rPr>
                <w:rFonts w:ascii="宋体;SimSun" w:hAnsi="宋体;SimSun" w:cs="宋体;SimSun"/>
                <w:szCs w:val="21"/>
              </w:rPr>
              <w:t>分；电缆回收率达不到</w:t>
            </w:r>
            <w:r>
              <w:rPr>
                <w:rFonts w:cs="宋体;SimSun" w:ascii="宋体;SimSun" w:hAnsi="宋体;SimSun"/>
                <w:szCs w:val="21"/>
              </w:rPr>
              <w:t>80%</w:t>
            </w:r>
            <w:r>
              <w:rPr>
                <w:rFonts w:ascii="宋体;SimSun" w:hAnsi="宋体;SimSun" w:cs="宋体;SimSun"/>
                <w:szCs w:val="21"/>
              </w:rPr>
              <w:t>扣责任人</w:t>
            </w:r>
            <w:r>
              <w:rPr>
                <w:rFonts w:cs="宋体;SimSun" w:ascii="宋体;SimSun" w:hAnsi="宋体;SimSun"/>
                <w:szCs w:val="21"/>
              </w:rPr>
              <w:t>5</w:t>
            </w:r>
            <w:r>
              <w:rPr>
                <w:rFonts w:ascii="宋体;SimSun" w:hAnsi="宋体;SimSun" w:cs="宋体;SimSun"/>
                <w:szCs w:val="21"/>
              </w:rPr>
              <w:t>分，并根据具体情况给予罚款处理。</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cantSplit w:val="true"/>
        </w:trPr>
        <w:tc>
          <w:tcPr>
            <w:tcW w:w="6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2</w:t>
            </w:r>
            <w:r>
              <w:rPr>
                <w:rFonts w:ascii="宋体;SimSun" w:hAnsi="宋体;SimSun" w:cs="宋体;SimSun"/>
                <w:szCs w:val="21"/>
              </w:rPr>
              <w:t>、按照新</w:t>
            </w:r>
            <w:r>
              <w:rPr>
                <w:rFonts w:cs="宋体;SimSun" w:ascii="宋体;SimSun" w:hAnsi="宋体;SimSun"/>
                <w:szCs w:val="21"/>
              </w:rPr>
              <w:t>&lt;&lt;</w:t>
            </w:r>
            <w:r>
              <w:rPr>
                <w:rFonts w:ascii="宋体;SimSun" w:hAnsi="宋体;SimSun" w:cs="宋体;SimSun"/>
                <w:szCs w:val="21"/>
              </w:rPr>
              <w:t>煤矿安全规程</w:t>
            </w:r>
            <w:r>
              <w:rPr>
                <w:rFonts w:cs="宋体;SimSun" w:ascii="宋体;SimSun" w:hAnsi="宋体;SimSun"/>
                <w:szCs w:val="21"/>
              </w:rPr>
              <w:t>&gt;&gt;</w:t>
            </w:r>
            <w:r>
              <w:rPr>
                <w:rFonts w:ascii="宋体;SimSun" w:hAnsi="宋体;SimSun" w:cs="宋体;SimSun"/>
                <w:szCs w:val="21"/>
              </w:rPr>
              <w:t>和</w:t>
            </w:r>
            <w:r>
              <w:rPr>
                <w:rFonts w:cs="宋体;SimSun" w:ascii="宋体;SimSun" w:hAnsi="宋体;SimSun"/>
                <w:szCs w:val="21"/>
              </w:rPr>
              <w:t>&lt;&lt;</w:t>
            </w:r>
            <w:r>
              <w:rPr>
                <w:rFonts w:ascii="宋体;SimSun" w:hAnsi="宋体;SimSun" w:cs="宋体;SimSun"/>
                <w:szCs w:val="21"/>
              </w:rPr>
              <w:t>质量标准化细则</w:t>
            </w:r>
            <w:r>
              <w:rPr>
                <w:rFonts w:cs="宋体;SimSun" w:ascii="宋体;SimSun" w:hAnsi="宋体;SimSun"/>
                <w:szCs w:val="21"/>
              </w:rPr>
              <w:t>&gt;&gt;</w:t>
            </w:r>
            <w:r>
              <w:rPr>
                <w:rFonts w:ascii="宋体;SimSun" w:hAnsi="宋体;SimSun" w:cs="宋体;SimSun"/>
                <w:szCs w:val="21"/>
              </w:rPr>
              <w:t>规定，认真做好质量达标工作。</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5</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出现设备失爆一台扣分管责任人</w:t>
            </w:r>
            <w:r>
              <w:rPr>
                <w:rFonts w:cs="宋体;SimSun" w:ascii="宋体;SimSun" w:hAnsi="宋体;SimSun"/>
                <w:szCs w:val="21"/>
              </w:rPr>
              <w:t>5</w:t>
            </w:r>
            <w:r>
              <w:rPr>
                <w:rFonts w:ascii="宋体;SimSun" w:hAnsi="宋体;SimSun" w:cs="宋体;SimSun"/>
                <w:szCs w:val="21"/>
              </w:rPr>
              <w:t>分，不完好一台扣</w:t>
            </w:r>
            <w:r>
              <w:rPr>
                <w:rFonts w:cs="宋体;SimSun" w:ascii="宋体;SimSun" w:hAnsi="宋体;SimSun"/>
                <w:szCs w:val="21"/>
              </w:rPr>
              <w:t>3</w:t>
            </w:r>
            <w:r>
              <w:rPr>
                <w:rFonts w:ascii="宋体;SimSun" w:hAnsi="宋体;SimSun" w:cs="宋体;SimSun"/>
                <w:szCs w:val="21"/>
              </w:rPr>
              <w:t>分。</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cantSplit w:val="true"/>
        </w:trPr>
        <w:tc>
          <w:tcPr>
            <w:tcW w:w="6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3</w:t>
            </w:r>
            <w:r>
              <w:rPr>
                <w:rFonts w:ascii="宋体;SimSun" w:hAnsi="宋体;SimSun" w:cs="宋体;SimSun"/>
                <w:szCs w:val="21"/>
              </w:rPr>
              <w:t>、负责分管范围内的通讯设备线路维护、维修工作，按照线缆的悬挂要求，正确、整齐的维护悬挂线缆，并擦试干净。</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10</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线缆悬挂不符合要求，发现一处扣</w:t>
            </w:r>
            <w:r>
              <w:rPr>
                <w:rFonts w:cs="宋体;SimSun" w:ascii="宋体;SimSun" w:hAnsi="宋体;SimSun"/>
                <w:szCs w:val="21"/>
              </w:rPr>
              <w:t>2</w:t>
            </w:r>
            <w:r>
              <w:rPr>
                <w:rFonts w:ascii="宋体;SimSun" w:hAnsi="宋体;SimSun" w:cs="宋体;SimSun"/>
                <w:szCs w:val="21"/>
              </w:rPr>
              <w:t>分；线缆脏、乱发现一次扣</w:t>
            </w:r>
            <w:r>
              <w:rPr>
                <w:rFonts w:cs="宋体;SimSun" w:ascii="宋体;SimSun" w:hAnsi="宋体;SimSun"/>
                <w:szCs w:val="21"/>
              </w:rPr>
              <w:t>2</w:t>
            </w:r>
            <w:r>
              <w:rPr>
                <w:rFonts w:ascii="宋体;SimSun" w:hAnsi="宋体;SimSun" w:cs="宋体;SimSun"/>
                <w:szCs w:val="21"/>
              </w:rPr>
              <w:t>分。</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cantSplit w:val="true"/>
        </w:trPr>
        <w:tc>
          <w:tcPr>
            <w:tcW w:w="6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4</w:t>
            </w:r>
            <w:r>
              <w:rPr>
                <w:rFonts w:ascii="宋体;SimSun" w:hAnsi="宋体;SimSun" w:cs="宋体;SimSun"/>
                <w:szCs w:val="21"/>
              </w:rPr>
              <w:t>、服从领导安排，通讯线路、设备出现问题在</w:t>
            </w:r>
            <w:r>
              <w:rPr>
                <w:rFonts w:cs="宋体;SimSun" w:ascii="宋体;SimSun" w:hAnsi="宋体;SimSun"/>
                <w:szCs w:val="21"/>
              </w:rPr>
              <w:t>4</w:t>
            </w:r>
            <w:r>
              <w:rPr>
                <w:rFonts w:ascii="宋体;SimSun" w:hAnsi="宋体;SimSun" w:cs="宋体;SimSun"/>
                <w:szCs w:val="21"/>
              </w:rPr>
              <w:t>小时内必须处理完毕，并汇报。</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10</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在规定的时间内没有处理好发现一次扣</w:t>
            </w:r>
            <w:r>
              <w:rPr>
                <w:rFonts w:cs="宋体;SimSun" w:ascii="宋体;SimSun" w:hAnsi="宋体;SimSun"/>
                <w:szCs w:val="21"/>
              </w:rPr>
              <w:t>10</w:t>
            </w:r>
            <w:r>
              <w:rPr>
                <w:rFonts w:ascii="宋体;SimSun" w:hAnsi="宋体;SimSun" w:cs="宋体;SimSun"/>
                <w:szCs w:val="21"/>
              </w:rPr>
              <w:t>分。</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cantSplit w:val="true"/>
        </w:trPr>
        <w:tc>
          <w:tcPr>
            <w:tcW w:w="6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5</w:t>
            </w:r>
            <w:r>
              <w:rPr>
                <w:rFonts w:ascii="宋体;SimSun" w:hAnsi="宋体;SimSun" w:cs="宋体;SimSun"/>
                <w:szCs w:val="21"/>
              </w:rPr>
              <w:t>、根据生产做业情况，及时调整和安装通讯设施。</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10</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Fonts w:ascii="宋体;SimSun" w:hAnsi="宋体;SimSun" w:cs="宋体;SimSun"/>
                <w:szCs w:val="21"/>
              </w:rPr>
              <w:t>调整安装不及时</w:t>
            </w:r>
            <w:r>
              <w:rPr>
                <w:rFonts w:cs="宋体;SimSun" w:ascii="宋体;SimSun" w:hAnsi="宋体;SimSun"/>
                <w:szCs w:val="21"/>
              </w:rPr>
              <w:t>1</w:t>
            </w:r>
            <w:r>
              <w:rPr>
                <w:rFonts w:ascii="宋体;SimSun" w:hAnsi="宋体;SimSun" w:cs="宋体;SimSun"/>
                <w:szCs w:val="21"/>
              </w:rPr>
              <w:t>人</w:t>
            </w:r>
            <w:r>
              <w:rPr>
                <w:rFonts w:cs="宋体;SimSun" w:ascii="宋体;SimSun" w:hAnsi="宋体;SimSun"/>
                <w:szCs w:val="21"/>
              </w:rPr>
              <w:t>/</w:t>
            </w:r>
            <w:r>
              <w:rPr>
                <w:rFonts w:ascii="宋体;SimSun" w:hAnsi="宋体;SimSun" w:cs="宋体;SimSun"/>
                <w:szCs w:val="21"/>
              </w:rPr>
              <w:t>扣</w:t>
            </w:r>
            <w:r>
              <w:rPr>
                <w:rFonts w:cs="宋体;SimSun" w:ascii="宋体;SimSun" w:hAnsi="宋体;SimSun"/>
                <w:szCs w:val="21"/>
              </w:rPr>
              <w:t>10</w:t>
            </w:r>
            <w:r>
              <w:rPr>
                <w:rFonts w:ascii="宋体;SimSun" w:hAnsi="宋体;SimSun" w:cs="宋体;SimSun"/>
                <w:szCs w:val="21"/>
              </w:rPr>
              <w:t>分。</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cantSplit w:val="true"/>
        </w:trPr>
        <w:tc>
          <w:tcPr>
            <w:tcW w:w="6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6</w:t>
            </w:r>
            <w:r>
              <w:rPr>
                <w:rFonts w:ascii="宋体;SimSun" w:hAnsi="宋体;SimSun" w:cs="宋体;SimSun"/>
                <w:szCs w:val="21"/>
              </w:rPr>
              <w:t>、各配线加架的线箱要求固定牢固、配线整齐，并做好记录。</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10</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检查若不符合要求一次扣</w:t>
            </w:r>
            <w:r>
              <w:rPr>
                <w:rFonts w:cs="宋体;SimSun" w:ascii="宋体;SimSun" w:hAnsi="宋体;SimSun"/>
                <w:szCs w:val="21"/>
              </w:rPr>
              <w:t>5</w:t>
            </w:r>
            <w:r>
              <w:rPr>
                <w:rFonts w:ascii="宋体;SimSun" w:hAnsi="宋体;SimSun" w:cs="宋体;SimSun"/>
                <w:szCs w:val="21"/>
              </w:rPr>
              <w:t>分。</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cantSplit w:val="true"/>
        </w:trPr>
        <w:tc>
          <w:tcPr>
            <w:tcW w:w="6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21"/>
              </w:rPr>
            </w:pPr>
            <w:r>
              <w:rPr>
                <w:rFonts w:cs="宋体;SimSun" w:ascii="宋体;SimSun" w:hAnsi="宋体;SimSun"/>
                <w:sz w:val="18"/>
                <w:szCs w:val="21"/>
              </w:rPr>
            </w:r>
          </w:p>
        </w:tc>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7</w:t>
            </w:r>
            <w:r>
              <w:rPr>
                <w:rFonts w:ascii="宋体;SimSun" w:hAnsi="宋体;SimSun" w:cs="宋体;SimSun"/>
                <w:szCs w:val="21"/>
              </w:rPr>
              <w:t>、按通讯设备管理规定、定期对设备、线路进行巡检，并做好记录，设备必须完好，并不得出现失爆。</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15</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按时巡检一次扣</w:t>
            </w:r>
            <w:r>
              <w:rPr>
                <w:rFonts w:cs="宋体;SimSun" w:ascii="宋体;SimSun" w:hAnsi="宋体;SimSun"/>
                <w:szCs w:val="21"/>
              </w:rPr>
              <w:t>1</w:t>
            </w:r>
            <w:r>
              <w:rPr>
                <w:rFonts w:ascii="宋体;SimSun" w:hAnsi="宋体;SimSun" w:cs="宋体;SimSun"/>
                <w:szCs w:val="21"/>
              </w:rPr>
              <w:t>分，无记录或填写不及时一次扣</w:t>
            </w:r>
            <w:r>
              <w:rPr>
                <w:rFonts w:cs="宋体;SimSun" w:ascii="宋体;SimSun" w:hAnsi="宋体;SimSun"/>
                <w:szCs w:val="21"/>
              </w:rPr>
              <w:t>1</w:t>
            </w:r>
            <w:r>
              <w:rPr>
                <w:rFonts w:ascii="宋体;SimSun" w:hAnsi="宋体;SimSun" w:cs="宋体;SimSun"/>
                <w:szCs w:val="21"/>
              </w:rPr>
              <w:t>分，出现一次失爆按矿有关规定处罚外，科内包机扣</w:t>
            </w:r>
            <w:r>
              <w:rPr>
                <w:rFonts w:cs="宋体;SimSun" w:ascii="宋体;SimSun" w:hAnsi="宋体;SimSun"/>
                <w:szCs w:val="21"/>
              </w:rPr>
              <w:t>10</w:t>
            </w:r>
            <w:r>
              <w:rPr>
                <w:rFonts w:ascii="宋体;SimSun" w:hAnsi="宋体;SimSun" w:cs="宋体;SimSun"/>
                <w:szCs w:val="21"/>
              </w:rPr>
              <w:t>分。</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cantSplit w:val="true"/>
        </w:trPr>
        <w:tc>
          <w:tcPr>
            <w:tcW w:w="6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4</w:t>
            </w:r>
          </w:p>
        </w:tc>
        <w:tc>
          <w:tcPr>
            <w:tcW w:w="8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其它</w:t>
            </w:r>
          </w:p>
          <w:p>
            <w:pPr>
              <w:pStyle w:val="Normal"/>
              <w:snapToGrid w:val="false"/>
              <w:jc w:val="center"/>
              <w:rPr>
                <w:rFonts w:ascii="宋体;SimSun" w:hAnsi="宋体;SimSun" w:cs="宋体;SimSun"/>
                <w:szCs w:val="21"/>
              </w:rPr>
            </w:pPr>
            <w:r>
              <w:rPr>
                <w:rFonts w:cs="宋体;SimSun" w:ascii="宋体;SimSun" w:hAnsi="宋体;SimSun"/>
                <w:szCs w:val="21"/>
              </w:rPr>
              <w:t>(10</w:t>
            </w:r>
            <w:r>
              <w:rPr>
                <w:rFonts w:ascii="宋体;SimSun" w:hAnsi="宋体;SimSun" w:cs="宋体;SimSun"/>
                <w:szCs w:val="21"/>
              </w:rPr>
              <w:t>分</w:t>
            </w:r>
            <w:r>
              <w:rPr>
                <w:rFonts w:cs="宋体;SimSun" w:ascii="宋体;SimSun" w:hAnsi="宋体;SimSun"/>
                <w:szCs w:val="21"/>
              </w:rPr>
              <w:t>)</w:t>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、遵守矿、科室劳动纪律；遵守矿、科室出勤制度。认真完成各项工作任务，周末值班人员随叫随到。</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5</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1</w:t>
            </w:r>
            <w:r>
              <w:rPr>
                <w:rFonts w:ascii="宋体;SimSun" w:hAnsi="宋体;SimSun" w:cs="宋体;SimSun"/>
                <w:szCs w:val="21"/>
              </w:rPr>
              <w:t>分，无故不参加劳动一次扣</w:t>
            </w:r>
            <w:r>
              <w:rPr>
                <w:rFonts w:cs="宋体;SimSun" w:ascii="宋体;SimSun" w:hAnsi="宋体;SimSun"/>
                <w:szCs w:val="21"/>
              </w:rPr>
              <w:t>2</w:t>
            </w:r>
            <w:r>
              <w:rPr>
                <w:rFonts w:ascii="宋体;SimSun" w:hAnsi="宋体;SimSun" w:cs="宋体;SimSun"/>
                <w:szCs w:val="21"/>
              </w:rPr>
              <w:t>分，事假</w:t>
            </w:r>
            <w:r>
              <w:rPr>
                <w:rFonts w:cs="宋体;SimSun" w:ascii="宋体;SimSun" w:hAnsi="宋体;SimSun"/>
                <w:szCs w:val="21"/>
              </w:rPr>
              <w:t>1</w:t>
            </w:r>
            <w:r>
              <w:rPr>
                <w:rFonts w:ascii="宋体;SimSun" w:hAnsi="宋体;SimSun" w:cs="宋体;SimSun"/>
                <w:szCs w:val="21"/>
              </w:rPr>
              <w:t>天扣</w:t>
            </w:r>
            <w:r>
              <w:rPr>
                <w:rFonts w:cs="宋体;SimSun" w:ascii="宋体;SimSun" w:hAnsi="宋体;SimSun"/>
                <w:szCs w:val="21"/>
              </w:rPr>
              <w:t>1</w:t>
            </w:r>
            <w:r>
              <w:rPr>
                <w:rFonts w:ascii="宋体;SimSun" w:hAnsi="宋体;SimSun" w:cs="宋体;SimSun"/>
                <w:szCs w:val="21"/>
              </w:rPr>
              <w:t>分，一天以上由分管领导批准，旷工一天扣</w:t>
            </w:r>
            <w:r>
              <w:rPr>
                <w:rFonts w:cs="宋体;SimSun" w:ascii="宋体;SimSun" w:hAnsi="宋体;SimSun"/>
                <w:szCs w:val="21"/>
              </w:rPr>
              <w:t>5</w:t>
            </w:r>
            <w:r>
              <w:rPr>
                <w:rFonts w:ascii="宋体;SimSun" w:hAnsi="宋体;SimSun" w:cs="宋体;SimSun"/>
                <w:szCs w:val="21"/>
              </w:rPr>
              <w:t>分，请病假需病假条，否则按事假处理。无故不完成相关工作任务者扣</w:t>
            </w:r>
            <w:r>
              <w:rPr>
                <w:rFonts w:cs="宋体;SimSun" w:ascii="宋体;SimSun" w:hAnsi="宋体;SimSun"/>
                <w:szCs w:val="21"/>
              </w:rPr>
              <w:t>5</w:t>
            </w:r>
            <w:r>
              <w:rPr>
                <w:rFonts w:ascii="宋体;SimSun" w:hAnsi="宋体;SimSun" w:cs="宋体;SimSun"/>
                <w:szCs w:val="21"/>
              </w:rPr>
              <w:t>分。</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cantSplit w:val="true"/>
        </w:trPr>
        <w:tc>
          <w:tcPr>
            <w:tcW w:w="6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2</w:t>
            </w:r>
            <w:r>
              <w:rPr>
                <w:rFonts w:ascii="宋体;SimSun" w:hAnsi="宋体;SimSun" w:cs="宋体;SimSun"/>
                <w:szCs w:val="21"/>
              </w:rPr>
              <w:t>、按时参加业务知识和政治理论知识学习。</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2</w:t>
            </w:r>
            <w:r>
              <w:rPr>
                <w:rFonts w:ascii="宋体;SimSun" w:hAnsi="宋体;SimSun" w:cs="宋体;SimSun"/>
                <w:szCs w:val="21"/>
              </w:rPr>
              <w:t>分，无故不参加学习一次扣</w:t>
            </w:r>
            <w:r>
              <w:rPr>
                <w:rFonts w:cs="宋体;SimSun" w:ascii="宋体;SimSun" w:hAnsi="宋体;SimSun"/>
                <w:szCs w:val="21"/>
              </w:rPr>
              <w:t>2</w:t>
            </w:r>
            <w:r>
              <w:rPr>
                <w:rFonts w:ascii="宋体;SimSun" w:hAnsi="宋体;SimSun" w:cs="宋体;SimSun"/>
                <w:szCs w:val="21"/>
              </w:rPr>
              <w:t>分。每次学习请假不得超过</w:t>
            </w:r>
            <w:r>
              <w:rPr>
                <w:rFonts w:cs="宋体;SimSun" w:ascii="宋体;SimSun" w:hAnsi="宋体;SimSun"/>
                <w:szCs w:val="21"/>
              </w:rPr>
              <w:t>2</w:t>
            </w:r>
            <w:r>
              <w:rPr>
                <w:rFonts w:ascii="宋体;SimSun" w:hAnsi="宋体;SimSun" w:cs="宋体;SimSun"/>
                <w:szCs w:val="21"/>
              </w:rPr>
              <w:t>次，超过</w:t>
            </w:r>
            <w:r>
              <w:rPr>
                <w:rFonts w:cs="宋体;SimSun" w:ascii="宋体;SimSun" w:hAnsi="宋体;SimSun"/>
                <w:szCs w:val="21"/>
              </w:rPr>
              <w:t>2</w:t>
            </w:r>
            <w:r>
              <w:rPr>
                <w:rFonts w:ascii="宋体;SimSun" w:hAnsi="宋体;SimSun" w:cs="宋体;SimSun"/>
                <w:szCs w:val="21"/>
              </w:rPr>
              <w:t>次按无故不学习考核，并罚款</w:t>
            </w:r>
            <w:r>
              <w:rPr>
                <w:rFonts w:cs="宋体;SimSun" w:ascii="宋体;SimSun" w:hAnsi="宋体;SimSun"/>
                <w:szCs w:val="21"/>
              </w:rPr>
              <w:t>10</w:t>
            </w:r>
            <w:r>
              <w:rPr>
                <w:rFonts w:ascii="宋体;SimSun" w:hAnsi="宋体;SimSun" w:cs="宋体;SimSun"/>
                <w:szCs w:val="21"/>
              </w:rPr>
              <w:t>元。</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cantSplit w:val="true"/>
        </w:trPr>
        <w:tc>
          <w:tcPr>
            <w:tcW w:w="6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3</w:t>
            </w:r>
            <w:r>
              <w:rPr>
                <w:rFonts w:ascii="宋体;SimSun" w:hAnsi="宋体;SimSun" w:cs="宋体;SimSun"/>
                <w:szCs w:val="21"/>
              </w:rPr>
              <w:t>、认真遵守科室环境卫生和值日制度，保持室内环境清洁，无乱扔杂物、废物现象。</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w:t>
            </w:r>
          </w:p>
        </w:tc>
        <w:tc>
          <w:tcPr>
            <w:tcW w:w="29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Fonts w:ascii="宋体;SimSun" w:hAnsi="宋体;SimSun" w:cs="宋体;SimSun"/>
                <w:szCs w:val="21"/>
              </w:rPr>
              <w:t>地面出现堆放杂物或乱扔废物一次扣</w:t>
            </w:r>
            <w:r>
              <w:rPr>
                <w:rFonts w:cs="宋体;SimSun" w:ascii="宋体;SimSun" w:hAnsi="宋体;SimSun"/>
                <w:szCs w:val="21"/>
              </w:rPr>
              <w:t>0.5</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人，不认真值日一次扣</w:t>
            </w:r>
            <w:r>
              <w:rPr>
                <w:rFonts w:cs="宋体;SimSun" w:ascii="宋体;SimSun" w:hAnsi="宋体;SimSun"/>
                <w:szCs w:val="21"/>
              </w:rPr>
              <w:t>1</w:t>
            </w:r>
            <w:r>
              <w:rPr>
                <w:rFonts w:ascii="宋体;SimSun" w:hAnsi="宋体;SimSun" w:cs="宋体;SimSun"/>
                <w:szCs w:val="21"/>
              </w:rPr>
              <w:t>分。</w:t>
            </w:r>
          </w:p>
        </w:tc>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bl>
    <w:p>
      <w:pPr>
        <w:pStyle w:val="Normal"/>
        <w:tabs>
          <w:tab w:val="clear" w:pos="420"/>
          <w:tab w:val="left" w:pos="10980" w:leader="none"/>
        </w:tabs>
        <w:rPr>
          <w:rFonts w:ascii="宋体;SimSun" w:hAnsi="宋体;SimSun" w:cs="宋体;SimSun"/>
          <w:sz w:val="18"/>
        </w:rPr>
      </w:pPr>
      <w:r>
        <w:rPr>
          <w:rFonts w:cs="宋体;SimSun" w:ascii="宋体;SimSun" w:hAnsi="宋体;SimSun"/>
          <w:sz w:val="18"/>
        </w:rPr>
      </w:r>
    </w:p>
    <w:p>
      <w:pPr>
        <w:pStyle w:val="Normal"/>
        <w:tabs>
          <w:tab w:val="clear" w:pos="420"/>
          <w:tab w:val="left" w:pos="10980" w:leader="none"/>
        </w:tabs>
        <w:ind w:firstLine="401"/>
        <w:jc w:val="center"/>
        <w:rPr/>
      </w:pPr>
      <w:r>
        <w:rPr>
          <w:rFonts w:ascii="宋体;SimSun" w:hAnsi="宋体;SimSun" w:cs="宋体;SimSun"/>
          <w:b/>
          <w:bCs/>
          <w:spacing w:val="40"/>
          <w:sz w:val="32"/>
          <w:szCs w:val="32"/>
        </w:rPr>
        <w:t>调度室监控员工作考核评分表</w:t>
      </w:r>
      <w:r>
        <w:rPr>
          <w:rFonts w:ascii="宋体;SimSun" w:hAnsi="宋体;SimSun" w:cs="宋体;SimSun"/>
          <w:b/>
          <w:bCs/>
          <w:spacing w:val="40"/>
          <w:sz w:val="44"/>
        </w:rPr>
        <w:t xml:space="preserve">   </w:t>
      </w:r>
    </w:p>
    <w:p>
      <w:pPr>
        <w:pStyle w:val="Normal"/>
        <w:tabs>
          <w:tab w:val="clear" w:pos="420"/>
          <w:tab w:val="left" w:pos="10980" w:leader="none"/>
        </w:tabs>
        <w:ind w:firstLine="281"/>
        <w:rPr>
          <w:rFonts w:ascii="宋体;SimSun" w:hAnsi="宋体;SimSun" w:cs="宋体;SimSun"/>
          <w:b/>
          <w:b/>
          <w:bCs/>
          <w:spacing w:val="40"/>
          <w:sz w:val="28"/>
          <w:szCs w:val="28"/>
        </w:rPr>
      </w:pPr>
      <w:r>
        <w:rPr>
          <w:rFonts w:ascii="宋体;SimSun" w:hAnsi="宋体;SimSun" w:cs="宋体;SimSun"/>
          <w:b/>
          <w:bCs/>
          <w:spacing w:val="40"/>
          <w:sz w:val="28"/>
          <w:szCs w:val="28"/>
        </w:rPr>
        <w:t>姓名：                     月份：                 得分：</w:t>
      </w:r>
    </w:p>
    <w:tbl>
      <w:tblPr>
        <w:tblW w:w="5000" w:type="pct"/>
        <w:jc w:val="start"/>
        <w:tblInd w:w="0" w:type="dxa"/>
        <w:tblLayout w:type="fixed"/>
        <w:tblCellMar>
          <w:top w:w="0" w:type="dxa"/>
          <w:start w:w="108" w:type="dxa"/>
          <w:bottom w:w="0" w:type="dxa"/>
          <w:end w:w="108" w:type="dxa"/>
        </w:tblCellMar>
      </w:tblPr>
      <w:tblGrid>
        <w:gridCol w:w="665"/>
        <w:gridCol w:w="663"/>
        <w:gridCol w:w="3346"/>
        <w:gridCol w:w="529"/>
        <w:gridCol w:w="2636"/>
        <w:gridCol w:w="702"/>
        <w:gridCol w:w="529"/>
      </w:tblGrid>
      <w:tr>
        <w:trPr/>
        <w:tc>
          <w:tcPr>
            <w:tcW w:w="6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序号</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项目</w:t>
            </w:r>
          </w:p>
        </w:tc>
        <w:tc>
          <w:tcPr>
            <w:tcW w:w="33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考 核 内 容</w:t>
            </w:r>
          </w:p>
        </w:tc>
        <w:tc>
          <w:tcPr>
            <w:tcW w:w="5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标准分</w:t>
            </w:r>
          </w:p>
        </w:tc>
        <w:tc>
          <w:tcPr>
            <w:tcW w:w="26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420"/>
              <w:jc w:val="center"/>
              <w:rPr>
                <w:rFonts w:ascii="宋体;SimSun" w:hAnsi="宋体;SimSun" w:cs="宋体;SimSun"/>
              </w:rPr>
            </w:pPr>
            <w:r>
              <w:rPr>
                <w:rFonts w:ascii="宋体;SimSun" w:hAnsi="宋体;SimSun" w:cs="宋体;SimSun"/>
                <w:szCs w:val="21"/>
              </w:rPr>
              <w:t>量  分  标  准</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扣分</w:t>
            </w:r>
          </w:p>
          <w:p>
            <w:pPr>
              <w:pStyle w:val="Normal"/>
              <w:snapToGrid w:val="false"/>
              <w:jc w:val="center"/>
              <w:rPr>
                <w:rFonts w:ascii="宋体;SimSun" w:hAnsi="宋体;SimSun" w:cs="宋体;SimSun"/>
              </w:rPr>
            </w:pPr>
            <w:r>
              <w:rPr>
                <w:rFonts w:ascii="宋体;SimSun" w:hAnsi="宋体;SimSun" w:cs="宋体;SimSun"/>
              </w:rPr>
              <w:t>原因</w:t>
            </w:r>
          </w:p>
        </w:tc>
        <w:tc>
          <w:tcPr>
            <w:tcW w:w="5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得分</w:t>
            </w:r>
          </w:p>
        </w:tc>
      </w:tr>
      <w:tr>
        <w:trPr/>
        <w:tc>
          <w:tcPr>
            <w:tcW w:w="6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科室形象</w:t>
            </w:r>
          </w:p>
        </w:tc>
        <w:tc>
          <w:tcPr>
            <w:tcW w:w="334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51"/>
              </w:numPr>
              <w:snapToGrid w:val="false"/>
              <w:ind w:start="360" w:end="71" w:hanging="360"/>
              <w:rPr>
                <w:rFonts w:ascii="宋体;SimSun" w:hAnsi="宋体;SimSun" w:cs="宋体;SimSun"/>
                <w:szCs w:val="21"/>
              </w:rPr>
            </w:pPr>
            <w:r>
              <w:rPr>
                <w:rFonts w:ascii="宋体;SimSun" w:hAnsi="宋体;SimSun" w:cs="宋体;SimSun"/>
                <w:szCs w:val="21"/>
              </w:rPr>
              <w:t>劳动纪律：不迟到、早退、不班中脱岗，睡觉。</w:t>
            </w:r>
          </w:p>
          <w:p>
            <w:pPr>
              <w:pStyle w:val="Normal"/>
              <w:numPr>
                <w:ilvl w:val="0"/>
                <w:numId w:val="51"/>
              </w:numPr>
              <w:snapToGrid w:val="false"/>
              <w:ind w:start="360" w:end="71" w:hanging="360"/>
              <w:rPr>
                <w:rFonts w:ascii="宋体;SimSun" w:hAnsi="宋体;SimSun" w:cs="宋体;SimSun"/>
                <w:szCs w:val="21"/>
              </w:rPr>
            </w:pPr>
            <w:r>
              <w:rPr>
                <w:rFonts w:ascii="宋体;SimSun" w:hAnsi="宋体;SimSun" w:cs="宋体;SimSun"/>
                <w:szCs w:val="21"/>
              </w:rPr>
              <w:t>文明办公：环境卫生清洁、整齐、物放有序，不乱扔杂物。</w:t>
            </w:r>
          </w:p>
          <w:p>
            <w:pPr>
              <w:pStyle w:val="Normal"/>
              <w:numPr>
                <w:ilvl w:val="0"/>
                <w:numId w:val="51"/>
              </w:numPr>
              <w:snapToGrid w:val="false"/>
              <w:ind w:start="360" w:end="71" w:hanging="360"/>
              <w:rPr>
                <w:rFonts w:ascii="宋体;SimSun" w:hAnsi="宋体;SimSun" w:cs="宋体;SimSun"/>
                <w:szCs w:val="21"/>
              </w:rPr>
            </w:pPr>
            <w:r>
              <w:rPr>
                <w:rFonts w:ascii="宋体;SimSun" w:hAnsi="宋体;SimSun" w:cs="宋体;SimSun"/>
                <w:szCs w:val="21"/>
              </w:rPr>
              <w:t>注意形象：讲究卫生、服装要整洁、大方、得体。</w:t>
            </w:r>
          </w:p>
          <w:p>
            <w:pPr>
              <w:pStyle w:val="Normal"/>
              <w:numPr>
                <w:ilvl w:val="0"/>
                <w:numId w:val="51"/>
              </w:numPr>
              <w:snapToGrid w:val="false"/>
              <w:ind w:start="360" w:end="71" w:hanging="360"/>
              <w:rPr>
                <w:rFonts w:ascii="宋体;SimSun" w:hAnsi="宋体;SimSun" w:cs="宋体;SimSun"/>
                <w:szCs w:val="21"/>
              </w:rPr>
            </w:pPr>
            <w:r>
              <w:rPr>
                <w:rFonts w:ascii="宋体;SimSun" w:hAnsi="宋体;SimSun" w:cs="宋体;SimSun"/>
                <w:szCs w:val="21"/>
              </w:rPr>
              <w:t>团结协作：工作配合默契，不扯皮推诿。</w:t>
            </w:r>
          </w:p>
          <w:p>
            <w:pPr>
              <w:pStyle w:val="Normal"/>
              <w:numPr>
                <w:ilvl w:val="0"/>
                <w:numId w:val="51"/>
              </w:numPr>
              <w:snapToGrid w:val="false"/>
              <w:ind w:start="360" w:end="71" w:hanging="360"/>
              <w:rPr>
                <w:rFonts w:ascii="宋体;SimSun" w:hAnsi="宋体;SimSun" w:cs="宋体;SimSun"/>
                <w:szCs w:val="21"/>
              </w:rPr>
            </w:pPr>
            <w:r>
              <w:rPr>
                <w:rFonts w:ascii="宋体;SimSun" w:hAnsi="宋体;SimSun" w:cs="宋体;SimSun"/>
                <w:szCs w:val="21"/>
              </w:rPr>
              <w:t>义务劳动：按时参加各项活动。</w:t>
            </w:r>
          </w:p>
        </w:tc>
        <w:tc>
          <w:tcPr>
            <w:tcW w:w="5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30</w:t>
            </w:r>
          </w:p>
        </w:tc>
        <w:tc>
          <w:tcPr>
            <w:tcW w:w="26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4</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3</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1</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缺一次扣</w:t>
            </w:r>
            <w:r>
              <w:rPr>
                <w:rFonts w:cs="宋体;SimSun" w:ascii="宋体;SimSun" w:hAnsi="宋体;SimSun"/>
                <w:szCs w:val="21"/>
              </w:rPr>
              <w:t>3</w:t>
            </w:r>
            <w:r>
              <w:rPr>
                <w:rFonts w:ascii="宋体;SimSun" w:hAnsi="宋体;SimSun" w:cs="宋体;SimSun"/>
                <w:szCs w:val="21"/>
              </w:rPr>
              <w:t>分</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rPr>
            </w:pPr>
            <w:r>
              <w:rPr>
                <w:rFonts w:cs="宋体;SimSun" w:ascii="宋体;SimSun" w:hAnsi="宋体;SimSun"/>
                <w:sz w:val="18"/>
              </w:rPr>
            </w:r>
          </w:p>
        </w:tc>
      </w:tr>
      <w:tr>
        <w:trPr/>
        <w:tc>
          <w:tcPr>
            <w:tcW w:w="6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业务学习</w:t>
            </w:r>
          </w:p>
        </w:tc>
        <w:tc>
          <w:tcPr>
            <w:tcW w:w="33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、按时参加业务知识和政治理论知识学习。</w:t>
            </w:r>
          </w:p>
          <w:p>
            <w:pPr>
              <w:pStyle w:val="Normal"/>
              <w:snapToGrid w:val="false"/>
              <w:rPr>
                <w:rFonts w:ascii="宋体;SimSun" w:hAnsi="宋体;SimSun" w:cs="宋体;SimSun"/>
                <w:szCs w:val="21"/>
              </w:rPr>
            </w:pPr>
            <w:r>
              <w:rPr>
                <w:rFonts w:cs="宋体;SimSun" w:ascii="宋体;SimSun" w:hAnsi="宋体;SimSun"/>
                <w:szCs w:val="21"/>
              </w:rPr>
              <w:t>2</w:t>
            </w:r>
            <w:r>
              <w:rPr>
                <w:rFonts w:ascii="宋体;SimSun" w:hAnsi="宋体;SimSun" w:cs="宋体;SimSun"/>
                <w:szCs w:val="21"/>
              </w:rPr>
              <w:t>、考试成绩必须合格</w:t>
            </w:r>
          </w:p>
          <w:p>
            <w:pPr>
              <w:pStyle w:val="Normal"/>
              <w:snapToGrid w:val="false"/>
              <w:rPr>
                <w:rFonts w:ascii="宋体;SimSun" w:hAnsi="宋体;SimSun" w:cs="宋体;SimSun"/>
                <w:szCs w:val="21"/>
              </w:rPr>
            </w:pPr>
            <w:r>
              <w:rPr>
                <w:rFonts w:cs="宋体;SimSun" w:ascii="宋体;SimSun" w:hAnsi="宋体;SimSun"/>
                <w:szCs w:val="21"/>
              </w:rPr>
              <w:t>3</w:t>
            </w:r>
            <w:r>
              <w:rPr>
                <w:rFonts w:ascii="宋体;SimSun" w:hAnsi="宋体;SimSun" w:cs="宋体;SimSun"/>
                <w:szCs w:val="21"/>
              </w:rPr>
              <w:t>、主动学习业务知识，并做好笔记。</w:t>
            </w:r>
          </w:p>
        </w:tc>
        <w:tc>
          <w:tcPr>
            <w:tcW w:w="5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30</w:t>
            </w:r>
          </w:p>
        </w:tc>
        <w:tc>
          <w:tcPr>
            <w:tcW w:w="26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0.5</w:t>
            </w:r>
            <w:r>
              <w:rPr>
                <w:rFonts w:ascii="宋体;SimSun" w:hAnsi="宋体;SimSun" w:cs="宋体;SimSun"/>
                <w:szCs w:val="21"/>
              </w:rPr>
              <w:t>分，无故不参加学习一次扣</w:t>
            </w:r>
            <w:r>
              <w:rPr>
                <w:rFonts w:cs="宋体;SimSun" w:ascii="宋体;SimSun" w:hAnsi="宋体;SimSun"/>
                <w:szCs w:val="21"/>
              </w:rPr>
              <w:t>2</w:t>
            </w:r>
            <w:r>
              <w:rPr>
                <w:rFonts w:ascii="宋体;SimSun" w:hAnsi="宋体;SimSun" w:cs="宋体;SimSun"/>
                <w:szCs w:val="21"/>
              </w:rPr>
              <w:t>分，每月学习请假不得超过</w:t>
            </w:r>
            <w:r>
              <w:rPr>
                <w:rFonts w:cs="宋体;SimSun" w:ascii="宋体;SimSun" w:hAnsi="宋体;SimSun"/>
                <w:szCs w:val="21"/>
              </w:rPr>
              <w:t>2</w:t>
            </w:r>
            <w:r>
              <w:rPr>
                <w:rFonts w:ascii="宋体;SimSun" w:hAnsi="宋体;SimSun" w:cs="宋体;SimSun"/>
                <w:szCs w:val="21"/>
              </w:rPr>
              <w:t>次，按无故不参加学习考核，并罚款</w:t>
            </w:r>
            <w:r>
              <w:rPr>
                <w:rFonts w:cs="宋体;SimSun" w:ascii="宋体;SimSun" w:hAnsi="宋体;SimSun"/>
                <w:szCs w:val="21"/>
              </w:rPr>
              <w:t>10</w:t>
            </w:r>
            <w:r>
              <w:rPr>
                <w:rFonts w:ascii="宋体;SimSun" w:hAnsi="宋体;SimSun" w:cs="宋体;SimSun"/>
                <w:szCs w:val="21"/>
              </w:rPr>
              <w:t>元。</w:t>
            </w:r>
          </w:p>
          <w:p>
            <w:pPr>
              <w:pStyle w:val="Normal"/>
              <w:snapToGrid w:val="false"/>
              <w:rPr>
                <w:rFonts w:ascii="宋体;SimSun" w:hAnsi="宋体;SimSun" w:cs="宋体;SimSun"/>
                <w:szCs w:val="21"/>
              </w:rPr>
            </w:pPr>
            <w:r>
              <w:rPr>
                <w:rFonts w:ascii="宋体;SimSun" w:hAnsi="宋体;SimSun" w:cs="宋体;SimSun"/>
                <w:szCs w:val="21"/>
              </w:rPr>
              <w:t>考试成绩不合规定，根据情况扣</w:t>
            </w:r>
            <w:r>
              <w:rPr>
                <w:rFonts w:cs="宋体;SimSun" w:ascii="宋体;SimSun" w:hAnsi="宋体;SimSun"/>
                <w:szCs w:val="21"/>
              </w:rPr>
              <w:t>2</w:t>
            </w:r>
            <w:r>
              <w:rPr>
                <w:rFonts w:ascii="宋体;SimSun" w:hAnsi="宋体;SimSun" w:cs="宋体;SimSun"/>
                <w:szCs w:val="21"/>
              </w:rPr>
              <w:t>－</w:t>
            </w:r>
            <w:r>
              <w:rPr>
                <w:rFonts w:cs="宋体;SimSun" w:ascii="宋体;SimSun" w:hAnsi="宋体;SimSun"/>
                <w:szCs w:val="21"/>
              </w:rPr>
              <w:t>4</w:t>
            </w:r>
            <w:r>
              <w:rPr>
                <w:rFonts w:ascii="宋体;SimSun" w:hAnsi="宋体;SimSun" w:cs="宋体;SimSun"/>
                <w:szCs w:val="21"/>
              </w:rPr>
              <w:t>分，并按规定执行。检查笔记不规范、整齐扣</w:t>
            </w:r>
            <w:r>
              <w:rPr>
                <w:rFonts w:cs="宋体;SimSun" w:ascii="宋体;SimSun" w:hAnsi="宋体;SimSun"/>
                <w:szCs w:val="21"/>
              </w:rPr>
              <w:t>2</w:t>
            </w:r>
            <w:r>
              <w:rPr>
                <w:rFonts w:ascii="宋体;SimSun" w:hAnsi="宋体;SimSun" w:cs="宋体;SimSun"/>
                <w:szCs w:val="21"/>
              </w:rPr>
              <w:t>分。</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rPr>
            </w:pPr>
            <w:r>
              <w:rPr>
                <w:rFonts w:cs="宋体;SimSun" w:ascii="宋体;SimSun" w:hAnsi="宋体;SimSun"/>
                <w:sz w:val="18"/>
              </w:rPr>
            </w:r>
          </w:p>
        </w:tc>
      </w:tr>
      <w:tr>
        <w:trPr/>
        <w:tc>
          <w:tcPr>
            <w:tcW w:w="6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工作质量</w:t>
            </w:r>
          </w:p>
        </w:tc>
        <w:tc>
          <w:tcPr>
            <w:tcW w:w="334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58"/>
              </w:numPr>
              <w:snapToGrid w:val="false"/>
              <w:rPr>
                <w:rFonts w:ascii="宋体;SimSun" w:hAnsi="宋体;SimSun" w:cs="宋体;SimSun"/>
                <w:szCs w:val="21"/>
              </w:rPr>
            </w:pPr>
            <w:r>
              <w:rPr>
                <w:rFonts w:ascii="宋体;SimSun" w:hAnsi="宋体;SimSun" w:cs="宋体;SimSun"/>
                <w:szCs w:val="21"/>
              </w:rPr>
              <w:t>各项工作及时完成</w:t>
            </w:r>
          </w:p>
          <w:p>
            <w:pPr>
              <w:pStyle w:val="Normal"/>
              <w:numPr>
                <w:ilvl w:val="0"/>
                <w:numId w:val="58"/>
              </w:numPr>
              <w:snapToGrid w:val="false"/>
              <w:rPr>
                <w:rFonts w:ascii="宋体;SimSun" w:hAnsi="宋体;SimSun" w:cs="宋体;SimSun"/>
                <w:szCs w:val="21"/>
              </w:rPr>
            </w:pPr>
            <w:r>
              <w:rPr>
                <w:rFonts w:ascii="宋体;SimSun" w:hAnsi="宋体;SimSun" w:cs="宋体;SimSun"/>
                <w:szCs w:val="21"/>
              </w:rPr>
              <w:t>记录书写工整、准确、并排放整齐</w:t>
            </w:r>
          </w:p>
          <w:p>
            <w:pPr>
              <w:pStyle w:val="Normal"/>
              <w:numPr>
                <w:ilvl w:val="0"/>
                <w:numId w:val="58"/>
              </w:numPr>
              <w:snapToGrid w:val="false"/>
              <w:rPr>
                <w:rFonts w:ascii="宋体;SimSun" w:hAnsi="宋体;SimSun" w:cs="宋体;SimSun"/>
                <w:szCs w:val="21"/>
              </w:rPr>
            </w:pPr>
            <w:r>
              <w:rPr>
                <w:rFonts w:ascii="宋体;SimSun" w:hAnsi="宋体;SimSun" w:cs="宋体;SimSun"/>
                <w:szCs w:val="21"/>
              </w:rPr>
              <w:t>交接班必须清楚，并积极落实交接问题。</w:t>
            </w:r>
          </w:p>
          <w:p>
            <w:pPr>
              <w:pStyle w:val="Normal"/>
              <w:numPr>
                <w:ilvl w:val="0"/>
                <w:numId w:val="58"/>
              </w:numPr>
              <w:snapToGrid w:val="false"/>
              <w:rPr>
                <w:rFonts w:ascii="宋体;SimSun" w:hAnsi="宋体;SimSun" w:cs="宋体;SimSun"/>
                <w:szCs w:val="21"/>
              </w:rPr>
            </w:pPr>
            <w:r>
              <w:rPr>
                <w:rFonts w:ascii="宋体;SimSun" w:hAnsi="宋体;SimSun" w:cs="宋体;SimSun"/>
                <w:szCs w:val="21"/>
              </w:rPr>
              <w:t>监控问题及时处理，不失误。</w:t>
            </w:r>
          </w:p>
          <w:p>
            <w:pPr>
              <w:pStyle w:val="Normal"/>
              <w:numPr>
                <w:ilvl w:val="0"/>
                <w:numId w:val="58"/>
              </w:numPr>
              <w:snapToGrid w:val="false"/>
              <w:rPr>
                <w:rFonts w:ascii="宋体;SimSun" w:hAnsi="宋体;SimSun" w:cs="宋体;SimSun"/>
                <w:szCs w:val="21"/>
              </w:rPr>
            </w:pPr>
            <w:r>
              <w:rPr>
                <w:rFonts w:ascii="宋体;SimSun" w:hAnsi="宋体;SimSun" w:cs="宋体;SimSun"/>
                <w:szCs w:val="21"/>
              </w:rPr>
              <w:t>达标记录、报表不出现任何问题。</w:t>
            </w:r>
          </w:p>
          <w:p>
            <w:pPr>
              <w:pStyle w:val="Normal"/>
              <w:numPr>
                <w:ilvl w:val="0"/>
                <w:numId w:val="58"/>
              </w:numPr>
              <w:snapToGrid w:val="false"/>
              <w:rPr>
                <w:rFonts w:ascii="宋体;SimSun" w:hAnsi="宋体;SimSun" w:cs="宋体;SimSun"/>
                <w:szCs w:val="21"/>
              </w:rPr>
            </w:pPr>
            <w:r>
              <w:rPr>
                <w:rFonts w:ascii="宋体;SimSun" w:hAnsi="宋体;SimSun" w:cs="宋体;SimSun"/>
                <w:szCs w:val="21"/>
              </w:rPr>
              <w:t>汇报及时、准确、到位。</w:t>
            </w:r>
          </w:p>
          <w:p>
            <w:pPr>
              <w:pStyle w:val="Normal"/>
              <w:numPr>
                <w:ilvl w:val="0"/>
                <w:numId w:val="58"/>
              </w:numPr>
              <w:snapToGrid w:val="false"/>
              <w:rPr>
                <w:rFonts w:ascii="宋体;SimSun" w:hAnsi="宋体;SimSun" w:cs="宋体;SimSun"/>
                <w:szCs w:val="21"/>
              </w:rPr>
            </w:pPr>
            <w:r>
              <w:rPr>
                <w:rFonts w:ascii="宋体;SimSun" w:hAnsi="宋体;SimSun" w:cs="宋体;SimSun"/>
                <w:szCs w:val="21"/>
              </w:rPr>
              <w:t>加强安全管理，强化安全意识，搞好安全工作。</w:t>
            </w:r>
          </w:p>
        </w:tc>
        <w:tc>
          <w:tcPr>
            <w:tcW w:w="5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20</w:t>
            </w:r>
          </w:p>
        </w:tc>
        <w:tc>
          <w:tcPr>
            <w:tcW w:w="26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不及时扣</w:t>
            </w:r>
            <w:r>
              <w:rPr>
                <w:rFonts w:cs="宋体;SimSun" w:ascii="宋体;SimSun" w:hAnsi="宋体;SimSun"/>
                <w:szCs w:val="21"/>
              </w:rPr>
              <w:t>5</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发现失误一次扣</w:t>
            </w:r>
            <w:r>
              <w:rPr>
                <w:rFonts w:cs="宋体;SimSun" w:ascii="宋体;SimSun" w:hAnsi="宋体;SimSun"/>
                <w:szCs w:val="21"/>
              </w:rPr>
              <w:t>5</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出现一次扣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由于不负责造成事故出现一次扣</w:t>
            </w:r>
            <w:r>
              <w:rPr>
                <w:rFonts w:cs="宋体;SimSun" w:ascii="宋体;SimSun" w:hAnsi="宋体;SimSun"/>
                <w:szCs w:val="21"/>
              </w:rPr>
              <w:t>10</w:t>
            </w:r>
            <w:r>
              <w:rPr>
                <w:rFonts w:ascii="宋体;SimSun" w:hAnsi="宋体;SimSun" w:cs="宋体;SimSun"/>
                <w:szCs w:val="21"/>
              </w:rPr>
              <w:t>分（安全一票否决）</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rPr>
            </w:pPr>
            <w:r>
              <w:rPr>
                <w:rFonts w:cs="宋体;SimSun" w:ascii="宋体;SimSun" w:hAnsi="宋体;SimSun"/>
                <w:sz w:val="18"/>
              </w:rPr>
            </w:r>
          </w:p>
        </w:tc>
      </w:tr>
      <w:tr>
        <w:trPr/>
        <w:tc>
          <w:tcPr>
            <w:tcW w:w="6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4</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工作作风及其它</w:t>
            </w:r>
          </w:p>
        </w:tc>
        <w:tc>
          <w:tcPr>
            <w:tcW w:w="334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48"/>
              </w:numPr>
              <w:snapToGrid w:val="false"/>
              <w:rPr>
                <w:rFonts w:ascii="宋体;SimSun" w:hAnsi="宋体;SimSun" w:cs="宋体;SimSun"/>
                <w:szCs w:val="21"/>
              </w:rPr>
            </w:pPr>
            <w:r>
              <w:rPr>
                <w:rFonts w:ascii="宋体;SimSun" w:hAnsi="宋体;SimSun" w:cs="宋体;SimSun"/>
                <w:szCs w:val="21"/>
              </w:rPr>
              <w:t>态度端正，讲文明礼貌。</w:t>
            </w:r>
          </w:p>
          <w:p>
            <w:pPr>
              <w:pStyle w:val="Normal"/>
              <w:numPr>
                <w:ilvl w:val="0"/>
                <w:numId w:val="48"/>
              </w:numPr>
              <w:snapToGrid w:val="false"/>
              <w:rPr>
                <w:rFonts w:ascii="宋体;SimSun" w:hAnsi="宋体;SimSun" w:cs="宋体;SimSun"/>
                <w:szCs w:val="21"/>
              </w:rPr>
            </w:pPr>
            <w:r>
              <w:rPr>
                <w:rFonts w:ascii="宋体;SimSun" w:hAnsi="宋体;SimSun" w:cs="宋体;SimSun"/>
                <w:szCs w:val="21"/>
              </w:rPr>
              <w:t>及时完成主任临时交办的各项工作。</w:t>
            </w:r>
          </w:p>
          <w:p>
            <w:pPr>
              <w:pStyle w:val="Normal"/>
              <w:numPr>
                <w:ilvl w:val="0"/>
                <w:numId w:val="48"/>
              </w:numPr>
              <w:snapToGrid w:val="false"/>
              <w:rPr>
                <w:rFonts w:ascii="宋体;SimSun" w:hAnsi="宋体;SimSun" w:cs="宋体;SimSun"/>
                <w:szCs w:val="21"/>
              </w:rPr>
            </w:pPr>
            <w:r>
              <w:rPr>
                <w:rFonts w:ascii="宋体;SimSun" w:hAnsi="宋体;SimSun" w:cs="宋体;SimSun"/>
                <w:szCs w:val="21"/>
              </w:rPr>
              <w:t>严禁与工作无关的亲杂人涡进入调度室，并操作调度室任何设备。</w:t>
            </w:r>
          </w:p>
          <w:p>
            <w:pPr>
              <w:pStyle w:val="Normal"/>
              <w:numPr>
                <w:ilvl w:val="0"/>
                <w:numId w:val="48"/>
              </w:numPr>
              <w:snapToGrid w:val="false"/>
              <w:rPr>
                <w:rFonts w:ascii="宋体;SimSun" w:hAnsi="宋体;SimSun" w:cs="宋体;SimSun"/>
                <w:szCs w:val="21"/>
              </w:rPr>
            </w:pPr>
            <w:r>
              <w:rPr>
                <w:rFonts w:ascii="宋体;SimSun" w:hAnsi="宋体;SimSun" w:cs="宋体;SimSun"/>
                <w:szCs w:val="21"/>
              </w:rPr>
              <w:t>服从领导安排，顶撞领导及班组长。</w:t>
            </w:r>
          </w:p>
          <w:p>
            <w:pPr>
              <w:pStyle w:val="Normal"/>
              <w:numPr>
                <w:ilvl w:val="0"/>
                <w:numId w:val="48"/>
              </w:numPr>
              <w:snapToGrid w:val="false"/>
              <w:rPr>
                <w:rFonts w:ascii="宋体;SimSun" w:hAnsi="宋体;SimSun" w:cs="宋体;SimSun"/>
                <w:szCs w:val="21"/>
              </w:rPr>
            </w:pPr>
            <w:r>
              <w:rPr>
                <w:rFonts w:ascii="宋体;SimSun" w:hAnsi="宋体;SimSun" w:cs="宋体;SimSun"/>
                <w:szCs w:val="21"/>
              </w:rPr>
              <w:t>诚恳接受外界监督，对员工反映的问题要及时处理，妥善解决。</w:t>
            </w:r>
          </w:p>
          <w:p>
            <w:pPr>
              <w:pStyle w:val="Normal"/>
              <w:numPr>
                <w:ilvl w:val="0"/>
                <w:numId w:val="48"/>
              </w:numPr>
              <w:snapToGrid w:val="false"/>
              <w:rPr>
                <w:rFonts w:ascii="宋体;SimSun" w:hAnsi="宋体;SimSun" w:cs="宋体;SimSun"/>
                <w:szCs w:val="21"/>
              </w:rPr>
            </w:pPr>
            <w:r>
              <w:rPr>
                <w:rFonts w:ascii="宋体;SimSun" w:hAnsi="宋体;SimSun" w:cs="宋体;SimSun"/>
                <w:szCs w:val="21"/>
              </w:rPr>
              <w:t>室内严禁吸烟。</w:t>
            </w:r>
          </w:p>
        </w:tc>
        <w:tc>
          <w:tcPr>
            <w:tcW w:w="5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20</w:t>
            </w:r>
          </w:p>
        </w:tc>
        <w:tc>
          <w:tcPr>
            <w:tcW w:w="26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反映一次扣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不及时完成扣</w:t>
            </w:r>
            <w:r>
              <w:rPr>
                <w:rFonts w:cs="宋体;SimSun" w:ascii="宋体;SimSun" w:hAnsi="宋体;SimSun"/>
                <w:szCs w:val="21"/>
              </w:rPr>
              <w:t>5</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不及时处理者扣</w:t>
            </w:r>
            <w:r>
              <w:rPr>
                <w:rFonts w:cs="宋体;SimSun" w:ascii="宋体;SimSun" w:hAnsi="宋体;SimSun"/>
                <w:szCs w:val="21"/>
              </w:rPr>
              <w:t>4</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rPr>
            </w:pPr>
            <w:r>
              <w:rPr>
                <w:rFonts w:cs="宋体;SimSun" w:ascii="宋体;SimSun" w:hAnsi="宋体;SimSun"/>
                <w:sz w:val="18"/>
              </w:rPr>
            </w:r>
          </w:p>
        </w:tc>
      </w:tr>
    </w:tbl>
    <w:p>
      <w:pPr>
        <w:pStyle w:val="Normal"/>
        <w:rPr>
          <w:rFonts w:ascii="宋体;SimSun" w:hAnsi="宋体;SimSun" w:cs="宋体;SimSun"/>
          <w:sz w:val="18"/>
        </w:rPr>
      </w:pPr>
      <w:r>
        <w:rPr>
          <w:rFonts w:cs="宋体;SimSun" w:ascii="宋体;SimSun" w:hAnsi="宋体;SimSun"/>
          <w:sz w:val="18"/>
        </w:rPr>
      </w:r>
    </w:p>
    <w:p>
      <w:pPr>
        <w:pStyle w:val="Normal"/>
        <w:ind w:firstLine="401"/>
        <w:jc w:val="center"/>
        <w:rPr/>
      </w:pPr>
      <w:r>
        <w:rPr>
          <w:rFonts w:ascii="宋体;SimSun" w:hAnsi="宋体;SimSun" w:cs="宋体;SimSun"/>
          <w:b/>
          <w:bCs/>
          <w:spacing w:val="40"/>
          <w:sz w:val="32"/>
          <w:szCs w:val="32"/>
        </w:rPr>
        <w:t xml:space="preserve">调度员工作考核评分表 </w:t>
      </w:r>
      <w:r>
        <w:rPr>
          <w:rFonts w:ascii="宋体;SimSun" w:hAnsi="宋体;SimSun" w:cs="宋体;SimSun"/>
          <w:b/>
          <w:bCs/>
          <w:spacing w:val="40"/>
          <w:sz w:val="44"/>
        </w:rPr>
        <w:t xml:space="preserve">    </w:t>
      </w:r>
      <w:r>
        <w:rPr>
          <w:rFonts w:ascii="宋体;SimSun" w:hAnsi="宋体;SimSun" w:cs="宋体;SimSun"/>
          <w:b/>
          <w:bCs/>
          <w:sz w:val="18"/>
        </w:rPr>
        <w:t xml:space="preserve">            </w:t>
      </w:r>
    </w:p>
    <w:p>
      <w:pPr>
        <w:pStyle w:val="Normal"/>
        <w:ind w:firstLine="281"/>
        <w:rPr/>
      </w:pPr>
      <w:r>
        <w:rPr/>
        <w:t>姓名：                       月份：                    得分：</w:t>
      </w:r>
    </w:p>
    <w:tbl>
      <w:tblPr>
        <w:tblW w:w="5050" w:type="pct"/>
        <w:jc w:val="start"/>
        <w:tblInd w:w="0" w:type="dxa"/>
        <w:tblLayout w:type="fixed"/>
        <w:tblCellMar>
          <w:top w:w="0" w:type="dxa"/>
          <w:start w:w="108" w:type="dxa"/>
          <w:bottom w:w="0" w:type="dxa"/>
          <w:end w:w="108" w:type="dxa"/>
        </w:tblCellMar>
      </w:tblPr>
      <w:tblGrid>
        <w:gridCol w:w="644"/>
        <w:gridCol w:w="639"/>
        <w:gridCol w:w="3199"/>
        <w:gridCol w:w="572"/>
        <w:gridCol w:w="2890"/>
        <w:gridCol w:w="695"/>
        <w:gridCol w:w="521"/>
      </w:tblGrid>
      <w:tr>
        <w:trPr/>
        <w:tc>
          <w:tcPr>
            <w:tcW w:w="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序号</w:t>
            </w:r>
          </w:p>
        </w:tc>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项目</w:t>
            </w:r>
          </w:p>
        </w:tc>
        <w:tc>
          <w:tcPr>
            <w:tcW w:w="3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考 核 内 容</w:t>
            </w:r>
          </w:p>
        </w:tc>
        <w:tc>
          <w:tcPr>
            <w:tcW w:w="5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标准分</w:t>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420"/>
              <w:jc w:val="center"/>
              <w:rPr>
                <w:rFonts w:ascii="宋体;SimSun" w:hAnsi="宋体;SimSun" w:cs="宋体;SimSun"/>
              </w:rPr>
            </w:pPr>
            <w:r>
              <w:rPr>
                <w:rFonts w:ascii="宋体;SimSun" w:hAnsi="宋体;SimSun" w:cs="宋体;SimSun"/>
                <w:szCs w:val="21"/>
              </w:rPr>
              <w:t>量  分  标  准</w:t>
            </w:r>
          </w:p>
        </w:tc>
        <w:tc>
          <w:tcPr>
            <w:tcW w:w="6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扣分</w:t>
            </w:r>
          </w:p>
          <w:p>
            <w:pPr>
              <w:pStyle w:val="Normal"/>
              <w:snapToGrid w:val="false"/>
              <w:jc w:val="center"/>
              <w:rPr>
                <w:rFonts w:ascii="宋体;SimSun" w:hAnsi="宋体;SimSun" w:cs="宋体;SimSun"/>
              </w:rPr>
            </w:pPr>
            <w:r>
              <w:rPr>
                <w:rFonts w:ascii="宋体;SimSun" w:hAnsi="宋体;SimSun" w:cs="宋体;SimSun"/>
              </w:rPr>
              <w:t>原因</w:t>
            </w:r>
          </w:p>
        </w:tc>
        <w:tc>
          <w:tcPr>
            <w:tcW w:w="5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得分</w:t>
            </w:r>
          </w:p>
        </w:tc>
      </w:tr>
      <w:tr>
        <w:trPr/>
        <w:tc>
          <w:tcPr>
            <w:tcW w:w="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w:t>
            </w:r>
          </w:p>
        </w:tc>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科室形象</w:t>
            </w:r>
          </w:p>
        </w:tc>
        <w:tc>
          <w:tcPr>
            <w:tcW w:w="3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rPr>
                <w:rFonts w:ascii="宋体;SimSun" w:hAnsi="宋体;SimSun" w:cs="宋体;SimSun"/>
                <w:szCs w:val="21"/>
              </w:rPr>
            </w:pPr>
            <w:r>
              <w:rPr>
                <w:rFonts w:cs="宋体;SimSun" w:ascii="宋体;SimSun" w:hAnsi="宋体;SimSun"/>
                <w:szCs w:val="21"/>
              </w:rPr>
              <w:t>1</w:t>
            </w:r>
            <w:r>
              <w:rPr>
                <w:rFonts w:ascii="宋体;SimSun" w:hAnsi="宋体;SimSun" w:cs="宋体;SimSun"/>
                <w:szCs w:val="21"/>
              </w:rPr>
              <w:t>、劳动纪律：不迟到、早退、不班中脱岗，睡觉。</w:t>
            </w:r>
          </w:p>
          <w:p>
            <w:pPr>
              <w:pStyle w:val="Normal"/>
              <w:snapToGrid w:val="false"/>
              <w:ind w:end="71" w:hanging="0"/>
              <w:rPr>
                <w:rFonts w:ascii="宋体;SimSun" w:hAnsi="宋体;SimSun" w:cs="宋体;SimSun"/>
                <w:szCs w:val="21"/>
              </w:rPr>
            </w:pPr>
            <w:r>
              <w:rPr>
                <w:rFonts w:cs="宋体;SimSun" w:ascii="宋体;SimSun" w:hAnsi="宋体;SimSun"/>
                <w:szCs w:val="21"/>
              </w:rPr>
              <w:t>2</w:t>
            </w:r>
            <w:r>
              <w:rPr>
                <w:rFonts w:ascii="宋体;SimSun" w:hAnsi="宋体;SimSun" w:cs="宋体;SimSun"/>
                <w:szCs w:val="21"/>
              </w:rPr>
              <w:t>、文明办公：环境卫生清洁、整齐、物放有序，不乱扔杂物。</w:t>
            </w:r>
          </w:p>
          <w:p>
            <w:pPr>
              <w:pStyle w:val="Normal"/>
              <w:snapToGrid w:val="false"/>
              <w:ind w:end="71" w:hanging="0"/>
              <w:rPr>
                <w:rFonts w:ascii="宋体;SimSun" w:hAnsi="宋体;SimSun" w:cs="宋体;SimSun"/>
                <w:szCs w:val="21"/>
              </w:rPr>
            </w:pPr>
            <w:r>
              <w:rPr>
                <w:rFonts w:cs="宋体;SimSun" w:ascii="宋体;SimSun" w:hAnsi="宋体;SimSun"/>
                <w:szCs w:val="21"/>
              </w:rPr>
              <w:t>3</w:t>
            </w:r>
            <w:r>
              <w:rPr>
                <w:rFonts w:ascii="宋体;SimSun" w:hAnsi="宋体;SimSun" w:cs="宋体;SimSun"/>
                <w:szCs w:val="21"/>
              </w:rPr>
              <w:t>、注意形象：讲究卫生、服装要整洁、大方、得体。</w:t>
            </w:r>
          </w:p>
          <w:p>
            <w:pPr>
              <w:pStyle w:val="Normal"/>
              <w:snapToGrid w:val="false"/>
              <w:ind w:end="71" w:hanging="0"/>
              <w:rPr>
                <w:rFonts w:ascii="宋体;SimSun" w:hAnsi="宋体;SimSun" w:cs="宋体;SimSun"/>
                <w:szCs w:val="21"/>
              </w:rPr>
            </w:pPr>
            <w:r>
              <w:rPr>
                <w:rFonts w:cs="宋体;SimSun" w:ascii="宋体;SimSun" w:hAnsi="宋体;SimSun"/>
                <w:szCs w:val="21"/>
              </w:rPr>
              <w:t>4</w:t>
            </w:r>
            <w:r>
              <w:rPr>
                <w:rFonts w:ascii="宋体;SimSun" w:hAnsi="宋体;SimSun" w:cs="宋体;SimSun"/>
                <w:szCs w:val="21"/>
              </w:rPr>
              <w:t>、团结协作：工作配合默契，不扯皮推诿。</w:t>
            </w:r>
          </w:p>
          <w:p>
            <w:pPr>
              <w:pStyle w:val="Normal"/>
              <w:snapToGrid w:val="false"/>
              <w:ind w:end="71" w:hanging="0"/>
              <w:rPr>
                <w:rFonts w:ascii="宋体;SimSun" w:hAnsi="宋体;SimSun" w:cs="宋体;SimSun"/>
                <w:szCs w:val="21"/>
              </w:rPr>
            </w:pPr>
            <w:r>
              <w:rPr>
                <w:rFonts w:cs="宋体;SimSun" w:ascii="宋体;SimSun" w:hAnsi="宋体;SimSun"/>
                <w:szCs w:val="21"/>
              </w:rPr>
              <w:t>5</w:t>
            </w:r>
            <w:r>
              <w:rPr>
                <w:rFonts w:ascii="宋体;SimSun" w:hAnsi="宋体;SimSun" w:cs="宋体;SimSun"/>
                <w:szCs w:val="21"/>
              </w:rPr>
              <w:t>、义务劳动：按时参加各项活动。</w:t>
            </w:r>
          </w:p>
        </w:tc>
        <w:tc>
          <w:tcPr>
            <w:tcW w:w="5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30</w:t>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4</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3</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1</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缺一次扣</w:t>
            </w:r>
            <w:r>
              <w:rPr>
                <w:rFonts w:cs="宋体;SimSun" w:ascii="宋体;SimSun" w:hAnsi="宋体;SimSun"/>
                <w:szCs w:val="21"/>
              </w:rPr>
              <w:t>3</w:t>
            </w:r>
            <w:r>
              <w:rPr>
                <w:rFonts w:ascii="宋体;SimSun" w:hAnsi="宋体;SimSun" w:cs="宋体;SimSun"/>
                <w:szCs w:val="21"/>
              </w:rPr>
              <w:t>分</w:t>
            </w:r>
          </w:p>
        </w:tc>
        <w:tc>
          <w:tcPr>
            <w:tcW w:w="6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rPr>
            </w:pPr>
            <w:r>
              <w:rPr>
                <w:rFonts w:cs="宋体;SimSun" w:ascii="宋体;SimSun" w:hAnsi="宋体;SimSun"/>
                <w:sz w:val="18"/>
              </w:rPr>
            </w:r>
          </w:p>
        </w:tc>
      </w:tr>
      <w:tr>
        <w:trPr/>
        <w:tc>
          <w:tcPr>
            <w:tcW w:w="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w:t>
            </w:r>
          </w:p>
        </w:tc>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业务学习</w:t>
            </w:r>
          </w:p>
        </w:tc>
        <w:tc>
          <w:tcPr>
            <w:tcW w:w="3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、按时参加业务知识和政治理论知识学习。</w:t>
            </w:r>
          </w:p>
          <w:p>
            <w:pPr>
              <w:pStyle w:val="Normal"/>
              <w:snapToGrid w:val="false"/>
              <w:rPr>
                <w:rFonts w:ascii="宋体;SimSun" w:hAnsi="宋体;SimSun" w:cs="宋体;SimSun"/>
                <w:szCs w:val="21"/>
              </w:rPr>
            </w:pPr>
            <w:r>
              <w:rPr>
                <w:rFonts w:cs="宋体;SimSun" w:ascii="宋体;SimSun" w:hAnsi="宋体;SimSun"/>
                <w:szCs w:val="21"/>
              </w:rPr>
              <w:t>2</w:t>
            </w:r>
            <w:r>
              <w:rPr>
                <w:rFonts w:ascii="宋体;SimSun" w:hAnsi="宋体;SimSun" w:cs="宋体;SimSun"/>
                <w:szCs w:val="21"/>
              </w:rPr>
              <w:t>、考试成绩必须合格</w:t>
            </w:r>
          </w:p>
          <w:p>
            <w:pPr>
              <w:pStyle w:val="Normal"/>
              <w:snapToGrid w:val="false"/>
              <w:rPr>
                <w:rFonts w:ascii="宋体;SimSun" w:hAnsi="宋体;SimSun" w:cs="宋体;SimSun"/>
                <w:szCs w:val="21"/>
              </w:rPr>
            </w:pPr>
            <w:r>
              <w:rPr>
                <w:rFonts w:cs="宋体;SimSun" w:ascii="宋体;SimSun" w:hAnsi="宋体;SimSun"/>
                <w:szCs w:val="21"/>
              </w:rPr>
              <w:t>3</w:t>
            </w:r>
            <w:r>
              <w:rPr>
                <w:rFonts w:ascii="宋体;SimSun" w:hAnsi="宋体;SimSun" w:cs="宋体;SimSun"/>
                <w:szCs w:val="21"/>
              </w:rPr>
              <w:t>、主动学习业务知识，并做好笔记。</w:t>
            </w:r>
          </w:p>
        </w:tc>
        <w:tc>
          <w:tcPr>
            <w:tcW w:w="5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30</w:t>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0.5</w:t>
            </w:r>
            <w:r>
              <w:rPr>
                <w:rFonts w:ascii="宋体;SimSun" w:hAnsi="宋体;SimSun" w:cs="宋体;SimSun"/>
                <w:szCs w:val="21"/>
              </w:rPr>
              <w:t>分，无故不参加学习一次扣</w:t>
            </w:r>
            <w:r>
              <w:rPr>
                <w:rFonts w:cs="宋体;SimSun" w:ascii="宋体;SimSun" w:hAnsi="宋体;SimSun"/>
                <w:szCs w:val="21"/>
              </w:rPr>
              <w:t>2</w:t>
            </w:r>
            <w:r>
              <w:rPr>
                <w:rFonts w:ascii="宋体;SimSun" w:hAnsi="宋体;SimSun" w:cs="宋体;SimSun"/>
                <w:szCs w:val="21"/>
              </w:rPr>
              <w:t>分，每月学习请假不得超过</w:t>
            </w:r>
            <w:r>
              <w:rPr>
                <w:rFonts w:cs="宋体;SimSun" w:ascii="宋体;SimSun" w:hAnsi="宋体;SimSun"/>
                <w:szCs w:val="21"/>
              </w:rPr>
              <w:t>2</w:t>
            </w:r>
            <w:r>
              <w:rPr>
                <w:rFonts w:ascii="宋体;SimSun" w:hAnsi="宋体;SimSun" w:cs="宋体;SimSun"/>
                <w:szCs w:val="21"/>
              </w:rPr>
              <w:t>次，按无故不参加学习考核，并罚款</w:t>
            </w:r>
            <w:r>
              <w:rPr>
                <w:rFonts w:cs="宋体;SimSun" w:ascii="宋体;SimSun" w:hAnsi="宋体;SimSun"/>
                <w:szCs w:val="21"/>
              </w:rPr>
              <w:t>10</w:t>
            </w:r>
            <w:r>
              <w:rPr>
                <w:rFonts w:ascii="宋体;SimSun" w:hAnsi="宋体;SimSun" w:cs="宋体;SimSun"/>
                <w:szCs w:val="21"/>
              </w:rPr>
              <w:t>元。</w:t>
            </w:r>
          </w:p>
          <w:p>
            <w:pPr>
              <w:pStyle w:val="Normal"/>
              <w:snapToGrid w:val="false"/>
              <w:rPr>
                <w:rFonts w:ascii="宋体;SimSun" w:hAnsi="宋体;SimSun" w:cs="宋体;SimSun"/>
                <w:szCs w:val="21"/>
              </w:rPr>
            </w:pPr>
            <w:r>
              <w:rPr>
                <w:rFonts w:ascii="宋体;SimSun" w:hAnsi="宋体;SimSun" w:cs="宋体;SimSun"/>
                <w:szCs w:val="21"/>
              </w:rPr>
              <w:t>考试成绩不合规定，根据情况扣</w:t>
            </w:r>
            <w:r>
              <w:rPr>
                <w:rFonts w:cs="宋体;SimSun" w:ascii="宋体;SimSun" w:hAnsi="宋体;SimSun"/>
                <w:szCs w:val="21"/>
              </w:rPr>
              <w:t>2</w:t>
            </w:r>
            <w:r>
              <w:rPr>
                <w:rFonts w:ascii="宋体;SimSun" w:hAnsi="宋体;SimSun" w:cs="宋体;SimSun"/>
                <w:szCs w:val="21"/>
              </w:rPr>
              <w:t>－</w:t>
            </w:r>
            <w:r>
              <w:rPr>
                <w:rFonts w:cs="宋体;SimSun" w:ascii="宋体;SimSun" w:hAnsi="宋体;SimSun"/>
                <w:szCs w:val="21"/>
              </w:rPr>
              <w:t>4</w:t>
            </w:r>
            <w:r>
              <w:rPr>
                <w:rFonts w:ascii="宋体;SimSun" w:hAnsi="宋体;SimSun" w:cs="宋体;SimSun"/>
                <w:szCs w:val="21"/>
              </w:rPr>
              <w:t>分，并按规定执行。检查笔记不规范、整齐扣</w:t>
            </w:r>
            <w:r>
              <w:rPr>
                <w:rFonts w:cs="宋体;SimSun" w:ascii="宋体;SimSun" w:hAnsi="宋体;SimSun"/>
                <w:szCs w:val="21"/>
              </w:rPr>
              <w:t>2</w:t>
            </w:r>
            <w:r>
              <w:rPr>
                <w:rFonts w:ascii="宋体;SimSun" w:hAnsi="宋体;SimSun" w:cs="宋体;SimSun"/>
                <w:szCs w:val="21"/>
              </w:rPr>
              <w:t>分。</w:t>
            </w:r>
          </w:p>
        </w:tc>
        <w:tc>
          <w:tcPr>
            <w:tcW w:w="6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rPr>
            </w:pPr>
            <w:r>
              <w:rPr>
                <w:rFonts w:cs="宋体;SimSun" w:ascii="宋体;SimSun" w:hAnsi="宋体;SimSun"/>
                <w:sz w:val="18"/>
              </w:rPr>
            </w:r>
          </w:p>
        </w:tc>
      </w:tr>
      <w:tr>
        <w:trPr/>
        <w:tc>
          <w:tcPr>
            <w:tcW w:w="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w:t>
            </w:r>
          </w:p>
        </w:tc>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工作质量</w:t>
            </w:r>
          </w:p>
        </w:tc>
        <w:tc>
          <w:tcPr>
            <w:tcW w:w="3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、各项工作及时完成</w:t>
            </w:r>
          </w:p>
          <w:p>
            <w:pPr>
              <w:pStyle w:val="Normal"/>
              <w:snapToGrid w:val="false"/>
              <w:rPr>
                <w:rFonts w:ascii="宋体;SimSun" w:hAnsi="宋体;SimSun" w:cs="宋体;SimSun"/>
                <w:szCs w:val="21"/>
              </w:rPr>
            </w:pPr>
            <w:r>
              <w:rPr>
                <w:rFonts w:cs="宋体;SimSun" w:ascii="宋体;SimSun" w:hAnsi="宋体;SimSun"/>
                <w:szCs w:val="21"/>
              </w:rPr>
              <w:t>2</w:t>
            </w:r>
            <w:r>
              <w:rPr>
                <w:rFonts w:ascii="宋体;SimSun" w:hAnsi="宋体;SimSun" w:cs="宋体;SimSun"/>
                <w:szCs w:val="21"/>
              </w:rPr>
              <w:t>、记录书写工整、准确、并排放整齐</w:t>
            </w:r>
          </w:p>
          <w:p>
            <w:pPr>
              <w:pStyle w:val="Normal"/>
              <w:snapToGrid w:val="false"/>
              <w:rPr>
                <w:rFonts w:ascii="宋体;SimSun" w:hAnsi="宋体;SimSun" w:cs="宋体;SimSun"/>
                <w:szCs w:val="21"/>
              </w:rPr>
            </w:pPr>
            <w:r>
              <w:rPr>
                <w:rFonts w:cs="宋体;SimSun" w:ascii="宋体;SimSun" w:hAnsi="宋体;SimSun"/>
                <w:szCs w:val="21"/>
              </w:rPr>
              <w:t>3</w:t>
            </w:r>
            <w:r>
              <w:rPr>
                <w:rFonts w:ascii="宋体;SimSun" w:hAnsi="宋体;SimSun" w:cs="宋体;SimSun"/>
                <w:szCs w:val="21"/>
              </w:rPr>
              <w:t>、交接班必须清楚，并积极落实交接问题。</w:t>
            </w:r>
          </w:p>
          <w:p>
            <w:pPr>
              <w:pStyle w:val="Normal"/>
              <w:snapToGrid w:val="false"/>
              <w:rPr>
                <w:rFonts w:ascii="宋体;SimSun" w:hAnsi="宋体;SimSun" w:cs="宋体;SimSun"/>
                <w:szCs w:val="21"/>
              </w:rPr>
            </w:pPr>
            <w:r>
              <w:rPr>
                <w:rFonts w:cs="宋体;SimSun" w:ascii="宋体;SimSun" w:hAnsi="宋体;SimSun"/>
                <w:szCs w:val="21"/>
              </w:rPr>
              <w:t>4</w:t>
            </w:r>
            <w:r>
              <w:rPr>
                <w:rFonts w:ascii="宋体;SimSun" w:hAnsi="宋体;SimSun" w:cs="宋体;SimSun"/>
                <w:szCs w:val="21"/>
              </w:rPr>
              <w:t>、生产协调到位，不失误。</w:t>
            </w:r>
          </w:p>
          <w:p>
            <w:pPr>
              <w:pStyle w:val="Normal"/>
              <w:snapToGrid w:val="false"/>
              <w:rPr>
                <w:rFonts w:ascii="宋体;SimSun" w:hAnsi="宋体;SimSun" w:cs="宋体;SimSun"/>
                <w:szCs w:val="21"/>
              </w:rPr>
            </w:pPr>
            <w:r>
              <w:rPr>
                <w:rFonts w:cs="宋体;SimSun" w:ascii="宋体;SimSun" w:hAnsi="宋体;SimSun"/>
                <w:szCs w:val="21"/>
              </w:rPr>
              <w:t>5</w:t>
            </w:r>
            <w:r>
              <w:rPr>
                <w:rFonts w:ascii="宋体;SimSun" w:hAnsi="宋体;SimSun" w:cs="宋体;SimSun"/>
                <w:szCs w:val="21"/>
              </w:rPr>
              <w:t>、控制电话各项费用，不超规定。</w:t>
            </w:r>
          </w:p>
          <w:p>
            <w:pPr>
              <w:pStyle w:val="Normal"/>
              <w:snapToGrid w:val="false"/>
              <w:rPr>
                <w:rFonts w:ascii="宋体;SimSun" w:hAnsi="宋体;SimSun" w:cs="宋体;SimSun"/>
                <w:szCs w:val="21"/>
              </w:rPr>
            </w:pPr>
            <w:r>
              <w:rPr>
                <w:rFonts w:cs="宋体;SimSun" w:ascii="宋体;SimSun" w:hAnsi="宋体;SimSun"/>
                <w:szCs w:val="21"/>
              </w:rPr>
              <w:t>6</w:t>
            </w:r>
            <w:r>
              <w:rPr>
                <w:rFonts w:ascii="宋体;SimSun" w:hAnsi="宋体;SimSun" w:cs="宋体;SimSun"/>
                <w:szCs w:val="21"/>
              </w:rPr>
              <w:t>、及时翻总值班牌板。</w:t>
            </w:r>
          </w:p>
          <w:p>
            <w:pPr>
              <w:pStyle w:val="Normal"/>
              <w:numPr>
                <w:ilvl w:val="0"/>
                <w:numId w:val="48"/>
              </w:numPr>
              <w:snapToGrid w:val="false"/>
              <w:rPr>
                <w:rFonts w:ascii="宋体;SimSun" w:hAnsi="宋体;SimSun" w:cs="宋体;SimSun"/>
                <w:szCs w:val="21"/>
              </w:rPr>
            </w:pPr>
            <w:r>
              <w:rPr>
                <w:rFonts w:ascii="宋体;SimSun" w:hAnsi="宋体;SimSun" w:cs="宋体;SimSun"/>
                <w:szCs w:val="21"/>
              </w:rPr>
              <w:t>达标记录不出现任何问题。</w:t>
            </w:r>
          </w:p>
          <w:p>
            <w:pPr>
              <w:pStyle w:val="Normal"/>
              <w:numPr>
                <w:ilvl w:val="0"/>
                <w:numId w:val="48"/>
              </w:numPr>
              <w:snapToGrid w:val="false"/>
              <w:rPr>
                <w:rFonts w:ascii="宋体;SimSun" w:hAnsi="宋体;SimSun" w:cs="宋体;SimSun"/>
                <w:szCs w:val="21"/>
              </w:rPr>
            </w:pPr>
            <w:r>
              <w:rPr>
                <w:rFonts w:ascii="宋体;SimSun" w:hAnsi="宋体;SimSun" w:cs="宋体;SimSun"/>
                <w:szCs w:val="21"/>
              </w:rPr>
              <w:t>汇报及时、准确、到位。</w:t>
            </w:r>
          </w:p>
          <w:p>
            <w:pPr>
              <w:pStyle w:val="Normal"/>
              <w:snapToGrid w:val="false"/>
              <w:rPr>
                <w:rFonts w:ascii="宋体;SimSun" w:hAnsi="宋体;SimSun" w:cs="宋体;SimSun"/>
                <w:szCs w:val="21"/>
              </w:rPr>
            </w:pPr>
            <w:r>
              <w:rPr>
                <w:rFonts w:cs="宋体;SimSun" w:ascii="宋体;SimSun" w:hAnsi="宋体;SimSun"/>
                <w:szCs w:val="21"/>
              </w:rPr>
              <w:t>9</w:t>
            </w:r>
            <w:r>
              <w:rPr>
                <w:rFonts w:ascii="宋体;SimSun" w:hAnsi="宋体;SimSun" w:cs="宋体;SimSun"/>
                <w:szCs w:val="21"/>
              </w:rPr>
              <w:t>、加强安全管理，强化安全意识，搞好安全工作。</w:t>
            </w:r>
          </w:p>
        </w:tc>
        <w:tc>
          <w:tcPr>
            <w:tcW w:w="5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20</w:t>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不及时扣</w:t>
            </w:r>
            <w:r>
              <w:rPr>
                <w:rFonts w:cs="宋体;SimSun" w:ascii="宋体;SimSun" w:hAnsi="宋体;SimSun"/>
                <w:szCs w:val="21"/>
              </w:rPr>
              <w:t>5</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5</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10</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费用超扣</w:t>
            </w:r>
            <w:r>
              <w:rPr>
                <w:rFonts w:cs="宋体;SimSun" w:ascii="宋体;SimSun" w:hAnsi="宋体;SimSun"/>
                <w:szCs w:val="21"/>
              </w:rPr>
              <w:t>10</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不及时扣</w:t>
            </w:r>
            <w:r>
              <w:rPr>
                <w:rFonts w:cs="宋体;SimSun" w:ascii="宋体;SimSun" w:hAnsi="宋体;SimSun"/>
                <w:szCs w:val="21"/>
              </w:rPr>
              <w:t>5</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5</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出现一次安全事故扣</w:t>
            </w:r>
            <w:r>
              <w:rPr>
                <w:rFonts w:cs="宋体;SimSun" w:ascii="宋体;SimSun" w:hAnsi="宋体;SimSun"/>
                <w:szCs w:val="21"/>
              </w:rPr>
              <w:t>10</w:t>
            </w:r>
            <w:r>
              <w:rPr>
                <w:rFonts w:ascii="宋体;SimSun" w:hAnsi="宋体;SimSun" w:cs="宋体;SimSun"/>
                <w:szCs w:val="21"/>
              </w:rPr>
              <w:t>分（安全一票否决）</w:t>
            </w:r>
          </w:p>
        </w:tc>
        <w:tc>
          <w:tcPr>
            <w:tcW w:w="6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rPr>
            </w:pPr>
            <w:r>
              <w:rPr>
                <w:rFonts w:cs="宋体;SimSun" w:ascii="宋体;SimSun" w:hAnsi="宋体;SimSun"/>
                <w:sz w:val="18"/>
              </w:rPr>
            </w:r>
          </w:p>
        </w:tc>
      </w:tr>
      <w:tr>
        <w:trPr/>
        <w:tc>
          <w:tcPr>
            <w:tcW w:w="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4</w:t>
            </w:r>
          </w:p>
        </w:tc>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工作作风及其它</w:t>
            </w:r>
          </w:p>
        </w:tc>
        <w:tc>
          <w:tcPr>
            <w:tcW w:w="3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t>1</w:t>
            </w:r>
            <w:r>
              <w:rPr>
                <w:rFonts w:ascii="宋体;SimSun" w:hAnsi="宋体;SimSun" w:cs="宋体;SimSun"/>
                <w:szCs w:val="21"/>
              </w:rPr>
              <w:t>、态度端正，讲文明礼貌。</w:t>
            </w:r>
          </w:p>
          <w:p>
            <w:pPr>
              <w:pStyle w:val="Normal"/>
              <w:snapToGrid w:val="false"/>
              <w:rPr>
                <w:rFonts w:ascii="宋体;SimSun" w:hAnsi="宋体;SimSun" w:cs="宋体;SimSun"/>
                <w:szCs w:val="21"/>
              </w:rPr>
            </w:pPr>
            <w:r>
              <w:rPr>
                <w:rFonts w:cs="宋体;SimSun" w:ascii="宋体;SimSun" w:hAnsi="宋体;SimSun"/>
                <w:szCs w:val="21"/>
              </w:rPr>
              <w:t>2</w:t>
            </w:r>
            <w:r>
              <w:rPr>
                <w:rFonts w:ascii="宋体;SimSun" w:hAnsi="宋体;SimSun" w:cs="宋体;SimSun"/>
                <w:szCs w:val="21"/>
              </w:rPr>
              <w:t>、每月入井次数不少于</w:t>
            </w:r>
            <w:r>
              <w:rPr>
                <w:rFonts w:cs="宋体;SimSun" w:ascii="宋体;SimSun" w:hAnsi="宋体;SimSun"/>
                <w:szCs w:val="21"/>
              </w:rPr>
              <w:t>6</w:t>
            </w:r>
            <w:r>
              <w:rPr>
                <w:rFonts w:ascii="宋体;SimSun" w:hAnsi="宋体;SimSun" w:cs="宋体;SimSun"/>
                <w:szCs w:val="21"/>
              </w:rPr>
              <w:t>次。</w:t>
            </w:r>
          </w:p>
          <w:p>
            <w:pPr>
              <w:pStyle w:val="Normal"/>
              <w:snapToGrid w:val="false"/>
              <w:rPr>
                <w:rFonts w:ascii="宋体;SimSun" w:hAnsi="宋体;SimSun" w:cs="宋体;SimSun"/>
                <w:szCs w:val="21"/>
              </w:rPr>
            </w:pPr>
            <w:r>
              <w:rPr>
                <w:rFonts w:cs="宋体;SimSun" w:ascii="宋体;SimSun" w:hAnsi="宋体;SimSun"/>
                <w:szCs w:val="21"/>
              </w:rPr>
              <w:t>3</w:t>
            </w:r>
            <w:r>
              <w:rPr>
                <w:rFonts w:ascii="宋体;SimSun" w:hAnsi="宋体;SimSun" w:cs="宋体;SimSun"/>
                <w:szCs w:val="21"/>
              </w:rPr>
              <w:t>、及时完成主任临交办的各项工作。</w:t>
            </w:r>
          </w:p>
          <w:p>
            <w:pPr>
              <w:pStyle w:val="Normal"/>
              <w:snapToGrid w:val="false"/>
              <w:rPr>
                <w:rFonts w:ascii="宋体;SimSun" w:hAnsi="宋体;SimSun" w:cs="宋体;SimSun"/>
                <w:szCs w:val="21"/>
              </w:rPr>
            </w:pPr>
            <w:r>
              <w:rPr>
                <w:rFonts w:cs="宋体;SimSun" w:ascii="宋体;SimSun" w:hAnsi="宋体;SimSun"/>
                <w:szCs w:val="21"/>
              </w:rPr>
              <w:t>4</w:t>
            </w:r>
            <w:r>
              <w:rPr>
                <w:rFonts w:ascii="宋体;SimSun" w:hAnsi="宋体;SimSun" w:cs="宋体;SimSun"/>
                <w:szCs w:val="21"/>
              </w:rPr>
              <w:t>、不能处理的问题，要及时向有关领导汇报。</w:t>
            </w:r>
          </w:p>
          <w:p>
            <w:pPr>
              <w:pStyle w:val="Normal"/>
              <w:snapToGrid w:val="false"/>
              <w:rPr>
                <w:rFonts w:ascii="宋体;SimSun" w:hAnsi="宋体;SimSun" w:cs="宋体;SimSun"/>
                <w:szCs w:val="21"/>
              </w:rPr>
            </w:pPr>
            <w:r>
              <w:rPr>
                <w:rFonts w:cs="宋体;SimSun" w:ascii="宋体;SimSun" w:hAnsi="宋体;SimSun"/>
                <w:szCs w:val="21"/>
              </w:rPr>
              <w:t>5</w:t>
            </w:r>
            <w:r>
              <w:rPr>
                <w:rFonts w:ascii="宋体;SimSun" w:hAnsi="宋体;SimSun" w:cs="宋体;SimSun"/>
                <w:szCs w:val="21"/>
              </w:rPr>
              <w:t>、服从领导安排，顶撞领导及班组长。</w:t>
            </w:r>
          </w:p>
          <w:p>
            <w:pPr>
              <w:pStyle w:val="Normal"/>
              <w:snapToGrid w:val="false"/>
              <w:rPr>
                <w:rFonts w:ascii="宋体;SimSun" w:hAnsi="宋体;SimSun" w:cs="宋体;SimSun"/>
                <w:szCs w:val="21"/>
              </w:rPr>
            </w:pPr>
            <w:r>
              <w:rPr>
                <w:rFonts w:cs="宋体;SimSun" w:ascii="宋体;SimSun" w:hAnsi="宋体;SimSun"/>
                <w:szCs w:val="21"/>
              </w:rPr>
              <w:t>6</w:t>
            </w:r>
            <w:r>
              <w:rPr>
                <w:rFonts w:ascii="宋体;SimSun" w:hAnsi="宋体;SimSun" w:cs="宋体;SimSun"/>
                <w:szCs w:val="21"/>
              </w:rPr>
              <w:t>、诚恳接受外界监督，对员工反映的问题要及时处理，妥善解决。</w:t>
            </w:r>
          </w:p>
          <w:p>
            <w:pPr>
              <w:pStyle w:val="Normal"/>
              <w:numPr>
                <w:ilvl w:val="0"/>
                <w:numId w:val="48"/>
              </w:numPr>
              <w:snapToGrid w:val="false"/>
              <w:rPr>
                <w:rFonts w:ascii="宋体;SimSun" w:hAnsi="宋体;SimSun" w:cs="宋体;SimSun"/>
                <w:szCs w:val="21"/>
              </w:rPr>
            </w:pPr>
            <w:r>
              <w:rPr>
                <w:rFonts w:ascii="宋体;SimSun" w:hAnsi="宋体;SimSun" w:cs="宋体;SimSun"/>
                <w:szCs w:val="21"/>
              </w:rPr>
              <w:t>室内严禁吸烟。</w:t>
            </w:r>
          </w:p>
          <w:p>
            <w:pPr>
              <w:pStyle w:val="Normal"/>
              <w:numPr>
                <w:ilvl w:val="0"/>
                <w:numId w:val="48"/>
              </w:numPr>
              <w:snapToGrid w:val="false"/>
              <w:rPr>
                <w:rFonts w:ascii="宋体;SimSun" w:hAnsi="宋体;SimSun" w:cs="宋体;SimSun"/>
                <w:szCs w:val="21"/>
              </w:rPr>
            </w:pPr>
            <w:r>
              <w:rPr>
                <w:rFonts w:ascii="宋体;SimSun" w:hAnsi="宋体;SimSun" w:cs="宋体;SimSun"/>
                <w:szCs w:val="21"/>
              </w:rPr>
              <w:t>严禁与工作无关的闲杂人员进入调度室。</w:t>
            </w:r>
          </w:p>
        </w:tc>
        <w:tc>
          <w:tcPr>
            <w:tcW w:w="5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20</w:t>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ascii="宋体;SimSun" w:hAnsi="宋体;SimSun" w:cs="宋体;SimSun"/>
                <w:szCs w:val="21"/>
              </w:rPr>
              <w:t>反映一次扣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少一次扣</w:t>
            </w:r>
            <w:r>
              <w:rPr>
                <w:rFonts w:cs="宋体;SimSun" w:ascii="宋体;SimSun" w:hAnsi="宋体;SimSun"/>
                <w:szCs w:val="21"/>
              </w:rPr>
              <w:t>1</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不及时完成扣</w:t>
            </w:r>
            <w:r>
              <w:rPr>
                <w:rFonts w:cs="宋体;SimSun" w:ascii="宋体;SimSun" w:hAnsi="宋体;SimSun"/>
                <w:szCs w:val="21"/>
              </w:rPr>
              <w:t>5</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不及时汇报一次扣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不及时处理者扣</w:t>
            </w:r>
            <w:r>
              <w:rPr>
                <w:rFonts w:cs="宋体;SimSun" w:ascii="宋体;SimSun" w:hAnsi="宋体;SimSun"/>
                <w:szCs w:val="21"/>
              </w:rPr>
              <w:t>4</w:t>
            </w:r>
            <w:r>
              <w:rPr>
                <w:rFonts w:ascii="宋体;SimSun" w:hAnsi="宋体;SimSun" w:cs="宋体;SimSun"/>
                <w:szCs w:val="21"/>
              </w:rPr>
              <w:t>分</w:t>
            </w:r>
          </w:p>
          <w:p>
            <w:pPr>
              <w:pStyle w:val="Normal"/>
              <w:snapToGrid w:val="false"/>
              <w:rPr>
                <w:rFonts w:ascii="宋体;SimSun" w:hAnsi="宋体;SimSun" w:cs="宋体;SimSun"/>
                <w:szCs w:val="21"/>
              </w:rPr>
            </w:pPr>
            <w:r>
              <w:rPr>
                <w:rFonts w:cs="宋体;SimSun" w:ascii="宋体;SimSun" w:hAnsi="宋体;SimSun"/>
                <w:szCs w:val="21"/>
              </w:rPr>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snapToGrid w:val="false"/>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1</w:t>
            </w:r>
            <w:r>
              <w:rPr>
                <w:rFonts w:ascii="宋体;SimSun" w:hAnsi="宋体;SimSun" w:cs="宋体;SimSun"/>
                <w:szCs w:val="21"/>
              </w:rPr>
              <w:t>分</w:t>
            </w:r>
          </w:p>
        </w:tc>
        <w:tc>
          <w:tcPr>
            <w:tcW w:w="6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szCs w:val="21"/>
              </w:rPr>
            </w:pPr>
            <w:r>
              <w:rPr>
                <w:rFonts w:cs="宋体;SimSun" w:ascii="宋体;SimSun" w:hAnsi="宋体;SimSun"/>
                <w:sz w:val="18"/>
                <w:szCs w:val="21"/>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18"/>
              </w:rPr>
            </w:pPr>
            <w:r>
              <w:rPr>
                <w:rFonts w:cs="宋体;SimSun" w:ascii="宋体;SimSun" w:hAnsi="宋体;SimSun"/>
                <w:sz w:val="18"/>
              </w:rPr>
            </w:r>
          </w:p>
        </w:tc>
      </w:tr>
    </w:tbl>
    <w:p>
      <w:pPr>
        <w:pStyle w:val="Normal"/>
        <w:rPr>
          <w:rFonts w:ascii="宋体;SimSun" w:hAnsi="宋体;SimSun" w:cs="宋体;SimSun"/>
          <w:sz w:val="18"/>
        </w:rPr>
      </w:pPr>
      <w:r>
        <w:rPr>
          <w:rFonts w:cs="宋体;SimSun" w:ascii="宋体;SimSun" w:hAnsi="宋体;SimSun"/>
          <w:sz w:val="18"/>
        </w:rPr>
      </w:r>
    </w:p>
    <w:p>
      <w:pPr>
        <w:pStyle w:val="Normal"/>
        <w:ind w:firstLine="401"/>
        <w:jc w:val="center"/>
        <w:rPr>
          <w:rFonts w:ascii="宋体;SimSun" w:hAnsi="宋体;SimSun" w:cs="宋体;SimSun"/>
          <w:b/>
          <w:b/>
          <w:bCs/>
          <w:spacing w:val="40"/>
          <w:sz w:val="32"/>
          <w:szCs w:val="32"/>
        </w:rPr>
      </w:pPr>
      <w:r>
        <w:rPr>
          <w:rFonts w:ascii="宋体;SimSun" w:hAnsi="宋体;SimSun" w:cs="宋体;SimSun"/>
          <w:b/>
          <w:bCs/>
          <w:spacing w:val="40"/>
          <w:sz w:val="32"/>
          <w:szCs w:val="32"/>
        </w:rPr>
        <w:t>调度室司机工作考核评分表</w:t>
      </w:r>
    </w:p>
    <w:p>
      <w:pPr>
        <w:pStyle w:val="Normal"/>
        <w:ind w:firstLine="281"/>
        <w:rPr/>
      </w:pPr>
      <w:r>
        <w:rPr/>
        <w:t>姓名：                       月份：                 得分：</w:t>
      </w:r>
    </w:p>
    <w:tbl>
      <w:tblPr>
        <w:tblW w:w="5000" w:type="pct"/>
        <w:jc w:val="start"/>
        <w:tblInd w:w="0" w:type="dxa"/>
        <w:tblLayout w:type="fixed"/>
        <w:tblCellMar>
          <w:top w:w="0" w:type="dxa"/>
          <w:start w:w="108" w:type="dxa"/>
          <w:bottom w:w="0" w:type="dxa"/>
          <w:end w:w="108" w:type="dxa"/>
        </w:tblCellMar>
      </w:tblPr>
      <w:tblGrid>
        <w:gridCol w:w="639"/>
        <w:gridCol w:w="702"/>
        <w:gridCol w:w="3340"/>
        <w:gridCol w:w="702"/>
        <w:gridCol w:w="2460"/>
        <w:gridCol w:w="702"/>
        <w:gridCol w:w="525"/>
      </w:tblGrid>
      <w:tr>
        <w:trPr/>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ascii="宋体;SimSun" w:hAnsi="宋体;SimSun" w:cs="宋体;SimSun"/>
                <w:szCs w:val="21"/>
              </w:rPr>
              <w:t>序号</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项目</w:t>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考 核 内 容</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标准分</w:t>
            </w:r>
          </w:p>
        </w:tc>
        <w:tc>
          <w:tcPr>
            <w:tcW w:w="2460" w:type="dxa"/>
            <w:tcBorders>
              <w:top w:val="single" w:sz="4" w:space="0" w:color="000000"/>
              <w:start w:val="single" w:sz="4" w:space="0" w:color="000000"/>
              <w:bottom w:val="single" w:sz="4" w:space="0" w:color="000000"/>
              <w:end w:val="single" w:sz="4" w:space="0" w:color="000000"/>
            </w:tcBorders>
            <w:vAlign w:val="center"/>
          </w:tcPr>
          <w:p>
            <w:pPr>
              <w:pStyle w:val="Normal"/>
              <w:ind w:firstLine="420"/>
              <w:rPr>
                <w:rFonts w:ascii="宋体;SimSun" w:hAnsi="宋体;SimSun" w:cs="宋体;SimSun"/>
              </w:rPr>
            </w:pPr>
            <w:r>
              <w:rPr>
                <w:rFonts w:ascii="宋体;SimSun" w:hAnsi="宋体;SimSun" w:cs="宋体;SimSun"/>
                <w:szCs w:val="21"/>
              </w:rPr>
              <w:t>量  分  标  准</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扣分</w:t>
            </w:r>
          </w:p>
          <w:p>
            <w:pPr>
              <w:pStyle w:val="Normal"/>
              <w:jc w:val="center"/>
              <w:rPr>
                <w:rFonts w:ascii="宋体;SimSun" w:hAnsi="宋体;SimSun" w:cs="宋体;SimSun"/>
              </w:rPr>
            </w:pPr>
            <w:r>
              <w:rPr>
                <w:rFonts w:ascii="宋体;SimSun" w:hAnsi="宋体;SimSun" w:cs="宋体;SimSun"/>
              </w:rPr>
              <w:t>原因</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得分</w:t>
            </w:r>
          </w:p>
        </w:tc>
      </w:tr>
      <w:tr>
        <w:trPr/>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1</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科室形象</w:t>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ind w:end="71" w:hanging="0"/>
              <w:rPr>
                <w:rFonts w:ascii="宋体;SimSun" w:hAnsi="宋体;SimSun" w:cs="宋体;SimSun"/>
                <w:szCs w:val="21"/>
              </w:rPr>
            </w:pPr>
            <w:r>
              <w:rPr>
                <w:rFonts w:cs="宋体;SimSun" w:ascii="宋体;SimSun" w:hAnsi="宋体;SimSun"/>
                <w:szCs w:val="21"/>
              </w:rPr>
              <w:t>1</w:t>
            </w:r>
            <w:r>
              <w:rPr>
                <w:rFonts w:ascii="宋体;SimSun" w:hAnsi="宋体;SimSun" w:cs="宋体;SimSun"/>
                <w:szCs w:val="21"/>
              </w:rPr>
              <w:t>、劳动纪律：不迟到、早退、不班中脱岗，睡觉。</w:t>
            </w:r>
          </w:p>
          <w:p>
            <w:pPr>
              <w:pStyle w:val="Normal"/>
              <w:ind w:end="71" w:hanging="0"/>
              <w:rPr>
                <w:rFonts w:ascii="宋体;SimSun" w:hAnsi="宋体;SimSun" w:cs="宋体;SimSun"/>
                <w:szCs w:val="21"/>
              </w:rPr>
            </w:pPr>
            <w:r>
              <w:rPr>
                <w:rFonts w:cs="宋体;SimSun" w:ascii="宋体;SimSun" w:hAnsi="宋体;SimSun"/>
                <w:szCs w:val="21"/>
              </w:rPr>
              <w:t>2</w:t>
            </w:r>
            <w:r>
              <w:rPr>
                <w:rFonts w:ascii="宋体;SimSun" w:hAnsi="宋体;SimSun" w:cs="宋体;SimSun"/>
                <w:szCs w:val="21"/>
              </w:rPr>
              <w:t>、文明办公：车辆干净整洁。</w:t>
            </w:r>
          </w:p>
          <w:p>
            <w:pPr>
              <w:pStyle w:val="Normal"/>
              <w:ind w:end="71" w:hanging="0"/>
              <w:rPr>
                <w:rFonts w:ascii="宋体;SimSun" w:hAnsi="宋体;SimSun" w:cs="宋体;SimSun"/>
                <w:szCs w:val="21"/>
              </w:rPr>
            </w:pPr>
            <w:r>
              <w:rPr>
                <w:rFonts w:cs="宋体;SimSun" w:ascii="宋体;SimSun" w:hAnsi="宋体;SimSun"/>
                <w:szCs w:val="21"/>
              </w:rPr>
              <w:t>3</w:t>
            </w:r>
            <w:r>
              <w:rPr>
                <w:rFonts w:ascii="宋体;SimSun" w:hAnsi="宋体;SimSun" w:cs="宋体;SimSun"/>
                <w:szCs w:val="21"/>
              </w:rPr>
              <w:t>、义务劳动：按时参加各项活动。</w:t>
            </w:r>
          </w:p>
          <w:p>
            <w:pPr>
              <w:pStyle w:val="Normal"/>
              <w:ind w:end="71" w:hanging="0"/>
              <w:rPr>
                <w:rFonts w:ascii="宋体;SimSun" w:hAnsi="宋体;SimSun" w:cs="宋体;SimSun"/>
                <w:szCs w:val="21"/>
              </w:rPr>
            </w:pPr>
            <w:r>
              <w:rPr>
                <w:rFonts w:cs="宋体;SimSun" w:ascii="宋体;SimSun" w:hAnsi="宋体;SimSun"/>
                <w:szCs w:val="21"/>
              </w:rPr>
              <w:t>4</w:t>
            </w:r>
            <w:r>
              <w:rPr>
                <w:rFonts w:ascii="宋体;SimSun" w:hAnsi="宋体;SimSun" w:cs="宋体;SimSun"/>
                <w:szCs w:val="21"/>
              </w:rPr>
              <w:t>、班中不干私活。</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t xml:space="preserve">  </w:t>
            </w:r>
            <w:r>
              <w:rPr>
                <w:rFonts w:cs="宋体;SimSun" w:ascii="宋体;SimSun" w:hAnsi="宋体;SimSun"/>
                <w:szCs w:val="21"/>
              </w:rPr>
              <w:t>30</w:t>
            </w:r>
          </w:p>
        </w:tc>
        <w:tc>
          <w:tcPr>
            <w:tcW w:w="246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5</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3</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缺一次扣</w:t>
            </w:r>
            <w:r>
              <w:rPr>
                <w:rFonts w:cs="宋体;SimSun" w:ascii="宋体;SimSun" w:hAnsi="宋体;SimSun"/>
                <w:szCs w:val="21"/>
              </w:rPr>
              <w:t>3</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52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2</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业务学习</w:t>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、按时参加业务知识和政治理论知识学习。</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、考试成绩必须合格</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、主动学习车辆驾驶维修技术并做笔记。</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t xml:space="preserve">  </w:t>
            </w:r>
            <w:r>
              <w:rPr>
                <w:rFonts w:cs="宋体;SimSun" w:ascii="宋体;SimSun" w:hAnsi="宋体;SimSun"/>
                <w:szCs w:val="21"/>
              </w:rPr>
              <w:t>30</w:t>
            </w:r>
          </w:p>
        </w:tc>
        <w:tc>
          <w:tcPr>
            <w:tcW w:w="246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迟到或早退一次扣</w:t>
            </w:r>
            <w:r>
              <w:rPr>
                <w:rFonts w:cs="宋体;SimSun" w:ascii="宋体;SimSun" w:hAnsi="宋体;SimSun"/>
                <w:szCs w:val="21"/>
              </w:rPr>
              <w:t>2</w:t>
            </w:r>
            <w:r>
              <w:rPr>
                <w:rFonts w:ascii="宋体;SimSun" w:hAnsi="宋体;SimSun" w:cs="宋体;SimSun"/>
                <w:szCs w:val="21"/>
              </w:rPr>
              <w:t>分，无故不参加学习一次扣</w:t>
            </w:r>
            <w:r>
              <w:rPr>
                <w:rFonts w:cs="宋体;SimSun" w:ascii="宋体;SimSun" w:hAnsi="宋体;SimSun"/>
                <w:szCs w:val="21"/>
              </w:rPr>
              <w:t>2</w:t>
            </w:r>
            <w:r>
              <w:rPr>
                <w:rFonts w:ascii="宋体;SimSun" w:hAnsi="宋体;SimSun" w:cs="宋体;SimSun"/>
                <w:szCs w:val="21"/>
              </w:rPr>
              <w:t>分，每月学习请假不得超过</w:t>
            </w:r>
            <w:r>
              <w:rPr>
                <w:rFonts w:cs="宋体;SimSun" w:ascii="宋体;SimSun" w:hAnsi="宋体;SimSun"/>
                <w:szCs w:val="21"/>
              </w:rPr>
              <w:t>2</w:t>
            </w:r>
            <w:r>
              <w:rPr>
                <w:rFonts w:ascii="宋体;SimSun" w:hAnsi="宋体;SimSun" w:cs="宋体;SimSun"/>
                <w:szCs w:val="21"/>
              </w:rPr>
              <w:t>次，按无故不参加学习考核，并罚款</w:t>
            </w:r>
            <w:r>
              <w:rPr>
                <w:rFonts w:cs="宋体;SimSun" w:ascii="宋体;SimSun" w:hAnsi="宋体;SimSun"/>
                <w:szCs w:val="21"/>
              </w:rPr>
              <w:t>10</w:t>
            </w:r>
            <w:r>
              <w:rPr>
                <w:rFonts w:ascii="宋体;SimSun" w:hAnsi="宋体;SimSun" w:cs="宋体;SimSun"/>
                <w:szCs w:val="21"/>
              </w:rPr>
              <w:t>元。</w:t>
            </w:r>
          </w:p>
          <w:p>
            <w:pPr>
              <w:pStyle w:val="Normal"/>
              <w:rPr>
                <w:rFonts w:ascii="宋体;SimSun" w:hAnsi="宋体;SimSun" w:cs="宋体;SimSun"/>
                <w:szCs w:val="21"/>
              </w:rPr>
            </w:pPr>
            <w:r>
              <w:rPr>
                <w:rFonts w:ascii="宋体;SimSun" w:hAnsi="宋体;SimSun" w:cs="宋体;SimSun"/>
                <w:szCs w:val="21"/>
              </w:rPr>
              <w:t>考试成绩不合规定，根据情况扣</w:t>
            </w:r>
            <w:r>
              <w:rPr>
                <w:rFonts w:cs="宋体;SimSun" w:ascii="宋体;SimSun" w:hAnsi="宋体;SimSun"/>
                <w:szCs w:val="21"/>
              </w:rPr>
              <w:t>2</w:t>
            </w:r>
            <w:r>
              <w:rPr>
                <w:rFonts w:ascii="宋体;SimSun" w:hAnsi="宋体;SimSun" w:cs="宋体;SimSun"/>
                <w:szCs w:val="21"/>
              </w:rPr>
              <w:t>－</w:t>
            </w:r>
            <w:r>
              <w:rPr>
                <w:rFonts w:cs="宋体;SimSun" w:ascii="宋体;SimSun" w:hAnsi="宋体;SimSun"/>
                <w:szCs w:val="21"/>
              </w:rPr>
              <w:t>4</w:t>
            </w:r>
            <w:r>
              <w:rPr>
                <w:rFonts w:ascii="宋体;SimSun" w:hAnsi="宋体;SimSun" w:cs="宋体;SimSun"/>
                <w:szCs w:val="21"/>
              </w:rPr>
              <w:t>分，并按规定执行。检查笔记不规范、整齐扣</w:t>
            </w:r>
            <w:r>
              <w:rPr>
                <w:rFonts w:cs="宋体;SimSun" w:ascii="宋体;SimSun" w:hAnsi="宋体;SimSun"/>
                <w:szCs w:val="21"/>
              </w:rPr>
              <w:t>2</w:t>
            </w:r>
            <w:r>
              <w:rPr>
                <w:rFonts w:ascii="宋体;SimSun" w:hAnsi="宋体;SimSun" w:cs="宋体;SimSun"/>
                <w:szCs w:val="21"/>
              </w:rPr>
              <w:t>分。</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52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3</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工作质量</w:t>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、各项工作及时完成。</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、认真执行车辆驾驶交通规则及调度车辆管理规定。</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、执行调度员的工作安排。</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、随时检查车辆完成情况，因个人不负责任，造成车辆损坏的。</w:t>
            </w:r>
          </w:p>
          <w:p>
            <w:pPr>
              <w:pStyle w:val="Normal"/>
              <w:rPr>
                <w:rFonts w:ascii="宋体;SimSun" w:hAnsi="宋体;SimSun" w:cs="宋体;SimSun"/>
                <w:szCs w:val="21"/>
              </w:rPr>
            </w:pPr>
            <w:r>
              <w:rPr>
                <w:rFonts w:cs="宋体;SimSun" w:ascii="宋体;SimSun" w:hAnsi="宋体;SimSun"/>
                <w:szCs w:val="21"/>
              </w:rPr>
              <w:t>5</w:t>
            </w:r>
            <w:r>
              <w:rPr>
                <w:rFonts w:ascii="宋体;SimSun" w:hAnsi="宋体;SimSun" w:cs="宋体;SimSun"/>
                <w:szCs w:val="21"/>
              </w:rPr>
              <w:t>、及时汇报车辆运行情况，及完好情况。</w:t>
            </w:r>
          </w:p>
          <w:p>
            <w:pPr>
              <w:pStyle w:val="Normal"/>
              <w:numPr>
                <w:ilvl w:val="0"/>
                <w:numId w:val="51"/>
              </w:numPr>
              <w:rPr>
                <w:rFonts w:ascii="宋体;SimSun" w:hAnsi="宋体;SimSun" w:cs="宋体;SimSun"/>
                <w:szCs w:val="21"/>
              </w:rPr>
            </w:pPr>
            <w:r>
              <w:rPr>
                <w:rFonts w:ascii="宋体;SimSun" w:hAnsi="宋体;SimSun" w:cs="宋体;SimSun"/>
                <w:szCs w:val="21"/>
              </w:rPr>
              <w:t>加强安全管理，强化安全意识，搞好安全工作。</w:t>
            </w:r>
          </w:p>
          <w:p>
            <w:pPr>
              <w:pStyle w:val="Normal"/>
              <w:numPr>
                <w:ilvl w:val="0"/>
                <w:numId w:val="51"/>
              </w:numPr>
              <w:rPr>
                <w:rFonts w:ascii="宋体;SimSun" w:hAnsi="宋体;SimSun" w:cs="宋体;SimSun"/>
                <w:szCs w:val="21"/>
              </w:rPr>
            </w:pPr>
            <w:r>
              <w:rPr>
                <w:rFonts w:ascii="宋体;SimSun" w:hAnsi="宋体;SimSun" w:cs="宋体;SimSun"/>
                <w:szCs w:val="21"/>
              </w:rPr>
              <w:t>控制车辆费用，不超规定。</w:t>
            </w:r>
          </w:p>
        </w:tc>
        <w:tc>
          <w:tcPr>
            <w:tcW w:w="702"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cs="宋体;SimSun" w:ascii="宋体;SimSun" w:hAnsi="宋体;SimSun"/>
                <w:szCs w:val="21"/>
              </w:rPr>
              <w:t xml:space="preserve"> </w:t>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t xml:space="preserve">  </w:t>
            </w:r>
            <w:r>
              <w:rPr>
                <w:rFonts w:cs="宋体;SimSun" w:ascii="宋体;SimSun" w:hAnsi="宋体;SimSun"/>
                <w:szCs w:val="21"/>
              </w:rPr>
              <w:t>20</w:t>
            </w:r>
          </w:p>
        </w:tc>
        <w:tc>
          <w:tcPr>
            <w:tcW w:w="246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不及时扣</w:t>
            </w:r>
            <w:r>
              <w:rPr>
                <w:rFonts w:cs="宋体;SimSun" w:ascii="宋体;SimSun" w:hAnsi="宋体;SimSun"/>
                <w:szCs w:val="21"/>
              </w:rPr>
              <w:t>5</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发现一次不执行管理制度扣</w:t>
            </w:r>
            <w:r>
              <w:rPr>
                <w:rFonts w:cs="宋体;SimSun" w:ascii="宋体;SimSun" w:hAnsi="宋体;SimSun"/>
                <w:szCs w:val="21"/>
              </w:rPr>
              <w:t>10</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发现一次不执行扣</w:t>
            </w:r>
            <w:r>
              <w:rPr>
                <w:rFonts w:cs="宋体;SimSun" w:ascii="宋体;SimSun" w:hAnsi="宋体;SimSun"/>
                <w:szCs w:val="21"/>
              </w:rPr>
              <w:t>2</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发现失误一次扣</w:t>
            </w:r>
            <w:r>
              <w:rPr>
                <w:rFonts w:cs="宋体;SimSun" w:ascii="宋体;SimSun" w:hAnsi="宋体;SimSun"/>
                <w:szCs w:val="21"/>
              </w:rPr>
              <w:t>10</w:t>
            </w:r>
            <w:r>
              <w:rPr>
                <w:rFonts w:ascii="宋体;SimSun" w:hAnsi="宋体;SimSun" w:cs="宋体;SimSun"/>
                <w:szCs w:val="21"/>
              </w:rPr>
              <w:t>分，并按规定执行。</w:t>
            </w:r>
          </w:p>
          <w:p>
            <w:pPr>
              <w:pStyle w:val="Normal"/>
              <w:rPr>
                <w:rFonts w:ascii="宋体;SimSun" w:hAnsi="宋体;SimSun" w:cs="宋体;SimSun"/>
                <w:szCs w:val="21"/>
              </w:rPr>
            </w:pPr>
            <w:r>
              <w:rPr>
                <w:rFonts w:ascii="宋体;SimSun" w:hAnsi="宋体;SimSun" w:cs="宋体;SimSun"/>
                <w:szCs w:val="21"/>
              </w:rPr>
              <w:t>汇报不及时扣</w:t>
            </w:r>
            <w:r>
              <w:rPr>
                <w:rFonts w:cs="宋体;SimSun" w:ascii="宋体;SimSun" w:hAnsi="宋体;SimSun"/>
                <w:szCs w:val="21"/>
              </w:rPr>
              <w:t>2</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出现一次安全事故扣</w:t>
            </w:r>
            <w:r>
              <w:rPr>
                <w:rFonts w:cs="宋体;SimSun" w:ascii="宋体;SimSun" w:hAnsi="宋体;SimSun"/>
                <w:szCs w:val="21"/>
              </w:rPr>
              <w:t>10</w:t>
            </w:r>
            <w:r>
              <w:rPr>
                <w:rFonts w:ascii="宋体;SimSun" w:hAnsi="宋体;SimSun" w:cs="宋体;SimSun"/>
                <w:szCs w:val="21"/>
              </w:rPr>
              <w:t>分，并由交警处理。</w:t>
            </w:r>
          </w:p>
          <w:p>
            <w:pPr>
              <w:pStyle w:val="Normal"/>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5</w:t>
            </w:r>
            <w:r>
              <w:rPr>
                <w:rFonts w:ascii="宋体;SimSun" w:hAnsi="宋体;SimSun" w:cs="宋体;SimSun"/>
                <w:szCs w:val="21"/>
              </w:rPr>
              <w:t>分</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52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6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t>4</w:t>
            </w:r>
          </w:p>
        </w:tc>
        <w:tc>
          <w:tcPr>
            <w:tcW w:w="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ascii="宋体;SimSun" w:hAnsi="宋体;SimSun" w:cs="宋体;SimSun"/>
              </w:rPr>
              <w:t>工作作风及其它</w:t>
            </w:r>
          </w:p>
        </w:tc>
        <w:tc>
          <w:tcPr>
            <w:tcW w:w="3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、态度端正，讲文明礼貌。</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、严禁将车辆借给他人驾驶或超载人员及货物。</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、及时完成主任临时交办的各项工作。</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、主动解决车辆问题，不能处理的问题要有关领导汇报。</w:t>
            </w:r>
          </w:p>
          <w:p>
            <w:pPr>
              <w:pStyle w:val="Normal"/>
              <w:rPr>
                <w:rFonts w:ascii="宋体;SimSun" w:hAnsi="宋体;SimSun" w:cs="宋体;SimSun"/>
                <w:szCs w:val="21"/>
              </w:rPr>
            </w:pPr>
            <w:r>
              <w:rPr>
                <w:rFonts w:cs="宋体;SimSun" w:ascii="宋体;SimSun" w:hAnsi="宋体;SimSun"/>
                <w:szCs w:val="21"/>
              </w:rPr>
              <w:t>5</w:t>
            </w:r>
            <w:r>
              <w:rPr>
                <w:rFonts w:ascii="宋体;SimSun" w:hAnsi="宋体;SimSun" w:cs="宋体;SimSun"/>
                <w:szCs w:val="21"/>
              </w:rPr>
              <w:t>、服从领导安排，顶撞领导及班组长。</w:t>
            </w:r>
          </w:p>
          <w:p>
            <w:pPr>
              <w:pStyle w:val="Normal"/>
              <w:rPr>
                <w:rFonts w:ascii="宋体;SimSun" w:hAnsi="宋体;SimSun" w:cs="宋体;SimSun"/>
                <w:szCs w:val="21"/>
              </w:rPr>
            </w:pPr>
            <w:r>
              <w:rPr>
                <w:rFonts w:cs="宋体;SimSun" w:ascii="宋体;SimSun" w:hAnsi="宋体;SimSun"/>
                <w:szCs w:val="21"/>
              </w:rPr>
              <w:t>6</w:t>
            </w:r>
            <w:r>
              <w:rPr>
                <w:rFonts w:ascii="宋体;SimSun" w:hAnsi="宋体;SimSun" w:cs="宋体;SimSun"/>
                <w:szCs w:val="21"/>
              </w:rPr>
              <w:t>、诚恳接受外界，对反映的问题要及时处理，妥善解决。</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t xml:space="preserve"> </w:t>
            </w:r>
            <w:r>
              <w:rPr>
                <w:rFonts w:cs="宋体;SimSun" w:ascii="宋体;SimSun" w:hAnsi="宋体;SimSun"/>
                <w:szCs w:val="21"/>
              </w:rPr>
              <w:t>20</w:t>
            </w:r>
          </w:p>
        </w:tc>
        <w:tc>
          <w:tcPr>
            <w:tcW w:w="246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分反映一次扣</w:t>
            </w:r>
            <w:r>
              <w:rPr>
                <w:rFonts w:cs="宋体;SimSun" w:ascii="宋体;SimSun" w:hAnsi="宋体;SimSun"/>
                <w:szCs w:val="21"/>
              </w:rPr>
              <w:t>1</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10</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不及时完成扣</w:t>
            </w:r>
            <w:r>
              <w:rPr>
                <w:rFonts w:cs="宋体;SimSun" w:ascii="宋体;SimSun" w:hAnsi="宋体;SimSun"/>
                <w:szCs w:val="21"/>
              </w:rPr>
              <w:t>5</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解决、汇报不及时的发现一次</w:t>
            </w:r>
            <w:r>
              <w:rPr>
                <w:rFonts w:cs="宋体;SimSun" w:ascii="宋体;SimSun" w:hAnsi="宋体;SimSun"/>
                <w:szCs w:val="21"/>
              </w:rPr>
              <w:t>2</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发现一次扣</w:t>
            </w:r>
            <w:r>
              <w:rPr>
                <w:rFonts w:cs="宋体;SimSun" w:ascii="宋体;SimSun" w:hAnsi="宋体;SimSun"/>
                <w:szCs w:val="21"/>
              </w:rPr>
              <w:t>2</w:t>
            </w:r>
            <w:r>
              <w:rPr>
                <w:rFonts w:ascii="宋体;SimSun" w:hAnsi="宋体;SimSun" w:cs="宋体;SimSun"/>
                <w:szCs w:val="21"/>
              </w:rPr>
              <w:t>分</w:t>
            </w:r>
          </w:p>
          <w:p>
            <w:pPr>
              <w:pStyle w:val="Normal"/>
              <w:rPr>
                <w:rFonts w:ascii="宋体;SimSun" w:hAnsi="宋体;SimSun" w:cs="宋体;SimSun"/>
                <w:szCs w:val="21"/>
              </w:rPr>
            </w:pPr>
            <w:r>
              <w:rPr>
                <w:rFonts w:ascii="宋体;SimSun" w:hAnsi="宋体;SimSun" w:cs="宋体;SimSun"/>
                <w:szCs w:val="21"/>
              </w:rPr>
              <w:t>不及时处理者扣</w:t>
            </w:r>
            <w:r>
              <w:rPr>
                <w:rFonts w:cs="宋体;SimSun" w:ascii="宋体;SimSun" w:hAnsi="宋体;SimSun"/>
                <w:szCs w:val="21"/>
              </w:rPr>
              <w:t>4</w:t>
            </w:r>
            <w:r>
              <w:rPr>
                <w:rFonts w:ascii="宋体;SimSun" w:hAnsi="宋体;SimSun" w:cs="宋体;SimSun"/>
                <w:szCs w:val="21"/>
              </w:rPr>
              <w:t>分</w:t>
            </w:r>
          </w:p>
        </w:tc>
        <w:tc>
          <w:tcPr>
            <w:tcW w:w="70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52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bl>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snapToGrid w:val="false"/>
        <w:jc w:val="center"/>
        <w:rPr>
          <w:rFonts w:ascii="宋体;SimSun" w:hAnsi="宋体;SimSun" w:cs="宋体;SimSun"/>
          <w:b/>
          <w:b/>
          <w:sz w:val="28"/>
          <w:szCs w:val="28"/>
        </w:rPr>
      </w:pPr>
      <w:r>
        <w:rPr>
          <w:rFonts w:ascii="宋体;SimSun" w:hAnsi="宋体;SimSun" w:cs="宋体;SimSun"/>
          <w:b/>
          <w:sz w:val="28"/>
          <w:szCs w:val="28"/>
        </w:rPr>
        <w:t>党委工作部员工“</w:t>
      </w:r>
      <w:r>
        <w:rPr>
          <w:rFonts w:cs="宋体;SimSun" w:ascii="宋体;SimSun" w:hAnsi="宋体;SimSun"/>
          <w:b/>
          <w:sz w:val="28"/>
          <w:szCs w:val="28"/>
        </w:rPr>
        <w:t>SREM”</w:t>
      </w:r>
      <w:r>
        <w:rPr>
          <w:rFonts w:ascii="宋体;SimSun" w:hAnsi="宋体;SimSun" w:cs="宋体;SimSun"/>
          <w:b/>
          <w:sz w:val="28"/>
          <w:szCs w:val="28"/>
        </w:rPr>
        <w:t>日考核表</w:t>
      </w:r>
    </w:p>
    <w:p>
      <w:pPr>
        <w:pStyle w:val="Normal"/>
        <w:rPr/>
      </w:pPr>
      <w:r>
        <w:rPr/>
        <w:t xml:space="preserve">被考核人：                      考核岗位：               考核日期：          </w:t>
      </w:r>
    </w:p>
    <w:tbl>
      <w:tblPr>
        <w:tblW w:w="5000" w:type="pct"/>
        <w:jc w:val="center"/>
        <w:tblInd w:w="0" w:type="dxa"/>
        <w:tblLayout w:type="fixed"/>
        <w:tblCellMar>
          <w:top w:w="0" w:type="dxa"/>
          <w:start w:w="108" w:type="dxa"/>
          <w:bottom w:w="0" w:type="dxa"/>
          <w:end w:w="108" w:type="dxa"/>
        </w:tblCellMar>
      </w:tblPr>
      <w:tblGrid>
        <w:gridCol w:w="443"/>
        <w:gridCol w:w="3882"/>
        <w:gridCol w:w="527"/>
        <w:gridCol w:w="3515"/>
        <w:gridCol w:w="703"/>
      </w:tblGrid>
      <w:tr>
        <w:trPr>
          <w:trHeight w:val="540" w:hRule="atLeast"/>
        </w:trPr>
        <w:tc>
          <w:tcPr>
            <w:tcW w:w="4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Cs w:val="21"/>
              </w:rPr>
            </w:pPr>
            <w:r>
              <w:rPr>
                <w:rFonts w:ascii="宋体;SimSun" w:hAnsi="宋体;SimSun" w:cs="宋体;SimSun"/>
                <w:b/>
                <w:szCs w:val="21"/>
              </w:rPr>
              <w:t>考核</w:t>
            </w:r>
          </w:p>
          <w:p>
            <w:pPr>
              <w:pStyle w:val="Normal"/>
              <w:snapToGrid w:val="false"/>
              <w:jc w:val="center"/>
              <w:rPr>
                <w:rFonts w:ascii="宋体;SimSun" w:hAnsi="宋体;SimSun" w:cs="宋体;SimSun"/>
                <w:b/>
                <w:b/>
                <w:szCs w:val="21"/>
              </w:rPr>
            </w:pPr>
            <w:r>
              <w:rPr>
                <w:rFonts w:ascii="宋体;SimSun" w:hAnsi="宋体;SimSun" w:cs="宋体;SimSun"/>
                <w:b/>
                <w:szCs w:val="21"/>
              </w:rPr>
              <w:t>项目</w:t>
            </w:r>
          </w:p>
        </w:tc>
        <w:tc>
          <w:tcPr>
            <w:tcW w:w="38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Cs w:val="21"/>
              </w:rPr>
            </w:pPr>
            <w:r>
              <w:rPr>
                <w:rFonts w:ascii="宋体;SimSun" w:hAnsi="宋体;SimSun" w:cs="宋体;SimSun"/>
                <w:b/>
                <w:szCs w:val="21"/>
              </w:rPr>
              <w:t>考核内容及要求</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Cs w:val="21"/>
              </w:rPr>
            </w:pPr>
            <w:r>
              <w:rPr>
                <w:rFonts w:ascii="宋体;SimSun" w:hAnsi="宋体;SimSun" w:cs="宋体;SimSun"/>
                <w:b/>
                <w:szCs w:val="21"/>
              </w:rPr>
              <w:t>标准分</w:t>
            </w:r>
          </w:p>
        </w:tc>
        <w:tc>
          <w:tcPr>
            <w:tcW w:w="35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Cs w:val="21"/>
              </w:rPr>
            </w:pPr>
            <w:r>
              <w:rPr>
                <w:rFonts w:ascii="宋体;SimSun" w:hAnsi="宋体;SimSun" w:cs="宋体;SimSun"/>
                <w:b/>
                <w:szCs w:val="21"/>
              </w:rPr>
              <w:t>考 核 标 准</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pacing w:val="-20"/>
                <w:szCs w:val="21"/>
              </w:rPr>
            </w:pPr>
            <w:r>
              <w:rPr>
                <w:rFonts w:ascii="宋体;SimSun" w:hAnsi="宋体;SimSun" w:cs="宋体;SimSun"/>
                <w:b/>
                <w:spacing w:val="-20"/>
                <w:szCs w:val="21"/>
              </w:rPr>
              <w:t>考 核 得 分</w:t>
            </w:r>
          </w:p>
        </w:tc>
      </w:tr>
      <w:tr>
        <w:trPr>
          <w:trHeight w:val="506" w:hRule="atLeast"/>
          <w:cantSplit w:val="true"/>
        </w:trPr>
        <w:tc>
          <w:tcPr>
            <w:tcW w:w="44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Cs w:val="21"/>
              </w:rPr>
            </w:pPr>
            <w:r>
              <w:rPr>
                <w:rFonts w:ascii="宋体;SimSun" w:hAnsi="宋体;SimSun" w:cs="宋体;SimSun"/>
                <w:b/>
                <w:szCs w:val="21"/>
              </w:rPr>
              <w:t>政 治</w:t>
            </w:r>
          </w:p>
          <w:p>
            <w:pPr>
              <w:pStyle w:val="Normal"/>
              <w:snapToGrid w:val="false"/>
              <w:jc w:val="center"/>
              <w:rPr>
                <w:rFonts w:ascii="宋体;SimSun" w:hAnsi="宋体;SimSun" w:cs="宋体;SimSun"/>
                <w:b/>
                <w:b/>
                <w:szCs w:val="21"/>
              </w:rPr>
            </w:pPr>
            <w:r>
              <w:rPr>
                <w:rFonts w:ascii="宋体;SimSun" w:hAnsi="宋体;SimSun" w:cs="宋体;SimSun"/>
                <w:b/>
                <w:szCs w:val="21"/>
              </w:rPr>
              <w:t>业 务</w:t>
            </w:r>
          </w:p>
          <w:p>
            <w:pPr>
              <w:pStyle w:val="Normal"/>
              <w:snapToGrid w:val="false"/>
              <w:jc w:val="center"/>
              <w:rPr>
                <w:rFonts w:ascii="宋体;SimSun" w:hAnsi="宋体;SimSun" w:cs="宋体;SimSun"/>
                <w:szCs w:val="21"/>
              </w:rPr>
            </w:pPr>
            <w:r>
              <w:rPr>
                <w:rFonts w:ascii="宋体;SimSun" w:hAnsi="宋体;SimSun" w:cs="宋体;SimSun"/>
                <w:b/>
                <w:szCs w:val="21"/>
              </w:rPr>
              <w:t>学 习</w:t>
            </w:r>
          </w:p>
        </w:tc>
        <w:tc>
          <w:tcPr>
            <w:tcW w:w="38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cs="宋体;SimSun" w:ascii="宋体;SimSun" w:hAnsi="宋体;SimSun"/>
                <w:szCs w:val="21"/>
              </w:rPr>
              <w:t>1</w:t>
            </w:r>
            <w:r>
              <w:rPr>
                <w:rFonts w:ascii="宋体;SimSun" w:hAnsi="宋体;SimSun" w:cs="宋体;SimSun"/>
                <w:szCs w:val="21"/>
              </w:rPr>
              <w:t>、每人、每天要参加晨会，每月进行一次考试，每月一次政治学习，时间半天。学习党的基本理论知识的学习，学习有记录，记录内容包括学习时间、地点、参加人、缺席人、内容、讨论发言情况等。</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pacing w:val="-20"/>
                <w:szCs w:val="21"/>
              </w:rPr>
            </w:pPr>
            <w:r>
              <w:rPr>
                <w:rFonts w:cs="宋体;SimSun" w:ascii="宋体;SimSun" w:hAnsi="宋体;SimSun"/>
                <w:spacing w:val="-20"/>
                <w:szCs w:val="21"/>
              </w:rPr>
              <w:t>1</w:t>
            </w:r>
            <w:r>
              <w:rPr>
                <w:rFonts w:ascii="宋体;SimSun" w:hAnsi="宋体;SimSun" w:cs="宋体;SimSun"/>
                <w:spacing w:val="-20"/>
                <w:szCs w:val="21"/>
              </w:rPr>
              <w:t>分</w:t>
            </w:r>
          </w:p>
        </w:tc>
        <w:tc>
          <w:tcPr>
            <w:tcW w:w="351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zCs w:val="21"/>
              </w:rPr>
            </w:pPr>
            <w:r>
              <w:rPr>
                <w:rFonts w:ascii="宋体;SimSun" w:hAnsi="宋体;SimSun" w:cs="宋体;SimSun"/>
                <w:szCs w:val="21"/>
              </w:rPr>
              <w:t>不参加晨会一次扣</w:t>
            </w:r>
            <w:r>
              <w:rPr>
                <w:rFonts w:cs="宋体;SimSun" w:ascii="宋体;SimSun" w:hAnsi="宋体;SimSun"/>
                <w:szCs w:val="21"/>
              </w:rPr>
              <w:t>0.2</w:t>
            </w:r>
            <w:r>
              <w:rPr>
                <w:rFonts w:ascii="宋体;SimSun" w:hAnsi="宋体;SimSun" w:cs="宋体;SimSun"/>
                <w:szCs w:val="21"/>
              </w:rPr>
              <w:t>分；不进行考试，开始不及格扣</w:t>
            </w:r>
            <w:r>
              <w:rPr>
                <w:rFonts w:cs="宋体;SimSun" w:ascii="宋体;SimSun" w:hAnsi="宋体;SimSun"/>
                <w:szCs w:val="21"/>
              </w:rPr>
              <w:t>0.2</w:t>
            </w:r>
            <w:r>
              <w:rPr>
                <w:rFonts w:ascii="宋体;SimSun" w:hAnsi="宋体;SimSun" w:cs="宋体;SimSun"/>
                <w:szCs w:val="21"/>
              </w:rPr>
              <w:t>分；不参加学习不得分；记录不完整，缺少一项扣</w:t>
            </w:r>
            <w:r>
              <w:rPr>
                <w:rFonts w:cs="宋体;SimSun" w:ascii="宋体;SimSun" w:hAnsi="宋体;SimSun"/>
                <w:szCs w:val="21"/>
              </w:rPr>
              <w:t>0.5</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506" w:hRule="atLeast"/>
          <w:cantSplit w:val="true"/>
        </w:trPr>
        <w:tc>
          <w:tcPr>
            <w:tcW w:w="4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24"/>
                <w:szCs w:val="21"/>
              </w:rPr>
            </w:pPr>
            <w:r>
              <w:rPr>
                <w:rFonts w:cs="宋体;SimSun" w:ascii="宋体;SimSun" w:hAnsi="宋体;SimSun"/>
                <w:sz w:val="24"/>
                <w:szCs w:val="21"/>
              </w:rPr>
            </w:r>
          </w:p>
        </w:tc>
        <w:tc>
          <w:tcPr>
            <w:tcW w:w="38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cs="宋体;SimSun" w:ascii="宋体;SimSun" w:hAnsi="宋体;SimSun"/>
                <w:szCs w:val="21"/>
              </w:rPr>
              <w:t>2</w:t>
            </w:r>
            <w:r>
              <w:rPr>
                <w:rFonts w:ascii="宋体;SimSun" w:hAnsi="宋体;SimSun" w:cs="宋体;SimSun"/>
                <w:szCs w:val="21"/>
              </w:rPr>
              <w:t>、每月一次部门业务知识学习，时间半天。学习有记录，记录内容包括学习时间、地点、参加人、内容等。</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pacing w:val="-20"/>
                <w:szCs w:val="21"/>
              </w:rPr>
            </w:pPr>
            <w:r>
              <w:rPr>
                <w:rFonts w:cs="宋体;SimSun" w:ascii="宋体;SimSun" w:hAnsi="宋体;SimSun"/>
                <w:spacing w:val="-20"/>
                <w:szCs w:val="21"/>
              </w:rPr>
              <w:t>1</w:t>
            </w:r>
            <w:r>
              <w:rPr>
                <w:rFonts w:ascii="宋体;SimSun" w:hAnsi="宋体;SimSun" w:cs="宋体;SimSun"/>
                <w:spacing w:val="-20"/>
                <w:szCs w:val="21"/>
              </w:rPr>
              <w:t>分</w:t>
            </w:r>
          </w:p>
        </w:tc>
        <w:tc>
          <w:tcPr>
            <w:tcW w:w="35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ascii="宋体;SimSun" w:hAnsi="宋体;SimSun" w:cs="宋体;SimSun"/>
                <w:szCs w:val="21"/>
              </w:rPr>
              <w:t>不参加部门业务知识的学习不得分；记录不完整，缺少一项内容扣</w:t>
            </w:r>
            <w:r>
              <w:rPr>
                <w:rFonts w:cs="宋体;SimSun" w:ascii="宋体;SimSun" w:hAnsi="宋体;SimSun"/>
                <w:szCs w:val="21"/>
              </w:rPr>
              <w:t>0.5</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767" w:hRule="atLeast"/>
          <w:cantSplit w:val="true"/>
        </w:trPr>
        <w:tc>
          <w:tcPr>
            <w:tcW w:w="4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24"/>
                <w:szCs w:val="21"/>
              </w:rPr>
            </w:pPr>
            <w:r>
              <w:rPr>
                <w:rFonts w:cs="宋体;SimSun" w:ascii="宋体;SimSun" w:hAnsi="宋体;SimSun"/>
                <w:sz w:val="24"/>
                <w:szCs w:val="21"/>
              </w:rPr>
            </w:r>
          </w:p>
        </w:tc>
        <w:tc>
          <w:tcPr>
            <w:tcW w:w="38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zCs w:val="21"/>
              </w:rPr>
            </w:pPr>
            <w:r>
              <w:rPr>
                <w:rFonts w:cs="宋体;SimSun" w:ascii="宋体;SimSun" w:hAnsi="宋体;SimSun"/>
                <w:szCs w:val="21"/>
              </w:rPr>
              <w:t>3</w:t>
            </w:r>
            <w:r>
              <w:rPr>
                <w:rFonts w:ascii="宋体;SimSun" w:hAnsi="宋体;SimSun" w:cs="宋体;SimSun"/>
                <w:szCs w:val="21"/>
              </w:rPr>
              <w:t>、按要求参加矿和本部门的各类学习和培训。按规定时间，参加学习，遵守学习纪律，认真听讲，有事请假。</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pacing w:val="-20"/>
                <w:szCs w:val="21"/>
              </w:rPr>
            </w:pPr>
            <w:r>
              <w:rPr>
                <w:rFonts w:cs="宋体;SimSun" w:ascii="宋体;SimSun" w:hAnsi="宋体;SimSun"/>
                <w:spacing w:val="-20"/>
                <w:szCs w:val="21"/>
              </w:rPr>
              <w:t>1</w:t>
            </w:r>
            <w:r>
              <w:rPr>
                <w:rFonts w:ascii="宋体;SimSun" w:hAnsi="宋体;SimSun" w:cs="宋体;SimSun"/>
                <w:spacing w:val="-20"/>
                <w:szCs w:val="21"/>
              </w:rPr>
              <w:t>分</w:t>
            </w:r>
          </w:p>
        </w:tc>
        <w:tc>
          <w:tcPr>
            <w:tcW w:w="351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zCs w:val="21"/>
              </w:rPr>
            </w:pPr>
            <w:r>
              <w:rPr>
                <w:rFonts w:ascii="宋体;SimSun" w:hAnsi="宋体;SimSun" w:cs="宋体;SimSun"/>
                <w:szCs w:val="21"/>
              </w:rPr>
              <w:t>不参加矿和本部门的各类学习和培训，缺少一次扣</w:t>
            </w:r>
            <w:r>
              <w:rPr>
                <w:rFonts w:cs="宋体;SimSun" w:ascii="宋体;SimSun" w:hAnsi="宋体;SimSun"/>
                <w:szCs w:val="21"/>
              </w:rPr>
              <w:t>0.5</w:t>
            </w:r>
            <w:r>
              <w:rPr>
                <w:rFonts w:ascii="宋体;SimSun" w:hAnsi="宋体;SimSun" w:cs="宋体;SimSun"/>
                <w:szCs w:val="21"/>
              </w:rPr>
              <w:t>分，无故不请假，中间溜号，发现一次扣</w:t>
            </w:r>
            <w:r>
              <w:rPr>
                <w:rFonts w:cs="宋体;SimSun" w:ascii="宋体;SimSun" w:hAnsi="宋体;SimSun"/>
                <w:szCs w:val="21"/>
              </w:rPr>
              <w:t>0.5</w:t>
            </w:r>
            <w:r>
              <w:rPr>
                <w:rFonts w:ascii="宋体;SimSun" w:hAnsi="宋体;SimSun" w:cs="宋体;SimSun"/>
                <w:szCs w:val="21"/>
              </w:rPr>
              <w:t>分；在学习、培训中不遵守学习纪律受到批评该项不得分。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481" w:hRule="atLeast"/>
          <w:cantSplit w:val="true"/>
        </w:trPr>
        <w:tc>
          <w:tcPr>
            <w:tcW w:w="44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Cs w:val="21"/>
              </w:rPr>
            </w:pPr>
            <w:r>
              <w:rPr>
                <w:rFonts w:ascii="宋体;SimSun" w:hAnsi="宋体;SimSun" w:cs="宋体;SimSun"/>
                <w:b/>
                <w:szCs w:val="21"/>
              </w:rPr>
              <w:t>文 明</w:t>
            </w:r>
          </w:p>
          <w:p>
            <w:pPr>
              <w:pStyle w:val="Normal"/>
              <w:snapToGrid w:val="false"/>
              <w:jc w:val="center"/>
              <w:rPr>
                <w:rFonts w:ascii="宋体;SimSun" w:hAnsi="宋体;SimSun" w:cs="宋体;SimSun"/>
                <w:b/>
                <w:b/>
                <w:szCs w:val="21"/>
              </w:rPr>
            </w:pPr>
            <w:r>
              <w:rPr>
                <w:rFonts w:ascii="宋体;SimSun" w:hAnsi="宋体;SimSun" w:cs="宋体;SimSun"/>
                <w:b/>
                <w:szCs w:val="21"/>
              </w:rPr>
              <w:t>办 公</w:t>
            </w:r>
          </w:p>
        </w:tc>
        <w:tc>
          <w:tcPr>
            <w:tcW w:w="38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zCs w:val="21"/>
              </w:rPr>
            </w:pPr>
            <w:r>
              <w:rPr>
                <w:rFonts w:cs="宋体;SimSun" w:ascii="宋体;SimSun" w:hAnsi="宋体;SimSun"/>
                <w:szCs w:val="21"/>
              </w:rPr>
              <w:t>1</w:t>
            </w:r>
            <w:r>
              <w:rPr>
                <w:rFonts w:ascii="宋体;SimSun" w:hAnsi="宋体;SimSun" w:cs="宋体;SimSun"/>
                <w:szCs w:val="21"/>
              </w:rPr>
              <w:t>、文明用语、礼貌用语。处理事情 要耐心细致，工作积极主动、认真负责。</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pacing w:val="-20"/>
                <w:szCs w:val="21"/>
              </w:rPr>
            </w:pPr>
            <w:r>
              <w:rPr>
                <w:rFonts w:cs="宋体;SimSun" w:ascii="宋体;SimSun" w:hAnsi="宋体;SimSun"/>
                <w:spacing w:val="-20"/>
                <w:szCs w:val="21"/>
              </w:rPr>
              <w:t>1</w:t>
            </w:r>
            <w:r>
              <w:rPr>
                <w:rFonts w:ascii="宋体;SimSun" w:hAnsi="宋体;SimSun" w:cs="宋体;SimSun"/>
                <w:spacing w:val="-20"/>
                <w:szCs w:val="21"/>
              </w:rPr>
              <w:t>分</w:t>
            </w:r>
          </w:p>
        </w:tc>
        <w:tc>
          <w:tcPr>
            <w:tcW w:w="351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zCs w:val="21"/>
              </w:rPr>
            </w:pPr>
            <w:r>
              <w:rPr>
                <w:rFonts w:ascii="宋体;SimSun" w:hAnsi="宋体;SimSun" w:cs="宋体;SimSun"/>
                <w:szCs w:val="21"/>
              </w:rPr>
              <w:t>按照“三个一“文明服务制度考核；工作不耐心扣</w:t>
            </w:r>
            <w:r>
              <w:rPr>
                <w:rFonts w:cs="宋体;SimSun" w:ascii="宋体;SimSun" w:hAnsi="宋体;SimSun"/>
                <w:szCs w:val="21"/>
              </w:rPr>
              <w:t>0.5</w:t>
            </w:r>
            <w:r>
              <w:rPr>
                <w:rFonts w:ascii="宋体;SimSun" w:hAnsi="宋体;SimSun" w:cs="宋体;SimSun"/>
                <w:szCs w:val="21"/>
              </w:rPr>
              <w:t>分；工作不认真，出现重大失误该项不得分。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506" w:hRule="atLeast"/>
          <w:cantSplit w:val="true"/>
        </w:trPr>
        <w:tc>
          <w:tcPr>
            <w:tcW w:w="4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 w:val="24"/>
                <w:szCs w:val="21"/>
              </w:rPr>
            </w:pPr>
            <w:r>
              <w:rPr>
                <w:rFonts w:cs="宋体;SimSun" w:ascii="宋体;SimSun" w:hAnsi="宋体;SimSun"/>
                <w:b/>
                <w:sz w:val="24"/>
                <w:szCs w:val="21"/>
              </w:rPr>
            </w:r>
          </w:p>
        </w:tc>
        <w:tc>
          <w:tcPr>
            <w:tcW w:w="38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cs="宋体;SimSun" w:ascii="宋体;SimSun" w:hAnsi="宋体;SimSun"/>
                <w:szCs w:val="21"/>
              </w:rPr>
              <w:t>2</w:t>
            </w:r>
            <w:r>
              <w:rPr>
                <w:rFonts w:ascii="宋体;SimSun" w:hAnsi="宋体;SimSun" w:cs="宋体;SimSun"/>
                <w:szCs w:val="21"/>
              </w:rPr>
              <w:t>、部门工作职责清楚，分工明确。部门负责人对工作负责，讲究领导艺术，能够率先垂范，员工之间互相团结，分工协作。</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pacing w:val="-20"/>
                <w:szCs w:val="21"/>
              </w:rPr>
            </w:pPr>
            <w:r>
              <w:rPr>
                <w:rFonts w:cs="宋体;SimSun" w:ascii="宋体;SimSun" w:hAnsi="宋体;SimSun"/>
                <w:spacing w:val="-20"/>
                <w:szCs w:val="21"/>
              </w:rPr>
              <w:t>0.5</w:t>
            </w:r>
            <w:r>
              <w:rPr>
                <w:rFonts w:ascii="宋体;SimSun" w:hAnsi="宋体;SimSun" w:cs="宋体;SimSun"/>
                <w:spacing w:val="-20"/>
                <w:szCs w:val="21"/>
              </w:rPr>
              <w:t>分</w:t>
            </w:r>
          </w:p>
        </w:tc>
        <w:tc>
          <w:tcPr>
            <w:tcW w:w="35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ascii="宋体;SimSun" w:hAnsi="宋体;SimSun" w:cs="宋体;SimSun"/>
                <w:szCs w:val="21"/>
              </w:rPr>
              <w:t>对自己的工作职责不清、分工不明确扣</w:t>
            </w:r>
            <w:r>
              <w:rPr>
                <w:rFonts w:cs="宋体;SimSun" w:ascii="宋体;SimSun" w:hAnsi="宋体;SimSun"/>
                <w:szCs w:val="21"/>
              </w:rPr>
              <w:t>0.2</w:t>
            </w:r>
            <w:r>
              <w:rPr>
                <w:rFonts w:ascii="宋体;SimSun" w:hAnsi="宋体;SimSun" w:cs="宋体;SimSun"/>
                <w:szCs w:val="21"/>
              </w:rPr>
              <w:t>分；员工之间不团结，工作推诿扯皮发现一次扣</w:t>
            </w:r>
            <w:r>
              <w:rPr>
                <w:rFonts w:cs="宋体;SimSun" w:ascii="宋体;SimSun" w:hAnsi="宋体;SimSun"/>
                <w:szCs w:val="21"/>
              </w:rPr>
              <w:t>0.2</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676" w:hRule="atLeast"/>
          <w:cantSplit w:val="true"/>
        </w:trPr>
        <w:tc>
          <w:tcPr>
            <w:tcW w:w="44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Cs w:val="21"/>
              </w:rPr>
            </w:pPr>
            <w:r>
              <w:rPr>
                <w:rFonts w:ascii="宋体;SimSun" w:hAnsi="宋体;SimSun" w:cs="宋体;SimSun"/>
                <w:b/>
                <w:szCs w:val="21"/>
              </w:rPr>
              <w:t>劳 动</w:t>
            </w:r>
          </w:p>
          <w:p>
            <w:pPr>
              <w:pStyle w:val="Normal"/>
              <w:snapToGrid w:val="false"/>
              <w:jc w:val="center"/>
              <w:rPr>
                <w:rFonts w:ascii="宋体;SimSun" w:hAnsi="宋体;SimSun" w:cs="宋体;SimSun"/>
                <w:b/>
                <w:b/>
                <w:szCs w:val="21"/>
              </w:rPr>
            </w:pPr>
            <w:r>
              <w:rPr>
                <w:rFonts w:ascii="宋体;SimSun" w:hAnsi="宋体;SimSun" w:cs="宋体;SimSun"/>
                <w:b/>
                <w:szCs w:val="21"/>
              </w:rPr>
              <w:t>纪 律</w:t>
            </w:r>
          </w:p>
        </w:tc>
        <w:tc>
          <w:tcPr>
            <w:tcW w:w="38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zCs w:val="21"/>
              </w:rPr>
            </w:pPr>
            <w:r>
              <w:rPr>
                <w:rFonts w:cs="宋体;SimSun" w:ascii="宋体;SimSun" w:hAnsi="宋体;SimSun"/>
                <w:szCs w:val="21"/>
              </w:rPr>
              <w:t>1</w:t>
            </w:r>
            <w:r>
              <w:rPr>
                <w:rFonts w:ascii="宋体;SimSun" w:hAnsi="宋体;SimSun" w:cs="宋体;SimSun"/>
                <w:szCs w:val="21"/>
              </w:rPr>
              <w:t>、上班时间不准玩电脑游戏，不脱岗，不影响他人工作，不在楼道大声喧哗。</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pacing w:val="-20"/>
                <w:szCs w:val="21"/>
              </w:rPr>
            </w:pPr>
            <w:r>
              <w:rPr>
                <w:rFonts w:cs="宋体;SimSun" w:ascii="宋体;SimSun" w:hAnsi="宋体;SimSun"/>
                <w:spacing w:val="-20"/>
                <w:szCs w:val="21"/>
              </w:rPr>
              <w:t>1</w:t>
            </w:r>
            <w:r>
              <w:rPr>
                <w:rFonts w:ascii="宋体;SimSun" w:hAnsi="宋体;SimSun" w:cs="宋体;SimSun"/>
                <w:spacing w:val="-20"/>
                <w:szCs w:val="21"/>
              </w:rPr>
              <w:t>分</w:t>
            </w:r>
          </w:p>
        </w:tc>
        <w:tc>
          <w:tcPr>
            <w:tcW w:w="351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zCs w:val="21"/>
              </w:rPr>
            </w:pPr>
            <w:r>
              <w:rPr>
                <w:rFonts w:ascii="宋体;SimSun" w:hAnsi="宋体;SimSun" w:cs="宋体;SimSun"/>
                <w:szCs w:val="21"/>
              </w:rPr>
              <w:t>在楼道内大声喧哗扣</w:t>
            </w:r>
            <w:r>
              <w:rPr>
                <w:rFonts w:cs="宋体;SimSun" w:ascii="宋体;SimSun" w:hAnsi="宋体;SimSun"/>
                <w:szCs w:val="21"/>
              </w:rPr>
              <w:t>0.5</w:t>
            </w:r>
            <w:r>
              <w:rPr>
                <w:rFonts w:ascii="宋体;SimSun" w:hAnsi="宋体;SimSun" w:cs="宋体;SimSun"/>
                <w:szCs w:val="21"/>
              </w:rPr>
              <w:t>分；发现上班玩电脑游戏不得分。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506" w:hRule="atLeast"/>
          <w:cantSplit w:val="true"/>
        </w:trPr>
        <w:tc>
          <w:tcPr>
            <w:tcW w:w="4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 w:val="24"/>
                <w:szCs w:val="21"/>
              </w:rPr>
            </w:pPr>
            <w:r>
              <w:rPr>
                <w:rFonts w:cs="宋体;SimSun" w:ascii="宋体;SimSun" w:hAnsi="宋体;SimSun"/>
                <w:b/>
                <w:sz w:val="24"/>
                <w:szCs w:val="21"/>
              </w:rPr>
            </w:r>
          </w:p>
        </w:tc>
        <w:tc>
          <w:tcPr>
            <w:tcW w:w="38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cs="宋体;SimSun" w:ascii="宋体;SimSun" w:hAnsi="宋体;SimSun"/>
                <w:szCs w:val="21"/>
              </w:rPr>
              <w:t>2</w:t>
            </w:r>
            <w:r>
              <w:rPr>
                <w:rFonts w:ascii="宋体;SimSun" w:hAnsi="宋体;SimSun" w:cs="宋体;SimSun"/>
                <w:szCs w:val="21"/>
              </w:rPr>
              <w:t>、严格遵守部门的各类规章制度。对迟到、早退、中途脱岗的人员将严格考核，有事必须请假。</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pacing w:val="-20"/>
                <w:szCs w:val="21"/>
              </w:rPr>
            </w:pPr>
            <w:r>
              <w:rPr>
                <w:rFonts w:cs="宋体;SimSun" w:ascii="宋体;SimSun" w:hAnsi="宋体;SimSun"/>
                <w:spacing w:val="-20"/>
                <w:szCs w:val="21"/>
              </w:rPr>
              <w:t>1</w:t>
            </w:r>
            <w:r>
              <w:rPr>
                <w:rFonts w:ascii="宋体;SimSun" w:hAnsi="宋体;SimSun" w:cs="宋体;SimSun"/>
                <w:spacing w:val="-20"/>
                <w:szCs w:val="21"/>
              </w:rPr>
              <w:t>分</w:t>
            </w:r>
          </w:p>
        </w:tc>
        <w:tc>
          <w:tcPr>
            <w:tcW w:w="35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ascii="宋体;SimSun" w:hAnsi="宋体;SimSun" w:cs="宋体;SimSun"/>
                <w:szCs w:val="21"/>
              </w:rPr>
              <w:t>不坚持考勤制度不得分；对迟到、早退、中途脱岗发现一次扣</w:t>
            </w:r>
            <w:r>
              <w:rPr>
                <w:rFonts w:cs="宋体;SimSun" w:ascii="宋体;SimSun" w:hAnsi="宋体;SimSun"/>
                <w:szCs w:val="21"/>
              </w:rPr>
              <w:t>0.2</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506" w:hRule="atLeast"/>
          <w:cantSplit w:val="true"/>
        </w:trPr>
        <w:tc>
          <w:tcPr>
            <w:tcW w:w="4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 w:val="24"/>
                <w:szCs w:val="21"/>
              </w:rPr>
            </w:pPr>
            <w:r>
              <w:rPr>
                <w:rFonts w:cs="宋体;SimSun" w:ascii="宋体;SimSun" w:hAnsi="宋体;SimSun"/>
                <w:b/>
                <w:sz w:val="24"/>
                <w:szCs w:val="21"/>
              </w:rPr>
            </w:r>
          </w:p>
        </w:tc>
        <w:tc>
          <w:tcPr>
            <w:tcW w:w="38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cs="宋体;SimSun" w:ascii="宋体;SimSun" w:hAnsi="宋体;SimSun"/>
                <w:szCs w:val="21"/>
              </w:rPr>
              <w:t>3</w:t>
            </w:r>
            <w:r>
              <w:rPr>
                <w:rFonts w:ascii="宋体;SimSun" w:hAnsi="宋体;SimSun" w:cs="宋体;SimSun"/>
                <w:szCs w:val="21"/>
              </w:rPr>
              <w:t>、按规定要求参加矿和部室的有关会议和各项活动。</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pacing w:val="-20"/>
                <w:szCs w:val="21"/>
              </w:rPr>
            </w:pPr>
            <w:r>
              <w:rPr>
                <w:rFonts w:cs="宋体;SimSun" w:ascii="宋体;SimSun" w:hAnsi="宋体;SimSun"/>
                <w:spacing w:val="-20"/>
                <w:szCs w:val="21"/>
              </w:rPr>
              <w:t>1</w:t>
            </w:r>
            <w:r>
              <w:rPr>
                <w:rFonts w:ascii="宋体;SimSun" w:hAnsi="宋体;SimSun" w:cs="宋体;SimSun"/>
                <w:spacing w:val="-20"/>
                <w:szCs w:val="21"/>
              </w:rPr>
              <w:t>分</w:t>
            </w:r>
          </w:p>
        </w:tc>
        <w:tc>
          <w:tcPr>
            <w:tcW w:w="35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ascii="宋体;SimSun" w:hAnsi="宋体;SimSun" w:cs="宋体;SimSun"/>
                <w:szCs w:val="21"/>
              </w:rPr>
              <w:t>不参加矿、部室有关会议和活动的每发现一次扣</w:t>
            </w:r>
            <w:r>
              <w:rPr>
                <w:rFonts w:cs="宋体;SimSun" w:ascii="宋体;SimSun" w:hAnsi="宋体;SimSun"/>
                <w:szCs w:val="21"/>
              </w:rPr>
              <w:t>0.4</w:t>
            </w: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506" w:hRule="atLeast"/>
        </w:trPr>
        <w:tc>
          <w:tcPr>
            <w:tcW w:w="4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pacing w:val="-20"/>
                <w:szCs w:val="21"/>
              </w:rPr>
            </w:pPr>
            <w:r>
              <w:rPr>
                <w:rFonts w:ascii="宋体;SimSun" w:hAnsi="宋体;SimSun" w:cs="宋体;SimSun"/>
                <w:b/>
                <w:spacing w:val="-20"/>
                <w:szCs w:val="21"/>
              </w:rPr>
              <w:t>费 用</w:t>
            </w:r>
          </w:p>
          <w:p>
            <w:pPr>
              <w:pStyle w:val="Normal"/>
              <w:snapToGrid w:val="false"/>
              <w:jc w:val="center"/>
              <w:rPr>
                <w:rFonts w:ascii="宋体;SimSun" w:hAnsi="宋体;SimSun" w:cs="宋体;SimSun"/>
                <w:b/>
                <w:b/>
                <w:szCs w:val="21"/>
              </w:rPr>
            </w:pPr>
            <w:r>
              <w:rPr>
                <w:rFonts w:ascii="宋体;SimSun" w:hAnsi="宋体;SimSun" w:cs="宋体;SimSun"/>
                <w:b/>
                <w:spacing w:val="-20"/>
                <w:szCs w:val="21"/>
              </w:rPr>
              <w:t>标 准</w:t>
            </w:r>
          </w:p>
        </w:tc>
        <w:tc>
          <w:tcPr>
            <w:tcW w:w="38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ascii="宋体;SimSun" w:hAnsi="宋体;SimSun" w:cs="宋体;SimSun"/>
                <w:szCs w:val="21"/>
              </w:rPr>
              <w:t>严格按规定执行部门的费用标准，不得超标，在费用的使用上要经过部门领导的同意方可使用。</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pacing w:val="-20"/>
                <w:szCs w:val="21"/>
              </w:rPr>
            </w:pPr>
            <w:r>
              <w:rPr>
                <w:rFonts w:cs="宋体;SimSun" w:ascii="宋体;SimSun" w:hAnsi="宋体;SimSun"/>
                <w:spacing w:val="-20"/>
                <w:szCs w:val="21"/>
              </w:rPr>
              <w:t>0.5</w:t>
            </w:r>
            <w:r>
              <w:rPr>
                <w:rFonts w:ascii="宋体;SimSun" w:hAnsi="宋体;SimSun" w:cs="宋体;SimSun"/>
                <w:spacing w:val="-20"/>
                <w:szCs w:val="21"/>
              </w:rPr>
              <w:t>分</w:t>
            </w:r>
          </w:p>
        </w:tc>
        <w:tc>
          <w:tcPr>
            <w:tcW w:w="35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ascii="宋体;SimSun" w:hAnsi="宋体;SimSun" w:cs="宋体;SimSun"/>
                <w:szCs w:val="21"/>
              </w:rPr>
              <w:t>超过下达的费用标准指标酌情扣分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591" w:hRule="atLeast"/>
          <w:cantSplit w:val="true"/>
        </w:trPr>
        <w:tc>
          <w:tcPr>
            <w:tcW w:w="44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
                <w:b/>
                <w:szCs w:val="21"/>
              </w:rPr>
            </w:pPr>
            <w:r>
              <w:rPr>
                <w:rFonts w:ascii="宋体;SimSun" w:hAnsi="宋体;SimSun" w:cs="宋体;SimSun"/>
                <w:b/>
                <w:szCs w:val="21"/>
              </w:rPr>
              <w:t>工 作</w:t>
            </w:r>
          </w:p>
          <w:p>
            <w:pPr>
              <w:pStyle w:val="Normal"/>
              <w:snapToGrid w:val="false"/>
              <w:rPr>
                <w:rFonts w:ascii="宋体;SimSun" w:hAnsi="宋体;SimSun" w:cs="宋体;SimSun"/>
                <w:b/>
                <w:b/>
                <w:szCs w:val="21"/>
              </w:rPr>
            </w:pPr>
            <w:r>
              <w:rPr>
                <w:rFonts w:ascii="宋体;SimSun" w:hAnsi="宋体;SimSun" w:cs="宋体;SimSun"/>
                <w:b/>
                <w:szCs w:val="21"/>
              </w:rPr>
              <w:t>质 量</w:t>
            </w:r>
          </w:p>
        </w:tc>
        <w:tc>
          <w:tcPr>
            <w:tcW w:w="38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zCs w:val="21"/>
              </w:rPr>
            </w:pPr>
            <w:r>
              <w:rPr>
                <w:rFonts w:cs="宋体;SimSun" w:ascii="宋体;SimSun" w:hAnsi="宋体;SimSun"/>
                <w:szCs w:val="21"/>
              </w:rPr>
              <w:t>1</w:t>
            </w:r>
            <w:r>
              <w:rPr>
                <w:rFonts w:ascii="宋体;SimSun" w:hAnsi="宋体;SimSun" w:cs="宋体;SimSun"/>
                <w:szCs w:val="21"/>
              </w:rPr>
              <w:t>、按规定完成各自的工作任务，并做好文件的收发、传送、归档管理工作。</w:t>
            </w:r>
          </w:p>
        </w:tc>
        <w:tc>
          <w:tcPr>
            <w:tcW w:w="5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pacing w:val="-20"/>
                <w:szCs w:val="21"/>
              </w:rPr>
            </w:pPr>
            <w:r>
              <w:rPr>
                <w:rFonts w:cs="宋体;SimSun" w:ascii="宋体;SimSun" w:hAnsi="宋体;SimSun"/>
                <w:spacing w:val="-20"/>
                <w:szCs w:val="21"/>
              </w:rPr>
              <w:t>0.5</w:t>
            </w:r>
            <w:r>
              <w:rPr>
                <w:rFonts w:ascii="宋体;SimSun" w:hAnsi="宋体;SimSun" w:cs="宋体;SimSun"/>
                <w:spacing w:val="-20"/>
                <w:szCs w:val="21"/>
              </w:rPr>
              <w:t>分</w:t>
            </w:r>
          </w:p>
        </w:tc>
        <w:tc>
          <w:tcPr>
            <w:tcW w:w="351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zCs w:val="21"/>
              </w:rPr>
            </w:pPr>
            <w:r>
              <w:rPr>
                <w:rFonts w:ascii="宋体;SimSun" w:hAnsi="宋体;SimSun" w:cs="宋体;SimSun"/>
                <w:szCs w:val="21"/>
              </w:rPr>
              <w:t>抽查一次达不到要求扣</w:t>
            </w:r>
            <w:r>
              <w:rPr>
                <w:rFonts w:cs="宋体;SimSun" w:ascii="宋体;SimSun" w:hAnsi="宋体;SimSun"/>
                <w:szCs w:val="21"/>
              </w:rPr>
              <w:t>0.2</w:t>
            </w:r>
          </w:p>
          <w:p>
            <w:pPr>
              <w:pStyle w:val="Normal"/>
              <w:snapToGrid w:val="false"/>
              <w:spacing w:lineRule="exact" w:line="320"/>
              <w:rPr>
                <w:rFonts w:ascii="宋体;SimSun" w:hAnsi="宋体;SimSun" w:cs="宋体;SimSun"/>
                <w:szCs w:val="21"/>
              </w:rPr>
            </w:pPr>
            <w:r>
              <w:rPr>
                <w:rFonts w:ascii="宋体;SimSun" w:hAnsi="宋体;SimSun" w:cs="宋体;SimSun"/>
                <w:szCs w:val="21"/>
              </w:rPr>
              <w:t>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506" w:hRule="atLeast"/>
          <w:cantSplit w:val="true"/>
        </w:trPr>
        <w:tc>
          <w:tcPr>
            <w:tcW w:w="4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1"/>
              </w:rPr>
            </w:pPr>
            <w:r>
              <w:rPr>
                <w:rFonts w:cs="宋体;SimSun" w:ascii="宋体;SimSun" w:hAnsi="宋体;SimSun"/>
                <w:sz w:val="24"/>
                <w:szCs w:val="21"/>
              </w:rPr>
            </w:r>
          </w:p>
        </w:tc>
        <w:tc>
          <w:tcPr>
            <w:tcW w:w="38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cs="宋体;SimSun" w:ascii="宋体;SimSun" w:hAnsi="宋体;SimSun"/>
                <w:szCs w:val="21"/>
              </w:rPr>
              <w:t>2</w:t>
            </w:r>
            <w:r>
              <w:rPr>
                <w:rFonts w:ascii="宋体;SimSun" w:hAnsi="宋体;SimSun" w:cs="宋体;SimSun"/>
                <w:szCs w:val="21"/>
              </w:rPr>
              <w:t>、完成当月本部门安排的重点工作，并保质保量。</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cs="宋体;SimSun" w:ascii="宋体;SimSun" w:hAnsi="宋体;SimSun"/>
                <w:szCs w:val="21"/>
              </w:rPr>
              <w:t>1</w:t>
            </w:r>
            <w:r>
              <w:rPr>
                <w:rFonts w:ascii="宋体;SimSun" w:hAnsi="宋体;SimSun" w:cs="宋体;SimSun"/>
                <w:szCs w:val="21"/>
              </w:rPr>
              <w:t>分</w:t>
            </w:r>
          </w:p>
        </w:tc>
        <w:tc>
          <w:tcPr>
            <w:tcW w:w="35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ascii="宋体;SimSun" w:hAnsi="宋体;SimSun" w:cs="宋体;SimSun"/>
                <w:szCs w:val="21"/>
              </w:rPr>
              <w:t>重点工作没完成不得分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r>
        <w:trPr>
          <w:trHeight w:val="506" w:hRule="atLeast"/>
          <w:cantSplit w:val="true"/>
        </w:trPr>
        <w:tc>
          <w:tcPr>
            <w:tcW w:w="4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1"/>
              </w:rPr>
            </w:pPr>
            <w:r>
              <w:rPr>
                <w:rFonts w:cs="宋体;SimSun" w:ascii="宋体;SimSun" w:hAnsi="宋体;SimSun"/>
                <w:sz w:val="24"/>
                <w:szCs w:val="21"/>
              </w:rPr>
            </w:r>
          </w:p>
        </w:tc>
        <w:tc>
          <w:tcPr>
            <w:tcW w:w="38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cs="宋体;SimSun" w:ascii="宋体;SimSun" w:hAnsi="宋体;SimSun"/>
                <w:szCs w:val="21"/>
              </w:rPr>
              <w:t>3</w:t>
            </w:r>
            <w:r>
              <w:rPr>
                <w:rFonts w:ascii="宋体;SimSun" w:hAnsi="宋体;SimSun" w:cs="宋体;SimSun"/>
                <w:szCs w:val="21"/>
              </w:rPr>
              <w:t>、及时处理好基层反映的各类问题。</w:t>
            </w:r>
          </w:p>
        </w:tc>
        <w:tc>
          <w:tcPr>
            <w:tcW w:w="5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cs="宋体;SimSun" w:ascii="宋体;SimSun" w:hAnsi="宋体;SimSun"/>
                <w:szCs w:val="21"/>
              </w:rPr>
              <w:t>0.5</w:t>
            </w:r>
            <w:r>
              <w:rPr>
                <w:rFonts w:ascii="宋体;SimSun" w:hAnsi="宋体;SimSun" w:cs="宋体;SimSun"/>
                <w:szCs w:val="21"/>
              </w:rPr>
              <w:t>分</w:t>
            </w:r>
          </w:p>
        </w:tc>
        <w:tc>
          <w:tcPr>
            <w:tcW w:w="35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rPr>
                <w:rFonts w:ascii="宋体;SimSun" w:hAnsi="宋体;SimSun" w:cs="宋体;SimSun"/>
                <w:szCs w:val="21"/>
              </w:rPr>
            </w:pPr>
            <w:r>
              <w:rPr>
                <w:rFonts w:ascii="宋体;SimSun" w:hAnsi="宋体;SimSun" w:cs="宋体;SimSun"/>
                <w:szCs w:val="21"/>
              </w:rPr>
              <w:t>根据基层反映的情况，视情节扣分</w:t>
            </w:r>
          </w:p>
        </w:tc>
        <w:tc>
          <w:tcPr>
            <w:tcW w:w="7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Cs w:val="21"/>
              </w:rPr>
            </w:pPr>
            <w:r>
              <w:rPr>
                <w:rFonts w:cs="宋体;SimSun" w:ascii="宋体;SimSun" w:hAnsi="宋体;SimSun"/>
                <w:szCs w:val="21"/>
              </w:rPr>
            </w:r>
          </w:p>
        </w:tc>
      </w:tr>
    </w:tbl>
    <w:p>
      <w:pPr>
        <w:pStyle w:val="Normal"/>
        <w:snapToGrid w:val="false"/>
        <w:rPr>
          <w:rFonts w:ascii="宋体;SimSun" w:hAnsi="宋体;SimSun" w:cs="宋体;SimSun"/>
          <w:sz w:val="24"/>
        </w:rPr>
      </w:pPr>
      <w:r>
        <w:rPr>
          <w:rFonts w:ascii="宋体;SimSun" w:hAnsi="宋体;SimSun" w:cs="宋体;SimSun"/>
          <w:sz w:val="24"/>
        </w:rPr>
        <w:t>考核标准分满分（</w:t>
      </w:r>
      <w:r>
        <w:rPr>
          <w:rFonts w:cs="宋体;SimSun" w:ascii="宋体;SimSun" w:hAnsi="宋体;SimSun"/>
          <w:sz w:val="24"/>
        </w:rPr>
        <w:t>10</w:t>
      </w:r>
      <w:r>
        <w:rPr>
          <w:rFonts w:ascii="宋体;SimSun" w:hAnsi="宋体;SimSun" w:cs="宋体;SimSun"/>
          <w:sz w:val="24"/>
        </w:rPr>
        <w:t>分）</w:t>
      </w:r>
    </w:p>
    <w:p>
      <w:pPr>
        <w:pStyle w:val="Normal"/>
        <w:jc w:val="center"/>
        <w:rPr>
          <w:b/>
          <w:b/>
          <w:sz w:val="32"/>
          <w:szCs w:val="32"/>
        </w:rPr>
      </w:pPr>
      <w:r>
        <w:rPr>
          <w:b/>
          <w:sz w:val="32"/>
          <w:szCs w:val="32"/>
        </w:rPr>
        <w:t>人力资源部员工绩效考核表</w:t>
      </w:r>
    </w:p>
    <w:p>
      <w:pPr>
        <w:pStyle w:val="Normal"/>
        <w:ind w:firstLine="280"/>
        <w:rPr>
          <w:sz w:val="28"/>
          <w:szCs w:val="28"/>
        </w:rPr>
      </w:pPr>
      <w:r>
        <w:rPr>
          <w:sz w:val="28"/>
          <w:szCs w:val="28"/>
        </w:rPr>
        <w:t>姓</w:t>
      </w:r>
      <w:r>
        <w:rPr>
          <w:rFonts w:eastAsia="Times New Roman"/>
          <w:sz w:val="28"/>
          <w:szCs w:val="28"/>
        </w:rPr>
        <w:t xml:space="preserve">  </w:t>
      </w:r>
      <w:r>
        <w:rPr>
          <w:sz w:val="28"/>
          <w:szCs w:val="28"/>
        </w:rPr>
        <w:t>名：</w:t>
      </w:r>
      <w:r>
        <w:rPr>
          <w:rFonts w:eastAsia="Times New Roman"/>
          <w:sz w:val="28"/>
          <w:szCs w:val="28"/>
        </w:rPr>
        <w:t xml:space="preserve">                           </w:t>
      </w:r>
      <w:r>
        <w:rPr>
          <w:sz w:val="28"/>
          <w:szCs w:val="28"/>
        </w:rPr>
        <w:t>考核时间：</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日</w:t>
      </w:r>
    </w:p>
    <w:tbl>
      <w:tblPr>
        <w:tblW w:w="5000" w:type="pct"/>
        <w:jc w:val="start"/>
        <w:tblInd w:w="0" w:type="dxa"/>
        <w:tblLayout w:type="fixed"/>
        <w:tblCellMar>
          <w:top w:w="0" w:type="dxa"/>
          <w:start w:w="108" w:type="dxa"/>
          <w:bottom w:w="0" w:type="dxa"/>
          <w:end w:w="108" w:type="dxa"/>
        </w:tblCellMar>
      </w:tblPr>
      <w:tblGrid>
        <w:gridCol w:w="487"/>
        <w:gridCol w:w="852"/>
        <w:gridCol w:w="3704"/>
        <w:gridCol w:w="658"/>
        <w:gridCol w:w="2491"/>
        <w:gridCol w:w="878"/>
      </w:tblGrid>
      <w:tr>
        <w:trPr/>
        <w:tc>
          <w:tcPr>
            <w:tcW w:w="4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序</w:t>
            </w:r>
          </w:p>
          <w:p>
            <w:pPr>
              <w:pStyle w:val="Normal"/>
              <w:snapToGrid w:val="false"/>
              <w:jc w:val="center"/>
              <w:rPr>
                <w:sz w:val="24"/>
              </w:rPr>
            </w:pPr>
            <w:r>
              <w:rPr>
                <w:sz w:val="24"/>
              </w:rPr>
              <w:t>号</w:t>
            </w:r>
          </w:p>
        </w:tc>
        <w:tc>
          <w:tcPr>
            <w:tcW w:w="8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目标</w:t>
            </w:r>
          </w:p>
          <w:p>
            <w:pPr>
              <w:pStyle w:val="Normal"/>
              <w:snapToGrid w:val="false"/>
              <w:jc w:val="center"/>
              <w:rPr>
                <w:sz w:val="24"/>
              </w:rPr>
            </w:pPr>
            <w:r>
              <w:rPr>
                <w:sz w:val="24"/>
              </w:rPr>
              <w:t>项目</w:t>
            </w:r>
          </w:p>
        </w:tc>
        <w:tc>
          <w:tcPr>
            <w:tcW w:w="37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考核内容</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分</w:t>
            </w:r>
          </w:p>
          <w:p>
            <w:pPr>
              <w:pStyle w:val="Normal"/>
              <w:snapToGrid w:val="false"/>
              <w:jc w:val="center"/>
              <w:rPr>
                <w:sz w:val="24"/>
              </w:rPr>
            </w:pPr>
            <w:r>
              <w:rPr>
                <w:sz w:val="24"/>
              </w:rPr>
              <w:t>值</w:t>
            </w:r>
          </w:p>
        </w:tc>
        <w:tc>
          <w:tcPr>
            <w:tcW w:w="24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考核标准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w:t>
            </w:r>
          </w:p>
          <w:p>
            <w:pPr>
              <w:pStyle w:val="Normal"/>
              <w:snapToGrid w:val="false"/>
              <w:jc w:val="center"/>
              <w:rPr>
                <w:sz w:val="24"/>
              </w:rPr>
            </w:pPr>
            <w:r>
              <w:rPr>
                <w:sz w:val="24"/>
              </w:rPr>
              <w:t>得分</w:t>
            </w:r>
          </w:p>
        </w:tc>
      </w:tr>
      <w:tr>
        <w:trPr>
          <w:cantSplit w:val="true"/>
        </w:trPr>
        <w:tc>
          <w:tcPr>
            <w:tcW w:w="4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一</w:t>
            </w:r>
          </w:p>
        </w:tc>
        <w:tc>
          <w:tcPr>
            <w:tcW w:w="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成绩</w:t>
            </w:r>
          </w:p>
          <w:p>
            <w:pPr>
              <w:pStyle w:val="Normal"/>
              <w:jc w:val="center"/>
              <w:rPr>
                <w:rFonts w:ascii="宋体;SimSun" w:hAnsi="宋体;SimSun" w:cs="Arial"/>
                <w:sz w:val="18"/>
                <w:szCs w:val="18"/>
              </w:rPr>
            </w:pPr>
            <w:r>
              <w:rPr>
                <w:rFonts w:ascii="宋体;SimSun" w:hAnsi="宋体;SimSun" w:cs="Arial"/>
                <w:sz w:val="18"/>
                <w:szCs w:val="18"/>
              </w:rPr>
              <w:t>（</w:t>
            </w:r>
            <w:r>
              <w:rPr>
                <w:rFonts w:cs="Arial" w:ascii="宋体;SimSun" w:hAnsi="宋体;SimSun"/>
                <w:sz w:val="18"/>
                <w:szCs w:val="18"/>
              </w:rPr>
              <w:t>40</w:t>
            </w:r>
            <w:r>
              <w:rPr>
                <w:rFonts w:ascii="宋体;SimSun" w:hAnsi="宋体;SimSun" w:cs="Arial"/>
                <w:sz w:val="18"/>
                <w:szCs w:val="18"/>
              </w:rPr>
              <w:t>分）</w:t>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1</w:t>
            </w:r>
            <w:r>
              <w:rPr/>
              <w:t>、认真执行部长的决议</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执行不好扣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2</w:t>
            </w:r>
            <w:r>
              <w:rPr/>
              <w:t>、抓好日常工作</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落实不好一次扣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3</w:t>
            </w:r>
            <w:r>
              <w:rPr/>
              <w:t>、抓好劳动定额的日常工作</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失误一次扣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4</w:t>
            </w:r>
            <w:r>
              <w:rPr/>
              <w:t>、做好定岗定编工作</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失误一次扣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r>
              <w:rPr/>
              <w:t>、抓好超额工资结算工作</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推迟一次扣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6</w:t>
            </w:r>
            <w:r>
              <w:rPr/>
              <w:t>、协助部长抓好本部工作</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3</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不协调一次扣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7</w:t>
            </w:r>
            <w:r>
              <w:rPr/>
              <w:t>、每月下井二次</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少一次扣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377" w:hRule="atLeast"/>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8</w:t>
            </w:r>
            <w:r>
              <w:rPr/>
              <w:t>、坚决服从部长的分配</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不服从分配扣</w:t>
            </w:r>
            <w:r>
              <w:rPr/>
              <w:t>3</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二</w:t>
            </w:r>
          </w:p>
        </w:tc>
        <w:tc>
          <w:tcPr>
            <w:tcW w:w="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能力</w:t>
            </w:r>
          </w:p>
          <w:p>
            <w:pPr>
              <w:pStyle w:val="Normal"/>
              <w:jc w:val="center"/>
              <w:rPr/>
            </w:pPr>
            <w:r>
              <w:rPr>
                <w:rFonts w:ascii="宋体;SimSun" w:hAnsi="宋体;SimSun" w:cs="Arial"/>
                <w:sz w:val="18"/>
                <w:szCs w:val="18"/>
              </w:rPr>
              <w:t>（</w:t>
            </w:r>
            <w:r>
              <w:rPr>
                <w:rFonts w:cs="Arial" w:ascii="宋体;SimSun" w:hAnsi="宋体;SimSun"/>
                <w:sz w:val="18"/>
                <w:szCs w:val="18"/>
              </w:rPr>
              <w:t>3</w:t>
            </w:r>
            <w:r>
              <w:rPr>
                <w:rFonts w:cs="Arial" w:ascii="宋体;SimSun" w:hAnsi="宋体;SimSun"/>
                <w:sz w:val="18"/>
                <w:szCs w:val="18"/>
              </w:rPr>
              <w:t>0</w:t>
            </w:r>
            <w:r>
              <w:rPr>
                <w:rFonts w:ascii="宋体;SimSun" w:hAnsi="宋体;SimSun" w:cs="Arial"/>
                <w:sz w:val="18"/>
                <w:szCs w:val="18"/>
              </w:rPr>
              <w:t>分）</w:t>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1</w:t>
            </w:r>
            <w:r>
              <w:rPr/>
              <w:t>、工作有计划、有落实、有记录</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6</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缺一项扣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2</w:t>
            </w:r>
            <w:r>
              <w:rPr/>
              <w:t>、文明办公、物有定位</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6</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不文明环境乱扣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3</w:t>
            </w:r>
            <w:r>
              <w:rPr/>
              <w:t>、认真执行各项规章制度</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6</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不认真一项扣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4</w:t>
            </w:r>
            <w:r>
              <w:rPr/>
              <w:t>、相互协作、待人热情</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6</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不协作一次扣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257" w:hRule="atLeast"/>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r>
              <w:rPr/>
              <w:t>、分管工作无失误</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6</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失误一次扣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457" w:hRule="atLeast"/>
          <w:cantSplit w:val="true"/>
        </w:trPr>
        <w:tc>
          <w:tcPr>
            <w:tcW w:w="4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三</w:t>
            </w:r>
          </w:p>
        </w:tc>
        <w:tc>
          <w:tcPr>
            <w:tcW w:w="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效率</w:t>
            </w:r>
          </w:p>
          <w:p>
            <w:pPr>
              <w:pStyle w:val="Normal"/>
              <w:jc w:val="center"/>
              <w:rPr/>
            </w:pPr>
            <w:r>
              <w:rPr>
                <w:rFonts w:ascii="宋体;SimSun" w:hAnsi="宋体;SimSun" w:cs="Arial"/>
                <w:sz w:val="18"/>
                <w:szCs w:val="18"/>
              </w:rPr>
              <w:t>（</w:t>
            </w:r>
            <w:r>
              <w:rPr>
                <w:rFonts w:cs="Arial" w:ascii="宋体;SimSun" w:hAnsi="宋体;SimSun"/>
                <w:sz w:val="18"/>
                <w:szCs w:val="18"/>
              </w:rPr>
              <w:t>15</w:t>
            </w:r>
            <w:r>
              <w:rPr>
                <w:rFonts w:ascii="宋体;SimSun" w:hAnsi="宋体;SimSun" w:cs="Arial"/>
                <w:sz w:val="18"/>
                <w:szCs w:val="18"/>
              </w:rPr>
              <w:t>分）</w:t>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1</w:t>
            </w:r>
            <w:r>
              <w:rPr/>
              <w:t>、按时完成日常工作</w:t>
            </w:r>
          </w:p>
        </w:tc>
        <w:tc>
          <w:tcPr>
            <w:tcW w:w="658"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10</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拖拉推诿一次扣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458" w:hRule="atLeast"/>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2</w:t>
            </w:r>
            <w:r>
              <w:rPr/>
              <w:t>、及时完成部长交办的临时工作</w:t>
            </w:r>
          </w:p>
        </w:tc>
        <w:tc>
          <w:tcPr>
            <w:tcW w:w="658"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不及时一次扣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四</w:t>
            </w:r>
          </w:p>
        </w:tc>
        <w:tc>
          <w:tcPr>
            <w:tcW w:w="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表现</w:t>
            </w:r>
            <w:r>
              <w:rPr>
                <w:rFonts w:ascii="宋体;SimSun" w:hAnsi="宋体;SimSun" w:cs="Arial"/>
                <w:sz w:val="18"/>
                <w:szCs w:val="18"/>
              </w:rPr>
              <w:t>（</w:t>
            </w:r>
            <w:r>
              <w:rPr>
                <w:rFonts w:cs="Arial" w:ascii="宋体;SimSun" w:hAnsi="宋体;SimSun"/>
                <w:sz w:val="18"/>
                <w:szCs w:val="18"/>
              </w:rPr>
              <w:t>15</w:t>
            </w:r>
            <w:r>
              <w:rPr>
                <w:rFonts w:ascii="宋体;SimSun" w:hAnsi="宋体;SimSun" w:cs="Arial"/>
                <w:sz w:val="18"/>
                <w:szCs w:val="18"/>
              </w:rPr>
              <w:t>分）</w:t>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1</w:t>
            </w:r>
            <w:r>
              <w:rPr/>
              <w:t>、出勤正常，与同事密切配合</w:t>
            </w:r>
          </w:p>
        </w:tc>
        <w:tc>
          <w:tcPr>
            <w:tcW w:w="658"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违反一项扣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2</w:t>
            </w:r>
            <w:r>
              <w:rPr/>
              <w:t>、严格遵守职工思想道德规范</w:t>
            </w:r>
          </w:p>
        </w:tc>
        <w:tc>
          <w:tcPr>
            <w:tcW w:w="658"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违反一项扣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3</w:t>
            </w:r>
            <w:r>
              <w:rPr/>
              <w:t>、廉洁自律、以身作则</w:t>
            </w:r>
          </w:p>
        </w:tc>
        <w:tc>
          <w:tcPr>
            <w:tcW w:w="658"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违反不得分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527" w:hRule="atLeast"/>
          <w:cantSplit w:val="true"/>
        </w:trPr>
        <w:tc>
          <w:tcPr>
            <w:tcW w:w="133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考评得分</w:t>
            </w:r>
          </w:p>
        </w:tc>
        <w:tc>
          <w:tcPr>
            <w:tcW w:w="773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2527" w:hRule="atLeast"/>
          <w:cantSplit w:val="true"/>
        </w:trPr>
        <w:tc>
          <w:tcPr>
            <w:tcW w:w="133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存在问题</w:t>
            </w:r>
          </w:p>
          <w:p>
            <w:pPr>
              <w:pStyle w:val="Normal"/>
              <w:jc w:val="center"/>
              <w:rPr/>
            </w:pPr>
            <w:r>
              <w:rPr/>
              <w:t>及工作改</w:t>
            </w:r>
          </w:p>
          <w:p>
            <w:pPr>
              <w:pStyle w:val="Normal"/>
              <w:jc w:val="center"/>
              <w:rPr/>
            </w:pPr>
            <w:r>
              <w:rPr/>
              <w:t>进意见</w:t>
            </w:r>
          </w:p>
        </w:tc>
        <w:tc>
          <w:tcPr>
            <w:tcW w:w="773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sz w:val="28"/>
          <w:szCs w:val="28"/>
        </w:rPr>
      </w:pPr>
      <w:r>
        <w:rPr>
          <w:sz w:val="28"/>
          <w:szCs w:val="28"/>
        </w:rPr>
      </w:r>
    </w:p>
    <w:p>
      <w:pPr>
        <w:pStyle w:val="Normal"/>
        <w:jc w:val="center"/>
        <w:rPr>
          <w:b/>
          <w:b/>
          <w:sz w:val="32"/>
          <w:szCs w:val="32"/>
        </w:rPr>
      </w:pPr>
      <w:r>
        <w:rPr>
          <w:b/>
          <w:sz w:val="32"/>
          <w:szCs w:val="32"/>
        </w:rPr>
        <w:t>人力资源部员工绩效考核表</w:t>
      </w:r>
    </w:p>
    <w:p>
      <w:pPr>
        <w:pStyle w:val="Normal"/>
        <w:ind w:firstLine="140"/>
        <w:rPr>
          <w:sz w:val="28"/>
          <w:szCs w:val="28"/>
        </w:rPr>
      </w:pPr>
      <w:r>
        <w:rPr>
          <w:sz w:val="28"/>
          <w:szCs w:val="28"/>
        </w:rPr>
        <w:t>姓</w:t>
      </w:r>
      <w:r>
        <w:rPr>
          <w:rFonts w:eastAsia="Times New Roman"/>
          <w:sz w:val="28"/>
          <w:szCs w:val="28"/>
        </w:rPr>
        <w:t xml:space="preserve">  </w:t>
      </w:r>
      <w:r>
        <w:rPr>
          <w:sz w:val="28"/>
          <w:szCs w:val="28"/>
        </w:rPr>
        <w:t>名：</w:t>
      </w:r>
      <w:r>
        <w:rPr>
          <w:rFonts w:eastAsia="Times New Roman"/>
          <w:sz w:val="28"/>
          <w:szCs w:val="28"/>
        </w:rPr>
        <w:t xml:space="preserve">                          </w:t>
      </w:r>
      <w:r>
        <w:rPr>
          <w:sz w:val="28"/>
          <w:szCs w:val="28"/>
        </w:rPr>
        <w:t>考核时间：</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日</w:t>
      </w:r>
    </w:p>
    <w:tbl>
      <w:tblPr>
        <w:tblW w:w="5050" w:type="pct"/>
        <w:jc w:val="start"/>
        <w:tblInd w:w="0" w:type="dxa"/>
        <w:tblLayout w:type="fixed"/>
        <w:tblCellMar>
          <w:top w:w="0" w:type="dxa"/>
          <w:start w:w="108" w:type="dxa"/>
          <w:bottom w:w="0" w:type="dxa"/>
          <w:end w:w="108" w:type="dxa"/>
        </w:tblCellMar>
      </w:tblPr>
      <w:tblGrid>
        <w:gridCol w:w="481"/>
        <w:gridCol w:w="845"/>
        <w:gridCol w:w="3670"/>
        <w:gridCol w:w="652"/>
        <w:gridCol w:w="2815"/>
        <w:gridCol w:w="697"/>
      </w:tblGrid>
      <w:tr>
        <w:trPr/>
        <w:tc>
          <w:tcPr>
            <w:tcW w:w="4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序</w:t>
            </w:r>
          </w:p>
          <w:p>
            <w:pPr>
              <w:pStyle w:val="Normal"/>
              <w:snapToGrid w:val="false"/>
              <w:jc w:val="center"/>
              <w:rPr>
                <w:sz w:val="24"/>
              </w:rPr>
            </w:pPr>
            <w:r>
              <w:rPr>
                <w:sz w:val="24"/>
              </w:rPr>
              <w:t>号</w:t>
            </w:r>
          </w:p>
        </w:tc>
        <w:tc>
          <w:tcPr>
            <w:tcW w:w="8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目标</w:t>
            </w:r>
          </w:p>
          <w:p>
            <w:pPr>
              <w:pStyle w:val="Normal"/>
              <w:snapToGrid w:val="false"/>
              <w:jc w:val="center"/>
              <w:rPr>
                <w:sz w:val="24"/>
              </w:rPr>
            </w:pPr>
            <w:r>
              <w:rPr>
                <w:sz w:val="24"/>
              </w:rPr>
              <w:t>项目</w:t>
            </w:r>
          </w:p>
        </w:tc>
        <w:tc>
          <w:tcPr>
            <w:tcW w:w="36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考核内容</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分</w:t>
            </w:r>
          </w:p>
          <w:p>
            <w:pPr>
              <w:pStyle w:val="Normal"/>
              <w:snapToGrid w:val="false"/>
              <w:jc w:val="center"/>
              <w:rPr>
                <w:sz w:val="24"/>
              </w:rPr>
            </w:pPr>
            <w:r>
              <w:rPr>
                <w:sz w:val="24"/>
              </w:rPr>
              <w:t>值</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考核标准</w:t>
            </w:r>
          </w:p>
        </w:tc>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w:t>
            </w:r>
          </w:p>
          <w:p>
            <w:pPr>
              <w:pStyle w:val="Normal"/>
              <w:snapToGrid w:val="false"/>
              <w:jc w:val="center"/>
              <w:rPr>
                <w:sz w:val="24"/>
              </w:rPr>
            </w:pPr>
            <w:r>
              <w:rPr>
                <w:sz w:val="24"/>
              </w:rPr>
              <w:t>得分</w:t>
            </w:r>
          </w:p>
        </w:tc>
      </w:tr>
      <w:tr>
        <w:trPr>
          <w:cantSplit w:val="true"/>
        </w:trPr>
        <w:tc>
          <w:tcPr>
            <w:tcW w:w="4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一</w:t>
            </w:r>
          </w:p>
        </w:tc>
        <w:tc>
          <w:tcPr>
            <w:tcW w:w="8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成绩</w:t>
            </w:r>
          </w:p>
          <w:p>
            <w:pPr>
              <w:pStyle w:val="Normal"/>
              <w:jc w:val="center"/>
              <w:rPr>
                <w:rFonts w:ascii="宋体;SimSun" w:hAnsi="宋体;SimSun" w:cs="Arial"/>
                <w:sz w:val="18"/>
                <w:szCs w:val="18"/>
              </w:rPr>
            </w:pPr>
            <w:r>
              <w:rPr>
                <w:rFonts w:ascii="宋体;SimSun" w:hAnsi="宋体;SimSun" w:cs="Arial"/>
                <w:sz w:val="18"/>
                <w:szCs w:val="18"/>
              </w:rPr>
              <w:t>（</w:t>
            </w:r>
            <w:r>
              <w:rPr>
                <w:rFonts w:cs="Arial" w:ascii="宋体;SimSun" w:hAnsi="宋体;SimSun"/>
                <w:sz w:val="18"/>
                <w:szCs w:val="18"/>
              </w:rPr>
              <w:t>40</w:t>
            </w:r>
            <w:r>
              <w:rPr>
                <w:rFonts w:ascii="宋体;SimSun" w:hAnsi="宋体;SimSun" w:cs="Arial"/>
                <w:sz w:val="18"/>
                <w:szCs w:val="18"/>
              </w:rPr>
              <w:t>分）</w:t>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1</w:t>
            </w:r>
            <w:r>
              <w:rPr/>
              <w:t>、完成领导临时交办的各项工作任务</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完不成一次扣</w:t>
            </w:r>
            <w:r>
              <w:rPr/>
              <w:t>2</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2</w:t>
            </w:r>
            <w:r>
              <w:rPr/>
              <w:t>、负责编制工资总额和工资计划</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不准确扣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3</w:t>
            </w:r>
            <w:r>
              <w:rPr/>
              <w:t>、按时准确计算工资、奖金，严格发放标准</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不按时计算一次扣</w:t>
            </w:r>
            <w:r>
              <w:rPr/>
              <w:t>2</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4</w:t>
            </w:r>
            <w:r>
              <w:rPr/>
              <w:t>、及时整理装订工资、奖金、考勤表</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不及时装订一次扣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5</w:t>
            </w:r>
            <w:r>
              <w:rPr/>
              <w:t>、深入基层，了解分配有无虚报现象</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不了解，出现问题一次扣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6</w:t>
            </w:r>
            <w:r>
              <w:rPr/>
              <w:t>、遵守各种规章制度，严守秘密</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出现一次扣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7</w:t>
            </w:r>
            <w:r>
              <w:rPr/>
              <w:t>、建立工资、奖金、月、季、年台帐</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台帐不全扣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8</w:t>
            </w:r>
            <w:r>
              <w:rPr/>
              <w:t>、按集团规定办理职称上报工作</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出现失误一次扣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9</w:t>
            </w:r>
            <w:r>
              <w:rPr/>
              <w:t>、积极参加支部各种活动</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少一次扣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二</w:t>
            </w:r>
          </w:p>
        </w:tc>
        <w:tc>
          <w:tcPr>
            <w:tcW w:w="8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能力</w:t>
            </w:r>
          </w:p>
          <w:p>
            <w:pPr>
              <w:pStyle w:val="Normal"/>
              <w:jc w:val="center"/>
              <w:rPr/>
            </w:pPr>
            <w:r>
              <w:rPr>
                <w:rFonts w:ascii="宋体;SimSun" w:hAnsi="宋体;SimSun" w:cs="Arial"/>
                <w:sz w:val="18"/>
                <w:szCs w:val="18"/>
              </w:rPr>
              <w:t>（</w:t>
            </w:r>
            <w:r>
              <w:rPr>
                <w:rFonts w:cs="Arial" w:ascii="宋体;SimSun" w:hAnsi="宋体;SimSun"/>
                <w:sz w:val="18"/>
                <w:szCs w:val="18"/>
              </w:rPr>
              <w:t>3</w:t>
            </w:r>
            <w:r>
              <w:rPr>
                <w:rFonts w:cs="Arial" w:ascii="宋体;SimSun" w:hAnsi="宋体;SimSun"/>
                <w:sz w:val="18"/>
                <w:szCs w:val="18"/>
              </w:rPr>
              <w:t>0</w:t>
            </w:r>
            <w:r>
              <w:rPr>
                <w:rFonts w:ascii="宋体;SimSun" w:hAnsi="宋体;SimSun" w:cs="Arial"/>
                <w:sz w:val="18"/>
                <w:szCs w:val="18"/>
              </w:rPr>
              <w:t>分）</w:t>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1</w:t>
            </w:r>
            <w:r>
              <w:rPr/>
              <w:t>、平时工作有计划、有落实、有记录</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少一项扣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2</w:t>
            </w:r>
            <w:r>
              <w:rPr/>
              <w:t>、文明办公、物有定置</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不文明、环境杂乱扣</w:t>
            </w:r>
            <w:r>
              <w:rPr/>
              <w:t>2</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3</w:t>
            </w:r>
            <w:r>
              <w:rPr/>
              <w:t>、严格执行各项规章制度</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不认真一次扣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4</w:t>
            </w:r>
            <w:r>
              <w:rPr/>
              <w:t>、协调科长解决工资中存在的问题</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协调不好一次扣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5</w:t>
            </w:r>
            <w:r>
              <w:rPr/>
              <w:t>、认真执行工资、奖金的各种规定</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不按规定一次扣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6</w:t>
            </w:r>
            <w:r>
              <w:rPr/>
              <w:t>、指导各单位报工管理工作，提出合理化建议</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失误一次扣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7</w:t>
            </w:r>
            <w:r>
              <w:rPr/>
              <w:t>、本人工作无失误</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失误一次扣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70" w:hRule="atLeast"/>
          <w:cantSplit w:val="true"/>
        </w:trPr>
        <w:tc>
          <w:tcPr>
            <w:tcW w:w="4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三</w:t>
            </w:r>
          </w:p>
        </w:tc>
        <w:tc>
          <w:tcPr>
            <w:tcW w:w="8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效率</w:t>
            </w:r>
          </w:p>
          <w:p>
            <w:pPr>
              <w:pStyle w:val="Normal"/>
              <w:jc w:val="center"/>
              <w:rPr/>
            </w:pPr>
            <w:r>
              <w:rPr>
                <w:rFonts w:ascii="宋体;SimSun" w:hAnsi="宋体;SimSun" w:cs="Arial"/>
                <w:sz w:val="18"/>
                <w:szCs w:val="18"/>
              </w:rPr>
              <w:t>（</w:t>
            </w:r>
            <w:r>
              <w:rPr>
                <w:rFonts w:cs="Arial" w:ascii="宋体;SimSun" w:hAnsi="宋体;SimSun"/>
                <w:sz w:val="18"/>
                <w:szCs w:val="18"/>
              </w:rPr>
              <w:t>15</w:t>
            </w:r>
            <w:r>
              <w:rPr>
                <w:rFonts w:ascii="宋体;SimSun" w:hAnsi="宋体;SimSun" w:cs="Arial"/>
                <w:sz w:val="18"/>
                <w:szCs w:val="18"/>
              </w:rPr>
              <w:t>分）</w:t>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1</w:t>
            </w:r>
            <w:r>
              <w:rPr/>
              <w:t>、按时按质完成工作任务</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拖延、推诿一次扣</w:t>
            </w:r>
            <w:r>
              <w:rPr/>
              <w:t>5</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2</w:t>
            </w:r>
            <w:r>
              <w:rPr/>
              <w:t>、主动加班加点</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不主动扣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四</w:t>
            </w:r>
          </w:p>
        </w:tc>
        <w:tc>
          <w:tcPr>
            <w:tcW w:w="8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表现</w:t>
            </w:r>
            <w:r>
              <w:rPr>
                <w:rFonts w:ascii="宋体;SimSun" w:hAnsi="宋体;SimSun" w:cs="Arial"/>
                <w:sz w:val="18"/>
                <w:szCs w:val="18"/>
              </w:rPr>
              <w:t>（</w:t>
            </w:r>
            <w:r>
              <w:rPr>
                <w:rFonts w:cs="Arial" w:ascii="宋体;SimSun" w:hAnsi="宋体;SimSun"/>
                <w:sz w:val="18"/>
                <w:szCs w:val="18"/>
              </w:rPr>
              <w:t>15</w:t>
            </w:r>
            <w:r>
              <w:rPr>
                <w:rFonts w:ascii="宋体;SimSun" w:hAnsi="宋体;SimSun" w:cs="Arial"/>
                <w:sz w:val="18"/>
                <w:szCs w:val="18"/>
              </w:rPr>
              <w:t>分）</w:t>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1</w:t>
            </w:r>
            <w:r>
              <w:rPr/>
              <w:t>、出勤正常，与同事、部门间配合密切，工作和睦</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违反一项扣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2</w:t>
            </w:r>
            <w:r>
              <w:rPr/>
              <w:t>、言行文明、严格遵守员工思想道德规范</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违反一项扣</w:t>
            </w:r>
            <w:r>
              <w:rPr/>
              <w:t>1</w:t>
            </w:r>
            <w:r>
              <w:rPr/>
              <w:t>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670" w:type="dxa"/>
            <w:tcBorders>
              <w:top w:val="single" w:sz="4" w:space="0" w:color="000000"/>
              <w:start w:val="single" w:sz="4" w:space="0" w:color="000000"/>
              <w:bottom w:val="single" w:sz="4" w:space="0" w:color="000000"/>
              <w:end w:val="single" w:sz="4" w:space="0" w:color="000000"/>
            </w:tcBorders>
          </w:tcPr>
          <w:p>
            <w:pPr>
              <w:pStyle w:val="Normal"/>
              <w:rPr/>
            </w:pPr>
            <w:r>
              <w:rPr/>
              <w:t>3</w:t>
            </w:r>
            <w:r>
              <w:rPr/>
              <w:t>、廉洁自律</w:t>
            </w:r>
          </w:p>
        </w:tc>
        <w:tc>
          <w:tcPr>
            <w:tcW w:w="65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pPr>
            <w:r>
              <w:rPr/>
              <w:t>违反不得分；</w:t>
            </w:r>
          </w:p>
        </w:tc>
        <w:tc>
          <w:tcPr>
            <w:tcW w:w="6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27" w:hRule="atLeast"/>
          <w:cantSplit w:val="true"/>
        </w:trPr>
        <w:tc>
          <w:tcPr>
            <w:tcW w:w="13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考评得分</w:t>
            </w:r>
          </w:p>
        </w:tc>
        <w:tc>
          <w:tcPr>
            <w:tcW w:w="7834"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527" w:hRule="atLeast"/>
          <w:cantSplit w:val="true"/>
        </w:trPr>
        <w:tc>
          <w:tcPr>
            <w:tcW w:w="13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存在问题</w:t>
            </w:r>
          </w:p>
          <w:p>
            <w:pPr>
              <w:pStyle w:val="Normal"/>
              <w:jc w:val="center"/>
              <w:rPr/>
            </w:pPr>
            <w:r>
              <w:rPr/>
              <w:t>及工作改</w:t>
            </w:r>
          </w:p>
          <w:p>
            <w:pPr>
              <w:pStyle w:val="Normal"/>
              <w:jc w:val="center"/>
              <w:rPr/>
            </w:pPr>
            <w:r>
              <w:rPr/>
              <w:t>进意见</w:t>
            </w:r>
          </w:p>
        </w:tc>
        <w:tc>
          <w:tcPr>
            <w:tcW w:w="7834"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sz w:val="28"/>
          <w:szCs w:val="28"/>
        </w:rPr>
      </w:pPr>
      <w:r>
        <w:rPr>
          <w:sz w:val="28"/>
          <w:szCs w:val="28"/>
        </w:rPr>
      </w:r>
    </w:p>
    <w:p>
      <w:pPr>
        <w:pStyle w:val="Normal"/>
        <w:jc w:val="center"/>
        <w:rPr>
          <w:b/>
          <w:b/>
          <w:sz w:val="32"/>
          <w:szCs w:val="32"/>
        </w:rPr>
      </w:pPr>
      <w:r>
        <w:rPr>
          <w:b/>
          <w:sz w:val="32"/>
          <w:szCs w:val="32"/>
        </w:rPr>
        <w:t>人力资源部员工绩效考核表</w:t>
      </w:r>
    </w:p>
    <w:p>
      <w:pPr>
        <w:pStyle w:val="Normal"/>
        <w:ind w:firstLine="280"/>
        <w:rPr>
          <w:sz w:val="28"/>
          <w:szCs w:val="28"/>
        </w:rPr>
      </w:pPr>
      <w:r>
        <w:rPr>
          <w:sz w:val="28"/>
          <w:szCs w:val="28"/>
        </w:rPr>
        <w:t>姓</w:t>
      </w:r>
      <w:r>
        <w:rPr>
          <w:rFonts w:eastAsia="Times New Roman"/>
          <w:sz w:val="28"/>
          <w:szCs w:val="28"/>
        </w:rPr>
        <w:t xml:space="preserve">  </w:t>
      </w:r>
      <w:r>
        <w:rPr>
          <w:sz w:val="28"/>
          <w:szCs w:val="28"/>
        </w:rPr>
        <w:t>名：</w:t>
      </w:r>
      <w:r>
        <w:rPr>
          <w:rFonts w:eastAsia="Times New Roman"/>
          <w:sz w:val="28"/>
          <w:szCs w:val="28"/>
        </w:rPr>
        <w:t xml:space="preserve">                           </w:t>
      </w:r>
      <w:r>
        <w:rPr>
          <w:sz w:val="28"/>
          <w:szCs w:val="28"/>
        </w:rPr>
        <w:t>考核时间：</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日</w:t>
      </w:r>
    </w:p>
    <w:tbl>
      <w:tblPr>
        <w:tblW w:w="5000" w:type="pct"/>
        <w:jc w:val="start"/>
        <w:tblInd w:w="0" w:type="dxa"/>
        <w:tblLayout w:type="fixed"/>
        <w:tblCellMar>
          <w:top w:w="0" w:type="dxa"/>
          <w:start w:w="108" w:type="dxa"/>
          <w:bottom w:w="0" w:type="dxa"/>
          <w:end w:w="108" w:type="dxa"/>
        </w:tblCellMar>
      </w:tblPr>
      <w:tblGrid>
        <w:gridCol w:w="487"/>
        <w:gridCol w:w="852"/>
        <w:gridCol w:w="3704"/>
        <w:gridCol w:w="658"/>
        <w:gridCol w:w="2491"/>
        <w:gridCol w:w="878"/>
      </w:tblGrid>
      <w:tr>
        <w:trPr/>
        <w:tc>
          <w:tcPr>
            <w:tcW w:w="4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序</w:t>
            </w:r>
          </w:p>
          <w:p>
            <w:pPr>
              <w:pStyle w:val="Normal"/>
              <w:snapToGrid w:val="false"/>
              <w:jc w:val="center"/>
              <w:rPr>
                <w:sz w:val="24"/>
              </w:rPr>
            </w:pPr>
            <w:r>
              <w:rPr>
                <w:sz w:val="24"/>
              </w:rPr>
              <w:t>号</w:t>
            </w:r>
          </w:p>
        </w:tc>
        <w:tc>
          <w:tcPr>
            <w:tcW w:w="8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目标</w:t>
            </w:r>
          </w:p>
          <w:p>
            <w:pPr>
              <w:pStyle w:val="Normal"/>
              <w:snapToGrid w:val="false"/>
              <w:jc w:val="center"/>
              <w:rPr>
                <w:sz w:val="24"/>
              </w:rPr>
            </w:pPr>
            <w:r>
              <w:rPr>
                <w:sz w:val="24"/>
              </w:rPr>
              <w:t>项目</w:t>
            </w:r>
          </w:p>
        </w:tc>
        <w:tc>
          <w:tcPr>
            <w:tcW w:w="37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考核内容</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分</w:t>
            </w:r>
          </w:p>
          <w:p>
            <w:pPr>
              <w:pStyle w:val="Normal"/>
              <w:snapToGrid w:val="false"/>
              <w:jc w:val="center"/>
              <w:rPr>
                <w:sz w:val="24"/>
              </w:rPr>
            </w:pPr>
            <w:r>
              <w:rPr>
                <w:sz w:val="24"/>
              </w:rPr>
              <w:t>值</w:t>
            </w:r>
          </w:p>
        </w:tc>
        <w:tc>
          <w:tcPr>
            <w:tcW w:w="24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考核标准</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w:t>
            </w:r>
          </w:p>
          <w:p>
            <w:pPr>
              <w:pStyle w:val="Normal"/>
              <w:snapToGrid w:val="false"/>
              <w:jc w:val="center"/>
              <w:rPr>
                <w:sz w:val="24"/>
              </w:rPr>
            </w:pPr>
            <w:r>
              <w:rPr>
                <w:sz w:val="24"/>
              </w:rPr>
              <w:t>得分</w:t>
            </w:r>
          </w:p>
        </w:tc>
      </w:tr>
      <w:tr>
        <w:trPr>
          <w:cantSplit w:val="true"/>
        </w:trPr>
        <w:tc>
          <w:tcPr>
            <w:tcW w:w="4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一</w:t>
            </w:r>
          </w:p>
        </w:tc>
        <w:tc>
          <w:tcPr>
            <w:tcW w:w="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成绩</w:t>
            </w:r>
          </w:p>
          <w:p>
            <w:pPr>
              <w:pStyle w:val="Normal"/>
              <w:jc w:val="center"/>
              <w:rPr>
                <w:rFonts w:ascii="宋体;SimSun" w:hAnsi="宋体;SimSun" w:cs="Arial"/>
                <w:sz w:val="18"/>
                <w:szCs w:val="18"/>
              </w:rPr>
            </w:pPr>
            <w:r>
              <w:rPr>
                <w:rFonts w:ascii="宋体;SimSun" w:hAnsi="宋体;SimSun" w:cs="Arial"/>
                <w:sz w:val="18"/>
                <w:szCs w:val="18"/>
              </w:rPr>
              <w:t>（</w:t>
            </w:r>
            <w:r>
              <w:rPr>
                <w:rFonts w:cs="Arial" w:ascii="宋体;SimSun" w:hAnsi="宋体;SimSun"/>
                <w:sz w:val="18"/>
                <w:szCs w:val="18"/>
              </w:rPr>
              <w:t>40</w:t>
            </w:r>
            <w:r>
              <w:rPr>
                <w:rFonts w:ascii="宋体;SimSun" w:hAnsi="宋体;SimSun" w:cs="Arial"/>
                <w:sz w:val="18"/>
                <w:szCs w:val="18"/>
              </w:rPr>
              <w:t>分）</w:t>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1</w:t>
            </w:r>
            <w:r>
              <w:rPr/>
              <w:t>、认真执行部长的决议</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执行不好扣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2</w:t>
            </w:r>
            <w:r>
              <w:rPr/>
              <w:t>、抓好日常工作</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落实不好一次扣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3</w:t>
            </w:r>
            <w:r>
              <w:rPr/>
              <w:t>、抓好“四金”的日常工作</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失误一次扣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4</w:t>
            </w:r>
            <w:r>
              <w:rPr/>
              <w:t>、做好日常职业病防治工作</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失误一次扣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r>
              <w:rPr/>
              <w:t>、抓好劳动合同工作</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推迟一次扣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6</w:t>
            </w:r>
            <w:r>
              <w:rPr/>
              <w:t>、协助部长抓好本部工作</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3</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不协调一次扣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7</w:t>
            </w:r>
            <w:r>
              <w:rPr/>
              <w:t>、每月下井二次</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少一次扣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377" w:hRule="atLeast"/>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8</w:t>
            </w:r>
            <w:r>
              <w:rPr/>
              <w:t>、坚决服从部长的分配</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不服从分配扣</w:t>
            </w:r>
            <w:r>
              <w:rPr/>
              <w:t>3</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二</w:t>
            </w:r>
          </w:p>
        </w:tc>
        <w:tc>
          <w:tcPr>
            <w:tcW w:w="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能力</w:t>
            </w:r>
          </w:p>
          <w:p>
            <w:pPr>
              <w:pStyle w:val="Normal"/>
              <w:jc w:val="center"/>
              <w:rPr/>
            </w:pPr>
            <w:r>
              <w:rPr>
                <w:rFonts w:ascii="宋体;SimSun" w:hAnsi="宋体;SimSun" w:cs="Arial"/>
                <w:sz w:val="18"/>
                <w:szCs w:val="18"/>
              </w:rPr>
              <w:t>（</w:t>
            </w:r>
            <w:r>
              <w:rPr>
                <w:rFonts w:cs="Arial" w:ascii="宋体;SimSun" w:hAnsi="宋体;SimSun"/>
                <w:sz w:val="18"/>
                <w:szCs w:val="18"/>
              </w:rPr>
              <w:t>3</w:t>
            </w:r>
            <w:r>
              <w:rPr>
                <w:rFonts w:cs="Arial" w:ascii="宋体;SimSun" w:hAnsi="宋体;SimSun"/>
                <w:sz w:val="18"/>
                <w:szCs w:val="18"/>
              </w:rPr>
              <w:t>0</w:t>
            </w:r>
            <w:r>
              <w:rPr>
                <w:rFonts w:ascii="宋体;SimSun" w:hAnsi="宋体;SimSun" w:cs="Arial"/>
                <w:sz w:val="18"/>
                <w:szCs w:val="18"/>
              </w:rPr>
              <w:t>分）</w:t>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1</w:t>
            </w:r>
            <w:r>
              <w:rPr/>
              <w:t>、工作有计划、有落实、有记录</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6</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缺一项扣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2</w:t>
            </w:r>
            <w:r>
              <w:rPr/>
              <w:t>、文明办公、物有定位</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6</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不文明环境乱扣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3</w:t>
            </w:r>
            <w:r>
              <w:rPr/>
              <w:t>、认真执行各项规章制度</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6</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不认真一项扣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4</w:t>
            </w:r>
            <w:r>
              <w:rPr/>
              <w:t>、相互协作、待人热情</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6</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不协作一次扣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257" w:hRule="atLeast"/>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r>
              <w:rPr/>
              <w:t>、分管工作无失误</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pPr>
            <w:r>
              <w:rPr/>
              <w:t>6</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失误一次扣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457" w:hRule="atLeast"/>
          <w:cantSplit w:val="true"/>
        </w:trPr>
        <w:tc>
          <w:tcPr>
            <w:tcW w:w="4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三</w:t>
            </w:r>
          </w:p>
        </w:tc>
        <w:tc>
          <w:tcPr>
            <w:tcW w:w="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效率</w:t>
            </w:r>
          </w:p>
          <w:p>
            <w:pPr>
              <w:pStyle w:val="Normal"/>
              <w:jc w:val="center"/>
              <w:rPr/>
            </w:pPr>
            <w:r>
              <w:rPr>
                <w:rFonts w:ascii="宋体;SimSun" w:hAnsi="宋体;SimSun" w:cs="Arial"/>
                <w:sz w:val="18"/>
                <w:szCs w:val="18"/>
              </w:rPr>
              <w:t>（</w:t>
            </w:r>
            <w:r>
              <w:rPr>
                <w:rFonts w:cs="Arial" w:ascii="宋体;SimSun" w:hAnsi="宋体;SimSun"/>
                <w:sz w:val="18"/>
                <w:szCs w:val="18"/>
              </w:rPr>
              <w:t>15</w:t>
            </w:r>
            <w:r>
              <w:rPr>
                <w:rFonts w:ascii="宋体;SimSun" w:hAnsi="宋体;SimSun" w:cs="Arial"/>
                <w:sz w:val="18"/>
                <w:szCs w:val="18"/>
              </w:rPr>
              <w:t>分）</w:t>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1</w:t>
            </w:r>
            <w:r>
              <w:rPr/>
              <w:t>、按时完成日常工作</w:t>
            </w:r>
          </w:p>
        </w:tc>
        <w:tc>
          <w:tcPr>
            <w:tcW w:w="658"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10</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拖拉推诿一次扣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458" w:hRule="atLeast"/>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2</w:t>
            </w:r>
            <w:r>
              <w:rPr/>
              <w:t>、及时完成部长交办的临时工作</w:t>
            </w:r>
          </w:p>
        </w:tc>
        <w:tc>
          <w:tcPr>
            <w:tcW w:w="658"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不及时一次扣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四</w:t>
            </w:r>
          </w:p>
        </w:tc>
        <w:tc>
          <w:tcPr>
            <w:tcW w:w="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表现</w:t>
            </w:r>
            <w:r>
              <w:rPr>
                <w:rFonts w:ascii="宋体;SimSun" w:hAnsi="宋体;SimSun" w:cs="Arial"/>
                <w:sz w:val="18"/>
                <w:szCs w:val="18"/>
              </w:rPr>
              <w:t>（</w:t>
            </w:r>
            <w:r>
              <w:rPr>
                <w:rFonts w:cs="Arial" w:ascii="宋体;SimSun" w:hAnsi="宋体;SimSun"/>
                <w:sz w:val="18"/>
                <w:szCs w:val="18"/>
              </w:rPr>
              <w:t>15</w:t>
            </w:r>
            <w:r>
              <w:rPr>
                <w:rFonts w:ascii="宋体;SimSun" w:hAnsi="宋体;SimSun" w:cs="Arial"/>
                <w:sz w:val="18"/>
                <w:szCs w:val="18"/>
              </w:rPr>
              <w:t>分）</w:t>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1</w:t>
            </w:r>
            <w:r>
              <w:rPr/>
              <w:t>、出勤正常，与同事密切配合</w:t>
            </w:r>
          </w:p>
        </w:tc>
        <w:tc>
          <w:tcPr>
            <w:tcW w:w="658"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违反一项扣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2</w:t>
            </w:r>
            <w:r>
              <w:rPr/>
              <w:t>、严格遵守职工思想道德规范</w:t>
            </w:r>
          </w:p>
        </w:tc>
        <w:tc>
          <w:tcPr>
            <w:tcW w:w="658"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违反一项扣</w:t>
            </w:r>
            <w:r>
              <w:rPr/>
              <w:t>1</w:t>
            </w:r>
            <w:r>
              <w:rPr/>
              <w:t>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cantSplit w:val="true"/>
        </w:trPr>
        <w:tc>
          <w:tcPr>
            <w:tcW w:w="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704"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3</w:t>
            </w:r>
            <w:r>
              <w:rPr/>
              <w:t>、廉洁自律、以身作则</w:t>
            </w:r>
          </w:p>
        </w:tc>
        <w:tc>
          <w:tcPr>
            <w:tcW w:w="658"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5</w:t>
            </w:r>
          </w:p>
        </w:tc>
        <w:tc>
          <w:tcPr>
            <w:tcW w:w="2491" w:type="dxa"/>
            <w:tcBorders>
              <w:top w:val="single" w:sz="4" w:space="0" w:color="000000"/>
              <w:start w:val="single" w:sz="4" w:space="0" w:color="000000"/>
              <w:bottom w:val="single" w:sz="4" w:space="0" w:color="000000"/>
              <w:end w:val="single" w:sz="4" w:space="0" w:color="000000"/>
            </w:tcBorders>
          </w:tcPr>
          <w:p>
            <w:pPr>
              <w:pStyle w:val="Normal"/>
              <w:spacing w:lineRule="exact" w:line="440"/>
              <w:rPr/>
            </w:pPr>
            <w:r>
              <w:rPr/>
              <w:t>违反不得分</w:t>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527" w:hRule="atLeast"/>
          <w:cantSplit w:val="true"/>
        </w:trPr>
        <w:tc>
          <w:tcPr>
            <w:tcW w:w="133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考评得分</w:t>
            </w:r>
          </w:p>
        </w:tc>
        <w:tc>
          <w:tcPr>
            <w:tcW w:w="773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pPr>
            <w:r>
              <w:rPr/>
            </w:r>
          </w:p>
        </w:tc>
      </w:tr>
      <w:tr>
        <w:trPr>
          <w:trHeight w:val="2527" w:hRule="atLeast"/>
          <w:cantSplit w:val="true"/>
        </w:trPr>
        <w:tc>
          <w:tcPr>
            <w:tcW w:w="133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存在问题</w:t>
            </w:r>
          </w:p>
          <w:p>
            <w:pPr>
              <w:pStyle w:val="Normal"/>
              <w:jc w:val="center"/>
              <w:rPr/>
            </w:pPr>
            <w:r>
              <w:rPr/>
              <w:t>及工作改</w:t>
            </w:r>
          </w:p>
          <w:p>
            <w:pPr>
              <w:pStyle w:val="Normal"/>
              <w:jc w:val="center"/>
              <w:rPr/>
            </w:pPr>
            <w:r>
              <w:rPr/>
              <w:t>进意见</w:t>
            </w:r>
          </w:p>
        </w:tc>
        <w:tc>
          <w:tcPr>
            <w:tcW w:w="773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sz w:val="28"/>
          <w:szCs w:val="28"/>
        </w:rPr>
      </w:pPr>
      <w:r>
        <w:rPr>
          <w:sz w:val="28"/>
          <w:szCs w:val="28"/>
        </w:rPr>
      </w:r>
    </w:p>
    <w:p>
      <w:pPr>
        <w:pStyle w:val="Normal"/>
        <w:snapToGrid w:val="false"/>
        <w:jc w:val="center"/>
        <w:rPr>
          <w:b/>
          <w:b/>
          <w:sz w:val="32"/>
          <w:szCs w:val="32"/>
        </w:rPr>
      </w:pPr>
      <w:r>
        <w:rPr>
          <w:b/>
          <w:sz w:val="32"/>
          <w:szCs w:val="32"/>
        </w:rPr>
        <w:t>人力资源部员工绩效考核表</w:t>
      </w:r>
    </w:p>
    <w:p>
      <w:pPr>
        <w:pStyle w:val="Normal"/>
        <w:snapToGrid w:val="false"/>
        <w:ind w:firstLine="280"/>
        <w:rPr>
          <w:sz w:val="28"/>
          <w:szCs w:val="28"/>
        </w:rPr>
      </w:pPr>
      <w:r>
        <w:rPr>
          <w:sz w:val="28"/>
          <w:szCs w:val="28"/>
        </w:rPr>
        <w:t>姓</w:t>
      </w:r>
      <w:r>
        <w:rPr>
          <w:rFonts w:eastAsia="Times New Roman"/>
          <w:sz w:val="28"/>
          <w:szCs w:val="28"/>
        </w:rPr>
        <w:t xml:space="preserve">  </w:t>
      </w:r>
      <w:r>
        <w:rPr>
          <w:sz w:val="28"/>
          <w:szCs w:val="28"/>
        </w:rPr>
        <w:t>名：</w:t>
      </w:r>
      <w:r>
        <w:rPr>
          <w:rFonts w:eastAsia="Times New Roman"/>
          <w:sz w:val="28"/>
          <w:szCs w:val="28"/>
        </w:rPr>
        <w:t xml:space="preserve">                           </w:t>
      </w:r>
      <w:r>
        <w:rPr>
          <w:sz w:val="28"/>
          <w:szCs w:val="28"/>
        </w:rPr>
        <w:t>考核时间：</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日</w:t>
      </w:r>
    </w:p>
    <w:tbl>
      <w:tblPr>
        <w:tblW w:w="9615" w:type="dxa"/>
        <w:jc w:val="start"/>
        <w:tblInd w:w="0" w:type="dxa"/>
        <w:tblLayout w:type="fixed"/>
        <w:tblCellMar>
          <w:top w:w="0" w:type="dxa"/>
          <w:start w:w="108" w:type="dxa"/>
          <w:bottom w:w="0" w:type="dxa"/>
          <w:end w:w="108" w:type="dxa"/>
        </w:tblCellMar>
      </w:tblPr>
      <w:tblGrid>
        <w:gridCol w:w="423"/>
        <w:gridCol w:w="945"/>
        <w:gridCol w:w="3600"/>
        <w:gridCol w:w="496"/>
        <w:gridCol w:w="3284"/>
        <w:gridCol w:w="867"/>
      </w:tblGrid>
      <w:tr>
        <w:trPr>
          <w:trHeight w:val="921" w:hRule="atLeast"/>
        </w:trPr>
        <w:tc>
          <w:tcPr>
            <w:tcW w:w="4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序</w:t>
            </w:r>
          </w:p>
          <w:p>
            <w:pPr>
              <w:pStyle w:val="Normal"/>
              <w:snapToGrid w:val="false"/>
              <w:jc w:val="center"/>
              <w:rPr>
                <w:sz w:val="28"/>
              </w:rPr>
            </w:pPr>
            <w:r>
              <w:rPr>
                <w:sz w:val="28"/>
              </w:rPr>
              <w:t>号</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目标</w:t>
            </w:r>
          </w:p>
          <w:p>
            <w:pPr>
              <w:pStyle w:val="Normal"/>
              <w:snapToGrid w:val="false"/>
              <w:jc w:val="center"/>
              <w:rPr>
                <w:sz w:val="28"/>
              </w:rPr>
            </w:pPr>
            <w:r>
              <w:rPr>
                <w:sz w:val="28"/>
              </w:rPr>
              <w:t>项目</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考核内容</w:t>
            </w:r>
          </w:p>
        </w:tc>
        <w:tc>
          <w:tcPr>
            <w:tcW w:w="4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分</w:t>
            </w:r>
          </w:p>
          <w:p>
            <w:pPr>
              <w:pStyle w:val="Normal"/>
              <w:snapToGrid w:val="false"/>
              <w:jc w:val="center"/>
              <w:rPr>
                <w:sz w:val="28"/>
              </w:rPr>
            </w:pPr>
            <w:r>
              <w:rPr>
                <w:sz w:val="28"/>
              </w:rPr>
              <w:t>值</w:t>
            </w:r>
          </w:p>
        </w:tc>
        <w:tc>
          <w:tcPr>
            <w:tcW w:w="32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考核标准</w:t>
            </w:r>
          </w:p>
        </w:tc>
        <w:tc>
          <w:tcPr>
            <w:tcW w:w="8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w:t>
            </w:r>
          </w:p>
          <w:p>
            <w:pPr>
              <w:pStyle w:val="Normal"/>
              <w:snapToGrid w:val="false"/>
              <w:jc w:val="center"/>
              <w:rPr>
                <w:sz w:val="28"/>
              </w:rPr>
            </w:pPr>
            <w:r>
              <w:rPr>
                <w:sz w:val="28"/>
              </w:rPr>
              <w:t>得分</w:t>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一</w:t>
            </w:r>
          </w:p>
        </w:tc>
        <w:tc>
          <w:tcPr>
            <w:tcW w:w="9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t>工作</w:t>
            </w:r>
          </w:p>
          <w:p>
            <w:pPr>
              <w:pStyle w:val="Normal"/>
              <w:snapToGrid w:val="false"/>
              <w:spacing w:lineRule="exact" w:line="400"/>
              <w:jc w:val="center"/>
              <w:rPr/>
            </w:pPr>
            <w:r>
              <w:rPr/>
              <w:t>成绩</w:t>
            </w:r>
          </w:p>
          <w:p>
            <w:pPr>
              <w:pStyle w:val="Normal"/>
              <w:snapToGrid w:val="false"/>
              <w:spacing w:lineRule="exact" w:line="400"/>
              <w:jc w:val="center"/>
              <w:rPr>
                <w:sz w:val="18"/>
                <w:szCs w:val="18"/>
              </w:rPr>
            </w:pPr>
            <w:r>
              <w:rPr>
                <w:sz w:val="18"/>
                <w:szCs w:val="18"/>
              </w:rPr>
              <w:t>（</w:t>
            </w:r>
            <w:r>
              <w:rPr>
                <w:sz w:val="18"/>
                <w:szCs w:val="18"/>
              </w:rPr>
              <w:t xml:space="preserve">45 </w:t>
            </w:r>
            <w:r>
              <w:rPr>
                <w:sz w:val="18"/>
                <w:szCs w:val="18"/>
              </w:rPr>
              <w:t>分）</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1</w:t>
            </w:r>
            <w:r>
              <w:rPr/>
              <w:t>、完成领导临时交办的各项工作任务</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完不成一次扣</w:t>
            </w:r>
            <w:r>
              <w:rPr/>
              <w:t>2</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2</w:t>
            </w:r>
            <w:r>
              <w:rPr/>
              <w:t>、负责编制工资总额和工资计划</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不准确扣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3</w:t>
            </w:r>
            <w:r>
              <w:rPr/>
              <w:t>、按时计算工资、奖金，严格发放标准</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不按时计算一次扣</w:t>
            </w:r>
            <w:r>
              <w:rPr/>
              <w:t>2</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4</w:t>
            </w:r>
            <w:r>
              <w:rPr/>
              <w:t>、及时整理装订工资、奖金、考勤表</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不及时装订一次扣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r>
              <w:rPr/>
              <w:t>、深入基层，了解分配有无虚报现象</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不了解，出现问题一次扣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6</w:t>
            </w:r>
            <w:r>
              <w:rPr/>
              <w:t>、遵守各种规章制度，严守秘密</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出现一次扣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7</w:t>
            </w:r>
            <w:r>
              <w:rPr/>
              <w:t>、建立工资、奖金、月、季、年台帐</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台帐不全扣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8</w:t>
            </w:r>
            <w:r>
              <w:rPr/>
              <w:t>．按集团规定办理职称上报工作</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出现失误一次扣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9</w:t>
            </w:r>
            <w:r>
              <w:rPr/>
              <w:t>、积极参加支部各种活动</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缺少一次扣一分；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二</w:t>
            </w:r>
          </w:p>
        </w:tc>
        <w:tc>
          <w:tcPr>
            <w:tcW w:w="9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t>工作</w:t>
            </w:r>
          </w:p>
          <w:p>
            <w:pPr>
              <w:pStyle w:val="Normal"/>
              <w:snapToGrid w:val="false"/>
              <w:spacing w:lineRule="exact" w:line="400"/>
              <w:jc w:val="center"/>
              <w:rPr/>
            </w:pPr>
            <w:r>
              <w:rPr/>
              <w:t>能力</w:t>
            </w:r>
          </w:p>
          <w:p>
            <w:pPr>
              <w:pStyle w:val="Normal"/>
              <w:snapToGrid w:val="false"/>
              <w:spacing w:lineRule="exact" w:line="400"/>
              <w:jc w:val="center"/>
              <w:rPr>
                <w:sz w:val="18"/>
                <w:szCs w:val="18"/>
              </w:rPr>
            </w:pPr>
            <w:r>
              <w:rPr>
                <w:sz w:val="18"/>
                <w:szCs w:val="18"/>
              </w:rPr>
              <w:t>（</w:t>
            </w:r>
            <w:r>
              <w:rPr>
                <w:sz w:val="18"/>
                <w:szCs w:val="18"/>
              </w:rPr>
              <w:t>30</w:t>
            </w:r>
            <w:r>
              <w:rPr>
                <w:sz w:val="18"/>
                <w:szCs w:val="18"/>
              </w:rPr>
              <w:t>分）</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1</w:t>
            </w:r>
            <w:r>
              <w:rPr/>
              <w:t>、平时工作有计划、有落实、有记录</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少一项扣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2</w:t>
            </w:r>
            <w:r>
              <w:rPr/>
              <w:t>、文明办公、物有定置</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4</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不文明、环境杂乱扣</w:t>
            </w:r>
            <w:r>
              <w:rPr/>
              <w:t>2</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3</w:t>
            </w:r>
            <w:r>
              <w:rPr/>
              <w:t>、严格执行各项规章制度</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不认真一次扣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4</w:t>
            </w:r>
            <w:r>
              <w:rPr/>
              <w:t>、协调科长解决工资中存在的问题</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4</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协调不好一次扣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r>
              <w:rPr/>
              <w:t>、认真执行工资、奖金的各种规定</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4</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不按规定一次扣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6</w:t>
            </w:r>
            <w:r>
              <w:rPr/>
              <w:t>、指导各单位报工管理工作，提出合理化建议</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4</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失误一次扣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7</w:t>
            </w:r>
            <w:r>
              <w:rPr/>
              <w:t>、本人工作无失误</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4</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失误一次扣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trHeight w:val="270" w:hRule="atLeast"/>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三</w:t>
            </w:r>
          </w:p>
        </w:tc>
        <w:tc>
          <w:tcPr>
            <w:tcW w:w="9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t>工作</w:t>
            </w:r>
          </w:p>
          <w:p>
            <w:pPr>
              <w:pStyle w:val="Normal"/>
              <w:snapToGrid w:val="false"/>
              <w:spacing w:lineRule="exact" w:line="400"/>
              <w:jc w:val="center"/>
              <w:rPr/>
            </w:pPr>
            <w:r>
              <w:rPr/>
              <w:t>效率</w:t>
            </w:r>
          </w:p>
          <w:p>
            <w:pPr>
              <w:pStyle w:val="Normal"/>
              <w:snapToGrid w:val="false"/>
              <w:spacing w:lineRule="exact" w:line="400"/>
              <w:jc w:val="center"/>
              <w:rPr/>
            </w:pPr>
            <w:r>
              <w:rPr>
                <w:sz w:val="18"/>
                <w:szCs w:val="18"/>
              </w:rPr>
              <w:t>（</w:t>
            </w:r>
            <w:r>
              <w:rPr>
                <w:sz w:val="18"/>
                <w:szCs w:val="18"/>
              </w:rPr>
              <w:t>10</w:t>
            </w:r>
            <w:r>
              <w:rPr>
                <w:sz w:val="18"/>
                <w:szCs w:val="18"/>
              </w:rPr>
              <w:t>分）</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1</w:t>
            </w:r>
            <w:r>
              <w:rPr/>
              <w:t>、按时按质完成工作任务</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拖延、推诿一次扣</w:t>
            </w:r>
            <w:r>
              <w:rPr/>
              <w:t>5</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2</w:t>
            </w:r>
            <w:r>
              <w:rPr/>
              <w:t>、</w:t>
            </w:r>
            <w:r>
              <w:rPr>
                <w:rFonts w:eastAsia="Times New Roman"/>
              </w:rPr>
              <w:t xml:space="preserve"> </w:t>
            </w:r>
            <w:r>
              <w:rPr/>
              <w:t>积极主动性强</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滞后一次扣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四</w:t>
            </w:r>
          </w:p>
        </w:tc>
        <w:tc>
          <w:tcPr>
            <w:tcW w:w="9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pPr>
            <w:r>
              <w:rPr/>
              <w:t>工作</w:t>
            </w:r>
          </w:p>
          <w:p>
            <w:pPr>
              <w:pStyle w:val="Normal"/>
              <w:snapToGrid w:val="false"/>
              <w:spacing w:lineRule="exact" w:line="400"/>
              <w:jc w:val="center"/>
              <w:rPr/>
            </w:pPr>
            <w:r>
              <w:rPr/>
              <w:t>表现</w:t>
            </w:r>
            <w:r>
              <w:rPr>
                <w:sz w:val="18"/>
                <w:szCs w:val="18"/>
              </w:rPr>
              <w:t>（</w:t>
            </w:r>
            <w:r>
              <w:rPr>
                <w:sz w:val="18"/>
                <w:szCs w:val="18"/>
              </w:rPr>
              <w:t>15</w:t>
            </w:r>
            <w:r>
              <w:rPr>
                <w:sz w:val="18"/>
                <w:szCs w:val="18"/>
              </w:rPr>
              <w:t>分）</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1</w:t>
            </w:r>
            <w:r>
              <w:rPr/>
              <w:t>、出勤正常，与同事、部门间配合密切</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违反一项扣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2</w:t>
            </w:r>
            <w:r>
              <w:rPr/>
              <w:t>、言行文明、严格遵守员工思想道德规范</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违反一项扣</w:t>
            </w:r>
            <w:r>
              <w:rPr/>
              <w:t>1</w:t>
            </w:r>
            <w:r>
              <w:rPr/>
              <w:t>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3</w:t>
            </w:r>
            <w:r>
              <w:rPr/>
              <w:t>、廉洁自律</w:t>
            </w:r>
          </w:p>
        </w:tc>
        <w:tc>
          <w:tcPr>
            <w:tcW w:w="4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5</w:t>
            </w:r>
          </w:p>
        </w:tc>
        <w:tc>
          <w:tcPr>
            <w:tcW w:w="32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t>违反不得分；</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1368"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pPr>
            <w:r>
              <w:rPr/>
              <w:t>考评得分</w:t>
            </w:r>
          </w:p>
        </w:tc>
        <w:tc>
          <w:tcPr>
            <w:tcW w:w="8247"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r>
        <w:trPr>
          <w:cantSplit w:val="true"/>
        </w:trPr>
        <w:tc>
          <w:tcPr>
            <w:tcW w:w="1368"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存在问题</w:t>
            </w:r>
          </w:p>
          <w:p>
            <w:pPr>
              <w:pStyle w:val="Normal"/>
              <w:jc w:val="center"/>
              <w:rPr/>
            </w:pPr>
            <w:r>
              <w:rPr/>
              <w:t>及工作改</w:t>
            </w:r>
          </w:p>
          <w:p>
            <w:pPr>
              <w:pStyle w:val="Normal"/>
              <w:spacing w:lineRule="exact" w:line="400"/>
              <w:jc w:val="center"/>
              <w:rPr/>
            </w:pPr>
            <w:r>
              <w:rPr/>
              <w:t>进意见</w:t>
            </w:r>
          </w:p>
        </w:tc>
        <w:tc>
          <w:tcPr>
            <w:tcW w:w="8247"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r>
          </w:p>
        </w:tc>
      </w:tr>
    </w:tbl>
    <w:p>
      <w:pPr>
        <w:pStyle w:val="Normal"/>
        <w:snapToGrid w:val="false"/>
        <w:jc w:val="center"/>
        <w:rPr>
          <w:b/>
          <w:b/>
          <w:sz w:val="32"/>
          <w:szCs w:val="32"/>
        </w:rPr>
      </w:pPr>
      <w:r>
        <w:rPr>
          <w:b/>
          <w:sz w:val="32"/>
          <w:szCs w:val="32"/>
        </w:rPr>
        <w:t>人力资源部员工绩效考核表</w:t>
      </w:r>
    </w:p>
    <w:p>
      <w:pPr>
        <w:pStyle w:val="Normal"/>
        <w:snapToGrid w:val="false"/>
        <w:ind w:firstLine="280"/>
        <w:rPr>
          <w:sz w:val="28"/>
          <w:szCs w:val="28"/>
        </w:rPr>
      </w:pPr>
      <w:r>
        <w:rPr>
          <w:sz w:val="28"/>
          <w:szCs w:val="28"/>
        </w:rPr>
        <w:t>姓</w:t>
      </w:r>
      <w:r>
        <w:rPr>
          <w:rFonts w:eastAsia="Times New Roman"/>
          <w:sz w:val="28"/>
          <w:szCs w:val="28"/>
        </w:rPr>
        <w:t xml:space="preserve">  </w:t>
      </w:r>
      <w:r>
        <w:rPr>
          <w:sz w:val="28"/>
          <w:szCs w:val="28"/>
        </w:rPr>
        <w:t>名：</w:t>
      </w:r>
      <w:r>
        <w:rPr>
          <w:rFonts w:eastAsia="Times New Roman"/>
          <w:sz w:val="28"/>
          <w:szCs w:val="28"/>
        </w:rPr>
        <w:t xml:space="preserve">                           </w:t>
      </w:r>
      <w:r>
        <w:rPr>
          <w:sz w:val="28"/>
          <w:szCs w:val="28"/>
        </w:rPr>
        <w:t>考核时间：</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日</w:t>
      </w:r>
    </w:p>
    <w:tbl>
      <w:tblPr>
        <w:tblW w:w="9648" w:type="dxa"/>
        <w:jc w:val="start"/>
        <w:tblInd w:w="0" w:type="dxa"/>
        <w:tblLayout w:type="fixed"/>
        <w:tblCellMar>
          <w:top w:w="0" w:type="dxa"/>
          <w:start w:w="108" w:type="dxa"/>
          <w:bottom w:w="0" w:type="dxa"/>
          <w:end w:w="108" w:type="dxa"/>
        </w:tblCellMar>
      </w:tblPr>
      <w:tblGrid>
        <w:gridCol w:w="423"/>
        <w:gridCol w:w="1155"/>
        <w:gridCol w:w="3570"/>
        <w:gridCol w:w="540"/>
        <w:gridCol w:w="3060"/>
        <w:gridCol w:w="900"/>
      </w:tblGrid>
      <w:tr>
        <w:trPr>
          <w:trHeight w:val="1084" w:hRule="atLeast"/>
        </w:trPr>
        <w:tc>
          <w:tcPr>
            <w:tcW w:w="4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序</w:t>
            </w:r>
          </w:p>
          <w:p>
            <w:pPr>
              <w:pStyle w:val="Normal"/>
              <w:snapToGrid w:val="false"/>
              <w:jc w:val="center"/>
              <w:rPr>
                <w:sz w:val="28"/>
              </w:rPr>
            </w:pPr>
            <w:r>
              <w:rPr>
                <w:sz w:val="28"/>
              </w:rPr>
              <w:t>号</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目标</w:t>
            </w:r>
          </w:p>
          <w:p>
            <w:pPr>
              <w:pStyle w:val="Normal"/>
              <w:snapToGrid w:val="false"/>
              <w:jc w:val="center"/>
              <w:rPr>
                <w:sz w:val="28"/>
              </w:rPr>
            </w:pPr>
            <w:r>
              <w:rPr>
                <w:sz w:val="28"/>
              </w:rPr>
              <w:t>项目</w:t>
            </w:r>
          </w:p>
        </w:tc>
        <w:tc>
          <w:tcPr>
            <w:tcW w:w="35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考核内容</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分</w:t>
            </w:r>
          </w:p>
          <w:p>
            <w:pPr>
              <w:pStyle w:val="Normal"/>
              <w:snapToGrid w:val="false"/>
              <w:jc w:val="center"/>
              <w:rPr>
                <w:sz w:val="28"/>
              </w:rPr>
            </w:pPr>
            <w:r>
              <w:rPr>
                <w:sz w:val="28"/>
              </w:rPr>
              <w:t>值</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考核标准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sz w:val="28"/>
              </w:rPr>
            </w:pPr>
            <w:r>
              <w:rPr>
                <w:sz w:val="28"/>
              </w:rPr>
              <w:t>考核</w:t>
            </w:r>
          </w:p>
          <w:p>
            <w:pPr>
              <w:pStyle w:val="Normal"/>
              <w:snapToGrid w:val="false"/>
              <w:rPr>
                <w:sz w:val="28"/>
              </w:rPr>
            </w:pPr>
            <w:r>
              <w:rPr>
                <w:sz w:val="28"/>
              </w:rPr>
              <w:t>得分</w:t>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一</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成绩</w:t>
            </w:r>
          </w:p>
          <w:p>
            <w:pPr>
              <w:pStyle w:val="Normal"/>
              <w:jc w:val="center"/>
              <w:rPr/>
            </w:pPr>
            <w:r>
              <w:rPr/>
              <w:t>（</w:t>
            </w:r>
            <w:r>
              <w:rPr/>
              <w:t>40</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、完成领导临时交办的各项工作任务</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完不成一次扣</w:t>
            </w:r>
            <w:r>
              <w:rPr/>
              <w:t>2</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、负责养老、医疗、失业、住房公积金的扣缴</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不准确扣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3</w:t>
            </w:r>
            <w:r>
              <w:rPr/>
              <w:t>、按时向相关部门进行养老、医疗、失业、住房公积金的增减申报。</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不按时申报一次扣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4</w:t>
            </w:r>
            <w:r>
              <w:rPr/>
              <w:t>、按规定及时为职工办理各项社保关系。</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无故不按时办理一次扣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5</w:t>
            </w:r>
            <w:r>
              <w:rPr/>
              <w:t>、每月同相关部门核对账目，及时为单位挽回不必要的经济负担。</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不核对，出现问题一次扣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6</w:t>
            </w:r>
            <w:r>
              <w:rPr/>
              <w:t>、按规定，快速、准确的为职工办理调转时的社保相关手续。</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不及时一次扣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7</w:t>
            </w:r>
            <w:r>
              <w:rPr/>
              <w:t>、每月及时核对工资表，对漏扣、错扣人员及时补扣，纠错。</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无故不补扣一次扣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8</w:t>
            </w:r>
            <w:r>
              <w:rPr/>
              <w:t>、按规定办理遗属生活费的申报。</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出现失误一次扣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9</w:t>
            </w:r>
            <w:r>
              <w:rPr/>
              <w:t>、积极参加支部各种活动</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少一次扣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二</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工作能力</w:t>
            </w:r>
          </w:p>
          <w:p>
            <w:pPr>
              <w:pStyle w:val="Normal"/>
              <w:jc w:val="center"/>
              <w:rPr/>
            </w:pPr>
            <w:r>
              <w:rPr/>
              <w:t>（</w:t>
            </w:r>
            <w:r>
              <w:rPr/>
              <w:t>30</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、平时工作有计划、有落实、有记录</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少一项扣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、主动学习，提高工作效率</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不主动扣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3</w:t>
            </w:r>
            <w:r>
              <w:rPr/>
              <w:t>、严格执行各项规章制度</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不认真一次扣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4</w:t>
            </w:r>
            <w:r>
              <w:rPr/>
              <w:t>、协调科长解决社保工作中存在的问题</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协调不好一次扣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5</w:t>
            </w:r>
            <w:r>
              <w:rPr/>
              <w:t>、严格按社会保险各项规章制度办事</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不按规定一次扣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85" w:hRule="atLeast"/>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6</w:t>
            </w:r>
            <w:r>
              <w:rPr/>
              <w:t>、配合相关单位工作，待人热情</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不配合一次扣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36" w:hRule="atLeast"/>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三</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工作效率（</w:t>
            </w:r>
            <w:r>
              <w:rPr/>
              <w:t>15</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、按时按质完成工作任务</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拖延、推诿一次扣</w:t>
            </w:r>
            <w:r>
              <w:rPr/>
              <w:t>5</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349" w:hRule="atLeast"/>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、主动加班加点</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不主动扣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四</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工作表现（</w:t>
            </w:r>
            <w:r>
              <w:rPr/>
              <w:t>15</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、出勤正常，与同事、部门间配合密切，工作和睦</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违反一项扣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、言行文明、严格遵守员工思想道德规范</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违反一项扣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3</w:t>
            </w:r>
            <w:r>
              <w:rPr/>
              <w:t>、廉洁自律</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违反不得分；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578"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考评得分</w:t>
            </w:r>
          </w:p>
        </w:tc>
        <w:tc>
          <w:tcPr>
            <w:tcW w:w="807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578"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存在问题</w:t>
            </w:r>
          </w:p>
          <w:p>
            <w:pPr>
              <w:pStyle w:val="Normal"/>
              <w:jc w:val="center"/>
              <w:rPr/>
            </w:pPr>
            <w:r>
              <w:rPr/>
              <w:t>及工作改</w:t>
            </w:r>
          </w:p>
          <w:p>
            <w:pPr>
              <w:pStyle w:val="Normal"/>
              <w:jc w:val="center"/>
              <w:rPr/>
            </w:pPr>
            <w:r>
              <w:rPr/>
              <w:t>进意见</w:t>
            </w:r>
          </w:p>
        </w:tc>
        <w:tc>
          <w:tcPr>
            <w:tcW w:w="807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sz w:val="28"/>
          <w:szCs w:val="28"/>
        </w:rPr>
      </w:pPr>
      <w:r>
        <w:rPr>
          <w:sz w:val="28"/>
          <w:szCs w:val="28"/>
        </w:rPr>
      </w:r>
    </w:p>
    <w:p>
      <w:pPr>
        <w:pStyle w:val="Normal"/>
        <w:snapToGrid w:val="false"/>
        <w:jc w:val="center"/>
        <w:rPr>
          <w:b/>
          <w:b/>
          <w:sz w:val="32"/>
          <w:szCs w:val="32"/>
        </w:rPr>
      </w:pPr>
      <w:r>
        <w:rPr>
          <w:b/>
          <w:sz w:val="32"/>
          <w:szCs w:val="32"/>
        </w:rPr>
        <w:t>人力资源部员工绩效考核表</w:t>
      </w:r>
    </w:p>
    <w:p>
      <w:pPr>
        <w:pStyle w:val="Normal"/>
        <w:snapToGrid w:val="false"/>
        <w:ind w:firstLine="280"/>
        <w:rPr>
          <w:sz w:val="28"/>
          <w:szCs w:val="28"/>
        </w:rPr>
      </w:pPr>
      <w:r>
        <w:rPr>
          <w:sz w:val="28"/>
          <w:szCs w:val="28"/>
        </w:rPr>
        <w:t>姓</w:t>
      </w:r>
      <w:r>
        <w:rPr>
          <w:rFonts w:eastAsia="Times New Roman"/>
          <w:sz w:val="28"/>
          <w:szCs w:val="28"/>
        </w:rPr>
        <w:t xml:space="preserve">  </w:t>
      </w:r>
      <w:r>
        <w:rPr>
          <w:sz w:val="28"/>
          <w:szCs w:val="28"/>
        </w:rPr>
        <w:t>名：</w:t>
      </w:r>
      <w:r>
        <w:rPr>
          <w:rFonts w:eastAsia="Times New Roman"/>
          <w:sz w:val="28"/>
          <w:szCs w:val="28"/>
        </w:rPr>
        <w:t xml:space="preserve">                           </w:t>
      </w:r>
      <w:r>
        <w:rPr>
          <w:sz w:val="28"/>
          <w:szCs w:val="28"/>
        </w:rPr>
        <w:t>考核时间：</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日</w:t>
      </w:r>
    </w:p>
    <w:tbl>
      <w:tblPr>
        <w:tblW w:w="9290" w:type="dxa"/>
        <w:jc w:val="start"/>
        <w:tblInd w:w="-4" w:type="dxa"/>
        <w:tblLayout w:type="fixed"/>
        <w:tblCellMar>
          <w:top w:w="0" w:type="dxa"/>
          <w:start w:w="108" w:type="dxa"/>
          <w:bottom w:w="0" w:type="dxa"/>
          <w:end w:w="108" w:type="dxa"/>
        </w:tblCellMar>
      </w:tblPr>
      <w:tblGrid>
        <w:gridCol w:w="574"/>
        <w:gridCol w:w="1123"/>
        <w:gridCol w:w="3586"/>
        <w:gridCol w:w="536"/>
        <w:gridCol w:w="2770"/>
        <w:gridCol w:w="701"/>
      </w:tblGrid>
      <w:tr>
        <w:trPr/>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t>序</w:t>
            </w:r>
          </w:p>
          <w:p>
            <w:pPr>
              <w:pStyle w:val="Normal"/>
              <w:snapToGrid w:val="false"/>
              <w:jc w:val="center"/>
              <w:rPr>
                <w:sz w:val="24"/>
              </w:rPr>
            </w:pPr>
            <w:r>
              <w:rPr>
                <w:sz w:val="24"/>
              </w:rPr>
              <w:t>号</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目标</w:t>
            </w:r>
          </w:p>
          <w:p>
            <w:pPr>
              <w:pStyle w:val="Normal"/>
              <w:snapToGrid w:val="false"/>
              <w:jc w:val="center"/>
              <w:rPr>
                <w:sz w:val="24"/>
              </w:rPr>
            </w:pPr>
            <w:r>
              <w:rPr>
                <w:sz w:val="24"/>
              </w:rPr>
              <w:t>项目</w:t>
            </w:r>
          </w:p>
        </w:tc>
        <w:tc>
          <w:tcPr>
            <w:tcW w:w="35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考核内容</w:t>
            </w:r>
          </w:p>
        </w:tc>
        <w:tc>
          <w:tcPr>
            <w:tcW w:w="5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分</w:t>
            </w:r>
          </w:p>
          <w:p>
            <w:pPr>
              <w:pStyle w:val="Normal"/>
              <w:snapToGrid w:val="false"/>
              <w:jc w:val="center"/>
              <w:rPr>
                <w:sz w:val="24"/>
              </w:rPr>
            </w:pPr>
            <w:r>
              <w:rPr>
                <w:sz w:val="24"/>
              </w:rPr>
              <w:t>值</w:t>
            </w:r>
          </w:p>
        </w:tc>
        <w:tc>
          <w:tcPr>
            <w:tcW w:w="27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考核标准</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t>考核</w:t>
            </w:r>
          </w:p>
          <w:p>
            <w:pPr>
              <w:pStyle w:val="Normal"/>
              <w:snapToGrid w:val="false"/>
              <w:jc w:val="center"/>
              <w:rPr>
                <w:sz w:val="24"/>
              </w:rPr>
            </w:pPr>
            <w:r>
              <w:rPr>
                <w:sz w:val="24"/>
              </w:rPr>
              <w:t>得分</w:t>
            </w:r>
          </w:p>
        </w:tc>
      </w:tr>
      <w:tr>
        <w:trPr>
          <w:cantSplit w:val="true"/>
        </w:trPr>
        <w:tc>
          <w:tcPr>
            <w:tcW w:w="57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一</w:t>
            </w:r>
          </w:p>
        </w:tc>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成绩</w:t>
            </w:r>
          </w:p>
          <w:p>
            <w:pPr>
              <w:pStyle w:val="Normal"/>
              <w:jc w:val="center"/>
              <w:rPr>
                <w:sz w:val="18"/>
                <w:szCs w:val="18"/>
              </w:rPr>
            </w:pPr>
            <w:r>
              <w:rPr>
                <w:sz w:val="18"/>
                <w:szCs w:val="18"/>
              </w:rPr>
              <w:t>（</w:t>
            </w:r>
            <w:r>
              <w:rPr>
                <w:sz w:val="18"/>
                <w:szCs w:val="18"/>
              </w:rPr>
              <w:t>40</w:t>
            </w:r>
            <w:r>
              <w:rPr>
                <w:sz w:val="18"/>
                <w:szCs w:val="18"/>
              </w:rPr>
              <w:t>分）</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1</w:t>
            </w:r>
            <w:r>
              <w:rPr/>
              <w:t>、完成领导临时交办的各项工作任务</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5</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未完成一项工作任务扣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2</w:t>
            </w:r>
            <w:r>
              <w:rPr/>
              <w:t>、建立劳动合同台帐、加强劳动合同管理</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5</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未建台帐扣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3</w:t>
            </w:r>
            <w:r>
              <w:rPr/>
              <w:t>、对合同到期人员及时续签合同</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5</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未及时续签扣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4</w:t>
            </w:r>
            <w:r>
              <w:rPr/>
              <w:t>、为新参加和调入人员及时签订劳动合同</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5</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未签合同扣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420" w:hanging="420"/>
              <w:rPr/>
            </w:pPr>
            <w:r>
              <w:rPr/>
              <w:t>5</w:t>
            </w:r>
            <w:r>
              <w:rPr/>
              <w:t>、及时办理辞退人员和调出本企业人员的劳动合同解除手续</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4</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未及时办理手续扣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6</w:t>
            </w:r>
            <w:r>
              <w:rPr/>
              <w:t>、及时办理职工调动及劳动合同的转移工作</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4</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未及时办理扣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7</w:t>
            </w:r>
            <w:r>
              <w:rPr/>
              <w:t>、按照防火、防盗、防尘、防潮等规定管理好劳动合同文本</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4</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未按规定管理扣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8</w:t>
            </w:r>
            <w:r>
              <w:rPr/>
              <w:t>、做好绩效考评工作</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4</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一项未做好扣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9</w:t>
            </w:r>
            <w:r>
              <w:rPr/>
              <w:t>、做好认证工作</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4</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一项未做好扣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二</w:t>
            </w:r>
          </w:p>
        </w:tc>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能力</w:t>
            </w:r>
          </w:p>
          <w:p>
            <w:pPr>
              <w:pStyle w:val="Normal"/>
              <w:jc w:val="center"/>
              <w:rPr>
                <w:sz w:val="18"/>
                <w:szCs w:val="18"/>
              </w:rPr>
            </w:pPr>
            <w:r>
              <w:rPr>
                <w:sz w:val="18"/>
                <w:szCs w:val="18"/>
              </w:rPr>
              <w:t>（</w:t>
            </w:r>
            <w:r>
              <w:rPr>
                <w:sz w:val="18"/>
                <w:szCs w:val="18"/>
              </w:rPr>
              <w:t>30</w:t>
            </w:r>
            <w:r>
              <w:rPr>
                <w:sz w:val="18"/>
                <w:szCs w:val="18"/>
              </w:rPr>
              <w:t>分）</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、工作有计划、有步骤</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工作无计划、无步骤扣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、主动学习，提高工作效率</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不主动学习扣</w:t>
            </w:r>
            <w:r>
              <w:rPr/>
              <w:t>2</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、认真执行各项规章制度</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8</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不认真执行制度扣</w:t>
            </w:r>
            <w:r>
              <w:rPr/>
              <w:t>2</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、文明办公、物有定置</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不文明环境杂乱扣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、配合相关单位工作，待人热情</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不配合扣</w:t>
            </w:r>
            <w:r>
              <w:rPr/>
              <w:t>1</w:t>
            </w:r>
            <w:r>
              <w:rPr/>
              <w:t>分、不热情扣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48" w:hRule="atLeast"/>
          <w:cantSplit w:val="true"/>
        </w:trPr>
        <w:tc>
          <w:tcPr>
            <w:tcW w:w="57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三</w:t>
            </w:r>
          </w:p>
        </w:tc>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效率</w:t>
            </w:r>
          </w:p>
          <w:p>
            <w:pPr>
              <w:pStyle w:val="Normal"/>
              <w:jc w:val="center"/>
              <w:rPr/>
            </w:pPr>
            <w:r>
              <w:rPr>
                <w:sz w:val="18"/>
                <w:szCs w:val="18"/>
              </w:rPr>
              <w:t>（</w:t>
            </w:r>
            <w:r>
              <w:rPr>
                <w:sz w:val="18"/>
                <w:szCs w:val="18"/>
              </w:rPr>
              <w:t>15</w:t>
            </w:r>
            <w:r>
              <w:rPr>
                <w:sz w:val="18"/>
                <w:szCs w:val="18"/>
              </w:rPr>
              <w:t>分）</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、按计划主动完成工作</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7</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不完成扣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、主动加班加点</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8</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不主动扣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四</w:t>
            </w:r>
          </w:p>
        </w:tc>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表现</w:t>
            </w:r>
          </w:p>
          <w:p>
            <w:pPr>
              <w:pStyle w:val="Normal"/>
              <w:jc w:val="center"/>
              <w:rPr/>
            </w:pPr>
            <w:r>
              <w:rPr>
                <w:sz w:val="18"/>
                <w:szCs w:val="18"/>
              </w:rPr>
              <w:t>（</w:t>
            </w:r>
            <w:r>
              <w:rPr>
                <w:sz w:val="18"/>
                <w:szCs w:val="18"/>
              </w:rPr>
              <w:t>15</w:t>
            </w:r>
            <w:r>
              <w:rPr>
                <w:sz w:val="18"/>
                <w:szCs w:val="18"/>
              </w:rPr>
              <w:t>分）</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、出勤正常，与同事、部门间配合密切，工作和睦</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违反一项扣</w:t>
            </w:r>
            <w:r>
              <w:rPr/>
              <w:t>2</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、工作认真、实事求是</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违反一项扣</w:t>
            </w:r>
            <w:r>
              <w:rPr/>
              <w:t>1</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、面向基层、热情服务</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p>
        </w:tc>
        <w:tc>
          <w:tcPr>
            <w:tcW w:w="27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不热情扣</w:t>
            </w:r>
            <w:r>
              <w:rPr/>
              <w:t>2</w:t>
            </w:r>
            <w:r>
              <w:rPr/>
              <w:t>分</w:t>
            </w:r>
          </w:p>
        </w:tc>
        <w:tc>
          <w:tcPr>
            <w:tcW w:w="7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69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考评得分</w:t>
            </w:r>
          </w:p>
        </w:tc>
        <w:tc>
          <w:tcPr>
            <w:tcW w:w="7593"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435" w:hRule="atLeast"/>
        </w:trPr>
        <w:tc>
          <w:tcPr>
            <w:tcW w:w="169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存在问题</w:t>
            </w:r>
          </w:p>
          <w:p>
            <w:pPr>
              <w:pStyle w:val="Normal"/>
              <w:jc w:val="center"/>
              <w:rPr/>
            </w:pPr>
            <w:r>
              <w:rPr/>
              <w:t>及工作改</w:t>
            </w:r>
          </w:p>
          <w:p>
            <w:pPr>
              <w:pStyle w:val="Normal"/>
              <w:ind w:firstLine="315"/>
              <w:jc w:val="center"/>
              <w:rPr>
                <w:sz w:val="28"/>
                <w:szCs w:val="28"/>
              </w:rPr>
            </w:pPr>
            <w:r>
              <w:rPr/>
              <w:t>进意见</w:t>
            </w:r>
          </w:p>
        </w:tc>
        <w:tc>
          <w:tcPr>
            <w:tcW w:w="7593"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pPr>
            <w:r>
              <w:rPr/>
            </w:r>
          </w:p>
          <w:p>
            <w:pPr>
              <w:pStyle w:val="Normal"/>
              <w:rPr/>
            </w:pPr>
            <w:r>
              <w:rPr/>
            </w:r>
          </w:p>
        </w:tc>
      </w:tr>
    </w:tbl>
    <w:p>
      <w:pPr>
        <w:pStyle w:val="Normal"/>
        <w:snapToGrid w:val="false"/>
        <w:jc w:val="center"/>
        <w:rPr>
          <w:b/>
          <w:b/>
          <w:sz w:val="32"/>
          <w:szCs w:val="32"/>
        </w:rPr>
      </w:pPr>
      <w:r>
        <w:rPr>
          <w:b/>
          <w:sz w:val="32"/>
          <w:szCs w:val="32"/>
        </w:rPr>
        <w:t>人力资源部员工绩效考核表</w:t>
      </w:r>
    </w:p>
    <w:p>
      <w:pPr>
        <w:pStyle w:val="Normal"/>
        <w:snapToGrid w:val="false"/>
        <w:ind w:firstLine="280"/>
        <w:rPr>
          <w:sz w:val="28"/>
          <w:szCs w:val="28"/>
        </w:rPr>
      </w:pPr>
      <w:r>
        <w:rPr>
          <w:sz w:val="28"/>
          <w:szCs w:val="28"/>
        </w:rPr>
        <w:t>姓</w:t>
      </w:r>
      <w:r>
        <w:rPr>
          <w:rFonts w:eastAsia="Times New Roman"/>
          <w:sz w:val="28"/>
          <w:szCs w:val="28"/>
        </w:rPr>
        <w:t xml:space="preserve">  </w:t>
      </w:r>
      <w:r>
        <w:rPr>
          <w:sz w:val="28"/>
          <w:szCs w:val="28"/>
        </w:rPr>
        <w:t>名：</w:t>
      </w:r>
      <w:r>
        <w:rPr>
          <w:rFonts w:eastAsia="Times New Roman"/>
          <w:sz w:val="28"/>
          <w:szCs w:val="28"/>
        </w:rPr>
        <w:t xml:space="preserve">                           </w:t>
      </w:r>
      <w:r>
        <w:rPr>
          <w:sz w:val="28"/>
          <w:szCs w:val="28"/>
        </w:rPr>
        <w:t>考核时间：</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日</w:t>
      </w:r>
    </w:p>
    <w:tbl>
      <w:tblPr>
        <w:tblW w:w="9648" w:type="dxa"/>
        <w:jc w:val="start"/>
        <w:tblInd w:w="0" w:type="dxa"/>
        <w:tblLayout w:type="fixed"/>
        <w:tblCellMar>
          <w:top w:w="0" w:type="dxa"/>
          <w:start w:w="108" w:type="dxa"/>
          <w:bottom w:w="0" w:type="dxa"/>
          <w:end w:w="108" w:type="dxa"/>
        </w:tblCellMar>
      </w:tblPr>
      <w:tblGrid>
        <w:gridCol w:w="423"/>
        <w:gridCol w:w="1155"/>
        <w:gridCol w:w="3570"/>
        <w:gridCol w:w="540"/>
        <w:gridCol w:w="3060"/>
        <w:gridCol w:w="900"/>
      </w:tblGrid>
      <w:tr>
        <w:trPr>
          <w:trHeight w:val="929" w:hRule="atLeast"/>
        </w:trPr>
        <w:tc>
          <w:tcPr>
            <w:tcW w:w="4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序</w:t>
            </w:r>
          </w:p>
          <w:p>
            <w:pPr>
              <w:pStyle w:val="Normal"/>
              <w:snapToGrid w:val="false"/>
              <w:jc w:val="center"/>
              <w:rPr>
                <w:sz w:val="28"/>
              </w:rPr>
            </w:pPr>
            <w:r>
              <w:rPr>
                <w:sz w:val="28"/>
              </w:rPr>
              <w:t>号</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目标</w:t>
            </w:r>
          </w:p>
          <w:p>
            <w:pPr>
              <w:pStyle w:val="Normal"/>
              <w:snapToGrid w:val="false"/>
              <w:jc w:val="center"/>
              <w:rPr>
                <w:sz w:val="28"/>
              </w:rPr>
            </w:pPr>
            <w:r>
              <w:rPr>
                <w:sz w:val="28"/>
              </w:rPr>
              <w:t>项目</w:t>
            </w:r>
          </w:p>
        </w:tc>
        <w:tc>
          <w:tcPr>
            <w:tcW w:w="35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考核内容</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分</w:t>
            </w:r>
          </w:p>
          <w:p>
            <w:pPr>
              <w:pStyle w:val="Normal"/>
              <w:snapToGrid w:val="false"/>
              <w:jc w:val="center"/>
              <w:rPr>
                <w:sz w:val="28"/>
              </w:rPr>
            </w:pPr>
            <w:r>
              <w:rPr>
                <w:sz w:val="28"/>
              </w:rPr>
              <w:t>值</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考核标准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sz w:val="28"/>
              </w:rPr>
            </w:pPr>
            <w:r>
              <w:rPr>
                <w:sz w:val="28"/>
              </w:rPr>
              <w:t>考核</w:t>
            </w:r>
          </w:p>
          <w:p>
            <w:pPr>
              <w:pStyle w:val="Normal"/>
              <w:snapToGrid w:val="false"/>
              <w:rPr>
                <w:sz w:val="28"/>
              </w:rPr>
            </w:pPr>
            <w:r>
              <w:rPr>
                <w:sz w:val="28"/>
              </w:rPr>
              <w:t>得分</w:t>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一</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成绩</w:t>
            </w:r>
          </w:p>
          <w:p>
            <w:pPr>
              <w:pStyle w:val="Normal"/>
              <w:jc w:val="center"/>
              <w:rPr/>
            </w:pPr>
            <w:r>
              <w:rPr/>
              <w:t>（</w:t>
            </w:r>
            <w:r>
              <w:rPr/>
              <w:t>40</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、完成领导临时交办的各项工作任务</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完不成一次扣</w:t>
            </w:r>
            <w:r>
              <w:rPr/>
              <w:t>2</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、负责养老、医疗、失业、住房公积金的扣缴</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不准确扣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3</w:t>
            </w:r>
            <w:r>
              <w:rPr/>
              <w:t>、按时向相关部门进行养老、医疗、失业、住房公积金的增减申报。</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不按时申报一次扣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4</w:t>
            </w:r>
            <w:r>
              <w:rPr/>
              <w:t>、按规定及时为职工办理各项社保关系。</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无故不按时办理一次扣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5</w:t>
            </w:r>
            <w:r>
              <w:rPr/>
              <w:t>、每月同相关部门核对账目，及时为单位挽回不必要的经济负担。</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不核对，出现问题一次扣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6</w:t>
            </w:r>
            <w:r>
              <w:rPr/>
              <w:t>、按规定，快速、准确的为职工办理调转时的社保相关手续。</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不及时一次扣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7</w:t>
            </w:r>
            <w:r>
              <w:rPr/>
              <w:t>、每月及时核对工资表，对漏扣、错扣人员及时补扣，纠错。</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无故不补扣一次扣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8</w:t>
            </w:r>
            <w:r>
              <w:rPr/>
              <w:t>、按规定办理遗属生活费的申报。</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出现失误一次扣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9</w:t>
            </w:r>
            <w:r>
              <w:rPr/>
              <w:t>、积极参加支部各种活动</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少一次扣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二</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工作能力</w:t>
            </w:r>
          </w:p>
          <w:p>
            <w:pPr>
              <w:pStyle w:val="Normal"/>
              <w:jc w:val="center"/>
              <w:rPr/>
            </w:pPr>
            <w:r>
              <w:rPr/>
              <w:t>（</w:t>
            </w:r>
            <w:r>
              <w:rPr/>
              <w:t>30</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、平时工作有计划、有落实、有记录</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少一项扣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、主动学习，提高工作效率</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不主动扣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3</w:t>
            </w:r>
            <w:r>
              <w:rPr/>
              <w:t>、严格执行各项规章制度</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不认真一次扣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4</w:t>
            </w:r>
            <w:r>
              <w:rPr/>
              <w:t>、协调科长解决社保工作中存在的问题</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协调不好一次扣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5</w:t>
            </w:r>
            <w:r>
              <w:rPr/>
              <w:t>、严格按社会保险各项规章制度办事</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不按规定一次扣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85" w:hRule="atLeast"/>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6</w:t>
            </w:r>
            <w:r>
              <w:rPr/>
              <w:t>、配合相关单位工作，待人热情</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不配合一次扣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36" w:hRule="atLeast"/>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三</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工作效率（</w:t>
            </w:r>
            <w:r>
              <w:rPr/>
              <w:t>15</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、按时按质完成工作任务</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拖延、推诿一次扣</w:t>
            </w:r>
            <w:r>
              <w:rPr/>
              <w:t>5</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349" w:hRule="atLeast"/>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、主动加班加点</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不主动扣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四</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工作表现（</w:t>
            </w:r>
            <w:r>
              <w:rPr/>
              <w:t>15</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、出勤正常，与同事、部门间配合密切，工作和睦</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违反一项扣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、言行文明、严格遵守员工思想道德规范</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违反一项扣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3</w:t>
            </w:r>
            <w:r>
              <w:rPr/>
              <w:t>、廉洁自律</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违反不得分；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578"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考评得分</w:t>
            </w:r>
          </w:p>
        </w:tc>
        <w:tc>
          <w:tcPr>
            <w:tcW w:w="807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578"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存在问题</w:t>
            </w:r>
          </w:p>
          <w:p>
            <w:pPr>
              <w:pStyle w:val="Normal"/>
              <w:jc w:val="center"/>
              <w:rPr/>
            </w:pPr>
            <w:r>
              <w:rPr/>
              <w:t>及工作改</w:t>
            </w:r>
          </w:p>
          <w:p>
            <w:pPr>
              <w:pStyle w:val="Normal"/>
              <w:jc w:val="center"/>
              <w:rPr/>
            </w:pPr>
            <w:r>
              <w:rPr/>
              <w:t>进意见</w:t>
            </w:r>
          </w:p>
        </w:tc>
        <w:tc>
          <w:tcPr>
            <w:tcW w:w="807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sz w:val="28"/>
          <w:szCs w:val="28"/>
        </w:rPr>
      </w:pPr>
      <w:r>
        <w:rPr>
          <w:sz w:val="28"/>
          <w:szCs w:val="28"/>
        </w:rPr>
      </w:r>
    </w:p>
    <w:p>
      <w:pPr>
        <w:pStyle w:val="Normal"/>
        <w:snapToGrid w:val="false"/>
        <w:jc w:val="center"/>
        <w:rPr>
          <w:b/>
          <w:b/>
          <w:sz w:val="32"/>
          <w:szCs w:val="32"/>
        </w:rPr>
      </w:pPr>
      <w:r>
        <w:rPr>
          <w:b/>
          <w:sz w:val="32"/>
          <w:szCs w:val="32"/>
        </w:rPr>
        <w:t>人力资源部员工绩效考核表</w:t>
      </w:r>
    </w:p>
    <w:p>
      <w:pPr>
        <w:pStyle w:val="Normal"/>
        <w:snapToGrid w:val="false"/>
        <w:ind w:firstLine="280"/>
        <w:rPr>
          <w:sz w:val="28"/>
          <w:szCs w:val="28"/>
        </w:rPr>
      </w:pPr>
      <w:r>
        <w:rPr>
          <w:sz w:val="28"/>
          <w:szCs w:val="28"/>
        </w:rPr>
        <w:t>姓</w:t>
      </w:r>
      <w:r>
        <w:rPr>
          <w:rFonts w:eastAsia="Times New Roman"/>
          <w:sz w:val="28"/>
          <w:szCs w:val="28"/>
        </w:rPr>
        <w:t xml:space="preserve">  </w:t>
      </w:r>
      <w:r>
        <w:rPr>
          <w:sz w:val="28"/>
          <w:szCs w:val="28"/>
        </w:rPr>
        <w:t>名：</w:t>
      </w:r>
      <w:r>
        <w:rPr>
          <w:rFonts w:eastAsia="Times New Roman"/>
          <w:sz w:val="28"/>
          <w:szCs w:val="28"/>
        </w:rPr>
        <w:t xml:space="preserve">                           </w:t>
      </w:r>
      <w:r>
        <w:rPr>
          <w:sz w:val="28"/>
          <w:szCs w:val="28"/>
        </w:rPr>
        <w:t>考核时间：</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日</w:t>
      </w:r>
    </w:p>
    <w:tbl>
      <w:tblPr>
        <w:tblW w:w="9015" w:type="dxa"/>
        <w:jc w:val="start"/>
        <w:tblInd w:w="93" w:type="dxa"/>
        <w:tblLayout w:type="fixed"/>
        <w:tblCellMar>
          <w:top w:w="0" w:type="dxa"/>
          <w:start w:w="108" w:type="dxa"/>
          <w:bottom w:w="0" w:type="dxa"/>
          <w:end w:w="108" w:type="dxa"/>
        </w:tblCellMar>
      </w:tblPr>
      <w:tblGrid>
        <w:gridCol w:w="456"/>
        <w:gridCol w:w="819"/>
        <w:gridCol w:w="3960"/>
        <w:gridCol w:w="720"/>
        <w:gridCol w:w="2340"/>
        <w:gridCol w:w="720"/>
      </w:tblGrid>
      <w:tr>
        <w:trPr>
          <w:trHeight w:val="499" w:hRule="atLeast"/>
        </w:trPr>
        <w:tc>
          <w:tcPr>
            <w:tcW w:w="45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序号</w:t>
            </w:r>
          </w:p>
        </w:tc>
        <w:tc>
          <w:tcPr>
            <w:tcW w:w="8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目标项目</w:t>
            </w:r>
          </w:p>
        </w:tc>
        <w:tc>
          <w:tcPr>
            <w:tcW w:w="39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考核内容</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分值</w:t>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考核标准</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考核得分</w:t>
            </w:r>
          </w:p>
        </w:tc>
      </w:tr>
      <w:tr>
        <w:trPr>
          <w:trHeight w:val="499" w:hRule="atLeast"/>
        </w:trPr>
        <w:tc>
          <w:tcPr>
            <w:tcW w:w="45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8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99" w:hRule="atLeast"/>
        </w:trPr>
        <w:tc>
          <w:tcPr>
            <w:tcW w:w="456"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一</w:t>
            </w:r>
          </w:p>
        </w:tc>
        <w:tc>
          <w:tcPr>
            <w:tcW w:w="819"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工作成绩</w:t>
            </w:r>
            <w:r>
              <w:rPr>
                <w:rFonts w:cs="宋体;SimSun" w:ascii="宋体;SimSun" w:hAnsi="宋体;SimSun"/>
                <w:kern w:val="0"/>
                <w:sz w:val="18"/>
                <w:szCs w:val="18"/>
              </w:rPr>
              <w:t>(40</w:t>
            </w:r>
            <w:r>
              <w:rPr>
                <w:rFonts w:ascii="宋体;SimSun" w:hAnsi="宋体;SimSun" w:cs="宋体;SimSun"/>
                <w:kern w:val="0"/>
                <w:sz w:val="18"/>
                <w:szCs w:val="18"/>
              </w:rPr>
              <w:t>分</w:t>
            </w:r>
            <w:r>
              <w:rPr>
                <w:rFonts w:cs="宋体;SimSun" w:ascii="宋体;SimSun" w:hAnsi="宋体;SimSun"/>
                <w:kern w:val="0"/>
                <w:sz w:val="18"/>
                <w:szCs w:val="18"/>
              </w:rPr>
              <w:t>)</w:t>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1.</w:t>
            </w:r>
            <w:r>
              <w:rPr>
                <w:rFonts w:ascii="宋体;SimSun" w:hAnsi="宋体;SimSun" w:cs="宋体;SimSun"/>
                <w:kern w:val="0"/>
                <w:szCs w:val="21"/>
              </w:rPr>
              <w:t>完成领导临时交办的各项工作任务</w:t>
            </w:r>
            <w:r>
              <w:rPr>
                <w:rFonts w:cs="宋体;SimSun" w:ascii="宋体;SimSun" w:hAnsi="宋体;SimSun"/>
                <w:kern w:val="0"/>
                <w:szCs w:val="21"/>
              </w:rPr>
              <w:t>.</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6</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未完成一项扣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2.</w:t>
            </w:r>
            <w:r>
              <w:rPr>
                <w:rFonts w:ascii="宋体;SimSun" w:hAnsi="宋体;SimSun" w:cs="宋体;SimSun"/>
                <w:kern w:val="0"/>
                <w:szCs w:val="21"/>
              </w:rPr>
              <w:t>经常深入现场</w:t>
            </w:r>
            <w:r>
              <w:rPr>
                <w:rFonts w:cs="宋体;SimSun" w:ascii="宋体;SimSun" w:hAnsi="宋体;SimSun"/>
                <w:kern w:val="0"/>
                <w:szCs w:val="21"/>
              </w:rPr>
              <w:t>,</w:t>
            </w:r>
            <w:r>
              <w:rPr>
                <w:rFonts w:ascii="宋体;SimSun" w:hAnsi="宋体;SimSun" w:cs="宋体;SimSun"/>
                <w:kern w:val="0"/>
                <w:szCs w:val="21"/>
              </w:rPr>
              <w:t>掌握现场资料</w:t>
            </w:r>
            <w:r>
              <w:rPr>
                <w:rFonts w:cs="宋体;SimSun" w:ascii="宋体;SimSun" w:hAnsi="宋体;SimSun"/>
                <w:kern w:val="0"/>
                <w:szCs w:val="21"/>
              </w:rPr>
              <w:t>.</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8</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每少一次现场扣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3.</w:t>
            </w:r>
            <w:r>
              <w:rPr>
                <w:rFonts w:ascii="宋体;SimSun" w:hAnsi="宋体;SimSun" w:cs="宋体;SimSun"/>
                <w:kern w:val="0"/>
                <w:szCs w:val="21"/>
              </w:rPr>
              <w:t>按时结算计件超额工资</w:t>
            </w:r>
            <w:r>
              <w:rPr>
                <w:rFonts w:cs="宋体;SimSun" w:ascii="宋体;SimSun" w:hAnsi="宋体;SimSun"/>
                <w:kern w:val="0"/>
                <w:szCs w:val="21"/>
              </w:rPr>
              <w:t>.</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8</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未及时扣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4.</w:t>
            </w:r>
            <w:r>
              <w:rPr>
                <w:rFonts w:ascii="宋体;SimSun" w:hAnsi="宋体;SimSun" w:cs="宋体;SimSun"/>
                <w:kern w:val="0"/>
                <w:szCs w:val="21"/>
              </w:rPr>
              <w:t>及时审批计件超额工资</w:t>
            </w:r>
            <w:r>
              <w:rPr>
                <w:rFonts w:cs="宋体;SimSun" w:ascii="宋体;SimSun" w:hAnsi="宋体;SimSun"/>
                <w:kern w:val="0"/>
                <w:szCs w:val="21"/>
              </w:rPr>
              <w:t>.</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8</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未及时扣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5.</w:t>
            </w:r>
            <w:r>
              <w:rPr>
                <w:rFonts w:ascii="宋体;SimSun" w:hAnsi="宋体;SimSun" w:cs="宋体;SimSun"/>
                <w:kern w:val="0"/>
                <w:szCs w:val="21"/>
              </w:rPr>
              <w:t>建立劳动定额计件工资统计台帐</w:t>
            </w:r>
            <w:r>
              <w:rPr>
                <w:rFonts w:cs="宋体;SimSun" w:ascii="宋体;SimSun" w:hAnsi="宋体;SimSun"/>
                <w:kern w:val="0"/>
                <w:szCs w:val="21"/>
              </w:rPr>
              <w:t>.</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6</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未建台帐扣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6.</w:t>
            </w:r>
            <w:r>
              <w:rPr>
                <w:rFonts w:ascii="宋体;SimSun" w:hAnsi="宋体;SimSun" w:cs="宋体;SimSun"/>
                <w:kern w:val="0"/>
                <w:szCs w:val="21"/>
              </w:rPr>
              <w:t>及时与有关业务人员通报计件工资审批情况</w:t>
            </w:r>
            <w:r>
              <w:rPr>
                <w:rFonts w:cs="宋体;SimSun" w:ascii="宋体;SimSun" w:hAnsi="宋体;SimSun"/>
                <w:kern w:val="0"/>
                <w:szCs w:val="21"/>
              </w:rPr>
              <w:t>.</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4</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未及时扣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二</w:t>
            </w:r>
          </w:p>
        </w:tc>
        <w:tc>
          <w:tcPr>
            <w:tcW w:w="819"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工作能力</w:t>
            </w:r>
            <w:r>
              <w:rPr>
                <w:rFonts w:cs="宋体;SimSun" w:ascii="宋体;SimSun" w:hAnsi="宋体;SimSun"/>
                <w:kern w:val="0"/>
                <w:sz w:val="18"/>
                <w:szCs w:val="18"/>
              </w:rPr>
              <w:t>(30</w:t>
            </w:r>
            <w:r>
              <w:rPr>
                <w:rFonts w:ascii="宋体;SimSun" w:hAnsi="宋体;SimSun" w:cs="宋体;SimSun"/>
                <w:kern w:val="0"/>
                <w:sz w:val="18"/>
                <w:szCs w:val="18"/>
              </w:rPr>
              <w:t>分</w:t>
            </w:r>
            <w:r>
              <w:rPr>
                <w:rFonts w:cs="宋体;SimSun" w:ascii="宋体;SimSun" w:hAnsi="宋体;SimSun"/>
                <w:kern w:val="0"/>
                <w:sz w:val="18"/>
                <w:szCs w:val="18"/>
              </w:rPr>
              <w:t>)</w:t>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1.</w:t>
            </w:r>
            <w:r>
              <w:rPr>
                <w:rFonts w:ascii="宋体;SimSun" w:hAnsi="宋体;SimSun" w:cs="宋体;SimSun"/>
                <w:kern w:val="0"/>
                <w:szCs w:val="21"/>
              </w:rPr>
              <w:t>工作有计划有步骤</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6</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无计划扣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2.</w:t>
            </w:r>
            <w:r>
              <w:rPr>
                <w:rFonts w:ascii="宋体;SimSun" w:hAnsi="宋体;SimSun" w:cs="宋体;SimSun"/>
                <w:kern w:val="0"/>
                <w:szCs w:val="21"/>
              </w:rPr>
              <w:t>主动学习</w:t>
            </w:r>
            <w:r>
              <w:rPr>
                <w:rFonts w:cs="宋体;SimSun" w:ascii="宋体;SimSun" w:hAnsi="宋体;SimSun"/>
                <w:kern w:val="0"/>
                <w:szCs w:val="21"/>
              </w:rPr>
              <w:t>,</w:t>
            </w:r>
            <w:r>
              <w:rPr>
                <w:rFonts w:ascii="宋体;SimSun" w:hAnsi="宋体;SimSun" w:cs="宋体;SimSun"/>
                <w:kern w:val="0"/>
                <w:szCs w:val="21"/>
              </w:rPr>
              <w:t>提高工作效率</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6</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不主动学习扣</w:t>
            </w:r>
            <w:r>
              <w:rPr>
                <w:rFonts w:cs="宋体;SimSun" w:ascii="宋体;SimSun" w:hAnsi="宋体;SimSun"/>
                <w:kern w:val="0"/>
                <w:szCs w:val="21"/>
              </w:rPr>
              <w:t>2</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3.</w:t>
            </w:r>
            <w:r>
              <w:rPr>
                <w:rFonts w:ascii="宋体;SimSun" w:hAnsi="宋体;SimSun" w:cs="宋体;SimSun"/>
                <w:kern w:val="0"/>
                <w:szCs w:val="21"/>
              </w:rPr>
              <w:t>认真执行各项规章制度</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6</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不认真执行制度扣</w:t>
            </w:r>
            <w:r>
              <w:rPr>
                <w:rFonts w:cs="宋体;SimSun" w:ascii="宋体;SimSun" w:hAnsi="宋体;SimSun"/>
                <w:kern w:val="0"/>
                <w:szCs w:val="21"/>
              </w:rPr>
              <w:t>2</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4.</w:t>
            </w:r>
            <w:r>
              <w:rPr>
                <w:rFonts w:ascii="宋体;SimSun" w:hAnsi="宋体;SimSun" w:cs="宋体;SimSun"/>
                <w:kern w:val="0"/>
                <w:szCs w:val="21"/>
              </w:rPr>
              <w:t>文明办公</w:t>
            </w:r>
            <w:r>
              <w:rPr>
                <w:rFonts w:cs="宋体;SimSun" w:ascii="宋体;SimSun" w:hAnsi="宋体;SimSun"/>
                <w:kern w:val="0"/>
                <w:szCs w:val="21"/>
              </w:rPr>
              <w:t>,</w:t>
            </w:r>
            <w:r>
              <w:rPr>
                <w:rFonts w:ascii="宋体;SimSun" w:hAnsi="宋体;SimSun" w:cs="宋体;SimSun"/>
                <w:kern w:val="0"/>
                <w:szCs w:val="21"/>
              </w:rPr>
              <w:t>礼貌待人</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6</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不文明行为扣</w:t>
            </w:r>
            <w:r>
              <w:rPr>
                <w:rFonts w:cs="宋体;SimSun" w:ascii="宋体;SimSun" w:hAnsi="宋体;SimSun"/>
                <w:kern w:val="0"/>
                <w:szCs w:val="21"/>
              </w:rPr>
              <w:t>2</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5.</w:t>
            </w:r>
            <w:r>
              <w:rPr>
                <w:rFonts w:ascii="宋体;SimSun" w:hAnsi="宋体;SimSun" w:cs="宋体;SimSun"/>
                <w:kern w:val="0"/>
                <w:szCs w:val="21"/>
              </w:rPr>
              <w:t>配合相关部门的工作</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6</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不配合一次扣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三</w:t>
            </w:r>
          </w:p>
        </w:tc>
        <w:tc>
          <w:tcPr>
            <w:tcW w:w="819"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宋体;SimSun" w:hAnsi="宋体;SimSun" w:cs="宋体;SimSun"/>
                <w:kern w:val="0"/>
                <w:sz w:val="22"/>
                <w:szCs w:val="22"/>
              </w:rPr>
              <w:t>工作效率</w:t>
            </w:r>
            <w:r>
              <w:rPr>
                <w:rFonts w:cs="宋体;SimSun" w:ascii="宋体;SimSun" w:hAnsi="宋体;SimSun"/>
                <w:kern w:val="0"/>
                <w:sz w:val="18"/>
                <w:szCs w:val="18"/>
              </w:rPr>
              <w:t>(15</w:t>
            </w:r>
            <w:r>
              <w:rPr>
                <w:rFonts w:ascii="宋体;SimSun" w:hAnsi="宋体;SimSun" w:cs="宋体;SimSun"/>
                <w:kern w:val="0"/>
                <w:sz w:val="18"/>
                <w:szCs w:val="18"/>
              </w:rPr>
              <w:t>分</w:t>
            </w:r>
            <w:r>
              <w:rPr>
                <w:rFonts w:cs="宋体;SimSun" w:ascii="宋体;SimSun" w:hAnsi="宋体;SimSun"/>
                <w:kern w:val="0"/>
                <w:sz w:val="18"/>
                <w:szCs w:val="18"/>
              </w:rPr>
              <w:t>)</w:t>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1.</w:t>
            </w:r>
            <w:r>
              <w:rPr>
                <w:rFonts w:ascii="宋体;SimSun" w:hAnsi="宋体;SimSun" w:cs="宋体;SimSun"/>
                <w:kern w:val="0"/>
                <w:szCs w:val="21"/>
              </w:rPr>
              <w:t>按计划主动完成工作</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7</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不完成扣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2.</w:t>
            </w:r>
            <w:r>
              <w:rPr>
                <w:rFonts w:ascii="宋体;SimSun" w:hAnsi="宋体;SimSun" w:cs="宋体;SimSun"/>
                <w:kern w:val="0"/>
                <w:szCs w:val="21"/>
              </w:rPr>
              <w:t>主动加班加点完成本职工作</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8</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不主动扣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四</w:t>
            </w:r>
          </w:p>
        </w:tc>
        <w:tc>
          <w:tcPr>
            <w:tcW w:w="819"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宋体;SimSun" w:hAnsi="宋体;SimSun" w:cs="宋体;SimSun"/>
                <w:kern w:val="0"/>
                <w:sz w:val="22"/>
                <w:szCs w:val="22"/>
              </w:rPr>
              <w:t>工作表现</w:t>
            </w:r>
            <w:r>
              <w:rPr>
                <w:rFonts w:cs="宋体;SimSun" w:ascii="宋体;SimSun" w:hAnsi="宋体;SimSun"/>
                <w:kern w:val="0"/>
                <w:sz w:val="18"/>
                <w:szCs w:val="18"/>
              </w:rPr>
              <w:t>(15</w:t>
            </w:r>
            <w:r>
              <w:rPr>
                <w:rFonts w:ascii="宋体;SimSun" w:hAnsi="宋体;SimSun" w:cs="宋体;SimSun"/>
                <w:kern w:val="0"/>
                <w:sz w:val="18"/>
                <w:szCs w:val="18"/>
              </w:rPr>
              <w:t>分</w:t>
            </w:r>
            <w:r>
              <w:rPr>
                <w:rFonts w:cs="宋体;SimSun" w:ascii="宋体;SimSun" w:hAnsi="宋体;SimSun"/>
                <w:kern w:val="0"/>
                <w:sz w:val="18"/>
                <w:szCs w:val="18"/>
              </w:rPr>
              <w:t>)</w:t>
            </w:r>
          </w:p>
        </w:tc>
        <w:tc>
          <w:tcPr>
            <w:tcW w:w="3960" w:type="dxa"/>
            <w:tcBorders>
              <w:top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宋体;SimSun" w:hAnsi="宋体;SimSun"/>
                <w:kern w:val="0"/>
                <w:szCs w:val="21"/>
              </w:rPr>
              <w:t>1.</w:t>
            </w:r>
            <w:r>
              <w:rPr>
                <w:rFonts w:ascii="宋体;SimSun" w:hAnsi="宋体;SimSun" w:cs="宋体;SimSun"/>
                <w:kern w:val="0"/>
                <w:szCs w:val="21"/>
              </w:rPr>
              <w:t>按时上下班</w:t>
            </w:r>
            <w:r>
              <w:rPr>
                <w:rFonts w:cs="宋体;SimSun" w:ascii="宋体;SimSun" w:hAnsi="宋体;SimSun"/>
                <w:kern w:val="0"/>
                <w:szCs w:val="21"/>
              </w:rPr>
              <w:t>,</w:t>
            </w:r>
            <w:r>
              <w:rPr>
                <w:rFonts w:ascii="宋体;SimSun" w:hAnsi="宋体;SimSun" w:cs="宋体;SimSun"/>
                <w:kern w:val="0"/>
                <w:szCs w:val="21"/>
              </w:rPr>
              <w:t>与同事部门间配合密切</w:t>
            </w:r>
            <w:r>
              <w:rPr>
                <w:rFonts w:cs="宋体;SimSun" w:ascii="宋体;SimSun" w:hAnsi="宋体;SimSun"/>
                <w:kern w:val="0"/>
                <w:szCs w:val="21"/>
              </w:rPr>
              <w:t>,</w:t>
            </w:r>
            <w:r>
              <w:rPr>
                <w:rFonts w:ascii="宋体;SimSun" w:hAnsi="宋体;SimSun" w:cs="宋体;SimSun"/>
                <w:kern w:val="0"/>
                <w:szCs w:val="21"/>
              </w:rPr>
              <w:t>工作和睦</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5</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违反一次扣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396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cs="宋体;SimSun" w:ascii="宋体;SimSun" w:hAnsi="宋体;SimSun"/>
                <w:kern w:val="0"/>
                <w:szCs w:val="21"/>
              </w:rPr>
              <w:t>2.</w:t>
            </w:r>
            <w:r>
              <w:rPr>
                <w:rFonts w:ascii="宋体;SimSun" w:hAnsi="宋体;SimSun" w:cs="宋体;SimSun"/>
                <w:kern w:val="0"/>
                <w:szCs w:val="21"/>
              </w:rPr>
              <w:t>工作认真</w:t>
            </w:r>
            <w:r>
              <w:rPr>
                <w:rFonts w:cs="宋体;SimSun" w:ascii="宋体;SimSun" w:hAnsi="宋体;SimSun"/>
                <w:kern w:val="0"/>
                <w:szCs w:val="21"/>
              </w:rPr>
              <w:t>,</w:t>
            </w:r>
            <w:r>
              <w:rPr>
                <w:rFonts w:ascii="宋体;SimSun" w:hAnsi="宋体;SimSun" w:cs="宋体;SimSun"/>
                <w:kern w:val="0"/>
                <w:szCs w:val="21"/>
              </w:rPr>
              <w:t>实事求是</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5</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违反一次扣</w:t>
            </w:r>
            <w:r>
              <w:rPr>
                <w:rFonts w:cs="宋体;SimSun" w:ascii="宋体;SimSun" w:hAnsi="宋体;SimSun"/>
                <w:kern w:val="0"/>
                <w:szCs w:val="21"/>
              </w:rPr>
              <w:t>1</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456"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1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396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cs="宋体;SimSun" w:ascii="宋体;SimSun" w:hAnsi="宋体;SimSun"/>
                <w:kern w:val="0"/>
                <w:szCs w:val="21"/>
              </w:rPr>
              <w:t>3.</w:t>
            </w:r>
            <w:r>
              <w:rPr>
                <w:rFonts w:ascii="宋体;SimSun" w:hAnsi="宋体;SimSun" w:cs="宋体;SimSun"/>
                <w:kern w:val="0"/>
                <w:szCs w:val="21"/>
              </w:rPr>
              <w:t>面向基层</w:t>
            </w:r>
            <w:r>
              <w:rPr>
                <w:rFonts w:cs="宋体;SimSun" w:ascii="宋体;SimSun" w:hAnsi="宋体;SimSun"/>
                <w:kern w:val="0"/>
                <w:szCs w:val="21"/>
              </w:rPr>
              <w:t>,</w:t>
            </w:r>
            <w:r>
              <w:rPr>
                <w:rFonts w:ascii="宋体;SimSun" w:hAnsi="宋体;SimSun" w:cs="宋体;SimSun"/>
                <w:kern w:val="0"/>
                <w:szCs w:val="21"/>
              </w:rPr>
              <w:t>热情服务</w:t>
            </w:r>
          </w:p>
        </w:tc>
        <w:tc>
          <w:tcPr>
            <w:tcW w:w="7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宋体;SimSun" w:hAnsi="宋体;SimSun"/>
                <w:kern w:val="0"/>
                <w:szCs w:val="21"/>
              </w:rPr>
              <w:t>5</w:t>
            </w:r>
          </w:p>
        </w:tc>
        <w:tc>
          <w:tcPr>
            <w:tcW w:w="23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不热情扣</w:t>
            </w:r>
            <w:r>
              <w:rPr>
                <w:rFonts w:cs="宋体;SimSun" w:ascii="宋体;SimSun" w:hAnsi="宋体;SimSun"/>
                <w:kern w:val="0"/>
                <w:szCs w:val="21"/>
              </w:rPr>
              <w:t>2</w:t>
            </w:r>
            <w:r>
              <w:rPr>
                <w:rFonts w:ascii="宋体;SimSun" w:hAnsi="宋体;SimSun" w:cs="宋体;SimSun"/>
                <w:kern w:val="0"/>
                <w:szCs w:val="21"/>
              </w:rPr>
              <w:t>分</w:t>
            </w:r>
          </w:p>
        </w:tc>
        <w:tc>
          <w:tcPr>
            <w:tcW w:w="72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Cs w:val="21"/>
              </w:rPr>
            </w:pPr>
            <w:r>
              <w:rPr>
                <w:rFonts w:ascii="宋体;SimSun" w:hAnsi="宋体;SimSun" w:cs="宋体;SimSun"/>
                <w:kern w:val="0"/>
                <w:szCs w:val="21"/>
              </w:rPr>
              <w:t>　</w:t>
            </w:r>
          </w:p>
        </w:tc>
      </w:tr>
      <w:tr>
        <w:trPr>
          <w:trHeight w:val="499" w:hRule="atLeast"/>
        </w:trPr>
        <w:tc>
          <w:tcPr>
            <w:tcW w:w="127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得分</w:t>
            </w:r>
          </w:p>
          <w:p>
            <w:pPr>
              <w:pStyle w:val="Normal"/>
              <w:widowControl/>
              <w:jc w:val="center"/>
              <w:rPr>
                <w:rFonts w:ascii="宋体;SimSun" w:hAnsi="宋体;SimSun" w:cs="宋体;SimSun"/>
                <w:kern w:val="0"/>
                <w:sz w:val="24"/>
              </w:rPr>
            </w:pPr>
            <w:r>
              <w:rPr>
                <w:rFonts w:ascii="宋体;SimSun" w:hAnsi="宋体;SimSun" w:cs="宋体;SimSun"/>
                <w:kern w:val="0"/>
                <w:sz w:val="24"/>
              </w:rPr>
              <w:t>合计</w:t>
            </w:r>
          </w:p>
        </w:tc>
        <w:tc>
          <w:tcPr>
            <w:tcW w:w="7740" w:type="dxa"/>
            <w:gridSpan w:val="4"/>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　</w:t>
            </w:r>
          </w:p>
        </w:tc>
      </w:tr>
      <w:tr>
        <w:trPr>
          <w:trHeight w:val="312" w:hRule="atLeast"/>
        </w:trPr>
        <w:tc>
          <w:tcPr>
            <w:tcW w:w="127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存在的问题及改进意见</w:t>
            </w:r>
          </w:p>
        </w:tc>
        <w:tc>
          <w:tcPr>
            <w:tcW w:w="774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　</w:t>
            </w:r>
          </w:p>
        </w:tc>
      </w:tr>
      <w:tr>
        <w:trPr>
          <w:trHeight w:val="312" w:hRule="atLeast"/>
        </w:trPr>
        <w:tc>
          <w:tcPr>
            <w:tcW w:w="127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77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2" w:hRule="atLeast"/>
        </w:trPr>
        <w:tc>
          <w:tcPr>
            <w:tcW w:w="127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77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2" w:hRule="atLeast"/>
        </w:trPr>
        <w:tc>
          <w:tcPr>
            <w:tcW w:w="127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77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2" w:hRule="atLeast"/>
        </w:trPr>
        <w:tc>
          <w:tcPr>
            <w:tcW w:w="127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77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2" w:hRule="atLeast"/>
        </w:trPr>
        <w:tc>
          <w:tcPr>
            <w:tcW w:w="127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77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bl>
    <w:p>
      <w:pPr>
        <w:pStyle w:val="Normal"/>
        <w:rPr>
          <w:sz w:val="28"/>
          <w:szCs w:val="28"/>
        </w:rPr>
      </w:pPr>
      <w:r>
        <w:rPr>
          <w:sz w:val="28"/>
          <w:szCs w:val="28"/>
        </w:rPr>
      </w:r>
    </w:p>
    <w:p>
      <w:pPr>
        <w:pStyle w:val="Normal"/>
        <w:rPr>
          <w:sz w:val="28"/>
          <w:szCs w:val="28"/>
        </w:rPr>
      </w:pPr>
      <w:r>
        <w:rPr>
          <w:sz w:val="28"/>
          <w:szCs w:val="28"/>
        </w:rPr>
      </w:r>
    </w:p>
    <w:p>
      <w:pPr>
        <w:pStyle w:val="Normal"/>
        <w:snapToGrid w:val="false"/>
        <w:jc w:val="center"/>
        <w:rPr>
          <w:b/>
          <w:b/>
          <w:sz w:val="32"/>
          <w:szCs w:val="32"/>
        </w:rPr>
      </w:pPr>
      <w:r>
        <w:rPr>
          <w:b/>
          <w:sz w:val="32"/>
          <w:szCs w:val="32"/>
        </w:rPr>
        <w:t>人力资源部员工绩效考核表</w:t>
      </w:r>
    </w:p>
    <w:p>
      <w:pPr>
        <w:pStyle w:val="Normal"/>
        <w:snapToGrid w:val="false"/>
        <w:rPr>
          <w:sz w:val="28"/>
          <w:szCs w:val="28"/>
        </w:rPr>
      </w:pPr>
      <w:r>
        <w:rPr>
          <w:sz w:val="28"/>
          <w:szCs w:val="28"/>
        </w:rPr>
        <w:t>姓</w:t>
      </w:r>
      <w:r>
        <w:rPr>
          <w:rFonts w:eastAsia="Times New Roman"/>
          <w:sz w:val="28"/>
          <w:szCs w:val="28"/>
        </w:rPr>
        <w:t xml:space="preserve">  </w:t>
      </w:r>
      <w:r>
        <w:rPr>
          <w:sz w:val="28"/>
          <w:szCs w:val="28"/>
        </w:rPr>
        <w:t>名：</w:t>
      </w:r>
      <w:r>
        <w:rPr>
          <w:rFonts w:eastAsia="Times New Roman"/>
          <w:sz w:val="28"/>
          <w:szCs w:val="28"/>
        </w:rPr>
        <w:t xml:space="preserve">                           </w:t>
      </w:r>
      <w:r>
        <w:rPr>
          <w:sz w:val="28"/>
          <w:szCs w:val="28"/>
        </w:rPr>
        <w:t>考核时间：</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日</w:t>
      </w:r>
    </w:p>
    <w:tbl>
      <w:tblPr>
        <w:tblW w:w="9180" w:type="dxa"/>
        <w:jc w:val="start"/>
        <w:tblInd w:w="-165" w:type="dxa"/>
        <w:tblLayout w:type="fixed"/>
        <w:tblCellMar>
          <w:top w:w="15" w:type="dxa"/>
          <w:start w:w="15" w:type="dxa"/>
          <w:bottom w:w="0" w:type="dxa"/>
          <w:end w:w="15" w:type="dxa"/>
        </w:tblCellMar>
      </w:tblPr>
      <w:tblGrid>
        <w:gridCol w:w="900"/>
        <w:gridCol w:w="3816"/>
        <w:gridCol w:w="504"/>
        <w:gridCol w:w="3324"/>
        <w:gridCol w:w="636"/>
      </w:tblGrid>
      <w:tr>
        <w:trPr>
          <w:trHeight w:val="655" w:hRule="atLeast"/>
          <w:cantSplit w:val="true"/>
        </w:trPr>
        <w:tc>
          <w:tcPr>
            <w:tcW w:w="900" w:type="dxa"/>
            <w:tcBorders>
              <w:top w:val="single" w:sz="4" w:space="0" w:color="000000"/>
              <w:start w:val="single" w:sz="8"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项 目</w:t>
            </w:r>
          </w:p>
        </w:tc>
        <w:tc>
          <w:tcPr>
            <w:tcW w:w="3816" w:type="dxa"/>
            <w:tcBorders>
              <w:top w:val="single" w:sz="4" w:space="0" w:color="000000"/>
              <w:start w:val="single" w:sz="4" w:space="0" w:color="000000"/>
              <w:bottom w:val="single" w:sz="8"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考评内容</w:t>
            </w:r>
          </w:p>
        </w:tc>
        <w:tc>
          <w:tcPr>
            <w:tcW w:w="504" w:type="dxa"/>
            <w:tcBorders>
              <w:top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分值</w:t>
            </w:r>
          </w:p>
        </w:tc>
        <w:tc>
          <w:tcPr>
            <w:tcW w:w="3324" w:type="dxa"/>
            <w:tcBorders>
              <w:top w:val="single" w:sz="4" w:space="0" w:color="000000"/>
              <w:end w:val="single" w:sz="4" w:space="0" w:color="000000"/>
            </w:tcBorders>
            <w:vAlign w:val="center"/>
          </w:tcPr>
          <w:p>
            <w:pPr>
              <w:pStyle w:val="Normal"/>
              <w:ind w:end="-582" w:firstLine="1260"/>
              <w:rPr>
                <w:rFonts w:ascii="宋体;SimSun" w:hAnsi="宋体;SimSun" w:cs="宋体;SimSun"/>
                <w:szCs w:val="21"/>
              </w:rPr>
            </w:pPr>
            <w:r>
              <w:rPr>
                <w:rFonts w:ascii="宋体;SimSun" w:hAnsi="宋体;SimSun" w:cs="宋体;SimSun"/>
                <w:szCs w:val="21"/>
              </w:rPr>
              <w:t>考 评 标 准</w:t>
            </w:r>
          </w:p>
        </w:tc>
        <w:tc>
          <w:tcPr>
            <w:tcW w:w="636" w:type="dxa"/>
            <w:tcBorders>
              <w:top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得分</w:t>
            </w:r>
          </w:p>
        </w:tc>
      </w:tr>
      <w:tr>
        <w:trPr>
          <w:trHeight w:val="319" w:hRule="atLeast"/>
        </w:trPr>
        <w:tc>
          <w:tcPr>
            <w:tcW w:w="900" w:type="dxa"/>
            <w:vMerge w:val="restart"/>
            <w:tcBorders>
              <w:start w:val="single" w:sz="8" w:space="0" w:color="000000"/>
              <w:end w:val="single" w:sz="4" w:space="0" w:color="000000"/>
            </w:tcBorders>
            <w:vAlign w:val="center"/>
          </w:tcPr>
          <w:p>
            <w:pPr>
              <w:pStyle w:val="Normal"/>
              <w:ind w:firstLine="210"/>
              <w:rPr>
                <w:rFonts w:ascii="宋体;SimSun" w:hAnsi="宋体;SimSun" w:cs="宋体;SimSun"/>
                <w:szCs w:val="21"/>
              </w:rPr>
            </w:pPr>
            <w:r>
              <w:rPr>
                <w:rFonts w:ascii="宋体;SimSun" w:hAnsi="宋体;SimSun" w:cs="宋体;SimSun"/>
                <w:szCs w:val="21"/>
              </w:rPr>
              <w:t>思工</w:t>
            </w:r>
          </w:p>
          <w:p>
            <w:pPr>
              <w:pStyle w:val="Normal"/>
              <w:ind w:firstLine="210"/>
              <w:rPr>
                <w:rFonts w:ascii="宋体;SimSun" w:hAnsi="宋体;SimSun" w:cs="宋体;SimSun"/>
                <w:szCs w:val="21"/>
              </w:rPr>
            </w:pPr>
            <w:r>
              <w:rPr>
                <w:rFonts w:ascii="宋体;SimSun" w:hAnsi="宋体;SimSun" w:cs="宋体;SimSun"/>
                <w:szCs w:val="21"/>
              </w:rPr>
              <w:t>想作</w:t>
            </w:r>
          </w:p>
          <w:p>
            <w:pPr>
              <w:pStyle w:val="Normal"/>
              <w:ind w:firstLine="210"/>
              <w:rPr>
                <w:rFonts w:ascii="宋体;SimSun" w:hAnsi="宋体;SimSun" w:cs="宋体;SimSun"/>
                <w:szCs w:val="21"/>
              </w:rPr>
            </w:pPr>
            <w:r>
              <w:rPr>
                <w:rFonts w:ascii="宋体;SimSun" w:hAnsi="宋体;SimSun" w:cs="宋体;SimSun"/>
                <w:szCs w:val="21"/>
              </w:rPr>
              <w:t>表态</w:t>
            </w:r>
          </w:p>
          <w:p>
            <w:pPr>
              <w:pStyle w:val="Normal"/>
              <w:ind w:firstLine="210"/>
              <w:rPr>
                <w:rFonts w:ascii="宋体;SimSun" w:hAnsi="宋体;SimSun" w:cs="宋体;SimSun"/>
                <w:szCs w:val="21"/>
              </w:rPr>
            </w:pPr>
            <w:r>
              <w:rPr>
                <w:rFonts w:ascii="宋体;SimSun" w:hAnsi="宋体;SimSun" w:cs="宋体;SimSun"/>
                <w:szCs w:val="21"/>
              </w:rPr>
              <w:t>现度</w:t>
            </w:r>
          </w:p>
        </w:tc>
        <w:tc>
          <w:tcPr>
            <w:tcW w:w="3816" w:type="dxa"/>
            <w:tcBorders>
              <w:bottom w:val="single" w:sz="4" w:space="0" w:color="000000"/>
              <w:end w:val="single" w:sz="4" w:space="0" w:color="000000"/>
            </w:tcBorders>
            <w:vAlign w:val="center"/>
          </w:tcPr>
          <w:p>
            <w:pPr>
              <w:pStyle w:val="Normal"/>
              <w:rPr/>
            </w:pPr>
            <w:r>
              <w:rPr>
                <w:rFonts w:cs="宋体;SimSun" w:ascii="宋体;SimSun" w:hAnsi="宋体;SimSun"/>
                <w:color w:val="000000"/>
                <w:szCs w:val="21"/>
              </w:rPr>
              <w:t>1</w:t>
            </w:r>
            <w:r>
              <w:rPr>
                <w:rFonts w:ascii="宋体;SimSun" w:hAnsi="宋体;SimSun" w:cs="宋体;SimSun"/>
                <w:color w:val="000000"/>
                <w:szCs w:val="21"/>
              </w:rPr>
              <w:t>、工作认真，责任感强；</w:t>
            </w:r>
            <w:r>
              <w:rPr>
                <w:rFonts w:ascii="宋体;SimSun" w:hAnsi="宋体;SimSun" w:cs="宋体;SimSun"/>
                <w:szCs w:val="21"/>
              </w:rPr>
              <w:t>办事迅速、效率高、不拖拉</w:t>
            </w:r>
            <w:r>
              <w:rPr>
                <w:rFonts w:ascii="宋体;SimSun" w:hAnsi="宋体;SimSun" w:cs="宋体;SimSun"/>
                <w:szCs w:val="21"/>
              </w:rPr>
              <w:t xml:space="preserve"> </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违反一次扣</w:t>
            </w:r>
            <w:r>
              <w:rPr>
                <w:rFonts w:cs="宋体;SimSun" w:ascii="宋体;SimSun" w:hAnsi="宋体;SimSun"/>
                <w:szCs w:val="21"/>
              </w:rPr>
              <w:t>2</w:t>
            </w:r>
            <w:r>
              <w:rPr>
                <w:rFonts w:ascii="宋体;SimSun" w:hAnsi="宋体;SimSun" w:cs="宋体;SimSun"/>
                <w:szCs w:val="21"/>
              </w:rPr>
              <w:t>分</w:t>
            </w:r>
          </w:p>
        </w:tc>
        <w:tc>
          <w:tcPr>
            <w:tcW w:w="636" w:type="dxa"/>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319" w:hRule="atLeast"/>
        </w:trPr>
        <w:tc>
          <w:tcPr>
            <w:tcW w:w="900" w:type="dxa"/>
            <w:vMerge w:val="continue"/>
            <w:tcBorders>
              <w:start w:val="single" w:sz="8" w:space="0" w:color="000000"/>
              <w:end w:val="single" w:sz="4" w:space="0" w:color="000000"/>
            </w:tcBorders>
            <w:vAlign w:val="center"/>
          </w:tcPr>
          <w:p>
            <w:pPr>
              <w:pStyle w:val="Normal"/>
              <w:snapToGrid w:val="false"/>
              <w:ind w:firstLine="210"/>
              <w:rPr>
                <w:rFonts w:ascii="宋体;SimSun" w:hAnsi="宋体;SimSun" w:cs="宋体;SimSun"/>
                <w:sz w:val="20"/>
                <w:szCs w:val="21"/>
              </w:rPr>
            </w:pPr>
            <w:r>
              <w:rPr>
                <w:rFonts w:cs="宋体;SimSun" w:ascii="宋体;SimSun" w:hAnsi="宋体;SimSun"/>
                <w:sz w:val="20"/>
                <w:szCs w:val="21"/>
              </w:rPr>
            </w:r>
          </w:p>
        </w:tc>
        <w:tc>
          <w:tcPr>
            <w:tcW w:w="3816" w:type="dxa"/>
            <w:tcBorders>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2</w:t>
            </w:r>
            <w:r>
              <w:rPr>
                <w:rFonts w:ascii="宋体;SimSun" w:hAnsi="宋体;SimSun" w:cs="宋体;SimSun"/>
                <w:color w:val="000000"/>
                <w:szCs w:val="21"/>
              </w:rPr>
              <w:t>、</w:t>
            </w:r>
            <w:r>
              <w:rPr>
                <w:rFonts w:ascii="宋体;SimSun" w:hAnsi="宋体;SimSun" w:cs="宋体;SimSun"/>
                <w:szCs w:val="21"/>
              </w:rPr>
              <w:t>出勤正常，与同事、部门间配合密切，工作和睦。</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5</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出勤不正常扣</w:t>
            </w:r>
            <w:r>
              <w:rPr>
                <w:rFonts w:cs="宋体;SimSun" w:ascii="宋体;SimSun" w:hAnsi="宋体;SimSun"/>
                <w:szCs w:val="21"/>
              </w:rPr>
              <w:t>2</w:t>
            </w:r>
            <w:r>
              <w:rPr>
                <w:rFonts w:ascii="宋体;SimSun" w:hAnsi="宋体;SimSun" w:cs="宋体;SimSun"/>
                <w:szCs w:val="21"/>
              </w:rPr>
              <w:t>分；工作不配合扣全分。　</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start w:val="single" w:sz="8" w:space="0" w:color="000000"/>
              <w:end w:val="single" w:sz="4" w:space="0" w:color="000000"/>
            </w:tcBorders>
            <w:vAlign w:val="center"/>
          </w:tcPr>
          <w:p>
            <w:pPr>
              <w:pStyle w:val="Normal"/>
              <w:snapToGrid w:val="false"/>
              <w:ind w:firstLine="210"/>
              <w:rPr>
                <w:rFonts w:ascii="宋体;SimSun" w:hAnsi="宋体;SimSun" w:cs="宋体;SimSun"/>
                <w:sz w:val="20"/>
                <w:szCs w:val="21"/>
              </w:rPr>
            </w:pPr>
            <w:r>
              <w:rPr>
                <w:rFonts w:cs="宋体;SimSun" w:ascii="宋体;SimSun" w:hAnsi="宋体;SimSun"/>
                <w:sz w:val="20"/>
                <w:szCs w:val="21"/>
              </w:rPr>
            </w:r>
          </w:p>
        </w:tc>
        <w:tc>
          <w:tcPr>
            <w:tcW w:w="3816" w:type="dxa"/>
            <w:tcBorders>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3</w:t>
            </w:r>
            <w:r>
              <w:rPr>
                <w:rFonts w:ascii="宋体;SimSun" w:hAnsi="宋体;SimSun" w:cs="宋体;SimSun"/>
                <w:color w:val="000000"/>
                <w:szCs w:val="21"/>
              </w:rPr>
              <w:t>、</w:t>
            </w:r>
            <w:r>
              <w:rPr>
                <w:rFonts w:ascii="宋体;SimSun" w:hAnsi="宋体;SimSun" w:cs="宋体;SimSun"/>
                <w:szCs w:val="21"/>
              </w:rPr>
              <w:t>忠于企业，服从上级，主动工作</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3</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违反一次扣</w:t>
            </w:r>
            <w:r>
              <w:rPr>
                <w:rFonts w:cs="宋体;SimSun" w:ascii="宋体;SimSun" w:hAnsi="宋体;SimSun"/>
                <w:szCs w:val="21"/>
              </w:rPr>
              <w:t>3</w:t>
            </w:r>
            <w:r>
              <w:rPr>
                <w:rFonts w:ascii="宋体;SimSun" w:hAnsi="宋体;SimSun" w:cs="宋体;SimSun"/>
                <w:szCs w:val="21"/>
              </w:rPr>
              <w:t>分。</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start w:val="single" w:sz="8" w:space="0" w:color="000000"/>
              <w:end w:val="single" w:sz="4" w:space="0" w:color="000000"/>
            </w:tcBorders>
            <w:vAlign w:val="center"/>
          </w:tcPr>
          <w:p>
            <w:pPr>
              <w:pStyle w:val="Normal"/>
              <w:snapToGrid w:val="false"/>
              <w:ind w:firstLine="210"/>
              <w:rPr>
                <w:rFonts w:ascii="宋体;SimSun" w:hAnsi="宋体;SimSun" w:cs="宋体;SimSun"/>
                <w:sz w:val="20"/>
                <w:szCs w:val="21"/>
              </w:rPr>
            </w:pPr>
            <w:r>
              <w:rPr>
                <w:rFonts w:cs="宋体;SimSun" w:ascii="宋体;SimSun" w:hAnsi="宋体;SimSun"/>
                <w:sz w:val="20"/>
                <w:szCs w:val="21"/>
              </w:rPr>
            </w:r>
          </w:p>
        </w:tc>
        <w:tc>
          <w:tcPr>
            <w:tcW w:w="3816" w:type="dxa"/>
            <w:tcBorders>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4</w:t>
            </w:r>
            <w:r>
              <w:rPr>
                <w:rFonts w:ascii="宋体;SimSun" w:hAnsi="宋体;SimSun" w:cs="宋体;SimSun"/>
                <w:color w:val="000000"/>
                <w:szCs w:val="21"/>
              </w:rPr>
              <w:t>、</w:t>
            </w:r>
            <w:r>
              <w:rPr>
                <w:rFonts w:ascii="宋体;SimSun" w:hAnsi="宋体;SimSun" w:cs="宋体;SimSun"/>
                <w:szCs w:val="21"/>
              </w:rPr>
              <w:t>遇事正确地向部长汇告，并按要求办理。</w:t>
            </w:r>
          </w:p>
        </w:tc>
        <w:tc>
          <w:tcPr>
            <w:tcW w:w="504" w:type="dxa"/>
            <w:tcBorders>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w:t>
            </w:r>
          </w:p>
        </w:tc>
        <w:tc>
          <w:tcPr>
            <w:tcW w:w="3324" w:type="dxa"/>
            <w:tcBorders>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不报告扣</w:t>
            </w:r>
            <w:r>
              <w:rPr>
                <w:rFonts w:cs="宋体;SimSun" w:ascii="宋体;SimSun" w:hAnsi="宋体;SimSun"/>
                <w:szCs w:val="21"/>
              </w:rPr>
              <w:t>2</w:t>
            </w:r>
            <w:r>
              <w:rPr>
                <w:rFonts w:ascii="宋体;SimSun" w:hAnsi="宋体;SimSun" w:cs="宋体;SimSun"/>
                <w:szCs w:val="21"/>
              </w:rPr>
              <w:t>分。</w:t>
            </w:r>
          </w:p>
        </w:tc>
        <w:tc>
          <w:tcPr>
            <w:tcW w:w="636" w:type="dxa"/>
            <w:tcBorders>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restart"/>
            <w:tcBorders>
              <w:top w:val="single" w:sz="8" w:space="0" w:color="000000"/>
              <w:start w:val="single" w:sz="8"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p>
            <w:pPr>
              <w:pStyle w:val="Normal"/>
              <w:ind w:firstLine="210"/>
              <w:rPr>
                <w:rFonts w:ascii="宋体;SimSun" w:hAnsi="宋体;SimSun" w:cs="宋体;SimSun"/>
                <w:szCs w:val="21"/>
              </w:rPr>
            </w:pPr>
            <w:r>
              <w:rPr>
                <w:rFonts w:ascii="宋体;SimSun" w:hAnsi="宋体;SimSun" w:cs="宋体;SimSun"/>
                <w:szCs w:val="21"/>
              </w:rPr>
              <w:t>业工</w:t>
            </w:r>
          </w:p>
          <w:p>
            <w:pPr>
              <w:pStyle w:val="Normal"/>
              <w:ind w:firstLine="210"/>
              <w:rPr>
                <w:rFonts w:ascii="宋体;SimSun" w:hAnsi="宋体;SimSun" w:cs="宋体;SimSun"/>
                <w:szCs w:val="21"/>
              </w:rPr>
            </w:pPr>
            <w:r>
              <w:rPr>
                <w:rFonts w:ascii="宋体;SimSun" w:hAnsi="宋体;SimSun" w:cs="宋体;SimSun"/>
                <w:szCs w:val="21"/>
              </w:rPr>
              <w:t>务作</w:t>
            </w:r>
          </w:p>
          <w:p>
            <w:pPr>
              <w:pStyle w:val="Normal"/>
              <w:ind w:firstLine="210"/>
              <w:rPr>
                <w:rFonts w:ascii="宋体;SimSun" w:hAnsi="宋体;SimSun" w:cs="宋体;SimSun"/>
                <w:szCs w:val="21"/>
              </w:rPr>
            </w:pPr>
            <w:r>
              <w:rPr>
                <w:rFonts w:ascii="宋体;SimSun" w:hAnsi="宋体;SimSun" w:cs="宋体;SimSun"/>
                <w:szCs w:val="21"/>
              </w:rPr>
              <w:t>水能</w:t>
            </w:r>
          </w:p>
          <w:p>
            <w:pPr>
              <w:pStyle w:val="Normal"/>
              <w:ind w:firstLine="210"/>
              <w:rPr>
                <w:rFonts w:ascii="宋体;SimSun" w:hAnsi="宋体;SimSun" w:cs="宋体;SimSun"/>
                <w:szCs w:val="21"/>
              </w:rPr>
            </w:pPr>
            <w:r>
              <w:rPr>
                <w:rFonts w:ascii="宋体;SimSun" w:hAnsi="宋体;SimSun" w:cs="宋体;SimSun"/>
                <w:szCs w:val="21"/>
              </w:rPr>
              <w:t>平力</w:t>
            </w:r>
          </w:p>
          <w:p>
            <w:pPr>
              <w:pStyle w:val="Normal"/>
              <w:jc w:val="center"/>
              <w:rPr>
                <w:rFonts w:ascii="宋体;SimSun" w:hAnsi="宋体;SimSun" w:cs="宋体;SimSun"/>
                <w:szCs w:val="21"/>
              </w:rPr>
            </w:pPr>
            <w:r>
              <w:rPr>
                <w:rFonts w:ascii="宋体;SimSun" w:hAnsi="宋体;SimSun" w:cs="宋体;SimSun"/>
                <w:szCs w:val="21"/>
              </w:rPr>
              <w:t>　</w:t>
            </w:r>
          </w:p>
          <w:p>
            <w:pPr>
              <w:pStyle w:val="Normal"/>
              <w:jc w:val="center"/>
              <w:rPr>
                <w:rFonts w:ascii="宋体;SimSun" w:hAnsi="宋体;SimSun" w:cs="宋体;SimSun"/>
                <w:szCs w:val="21"/>
              </w:rPr>
            </w:pPr>
            <w:r>
              <w:rPr>
                <w:rFonts w:ascii="宋体;SimSun" w:hAnsi="宋体;SimSun" w:cs="宋体;SimSun"/>
                <w:szCs w:val="21"/>
              </w:rPr>
              <w:t>　</w:t>
            </w:r>
          </w:p>
        </w:tc>
        <w:tc>
          <w:tcPr>
            <w:tcW w:w="3816" w:type="dxa"/>
            <w:tcBorders>
              <w:top w:val="single" w:sz="8"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5</w:t>
            </w:r>
            <w:r>
              <w:rPr>
                <w:rFonts w:ascii="宋体;SimSun" w:hAnsi="宋体;SimSun" w:cs="宋体;SimSun"/>
                <w:color w:val="000000"/>
                <w:szCs w:val="21"/>
              </w:rPr>
              <w:t>、</w:t>
            </w:r>
            <w:r>
              <w:rPr>
                <w:rFonts w:ascii="宋体;SimSun" w:hAnsi="宋体;SimSun" w:cs="宋体;SimSun"/>
                <w:szCs w:val="21"/>
              </w:rPr>
              <w:t>精通组织人事管理的基本技能、政策。</w:t>
            </w:r>
          </w:p>
        </w:tc>
        <w:tc>
          <w:tcPr>
            <w:tcW w:w="504" w:type="dxa"/>
            <w:tcBorders>
              <w:top w:val="single" w:sz="8"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3324" w:type="dxa"/>
            <w:tcBorders>
              <w:top w:val="single" w:sz="8"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　掌握不好扣</w:t>
            </w:r>
            <w:r>
              <w:rPr>
                <w:rFonts w:cs="宋体;SimSun" w:ascii="宋体;SimSun" w:hAnsi="宋体;SimSun"/>
                <w:szCs w:val="21"/>
              </w:rPr>
              <w:t>2</w:t>
            </w:r>
            <w:r>
              <w:rPr>
                <w:rFonts w:ascii="宋体;SimSun" w:hAnsi="宋体;SimSun" w:cs="宋体;SimSun"/>
                <w:szCs w:val="21"/>
              </w:rPr>
              <w:t>分</w:t>
            </w:r>
          </w:p>
        </w:tc>
        <w:tc>
          <w:tcPr>
            <w:tcW w:w="636" w:type="dxa"/>
            <w:tcBorders>
              <w:top w:val="single" w:sz="8"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top w:val="single" w:sz="8" w:space="0" w:color="000000"/>
              <w:start w:val="single" w:sz="8" w:space="0" w:color="000000"/>
              <w:end w:val="single" w:sz="4"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6</w:t>
            </w:r>
            <w:r>
              <w:rPr>
                <w:rFonts w:ascii="宋体;SimSun" w:hAnsi="宋体;SimSun" w:cs="宋体;SimSun"/>
                <w:color w:val="000000"/>
                <w:szCs w:val="21"/>
              </w:rPr>
              <w:t>、</w:t>
            </w:r>
            <w:r>
              <w:rPr>
                <w:rFonts w:ascii="宋体;SimSun" w:hAnsi="宋体;SimSun" w:cs="宋体;SimSun"/>
                <w:szCs w:val="21"/>
              </w:rPr>
              <w:t>严守组织人事管理纪律和保密原则。</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5</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违反一次扣全分。　</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top w:val="single" w:sz="8" w:space="0" w:color="000000"/>
              <w:start w:val="single" w:sz="8" w:space="0" w:color="000000"/>
              <w:end w:val="single" w:sz="4"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7</w:t>
            </w:r>
            <w:r>
              <w:rPr>
                <w:rFonts w:ascii="宋体;SimSun" w:hAnsi="宋体;SimSun" w:cs="宋体;SimSun"/>
                <w:color w:val="000000"/>
                <w:szCs w:val="21"/>
              </w:rPr>
              <w:t>、</w:t>
            </w:r>
            <w:r>
              <w:rPr>
                <w:rFonts w:ascii="宋体;SimSun" w:hAnsi="宋体;SimSun" w:cs="宋体;SimSun"/>
                <w:szCs w:val="21"/>
              </w:rPr>
              <w:t>协助部长制订或完善矿人事制度、考核制度。</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3</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无制度扣</w:t>
            </w:r>
            <w:r>
              <w:rPr>
                <w:rFonts w:cs="宋体;SimSun" w:ascii="宋体;SimSun" w:hAnsi="宋体;SimSun"/>
                <w:szCs w:val="21"/>
              </w:rPr>
              <w:t>3</w:t>
            </w:r>
            <w:r>
              <w:rPr>
                <w:rFonts w:ascii="宋体;SimSun" w:hAnsi="宋体;SimSun" w:cs="宋体;SimSun"/>
                <w:szCs w:val="21"/>
              </w:rPr>
              <w:t>分，不完善扣</w:t>
            </w:r>
            <w:r>
              <w:rPr>
                <w:rFonts w:cs="宋体;SimSun" w:ascii="宋体;SimSun" w:hAnsi="宋体;SimSun"/>
                <w:szCs w:val="21"/>
              </w:rPr>
              <w:t>1</w:t>
            </w:r>
            <w:r>
              <w:rPr>
                <w:rFonts w:ascii="宋体;SimSun" w:hAnsi="宋体;SimSun" w:cs="宋体;SimSun"/>
                <w:szCs w:val="21"/>
              </w:rPr>
              <w:t>分。　</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top w:val="single" w:sz="8" w:space="0" w:color="000000"/>
              <w:start w:val="single" w:sz="8" w:space="0" w:color="000000"/>
              <w:end w:val="single" w:sz="4"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8</w:t>
            </w:r>
            <w:r>
              <w:rPr>
                <w:rFonts w:ascii="宋体;SimSun" w:hAnsi="宋体;SimSun" w:cs="宋体;SimSun"/>
                <w:color w:val="000000"/>
                <w:szCs w:val="21"/>
              </w:rPr>
              <w:t>、</w:t>
            </w:r>
            <w:r>
              <w:rPr>
                <w:rFonts w:ascii="宋体;SimSun" w:hAnsi="宋体;SimSun" w:cs="宋体;SimSun"/>
                <w:szCs w:val="21"/>
              </w:rPr>
              <w:t>掌握矿人事信息为领导决策提供依据。</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信息不准确或不及时扣</w:t>
            </w:r>
            <w:r>
              <w:rPr>
                <w:rFonts w:cs="宋体;SimSun" w:ascii="宋体;SimSun" w:hAnsi="宋体;SimSun"/>
                <w:szCs w:val="21"/>
              </w:rPr>
              <w:t>1</w:t>
            </w:r>
            <w:r>
              <w:rPr>
                <w:rFonts w:ascii="宋体;SimSun" w:hAnsi="宋体;SimSun" w:cs="宋体;SimSun"/>
                <w:szCs w:val="21"/>
              </w:rPr>
              <w:t>分。　</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top w:val="single" w:sz="8" w:space="0" w:color="000000"/>
              <w:start w:val="single" w:sz="8" w:space="0" w:color="000000"/>
              <w:end w:val="single" w:sz="4"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9</w:t>
            </w:r>
            <w:r>
              <w:rPr>
                <w:rFonts w:ascii="宋体;SimSun" w:hAnsi="宋体;SimSun" w:cs="宋体;SimSun"/>
                <w:color w:val="000000"/>
                <w:szCs w:val="21"/>
              </w:rPr>
              <w:t>、</w:t>
            </w:r>
            <w:r>
              <w:rPr>
                <w:rFonts w:ascii="宋体;SimSun" w:hAnsi="宋体;SimSun" w:cs="宋体;SimSun"/>
                <w:szCs w:val="21"/>
              </w:rPr>
              <w:t>有较深的政治理论知识、写作能力。</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5</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不学习扣</w:t>
            </w:r>
            <w:r>
              <w:rPr>
                <w:rFonts w:cs="宋体;SimSun" w:ascii="宋体;SimSun" w:hAnsi="宋体;SimSun"/>
                <w:szCs w:val="21"/>
              </w:rPr>
              <w:t>1</w:t>
            </w:r>
            <w:r>
              <w:rPr>
                <w:rFonts w:ascii="宋体;SimSun" w:hAnsi="宋体;SimSun" w:cs="宋体;SimSun"/>
                <w:szCs w:val="21"/>
              </w:rPr>
              <w:t>分</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top w:val="single" w:sz="8" w:space="0" w:color="000000"/>
              <w:start w:val="single" w:sz="8" w:space="0" w:color="000000"/>
              <w:end w:val="single" w:sz="4"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10</w:t>
            </w:r>
            <w:r>
              <w:rPr>
                <w:rFonts w:ascii="宋体;SimSun" w:hAnsi="宋体;SimSun" w:cs="宋体;SimSun"/>
                <w:color w:val="000000"/>
                <w:szCs w:val="21"/>
              </w:rPr>
              <w:t>、</w:t>
            </w:r>
            <w:r>
              <w:rPr>
                <w:rFonts w:ascii="宋体;SimSun" w:hAnsi="宋体;SimSun" w:cs="宋体;SimSun"/>
                <w:szCs w:val="21"/>
              </w:rPr>
              <w:t>协助部长按矿发展需要制订管理人员培训计划。</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无计划扣</w:t>
            </w:r>
            <w:r>
              <w:rPr>
                <w:rFonts w:cs="宋体;SimSun" w:ascii="宋体;SimSun" w:hAnsi="宋体;SimSun"/>
                <w:szCs w:val="21"/>
              </w:rPr>
              <w:t>2</w:t>
            </w:r>
            <w:r>
              <w:rPr>
                <w:rFonts w:ascii="宋体;SimSun" w:hAnsi="宋体;SimSun" w:cs="宋体;SimSun"/>
                <w:szCs w:val="21"/>
              </w:rPr>
              <w:t>分。</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top w:val="single" w:sz="8" w:space="0" w:color="000000"/>
              <w:start w:val="single" w:sz="8" w:space="0" w:color="000000"/>
              <w:end w:val="single" w:sz="4"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8"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11</w:t>
            </w:r>
            <w:r>
              <w:rPr>
                <w:rFonts w:ascii="宋体;SimSun" w:hAnsi="宋体;SimSun" w:cs="宋体;SimSun"/>
                <w:color w:val="000000"/>
                <w:szCs w:val="21"/>
              </w:rPr>
              <w:t>、</w:t>
            </w:r>
            <w:r>
              <w:rPr>
                <w:rFonts w:ascii="宋体;SimSun" w:hAnsi="宋体;SimSun" w:cs="宋体;SimSun"/>
                <w:szCs w:val="21"/>
              </w:rPr>
              <w:t>有较强的调查分析、综合判断、协调沟通能力。</w:t>
            </w:r>
          </w:p>
        </w:tc>
        <w:tc>
          <w:tcPr>
            <w:tcW w:w="504" w:type="dxa"/>
            <w:tcBorders>
              <w:bottom w:val="single" w:sz="8"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3</w:t>
            </w:r>
          </w:p>
        </w:tc>
        <w:tc>
          <w:tcPr>
            <w:tcW w:w="3324" w:type="dxa"/>
            <w:tcBorders>
              <w:bottom w:val="single" w:sz="8"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分析判断不准确扣</w:t>
            </w:r>
            <w:r>
              <w:rPr>
                <w:rFonts w:cs="宋体;SimSun" w:ascii="宋体;SimSun" w:hAnsi="宋体;SimSun"/>
                <w:szCs w:val="21"/>
              </w:rPr>
              <w:t>1</w:t>
            </w:r>
            <w:r>
              <w:rPr>
                <w:rFonts w:ascii="宋体;SimSun" w:hAnsi="宋体;SimSun" w:cs="宋体;SimSun"/>
                <w:szCs w:val="21"/>
              </w:rPr>
              <w:t>分</w:t>
            </w:r>
          </w:p>
        </w:tc>
        <w:tc>
          <w:tcPr>
            <w:tcW w:w="636" w:type="dxa"/>
            <w:tcBorders>
              <w:bottom w:val="single" w:sz="8"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restart"/>
            <w:tcBorders>
              <w:start w:val="single" w:sz="8"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p>
            <w:pPr>
              <w:pStyle w:val="Normal"/>
              <w:jc w:val="center"/>
              <w:rPr>
                <w:rFonts w:ascii="宋体;SimSun" w:hAnsi="宋体;SimSun" w:cs="宋体;SimSun"/>
                <w:szCs w:val="21"/>
              </w:rPr>
            </w:pPr>
            <w:r>
              <w:rPr>
                <w:rFonts w:ascii="宋体;SimSun" w:hAnsi="宋体;SimSun" w:cs="宋体;SimSun"/>
                <w:szCs w:val="21"/>
              </w:rPr>
              <w:t>工　</w:t>
            </w:r>
          </w:p>
          <w:p>
            <w:pPr>
              <w:pStyle w:val="Normal"/>
              <w:jc w:val="center"/>
              <w:rPr>
                <w:rFonts w:ascii="宋体;SimSun" w:hAnsi="宋体;SimSun" w:cs="宋体;SimSun"/>
                <w:szCs w:val="21"/>
              </w:rPr>
            </w:pPr>
            <w:r>
              <w:rPr>
                <w:rFonts w:ascii="宋体;SimSun" w:hAnsi="宋体;SimSun" w:cs="宋体;SimSun"/>
                <w:szCs w:val="21"/>
              </w:rPr>
              <w:t>作</w:t>
            </w:r>
          </w:p>
          <w:p>
            <w:pPr>
              <w:pStyle w:val="Normal"/>
              <w:jc w:val="center"/>
              <w:rPr>
                <w:rFonts w:ascii="宋体;SimSun" w:hAnsi="宋体;SimSun" w:cs="宋体;SimSun"/>
                <w:szCs w:val="21"/>
              </w:rPr>
            </w:pPr>
            <w:r>
              <w:rPr>
                <w:rFonts w:ascii="宋体;SimSun" w:hAnsi="宋体;SimSun" w:cs="宋体;SimSun"/>
                <w:szCs w:val="21"/>
              </w:rPr>
              <w:t>业　</w:t>
            </w:r>
          </w:p>
          <w:p>
            <w:pPr>
              <w:pStyle w:val="Normal"/>
              <w:jc w:val="center"/>
              <w:rPr>
                <w:rFonts w:ascii="宋体;SimSun" w:hAnsi="宋体;SimSun" w:cs="宋体;SimSun"/>
                <w:szCs w:val="21"/>
              </w:rPr>
            </w:pPr>
            <w:r>
              <w:rPr>
                <w:rFonts w:ascii="宋体;SimSun" w:hAnsi="宋体;SimSun" w:cs="宋体;SimSun"/>
                <w:szCs w:val="21"/>
              </w:rPr>
              <w:t>绩</w:t>
            </w:r>
          </w:p>
          <w:p>
            <w:pPr>
              <w:pStyle w:val="Normal"/>
              <w:jc w:val="center"/>
              <w:rPr>
                <w:rFonts w:ascii="宋体;SimSun" w:hAnsi="宋体;SimSun" w:cs="宋体;SimSun"/>
                <w:szCs w:val="21"/>
              </w:rPr>
            </w:pPr>
            <w:r>
              <w:rPr>
                <w:rFonts w:ascii="宋体;SimSun" w:hAnsi="宋体;SimSun" w:cs="宋体;SimSun"/>
                <w:szCs w:val="21"/>
              </w:rPr>
              <w:t>　</w:t>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12</w:t>
            </w:r>
            <w:r>
              <w:rPr>
                <w:rFonts w:ascii="宋体;SimSun" w:hAnsi="宋体;SimSun" w:cs="宋体;SimSun"/>
                <w:color w:val="000000"/>
                <w:szCs w:val="21"/>
              </w:rPr>
              <w:t>、</w:t>
            </w:r>
            <w:r>
              <w:rPr>
                <w:rFonts w:ascii="宋体;SimSun" w:hAnsi="宋体;SimSun" w:cs="宋体;SimSun"/>
                <w:szCs w:val="21"/>
              </w:rPr>
              <w:t>了解各部门业务，掌握人员配置。</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3</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不了解扣</w:t>
            </w:r>
            <w:r>
              <w:rPr>
                <w:rFonts w:cs="宋体;SimSun" w:ascii="宋体;SimSun" w:hAnsi="宋体;SimSun"/>
                <w:szCs w:val="21"/>
              </w:rPr>
              <w:t>3</w:t>
            </w:r>
            <w:r>
              <w:rPr>
                <w:rFonts w:ascii="宋体;SimSun" w:hAnsi="宋体;SimSun" w:cs="宋体;SimSun"/>
                <w:szCs w:val="21"/>
              </w:rPr>
              <w:t>分；了解不清扣</w:t>
            </w:r>
            <w:r>
              <w:rPr>
                <w:rFonts w:cs="宋体;SimSun" w:ascii="宋体;SimSun" w:hAnsi="宋体;SimSun"/>
                <w:szCs w:val="21"/>
              </w:rPr>
              <w:t>1</w:t>
            </w:r>
            <w:r>
              <w:rPr>
                <w:rFonts w:ascii="宋体;SimSun" w:hAnsi="宋体;SimSun" w:cs="宋体;SimSun"/>
                <w:szCs w:val="21"/>
              </w:rPr>
              <w:t>分。　</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start w:val="single" w:sz="8"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13</w:t>
            </w:r>
            <w:r>
              <w:rPr>
                <w:rFonts w:ascii="宋体;SimSun" w:hAnsi="宋体;SimSun" w:cs="宋体;SimSun"/>
                <w:color w:val="000000"/>
                <w:szCs w:val="21"/>
              </w:rPr>
              <w:t>、</w:t>
            </w:r>
            <w:r>
              <w:rPr>
                <w:rFonts w:ascii="宋体;SimSun" w:hAnsi="宋体;SimSun" w:cs="宋体;SimSun"/>
                <w:szCs w:val="21"/>
              </w:rPr>
              <w:t>协助部长公正考察管理人员，提供可靠依据。</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违反一次扣</w:t>
            </w:r>
            <w:r>
              <w:rPr>
                <w:rFonts w:cs="宋体;SimSun" w:ascii="宋体;SimSun" w:hAnsi="宋体;SimSun"/>
                <w:szCs w:val="21"/>
              </w:rPr>
              <w:t>5</w:t>
            </w:r>
            <w:r>
              <w:rPr>
                <w:rFonts w:ascii="宋体;SimSun" w:hAnsi="宋体;SimSun" w:cs="宋体;SimSun"/>
                <w:szCs w:val="21"/>
              </w:rPr>
              <w:t>分　。</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start w:val="single" w:sz="8"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14</w:t>
            </w:r>
            <w:r>
              <w:rPr>
                <w:rFonts w:ascii="宋体;SimSun" w:hAnsi="宋体;SimSun" w:cs="宋体;SimSun"/>
                <w:color w:val="000000"/>
                <w:szCs w:val="21"/>
              </w:rPr>
              <w:t>、</w:t>
            </w:r>
            <w:r>
              <w:rPr>
                <w:rFonts w:ascii="宋体;SimSun" w:hAnsi="宋体;SimSun" w:cs="宋体;SimSun"/>
              </w:rPr>
              <w:t>积极参加党支部各种活动。</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5</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不参加扣</w:t>
            </w:r>
            <w:r>
              <w:rPr>
                <w:rFonts w:cs="宋体;SimSun" w:ascii="宋体;SimSun" w:hAnsi="宋体;SimSun"/>
                <w:szCs w:val="21"/>
              </w:rPr>
              <w:t>5</w:t>
            </w:r>
            <w:r>
              <w:rPr>
                <w:rFonts w:ascii="宋体;SimSun" w:hAnsi="宋体;SimSun" w:cs="宋体;SimSun"/>
                <w:szCs w:val="21"/>
              </w:rPr>
              <w:t>分。　</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start w:val="single" w:sz="8"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15</w:t>
            </w:r>
            <w:r>
              <w:rPr>
                <w:rFonts w:ascii="宋体;SimSun" w:hAnsi="宋体;SimSun" w:cs="宋体;SimSun"/>
                <w:color w:val="000000"/>
                <w:szCs w:val="21"/>
              </w:rPr>
              <w:t>、</w:t>
            </w:r>
            <w:r>
              <w:rPr>
                <w:rFonts w:ascii="宋体;SimSun" w:hAnsi="宋体;SimSun" w:cs="宋体;SimSun"/>
              </w:rPr>
              <w:t>按集团规定办理职称上报工作。</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5</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rPr>
              <w:t>出现失误一次扣</w:t>
            </w:r>
            <w:r>
              <w:rPr>
                <w:rFonts w:cs="宋体;SimSun" w:ascii="宋体;SimSun" w:hAnsi="宋体;SimSun"/>
              </w:rPr>
              <w:t>1</w:t>
            </w:r>
            <w:r>
              <w:rPr>
                <w:rFonts w:ascii="宋体;SimSun" w:hAnsi="宋体;SimSun" w:cs="宋体;SimSun"/>
              </w:rPr>
              <w:t>分。</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start w:val="single" w:sz="8"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16</w:t>
            </w:r>
            <w:r>
              <w:rPr>
                <w:rFonts w:ascii="宋体;SimSun" w:hAnsi="宋体;SimSun" w:cs="宋体;SimSun"/>
                <w:color w:val="000000"/>
                <w:szCs w:val="21"/>
              </w:rPr>
              <w:t>、</w:t>
            </w:r>
            <w:r>
              <w:rPr>
                <w:rFonts w:ascii="宋体;SimSun" w:hAnsi="宋体;SimSun" w:cs="宋体;SimSun"/>
                <w:szCs w:val="21"/>
              </w:rPr>
              <w:t>做好各级管理人员的考核评定、民主评议工作。</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不考核扣</w:t>
            </w:r>
            <w:r>
              <w:rPr>
                <w:rFonts w:cs="宋体;SimSun" w:ascii="宋体;SimSun" w:hAnsi="宋体;SimSun"/>
                <w:szCs w:val="21"/>
              </w:rPr>
              <w:t>10</w:t>
            </w:r>
            <w:r>
              <w:rPr>
                <w:rFonts w:ascii="宋体;SimSun" w:hAnsi="宋体;SimSun" w:cs="宋体;SimSun"/>
                <w:szCs w:val="21"/>
              </w:rPr>
              <w:t>分；不及时扣</w:t>
            </w:r>
            <w:r>
              <w:rPr>
                <w:rFonts w:cs="宋体;SimSun" w:ascii="宋体;SimSun" w:hAnsi="宋体;SimSun"/>
                <w:szCs w:val="21"/>
              </w:rPr>
              <w:t>2</w:t>
            </w:r>
            <w:r>
              <w:rPr>
                <w:rFonts w:ascii="宋体;SimSun" w:hAnsi="宋体;SimSun" w:cs="宋体;SimSun"/>
                <w:szCs w:val="21"/>
              </w:rPr>
              <w:t>分。</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start w:val="single" w:sz="8"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17</w:t>
            </w:r>
            <w:r>
              <w:rPr>
                <w:rFonts w:ascii="宋体;SimSun" w:hAnsi="宋体;SimSun" w:cs="宋体;SimSun"/>
                <w:color w:val="000000"/>
                <w:szCs w:val="21"/>
              </w:rPr>
              <w:t>、</w:t>
            </w:r>
            <w:r>
              <w:rPr>
                <w:rFonts w:ascii="宋体;SimSun" w:hAnsi="宋体;SimSun" w:cs="宋体;SimSun"/>
                <w:szCs w:val="21"/>
              </w:rPr>
              <w:t>做好管理人员考勤管理工作。</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5</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不准确扣</w:t>
            </w:r>
            <w:r>
              <w:rPr>
                <w:rFonts w:cs="宋体;SimSun" w:ascii="宋体;SimSun" w:hAnsi="宋体;SimSun"/>
                <w:szCs w:val="21"/>
              </w:rPr>
              <w:t>5</w:t>
            </w:r>
            <w:r>
              <w:rPr>
                <w:rFonts w:ascii="宋体;SimSun" w:hAnsi="宋体;SimSun" w:cs="宋体;SimSun"/>
                <w:szCs w:val="21"/>
              </w:rPr>
              <w:t>分；不及时扣</w:t>
            </w:r>
            <w:r>
              <w:rPr>
                <w:rFonts w:cs="宋体;SimSun" w:ascii="宋体;SimSun" w:hAnsi="宋体;SimSun"/>
                <w:szCs w:val="21"/>
              </w:rPr>
              <w:t>2</w:t>
            </w:r>
            <w:r>
              <w:rPr>
                <w:rFonts w:ascii="宋体;SimSun" w:hAnsi="宋体;SimSun" w:cs="宋体;SimSun"/>
                <w:szCs w:val="21"/>
              </w:rPr>
              <w:t>分。</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start w:val="single" w:sz="8"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18</w:t>
            </w:r>
            <w:r>
              <w:rPr>
                <w:rFonts w:ascii="宋体;SimSun" w:hAnsi="宋体;SimSun" w:cs="宋体;SimSun"/>
                <w:color w:val="000000"/>
                <w:szCs w:val="21"/>
              </w:rPr>
              <w:t>、</w:t>
            </w:r>
            <w:r>
              <w:rPr>
                <w:rFonts w:ascii="宋体;SimSun" w:hAnsi="宋体;SimSun" w:cs="宋体;SimSun"/>
                <w:szCs w:val="21"/>
              </w:rPr>
              <w:t>协助部长组织管理人员参加培训。</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不培训扣</w:t>
            </w:r>
            <w:r>
              <w:rPr>
                <w:rFonts w:cs="宋体;SimSun" w:ascii="宋体;SimSun" w:hAnsi="宋体;SimSun"/>
                <w:szCs w:val="21"/>
              </w:rPr>
              <w:t>2</w:t>
            </w:r>
            <w:r>
              <w:rPr>
                <w:rFonts w:ascii="宋体;SimSun" w:hAnsi="宋体;SimSun" w:cs="宋体;SimSun"/>
                <w:szCs w:val="21"/>
              </w:rPr>
              <w:t>分。　</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start w:val="single" w:sz="8"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19</w:t>
            </w:r>
            <w:r>
              <w:rPr>
                <w:rFonts w:ascii="宋体;SimSun" w:hAnsi="宋体;SimSun" w:cs="宋体;SimSun"/>
                <w:color w:val="000000"/>
                <w:szCs w:val="21"/>
              </w:rPr>
              <w:t>、</w:t>
            </w:r>
            <w:r>
              <w:rPr>
                <w:rFonts w:ascii="宋体;SimSun" w:hAnsi="宋体;SimSun" w:cs="宋体;SimSun"/>
                <w:szCs w:val="21"/>
              </w:rPr>
              <w:t>工作中无失误。</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5</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失误一次扣</w:t>
            </w:r>
            <w:r>
              <w:rPr>
                <w:rFonts w:cs="宋体;SimSun" w:ascii="宋体;SimSun" w:hAnsi="宋体;SimSun"/>
                <w:szCs w:val="21"/>
              </w:rPr>
              <w:t>2</w:t>
            </w:r>
            <w:r>
              <w:rPr>
                <w:rFonts w:ascii="宋体;SimSun" w:hAnsi="宋体;SimSun" w:cs="宋体;SimSun"/>
                <w:szCs w:val="21"/>
              </w:rPr>
              <w:t>分。　</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319" w:hRule="atLeast"/>
        </w:trPr>
        <w:tc>
          <w:tcPr>
            <w:tcW w:w="900" w:type="dxa"/>
            <w:vMerge w:val="continue"/>
            <w:tcBorders>
              <w:start w:val="single" w:sz="8"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20</w:t>
            </w:r>
            <w:r>
              <w:rPr>
                <w:rFonts w:ascii="宋体;SimSun" w:hAnsi="宋体;SimSun" w:cs="宋体;SimSun"/>
                <w:color w:val="000000"/>
                <w:szCs w:val="21"/>
              </w:rPr>
              <w:t>、</w:t>
            </w:r>
            <w:r>
              <w:rPr>
                <w:rFonts w:ascii="宋体;SimSun" w:hAnsi="宋体;SimSun" w:cs="宋体;SimSun"/>
                <w:szCs w:val="21"/>
              </w:rPr>
              <w:t>平时工作有计划、有步骤、无差错。</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3</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违反一次扣</w:t>
            </w:r>
            <w:r>
              <w:rPr>
                <w:rFonts w:cs="宋体;SimSun" w:ascii="宋体;SimSun" w:hAnsi="宋体;SimSun"/>
                <w:szCs w:val="21"/>
              </w:rPr>
              <w:t>1</w:t>
            </w:r>
            <w:r>
              <w:rPr>
                <w:rFonts w:ascii="宋体;SimSun" w:hAnsi="宋体;SimSun" w:cs="宋体;SimSun"/>
                <w:szCs w:val="21"/>
              </w:rPr>
              <w:t>分。</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426" w:hRule="atLeast"/>
        </w:trPr>
        <w:tc>
          <w:tcPr>
            <w:tcW w:w="900" w:type="dxa"/>
            <w:vMerge w:val="continue"/>
            <w:tcBorders>
              <w:start w:val="single" w:sz="8" w:space="0" w:color="000000"/>
            </w:tcBorders>
            <w:vAlign w:val="center"/>
          </w:tcPr>
          <w:p>
            <w:pPr>
              <w:pStyle w:val="Normal"/>
              <w:snapToGrid w:val="false"/>
              <w:jc w:val="center"/>
              <w:rPr>
                <w:rFonts w:ascii="宋体;SimSun" w:hAnsi="宋体;SimSun" w:cs="宋体;SimSun"/>
                <w:sz w:val="20"/>
                <w:szCs w:val="21"/>
              </w:rPr>
            </w:pPr>
            <w:r>
              <w:rPr>
                <w:rFonts w:cs="宋体;SimSun" w:ascii="宋体;SimSun" w:hAnsi="宋体;SimSun"/>
                <w:sz w:val="20"/>
                <w:szCs w:val="21"/>
              </w:rPr>
            </w:r>
          </w:p>
        </w:tc>
        <w:tc>
          <w:tcPr>
            <w:tcW w:w="3816"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color w:val="000000"/>
                <w:szCs w:val="21"/>
              </w:rPr>
              <w:t>21</w:t>
            </w:r>
            <w:r>
              <w:rPr>
                <w:rFonts w:ascii="宋体;SimSun" w:hAnsi="宋体;SimSun" w:cs="宋体;SimSun"/>
                <w:color w:val="000000"/>
                <w:szCs w:val="21"/>
              </w:rPr>
              <w:t>、</w:t>
            </w:r>
            <w:r>
              <w:rPr>
                <w:rFonts w:ascii="宋体;SimSun" w:hAnsi="宋体;SimSun" w:cs="宋体;SimSun"/>
                <w:szCs w:val="21"/>
              </w:rPr>
              <w:t>勤于整理，保持工作环境的整洁。</w:t>
            </w:r>
          </w:p>
        </w:tc>
        <w:tc>
          <w:tcPr>
            <w:tcW w:w="504"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w:t>
            </w:r>
          </w:p>
        </w:tc>
        <w:tc>
          <w:tcPr>
            <w:tcW w:w="3324" w:type="dxa"/>
            <w:tcBorders>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不整洁扣</w:t>
            </w:r>
            <w:r>
              <w:rPr>
                <w:rFonts w:cs="宋体;SimSun" w:ascii="宋体;SimSun" w:hAnsi="宋体;SimSun"/>
                <w:szCs w:val="21"/>
              </w:rPr>
              <w:t>2</w:t>
            </w:r>
            <w:r>
              <w:rPr>
                <w:rFonts w:ascii="宋体;SimSun" w:hAnsi="宋体;SimSun" w:cs="宋体;SimSun"/>
                <w:szCs w:val="21"/>
              </w:rPr>
              <w:t>分。　</w:t>
            </w:r>
          </w:p>
        </w:tc>
        <w:tc>
          <w:tcPr>
            <w:tcW w:w="636"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　</w:t>
            </w:r>
          </w:p>
        </w:tc>
      </w:tr>
      <w:tr>
        <w:trPr>
          <w:trHeight w:val="426" w:hRule="atLeast"/>
        </w:trPr>
        <w:tc>
          <w:tcPr>
            <w:tcW w:w="900" w:type="dxa"/>
            <w:tcBorders>
              <w:top w:val="single" w:sz="4" w:space="0" w:color="000000"/>
              <w:start w:val="single" w:sz="4" w:space="0" w:color="000000"/>
              <w:bottom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得分</w:t>
            </w:r>
          </w:p>
          <w:p>
            <w:pPr>
              <w:pStyle w:val="Normal"/>
              <w:widowControl/>
              <w:jc w:val="center"/>
              <w:rPr>
                <w:rFonts w:ascii="宋体;SimSun" w:hAnsi="宋体;SimSun" w:cs="宋体;SimSun"/>
                <w:kern w:val="0"/>
                <w:sz w:val="24"/>
              </w:rPr>
            </w:pPr>
            <w:r>
              <w:rPr>
                <w:rFonts w:ascii="宋体;SimSun" w:hAnsi="宋体;SimSun" w:cs="宋体;SimSun"/>
                <w:kern w:val="0"/>
                <w:sz w:val="24"/>
              </w:rPr>
              <w:t>合计</w:t>
            </w:r>
          </w:p>
        </w:tc>
        <w:tc>
          <w:tcPr>
            <w:tcW w:w="828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　</w:t>
            </w:r>
          </w:p>
          <w:p>
            <w:pPr>
              <w:pStyle w:val="Normal"/>
              <w:widowControl/>
              <w:jc w:val="center"/>
              <w:rPr>
                <w:rFonts w:ascii="宋体;SimSun" w:hAnsi="宋体;SimSun" w:cs="宋体;SimSun"/>
                <w:kern w:val="0"/>
                <w:szCs w:val="21"/>
              </w:rPr>
            </w:pPr>
            <w:r>
              <w:rPr>
                <w:rFonts w:ascii="宋体;SimSun" w:hAnsi="宋体;SimSun" w:cs="宋体;SimSun"/>
                <w:kern w:val="0"/>
                <w:szCs w:val="21"/>
              </w:rPr>
              <w:t>　</w:t>
            </w:r>
          </w:p>
        </w:tc>
      </w:tr>
      <w:tr>
        <w:trPr>
          <w:trHeight w:val="426" w:hRule="atLeast"/>
        </w:trPr>
        <w:tc>
          <w:tcPr>
            <w:tcW w:w="900" w:type="dxa"/>
            <w:tcBorders>
              <w:top w:val="single" w:sz="4" w:space="0" w:color="000000"/>
              <w:start w:val="single" w:sz="8" w:space="0" w:color="000000"/>
              <w:bottom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存在的问题及改进意见</w:t>
            </w:r>
          </w:p>
        </w:tc>
        <w:tc>
          <w:tcPr>
            <w:tcW w:w="828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宋体;SimSun" w:hAnsi="宋体;SimSun" w:cs="宋体;SimSun"/>
                <w:kern w:val="0"/>
                <w:szCs w:val="21"/>
              </w:rPr>
              <w:t>　</w:t>
            </w:r>
          </w:p>
          <w:p>
            <w:pPr>
              <w:pStyle w:val="Normal"/>
              <w:widowControl/>
              <w:jc w:val="center"/>
              <w:rPr>
                <w:rFonts w:ascii="宋体;SimSun" w:hAnsi="宋体;SimSun" w:cs="宋体;SimSun"/>
                <w:kern w:val="0"/>
                <w:szCs w:val="21"/>
              </w:rPr>
            </w:pPr>
            <w:r>
              <w:rPr>
                <w:rFonts w:ascii="宋体;SimSun" w:hAnsi="宋体;SimSun" w:cs="宋体;SimSun"/>
                <w:kern w:val="0"/>
                <w:szCs w:val="21"/>
              </w:rPr>
              <w:t>　</w:t>
            </w:r>
          </w:p>
        </w:tc>
      </w:tr>
    </w:tbl>
    <w:p>
      <w:pPr>
        <w:pStyle w:val="Normal"/>
        <w:rPr>
          <w:sz w:val="28"/>
          <w:szCs w:val="28"/>
        </w:rPr>
      </w:pPr>
      <w:r>
        <w:rPr>
          <w:sz w:val="28"/>
          <w:szCs w:val="28"/>
        </w:rPr>
      </w:r>
    </w:p>
    <w:p>
      <w:pPr>
        <w:pStyle w:val="Normal"/>
        <w:rPr>
          <w:sz w:val="28"/>
          <w:szCs w:val="28"/>
        </w:rPr>
      </w:pPr>
      <w:r>
        <w:rPr>
          <w:sz w:val="28"/>
          <w:szCs w:val="28"/>
        </w:rPr>
      </w:r>
    </w:p>
    <w:p>
      <w:pPr>
        <w:pStyle w:val="Normal"/>
        <w:snapToGrid w:val="false"/>
        <w:jc w:val="center"/>
        <w:rPr>
          <w:b/>
          <w:b/>
          <w:sz w:val="32"/>
          <w:szCs w:val="32"/>
        </w:rPr>
      </w:pPr>
      <w:r>
        <w:rPr>
          <w:b/>
          <w:sz w:val="32"/>
          <w:szCs w:val="32"/>
        </w:rPr>
        <w:t>人力资源部员工绩效考核表</w:t>
      </w:r>
    </w:p>
    <w:p>
      <w:pPr>
        <w:pStyle w:val="Normal"/>
        <w:snapToGrid w:val="false"/>
        <w:ind w:firstLine="280"/>
        <w:rPr>
          <w:sz w:val="28"/>
          <w:szCs w:val="28"/>
        </w:rPr>
      </w:pPr>
      <w:r>
        <w:rPr>
          <w:sz w:val="28"/>
          <w:szCs w:val="28"/>
        </w:rPr>
        <w:t>姓</w:t>
      </w:r>
      <w:r>
        <w:rPr>
          <w:rFonts w:eastAsia="Times New Roman"/>
          <w:sz w:val="28"/>
          <w:szCs w:val="28"/>
        </w:rPr>
        <w:t xml:space="preserve">  </w:t>
      </w:r>
      <w:r>
        <w:rPr>
          <w:sz w:val="28"/>
          <w:szCs w:val="28"/>
        </w:rPr>
        <w:t>名：</w:t>
      </w:r>
      <w:r>
        <w:rPr>
          <w:rFonts w:eastAsia="Times New Roman"/>
          <w:sz w:val="28"/>
          <w:szCs w:val="28"/>
        </w:rPr>
        <w:t xml:space="preserve">                           </w:t>
      </w:r>
      <w:r>
        <w:rPr>
          <w:sz w:val="28"/>
          <w:szCs w:val="28"/>
        </w:rPr>
        <w:t>考核时间：</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日</w:t>
      </w:r>
    </w:p>
    <w:tbl>
      <w:tblPr>
        <w:tblW w:w="9648" w:type="dxa"/>
        <w:jc w:val="start"/>
        <w:tblInd w:w="0" w:type="dxa"/>
        <w:tblLayout w:type="fixed"/>
        <w:tblCellMar>
          <w:top w:w="0" w:type="dxa"/>
          <w:start w:w="108" w:type="dxa"/>
          <w:bottom w:w="0" w:type="dxa"/>
          <w:end w:w="108" w:type="dxa"/>
        </w:tblCellMar>
      </w:tblPr>
      <w:tblGrid>
        <w:gridCol w:w="423"/>
        <w:gridCol w:w="1155"/>
        <w:gridCol w:w="3570"/>
        <w:gridCol w:w="540"/>
        <w:gridCol w:w="3060"/>
        <w:gridCol w:w="900"/>
      </w:tblGrid>
      <w:tr>
        <w:trPr>
          <w:trHeight w:val="1084" w:hRule="atLeast"/>
        </w:trPr>
        <w:tc>
          <w:tcPr>
            <w:tcW w:w="4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序</w:t>
            </w:r>
          </w:p>
          <w:p>
            <w:pPr>
              <w:pStyle w:val="Normal"/>
              <w:snapToGrid w:val="false"/>
              <w:jc w:val="center"/>
              <w:rPr>
                <w:sz w:val="28"/>
              </w:rPr>
            </w:pPr>
            <w:r>
              <w:rPr>
                <w:sz w:val="28"/>
              </w:rPr>
              <w:t>号</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目标</w:t>
            </w:r>
          </w:p>
          <w:p>
            <w:pPr>
              <w:pStyle w:val="Normal"/>
              <w:snapToGrid w:val="false"/>
              <w:jc w:val="center"/>
              <w:rPr>
                <w:sz w:val="28"/>
              </w:rPr>
            </w:pPr>
            <w:r>
              <w:rPr>
                <w:sz w:val="28"/>
              </w:rPr>
              <w:t>项目</w:t>
            </w:r>
          </w:p>
        </w:tc>
        <w:tc>
          <w:tcPr>
            <w:tcW w:w="35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考核内容</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分</w:t>
            </w:r>
          </w:p>
          <w:p>
            <w:pPr>
              <w:pStyle w:val="Normal"/>
              <w:snapToGrid w:val="false"/>
              <w:jc w:val="center"/>
              <w:rPr>
                <w:sz w:val="28"/>
              </w:rPr>
            </w:pPr>
            <w:r>
              <w:rPr>
                <w:sz w:val="28"/>
              </w:rPr>
              <w:t>值</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考核标准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sz w:val="28"/>
              </w:rPr>
            </w:pPr>
            <w:r>
              <w:rPr>
                <w:sz w:val="28"/>
              </w:rPr>
              <w:t>考核</w:t>
            </w:r>
          </w:p>
          <w:p>
            <w:pPr>
              <w:pStyle w:val="Normal"/>
              <w:snapToGrid w:val="false"/>
              <w:rPr>
                <w:sz w:val="28"/>
              </w:rPr>
            </w:pPr>
            <w:r>
              <w:rPr>
                <w:sz w:val="28"/>
              </w:rPr>
              <w:t>得分</w:t>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一</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w:t>
            </w:r>
          </w:p>
          <w:p>
            <w:pPr>
              <w:pStyle w:val="Normal"/>
              <w:jc w:val="center"/>
              <w:rPr/>
            </w:pPr>
            <w:r>
              <w:rPr/>
              <w:t>成绩</w:t>
            </w:r>
          </w:p>
          <w:p>
            <w:pPr>
              <w:pStyle w:val="Normal"/>
              <w:jc w:val="center"/>
              <w:rPr/>
            </w:pPr>
            <w:r>
              <w:rPr/>
              <w:t>（</w:t>
            </w:r>
            <w:r>
              <w:rPr/>
              <w:t>40</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、完成领导临时交办的各项工作任务</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完不成一次扣</w:t>
            </w:r>
            <w:r>
              <w:rPr/>
              <w:t>2</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、负责劳保用品的发放</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发放不准确扣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3</w:t>
            </w:r>
            <w:r>
              <w:rPr/>
              <w:t>、负责通勤车票的发放。</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发放不准确扣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4</w:t>
            </w:r>
            <w:r>
              <w:rPr/>
              <w:t>、负责职业病的日常防治工作</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无不按时办理一次扣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5</w:t>
            </w:r>
            <w:r>
              <w:rPr/>
              <w:t>、每半年对到期人员的劳保进行转移。</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不及时转移一次扣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6</w:t>
            </w:r>
            <w:r>
              <w:rPr/>
              <w:t>、按规定，快速、准确的为职工办理调转时的职业病档案。</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不及时一次扣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7</w:t>
            </w:r>
            <w:r>
              <w:rPr/>
              <w:t>、负责工伤的及时上报和后续工作的处理。</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不及时上报一次扣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378" w:hRule="atLeast"/>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9</w:t>
            </w:r>
            <w:r>
              <w:rPr/>
              <w:t>、积极参加支部各种活动</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少一次扣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二</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工作能力</w:t>
            </w:r>
          </w:p>
          <w:p>
            <w:pPr>
              <w:pStyle w:val="Normal"/>
              <w:jc w:val="center"/>
              <w:rPr/>
            </w:pPr>
            <w:r>
              <w:rPr/>
              <w:t>（</w:t>
            </w:r>
            <w:r>
              <w:rPr/>
              <w:t>30</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、平时工作有计划、有落实、有记录</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少一项扣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、主动学习，提高工作效率</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不主动扣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3</w:t>
            </w:r>
            <w:r>
              <w:rPr/>
              <w:t>、严格执行各项规章制度</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不认真一次扣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4</w:t>
            </w:r>
            <w:r>
              <w:rPr/>
              <w:t>、协调部长解决职业病、工伤、劳保、车票工作中存在的问题</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协调不好一次扣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5</w:t>
            </w:r>
            <w:r>
              <w:rPr/>
              <w:t>、严格按职业病、工伤、劳保各项规章制度办事</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不按规定一次扣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85" w:hRule="atLeast"/>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6</w:t>
            </w:r>
            <w:r>
              <w:rPr/>
              <w:t>、配合相关单位工作，待人热情</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不配合一次扣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36" w:hRule="atLeast"/>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三</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工作效率（</w:t>
            </w:r>
            <w:r>
              <w:rPr/>
              <w:t>15</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、按时按质完成工作任务</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拖延、推诿一次扣</w:t>
            </w:r>
            <w:r>
              <w:rPr/>
              <w:t>5</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349" w:hRule="atLeast"/>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、主动加班加点</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不主动扣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四</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工作表现（</w:t>
            </w:r>
            <w:r>
              <w:rPr/>
              <w:t>15</w:t>
            </w:r>
            <w:r>
              <w:rPr/>
              <w:t>分）</w:t>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1</w:t>
            </w:r>
            <w:r>
              <w:rPr/>
              <w:t>、出勤正常，与同事、部门间配合密切，工作和睦</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违反一项扣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2</w:t>
            </w:r>
            <w:r>
              <w:rPr/>
              <w:t>、言行文明、严格遵守员工思想道德规范</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违反一项扣</w:t>
            </w:r>
            <w:r>
              <w:rPr/>
              <w:t>1</w:t>
            </w:r>
            <w:r>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570" w:type="dxa"/>
            <w:tcBorders>
              <w:top w:val="single" w:sz="4" w:space="0" w:color="000000"/>
              <w:start w:val="single" w:sz="4" w:space="0" w:color="000000"/>
              <w:bottom w:val="single" w:sz="4" w:space="0" w:color="000000"/>
              <w:end w:val="single" w:sz="4" w:space="0" w:color="000000"/>
            </w:tcBorders>
          </w:tcPr>
          <w:p>
            <w:pPr>
              <w:pStyle w:val="Normal"/>
              <w:rPr/>
            </w:pPr>
            <w:r>
              <w:rPr/>
              <w:t>3</w:t>
            </w:r>
            <w:r>
              <w:rPr/>
              <w:t>、廉洁自律</w:t>
            </w:r>
          </w:p>
        </w:tc>
        <w:tc>
          <w:tcPr>
            <w:tcW w:w="54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违反不得分；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考评得分</w:t>
            </w:r>
          </w:p>
        </w:tc>
        <w:tc>
          <w:tcPr>
            <w:tcW w:w="807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r>
      <w:tr>
        <w:trPr>
          <w:cantSplit w:val="true"/>
        </w:trPr>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存在问题</w:t>
            </w:r>
          </w:p>
          <w:p>
            <w:pPr>
              <w:pStyle w:val="Normal"/>
              <w:jc w:val="center"/>
              <w:rPr/>
            </w:pPr>
            <w:r>
              <w:rPr/>
              <w:t>及工作改</w:t>
            </w:r>
          </w:p>
          <w:p>
            <w:pPr>
              <w:pStyle w:val="Normal"/>
              <w:jc w:val="center"/>
              <w:rPr/>
            </w:pPr>
            <w:r>
              <w:rPr/>
              <w:t>进意见</w:t>
            </w:r>
          </w:p>
        </w:tc>
        <w:tc>
          <w:tcPr>
            <w:tcW w:w="807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sz w:val="28"/>
          <w:szCs w:val="28"/>
        </w:rPr>
      </w:pPr>
      <w:r>
        <w:rPr>
          <w:sz w:val="28"/>
          <w:szCs w:val="28"/>
        </w:rPr>
      </w:r>
    </w:p>
    <w:p>
      <w:pPr>
        <w:pStyle w:val="Normal"/>
        <w:rPr>
          <w:rFonts w:ascii="宋体;SimSun" w:hAnsi="宋体;SimSun" w:cs="宋体;SimSun"/>
          <w:sz w:val="28"/>
          <w:szCs w:val="28"/>
        </w:rPr>
      </w:pPr>
      <w:r>
        <w:rPr>
          <w:rFonts w:cs="宋体;SimSun" w:ascii="宋体;SimSun" w:hAnsi="宋体;SimSun"/>
          <w:sz w:val="28"/>
          <w:szCs w:val="28"/>
        </w:rPr>
      </w:r>
    </w:p>
    <w:p>
      <w:pPr>
        <w:pStyle w:val="Normal"/>
        <w:rPr>
          <w:rFonts w:ascii="宋体;SimSun" w:hAnsi="宋体;SimSun" w:cs="宋体;SimSun"/>
        </w:rPr>
      </w:pPr>
      <w:r>
        <w:rPr>
          <w:rFonts w:cs="宋体;SimSun" w:ascii="宋体;SimSun" w:hAnsi="宋体;SimSun"/>
        </w:rPr>
      </w:r>
    </w:p>
    <w:p>
      <w:pPr>
        <w:pStyle w:val="Normal"/>
        <w:ind w:firstLine="1430"/>
        <w:rPr/>
      </w:pPr>
      <w:r>
        <w:rPr>
          <w:rFonts w:ascii="宋体;SimSun" w:hAnsi="宋体;SimSun" w:cs="仿宋_GB2312"/>
          <w:b/>
          <w:bCs/>
          <w:color w:val="000000"/>
          <w:kern w:val="0"/>
          <w:sz w:val="32"/>
          <w:szCs w:val="32"/>
        </w:rPr>
        <w:t>灵新煤矿培训中心员工绩效考核月</w:t>
      </w:r>
      <w:r>
        <w:rPr/>
        <w:t>表</w:t>
      </w:r>
    </w:p>
    <w:tbl>
      <w:tblPr>
        <w:tblW w:w="5000" w:type="pct"/>
        <w:jc w:val="start"/>
        <w:tblInd w:w="108" w:type="dxa"/>
        <w:tblLayout w:type="fixed"/>
        <w:tblCellMar>
          <w:top w:w="0" w:type="dxa"/>
          <w:start w:w="108" w:type="dxa"/>
          <w:bottom w:w="0" w:type="dxa"/>
          <w:end w:w="108" w:type="dxa"/>
        </w:tblCellMar>
      </w:tblPr>
      <w:tblGrid>
        <w:gridCol w:w="450"/>
        <w:gridCol w:w="885"/>
        <w:gridCol w:w="704"/>
        <w:gridCol w:w="704"/>
        <w:gridCol w:w="3340"/>
        <w:gridCol w:w="899"/>
        <w:gridCol w:w="684"/>
        <w:gridCol w:w="686"/>
        <w:gridCol w:w="718"/>
      </w:tblGrid>
      <w:tr>
        <w:trPr>
          <w:trHeight w:val="28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考核内容</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34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89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70"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6"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计划完成量</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培训处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90%(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)-100%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)-90%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以下</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工作现场</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安管处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完成入井次数的</w:t>
            </w:r>
            <w:r>
              <w:rPr>
                <w:rFonts w:cs="仿宋_GB2312" w:ascii="宋体;SimSun" w:hAnsi="宋体;SimSun"/>
                <w:color w:val="000000"/>
                <w:kern w:val="0"/>
                <w:sz w:val="20"/>
                <w:szCs w:val="20"/>
              </w:rPr>
              <w:t>100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完成入井次数的</w:t>
            </w:r>
            <w:r>
              <w:rPr>
                <w:rFonts w:cs="仿宋_GB2312" w:ascii="宋体;SimSun" w:hAnsi="宋体;SimSun"/>
                <w:color w:val="000000"/>
                <w:kern w:val="0"/>
                <w:sz w:val="20"/>
                <w:szCs w:val="20"/>
              </w:rPr>
              <w:t>90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完成入井次数的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完成入井次数的</w:t>
            </w:r>
            <w:r>
              <w:rPr>
                <w:rFonts w:cs="仿宋_GB2312" w:ascii="宋体;SimSun" w:hAnsi="宋体;SimSun"/>
                <w:color w:val="000000"/>
                <w:kern w:val="0"/>
                <w:sz w:val="20"/>
                <w:szCs w:val="20"/>
              </w:rPr>
              <w:t>60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现场培训岗位练兵</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安管处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100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90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80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60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9</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w:t>
            </w:r>
            <w:r>
              <w:rPr>
                <w:rFonts w:cs="仿宋_GB2312" w:ascii="宋体;SimSun" w:hAnsi="宋体;SimSun"/>
                <w:color w:val="000000"/>
                <w:kern w:val="0"/>
                <w:sz w:val="20"/>
                <w:szCs w:val="20"/>
              </w:rPr>
              <w:t>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培训质量</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培训处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效果评估达到要求，效果明显</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效果评估，效果较明显</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效果评估，一般</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效果评估达不到要求，质量失误</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遵守各项规章制度</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能够遵守各项规章制度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42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60"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3</w:t>
            </w:r>
            <w:r>
              <w:rPr>
                <w:rFonts w:ascii="宋体;SimSun" w:hAnsi="宋体;SimSun" w:cs="仿宋_GB2312"/>
                <w:color w:val="000000"/>
                <w:kern w:val="0"/>
                <w:sz w:val="20"/>
                <w:szCs w:val="20"/>
              </w:rPr>
              <w:t>次以上违反规章制度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团结协作</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全矿范围内协调顺畅，积极配合</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6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全矿范围内协调较好，互不推诿</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全矿范围内协调一般，界线分明</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全矿范围内协调较差，不能齐心协力开展工作</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1"/>
              </w:rPr>
            </w:pPr>
            <w:r>
              <w:rPr>
                <w:rFonts w:cs="仿宋_GB2312" w:ascii="宋体;SimSun" w:hAnsi="宋体;SimSun"/>
                <w:color w:val="000000"/>
                <w:kern w:val="0"/>
                <w:sz w:val="20"/>
                <w:szCs w:val="21"/>
              </w:rPr>
            </w:r>
          </w:p>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Cs w:val="21"/>
              </w:rPr>
              <w:t>各项实际得分之和</w:t>
            </w:r>
          </w:p>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70"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8"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2987" w:type="dxa"/>
            <w:gridSpan w:val="4"/>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矿考核负责人签字并盖公章</w:t>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考核岗位：副主任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rPr>
          <w:rFonts w:ascii="宋体;SimSun" w:hAnsi="宋体;SimSun" w:cs="宋体;SimSun"/>
        </w:rPr>
      </w:pPr>
      <w:r>
        <w:rPr>
          <w:rFonts w:cs="宋体;SimSun" w:ascii="宋体;SimSun" w:hAnsi="宋体;SimSun"/>
        </w:rPr>
      </w:r>
    </w:p>
    <w:p>
      <w:pPr>
        <w:pStyle w:val="Normal"/>
        <w:ind w:firstLine="1430"/>
        <w:rPr/>
      </w:pPr>
      <w:r>
        <w:rPr>
          <w:rFonts w:ascii="宋体;SimSun" w:hAnsi="宋体;SimSun" w:cs="仿宋_GB2312"/>
          <w:b/>
          <w:bCs/>
          <w:color w:val="000000"/>
          <w:kern w:val="0"/>
          <w:sz w:val="32"/>
          <w:szCs w:val="32"/>
        </w:rPr>
        <w:t>灵新煤矿培训中心员工绩效考核月</w:t>
      </w:r>
      <w:r>
        <w:rPr/>
        <w:t>表</w:t>
      </w:r>
    </w:p>
    <w:tbl>
      <w:tblPr>
        <w:tblW w:w="5000" w:type="pct"/>
        <w:jc w:val="start"/>
        <w:tblInd w:w="108" w:type="dxa"/>
        <w:tblLayout w:type="fixed"/>
        <w:tblCellMar>
          <w:top w:w="0" w:type="dxa"/>
          <w:start w:w="108" w:type="dxa"/>
          <w:bottom w:w="0" w:type="dxa"/>
          <w:end w:w="108" w:type="dxa"/>
        </w:tblCellMar>
      </w:tblPr>
      <w:tblGrid>
        <w:gridCol w:w="450"/>
        <w:gridCol w:w="885"/>
        <w:gridCol w:w="704"/>
        <w:gridCol w:w="704"/>
        <w:gridCol w:w="3340"/>
        <w:gridCol w:w="899"/>
        <w:gridCol w:w="684"/>
        <w:gridCol w:w="686"/>
        <w:gridCol w:w="718"/>
      </w:tblGrid>
      <w:tr>
        <w:trPr>
          <w:trHeight w:val="28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考核内容</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34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89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70"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6"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计划完成量</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培训处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90%(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)-100%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)-90%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以下</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内业档案管理</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副主任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档案管理规范，无失误</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档案管理较乱，失误</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档案管理混乱，失误</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无员工档案</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现场培训岗位练兵</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安管处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100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90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80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60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9</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w:t>
            </w:r>
            <w:r>
              <w:rPr>
                <w:rFonts w:cs="仿宋_GB2312" w:ascii="宋体;SimSun" w:hAnsi="宋体;SimSun"/>
                <w:color w:val="000000"/>
                <w:kern w:val="0"/>
                <w:sz w:val="20"/>
                <w:szCs w:val="20"/>
              </w:rPr>
              <w:t>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学历继续教育</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认真履行，无失误</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失误</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失误</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t>未履行</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遵守各项规章制度</w:t>
            </w:r>
          </w:p>
        </w:tc>
        <w:tc>
          <w:tcPr>
            <w:tcW w:w="704"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副主任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能够遵守各项规章制度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42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60"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3</w:t>
            </w:r>
            <w:r>
              <w:rPr>
                <w:rFonts w:ascii="宋体;SimSun" w:hAnsi="宋体;SimSun" w:cs="仿宋_GB2312"/>
                <w:color w:val="000000"/>
                <w:kern w:val="0"/>
                <w:sz w:val="20"/>
                <w:szCs w:val="20"/>
              </w:rPr>
              <w:t>次以上违反规章制度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团结协作</w:t>
            </w:r>
          </w:p>
        </w:tc>
        <w:tc>
          <w:tcPr>
            <w:tcW w:w="704"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副主任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全矿范围内协调顺畅，积极配合</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6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全矿范围内协调较好，互不推诿</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全矿范围内协调一般，界线分明</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全矿范围内协调较差，不能齐心协力开展工作</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1"/>
              </w:rPr>
            </w:pPr>
            <w:r>
              <w:rPr>
                <w:rFonts w:cs="仿宋_GB2312" w:ascii="宋体;SimSun" w:hAnsi="宋体;SimSun"/>
                <w:color w:val="000000"/>
                <w:kern w:val="0"/>
                <w:sz w:val="20"/>
                <w:szCs w:val="21"/>
              </w:rPr>
            </w:r>
          </w:p>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Cs w:val="21"/>
              </w:rPr>
              <w:t>各项实际得分之和</w:t>
            </w:r>
          </w:p>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70"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8"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2987" w:type="dxa"/>
            <w:gridSpan w:val="4"/>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矿考核负责人签字并盖公章</w:t>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考核岗位：科员（现场培训）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rPr>
          <w:rFonts w:ascii="宋体;SimSun" w:hAnsi="宋体;SimSun" w:cs="宋体;SimSun"/>
        </w:rPr>
      </w:pPr>
      <w:r>
        <w:rPr>
          <w:rFonts w:cs="宋体;SimSun" w:ascii="宋体;SimSun" w:hAnsi="宋体;SimSun"/>
        </w:rPr>
      </w:r>
    </w:p>
    <w:p>
      <w:pPr>
        <w:pStyle w:val="Normal"/>
        <w:ind w:firstLine="1430"/>
        <w:rPr/>
      </w:pPr>
      <w:r>
        <w:rPr>
          <w:rFonts w:ascii="宋体;SimSun" w:hAnsi="宋体;SimSun" w:cs="仿宋_GB2312"/>
          <w:b/>
          <w:bCs/>
          <w:color w:val="000000"/>
          <w:kern w:val="0"/>
          <w:sz w:val="32"/>
          <w:szCs w:val="32"/>
        </w:rPr>
        <w:t>灵新煤矿培训中心员工绩效考核月</w:t>
      </w:r>
      <w:r>
        <w:rPr/>
        <w:t>表</w:t>
      </w:r>
    </w:p>
    <w:tbl>
      <w:tblPr>
        <w:tblW w:w="5000" w:type="pct"/>
        <w:jc w:val="start"/>
        <w:tblInd w:w="108" w:type="dxa"/>
        <w:tblLayout w:type="fixed"/>
        <w:tblCellMar>
          <w:top w:w="0" w:type="dxa"/>
          <w:start w:w="108" w:type="dxa"/>
          <w:bottom w:w="0" w:type="dxa"/>
          <w:end w:w="108" w:type="dxa"/>
        </w:tblCellMar>
      </w:tblPr>
      <w:tblGrid>
        <w:gridCol w:w="450"/>
        <w:gridCol w:w="885"/>
        <w:gridCol w:w="704"/>
        <w:gridCol w:w="704"/>
        <w:gridCol w:w="3340"/>
        <w:gridCol w:w="899"/>
        <w:gridCol w:w="684"/>
        <w:gridCol w:w="686"/>
        <w:gridCol w:w="718"/>
      </w:tblGrid>
      <w:tr>
        <w:trPr>
          <w:trHeight w:val="28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考核内容</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34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89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70"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6"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计划完成量</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培训处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90%(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)-100%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pPr>
            <w:r>
              <w:rPr>
                <w:rFonts w:cs="仿宋_GB2312" w:ascii="宋体;SimSun" w:hAnsi="宋体;SimSun"/>
                <w:color w:val="000000"/>
                <w:kern w:val="0"/>
                <w:sz w:val="20"/>
                <w:szCs w:val="20"/>
              </w:rPr>
              <w:t>27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)-90%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以下</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培训安排合理</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办验证及时，无失误</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失误</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失误</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失误</w:t>
            </w:r>
            <w:r>
              <w:rPr>
                <w:rFonts w:cs="仿宋_GB2312" w:ascii="宋体;SimSun" w:hAnsi="宋体;SimSun"/>
                <w:color w:val="000000"/>
                <w:kern w:val="0"/>
                <w:sz w:val="20"/>
                <w:szCs w:val="20"/>
              </w:rPr>
              <w:t>3</w:t>
            </w:r>
            <w:r>
              <w:rPr>
                <w:rFonts w:ascii="宋体;SimSun" w:hAnsi="宋体;SimSun" w:cs="仿宋_GB2312"/>
                <w:color w:val="000000"/>
                <w:kern w:val="0"/>
                <w:sz w:val="20"/>
                <w:szCs w:val="20"/>
              </w:rPr>
              <w:t>次以上</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教师聘用</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无影响正常开班</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t>影响</w:t>
            </w:r>
            <w:r>
              <w:rPr/>
              <w:t>1</w:t>
            </w:r>
            <w:r>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t>影响</w:t>
            </w:r>
            <w:r>
              <w:rPr/>
              <w:t>2</w:t>
            </w:r>
            <w:r>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t>影响</w:t>
            </w:r>
            <w:r>
              <w:rPr/>
              <w:t>3</w:t>
            </w:r>
            <w:r>
              <w:rPr/>
              <w:t>次及以上</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9</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w:t>
            </w:r>
            <w:r>
              <w:rPr>
                <w:rFonts w:cs="仿宋_GB2312" w:ascii="宋体;SimSun" w:hAnsi="宋体;SimSun"/>
                <w:color w:val="000000"/>
                <w:kern w:val="0"/>
                <w:sz w:val="20"/>
                <w:szCs w:val="20"/>
              </w:rPr>
              <w:t>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班级管理</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培训班管理突出</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培训班管理较突出</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培训班管理一般</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管理松散，混乱</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遵守各项规章制度</w:t>
            </w:r>
          </w:p>
        </w:tc>
        <w:tc>
          <w:tcPr>
            <w:tcW w:w="704"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副主任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能够遵守各项规章制度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42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60"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3</w:t>
            </w:r>
            <w:r>
              <w:rPr>
                <w:rFonts w:ascii="宋体;SimSun" w:hAnsi="宋体;SimSun" w:cs="仿宋_GB2312"/>
                <w:color w:val="000000"/>
                <w:kern w:val="0"/>
                <w:sz w:val="20"/>
                <w:szCs w:val="20"/>
              </w:rPr>
              <w:t>次以上违反规章制度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团结协作</w:t>
            </w:r>
          </w:p>
        </w:tc>
        <w:tc>
          <w:tcPr>
            <w:tcW w:w="704"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副主任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全矿范围内协调顺畅，积极配合</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6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全矿范围内协调较好，互不推诿</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全矿范围内协调一般，界线分明</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全矿范围内协调较差，不能齐心协力开展工作</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1"/>
              </w:rPr>
            </w:pPr>
            <w:r>
              <w:rPr>
                <w:rFonts w:cs="仿宋_GB2312" w:ascii="宋体;SimSun" w:hAnsi="宋体;SimSun"/>
                <w:color w:val="000000"/>
                <w:kern w:val="0"/>
                <w:sz w:val="20"/>
                <w:szCs w:val="21"/>
              </w:rPr>
            </w:r>
          </w:p>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Cs w:val="21"/>
              </w:rPr>
              <w:t>各项实际得分之和</w:t>
            </w:r>
          </w:p>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70"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8"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2987" w:type="dxa"/>
            <w:gridSpan w:val="4"/>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矿考核负责人签字并盖公章</w:t>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考核岗位：科员（特种作业培训）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rPr>
          <w:rFonts w:ascii="宋体;SimSun" w:hAnsi="宋体;SimSun" w:cs="宋体;SimSun"/>
        </w:rPr>
      </w:pPr>
      <w:r>
        <w:rPr>
          <w:rFonts w:cs="宋体;SimSun" w:ascii="宋体;SimSun" w:hAnsi="宋体;SimSun"/>
        </w:rPr>
      </w:r>
    </w:p>
    <w:p>
      <w:pPr>
        <w:pStyle w:val="Normal"/>
        <w:ind w:firstLine="1430"/>
        <w:rPr/>
      </w:pPr>
      <w:r>
        <w:rPr>
          <w:rFonts w:ascii="宋体;SimSun" w:hAnsi="宋体;SimSun" w:cs="仿宋_GB2312"/>
          <w:b/>
          <w:bCs/>
          <w:color w:val="000000"/>
          <w:kern w:val="0"/>
          <w:sz w:val="32"/>
          <w:szCs w:val="32"/>
        </w:rPr>
        <w:t>灵新煤矿培训中心员工绩效考核月</w:t>
      </w:r>
      <w:r>
        <w:rPr/>
        <w:t>表</w:t>
      </w:r>
    </w:p>
    <w:tbl>
      <w:tblPr>
        <w:tblW w:w="5000" w:type="pct"/>
        <w:jc w:val="start"/>
        <w:tblInd w:w="108" w:type="dxa"/>
        <w:tblLayout w:type="fixed"/>
        <w:tblCellMar>
          <w:top w:w="0" w:type="dxa"/>
          <w:start w:w="108" w:type="dxa"/>
          <w:bottom w:w="0" w:type="dxa"/>
          <w:end w:w="108" w:type="dxa"/>
        </w:tblCellMar>
      </w:tblPr>
      <w:tblGrid>
        <w:gridCol w:w="450"/>
        <w:gridCol w:w="885"/>
        <w:gridCol w:w="704"/>
        <w:gridCol w:w="704"/>
        <w:gridCol w:w="3340"/>
        <w:gridCol w:w="899"/>
        <w:gridCol w:w="684"/>
        <w:gridCol w:w="686"/>
        <w:gridCol w:w="718"/>
      </w:tblGrid>
      <w:tr>
        <w:trPr>
          <w:trHeight w:val="28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考核内容</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34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89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70"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6"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计划完成量</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培训处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90%(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)-100%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)-90%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以下</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培训安排合理</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办验证及时，无失误</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失误</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失误</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失误</w:t>
            </w:r>
            <w:r>
              <w:rPr>
                <w:rFonts w:cs="仿宋_GB2312" w:ascii="宋体;SimSun" w:hAnsi="宋体;SimSun"/>
                <w:color w:val="000000"/>
                <w:kern w:val="0"/>
                <w:sz w:val="20"/>
                <w:szCs w:val="20"/>
              </w:rPr>
              <w:t>3</w:t>
            </w:r>
            <w:r>
              <w:rPr>
                <w:rFonts w:ascii="宋体;SimSun" w:hAnsi="宋体;SimSun" w:cs="仿宋_GB2312"/>
                <w:color w:val="000000"/>
                <w:kern w:val="0"/>
                <w:sz w:val="20"/>
                <w:szCs w:val="20"/>
              </w:rPr>
              <w:t>次以上</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教师聘用</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无影响正常开班</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t>影响</w:t>
            </w:r>
            <w:r>
              <w:rPr/>
              <w:t>1</w:t>
            </w:r>
            <w:r>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t>影响</w:t>
            </w:r>
            <w:r>
              <w:rPr/>
              <w:t>2</w:t>
            </w:r>
            <w:r>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t>影响</w:t>
            </w:r>
            <w:r>
              <w:rPr/>
              <w:t>3</w:t>
            </w:r>
            <w:r>
              <w:rPr/>
              <w:t>次及以上</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9</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w:t>
            </w:r>
            <w:r>
              <w:rPr>
                <w:rFonts w:cs="仿宋_GB2312" w:ascii="宋体;SimSun" w:hAnsi="宋体;SimSun"/>
                <w:color w:val="000000"/>
                <w:kern w:val="0"/>
                <w:sz w:val="20"/>
                <w:szCs w:val="20"/>
              </w:rPr>
              <w:t>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班级管理</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培训班管理突出</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培训班管理较突出</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培训班管理一般</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管理松散，混乱</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遵守各项规章制度</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副主任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能够遵守各项规章制度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42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60"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3</w:t>
            </w:r>
            <w:r>
              <w:rPr>
                <w:rFonts w:ascii="宋体;SimSun" w:hAnsi="宋体;SimSun" w:cs="仿宋_GB2312"/>
                <w:color w:val="000000"/>
                <w:kern w:val="0"/>
                <w:sz w:val="20"/>
                <w:szCs w:val="20"/>
              </w:rPr>
              <w:t>次以上违反规章制度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团结协作</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副主任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全矿范围内协调顺畅，积极配合</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6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全矿范围内协调较好，互不推诿</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全矿范围内协调一般，界线分明</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全矿范围内协调较差，不能齐心协力开展工作</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1"/>
              </w:rPr>
            </w:pPr>
            <w:r>
              <w:rPr>
                <w:rFonts w:cs="仿宋_GB2312" w:ascii="宋体;SimSun" w:hAnsi="宋体;SimSun"/>
                <w:color w:val="000000"/>
                <w:kern w:val="0"/>
                <w:sz w:val="20"/>
                <w:szCs w:val="21"/>
              </w:rPr>
            </w:r>
          </w:p>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Cs w:val="21"/>
              </w:rPr>
              <w:t>各项实际得分之和</w:t>
            </w:r>
          </w:p>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70"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8"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2987" w:type="dxa"/>
            <w:gridSpan w:val="4"/>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矿考核负责人签字并盖公章</w:t>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考核岗位：科员（内业管理）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rFonts w:ascii="宋体;SimSun" w:hAnsi="宋体;SimSun" w:cs="宋体;SimSun"/>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rPr>
          <w:rFonts w:ascii="宋体;SimSun" w:hAnsi="宋体;SimSun" w:cs="宋体;SimSun"/>
        </w:rPr>
      </w:pPr>
      <w:r>
        <w:rPr>
          <w:rFonts w:cs="宋体;SimSun" w:ascii="宋体;SimSun" w:hAnsi="宋体;SimSun"/>
        </w:rPr>
      </w:r>
    </w:p>
    <w:p>
      <w:pPr>
        <w:pStyle w:val="Normal"/>
        <w:ind w:firstLine="1430"/>
        <w:rPr/>
      </w:pPr>
      <w:r>
        <w:rPr>
          <w:rFonts w:ascii="宋体;SimSun" w:hAnsi="宋体;SimSun" w:cs="仿宋_GB2312"/>
          <w:b/>
          <w:bCs/>
          <w:color w:val="000000"/>
          <w:kern w:val="0"/>
          <w:sz w:val="32"/>
          <w:szCs w:val="32"/>
        </w:rPr>
        <w:t>灵新煤矿培训中心员工绩效考核月</w:t>
      </w:r>
      <w:r>
        <w:rPr/>
        <w:t>表</w:t>
      </w:r>
    </w:p>
    <w:tbl>
      <w:tblPr>
        <w:tblW w:w="5000" w:type="pct"/>
        <w:jc w:val="start"/>
        <w:tblInd w:w="108" w:type="dxa"/>
        <w:tblLayout w:type="fixed"/>
        <w:tblCellMar>
          <w:top w:w="0" w:type="dxa"/>
          <w:start w:w="108" w:type="dxa"/>
          <w:bottom w:w="0" w:type="dxa"/>
          <w:end w:w="108" w:type="dxa"/>
        </w:tblCellMar>
      </w:tblPr>
      <w:tblGrid>
        <w:gridCol w:w="450"/>
        <w:gridCol w:w="885"/>
        <w:gridCol w:w="704"/>
        <w:gridCol w:w="704"/>
        <w:gridCol w:w="3340"/>
        <w:gridCol w:w="899"/>
        <w:gridCol w:w="684"/>
        <w:gridCol w:w="686"/>
        <w:gridCol w:w="718"/>
      </w:tblGrid>
      <w:tr>
        <w:trPr>
          <w:trHeight w:val="28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序号</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指标类型及权重</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考核内容</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数据</w:t>
            </w:r>
          </w:p>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来源</w:t>
            </w:r>
          </w:p>
        </w:tc>
        <w:tc>
          <w:tcPr>
            <w:tcW w:w="334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完成等级</w:t>
            </w:r>
          </w:p>
        </w:tc>
        <w:tc>
          <w:tcPr>
            <w:tcW w:w="899"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标准分值</w:t>
            </w:r>
            <w:r>
              <w:rPr>
                <w:rFonts w:cs="仿宋_GB2312" w:ascii="宋体;SimSun" w:hAnsi="宋体;SimSun"/>
                <w:color w:val="000000"/>
                <w:kern w:val="0"/>
                <w:sz w:val="20"/>
                <w:szCs w:val="20"/>
              </w:rPr>
              <w:t>(</w:t>
            </w:r>
            <w:r>
              <w:rPr>
                <w:rFonts w:ascii="宋体;SimSun" w:hAnsi="宋体;SimSun" w:cs="仿宋_GB2312"/>
                <w:color w:val="000000"/>
                <w:kern w:val="0"/>
                <w:sz w:val="20"/>
                <w:szCs w:val="20"/>
              </w:rPr>
              <w:t>分</w:t>
            </w:r>
            <w:r>
              <w:rPr>
                <w:rFonts w:cs="仿宋_GB2312" w:ascii="宋体;SimSun" w:hAnsi="宋体;SimSun"/>
                <w:color w:val="000000"/>
                <w:kern w:val="0"/>
                <w:sz w:val="20"/>
                <w:szCs w:val="20"/>
              </w:rPr>
              <w:t>)</w:t>
            </w:r>
          </w:p>
        </w:tc>
        <w:tc>
          <w:tcPr>
            <w:tcW w:w="1370"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w:t>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考核机构</w:t>
            </w:r>
          </w:p>
        </w:tc>
      </w:tr>
      <w:tr>
        <w:trPr>
          <w:trHeight w:val="528"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4"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完成情况</w:t>
            </w:r>
          </w:p>
        </w:tc>
        <w:tc>
          <w:tcPr>
            <w:tcW w:w="686"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考核得分</w:t>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计划完成量</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培训处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90%(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)-100%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含</w:t>
            </w:r>
            <w:r>
              <w:rPr>
                <w:rFonts w:cs="仿宋_GB2312" w:ascii="宋体;SimSun" w:hAnsi="宋体;SimSun"/>
                <w:color w:val="000000"/>
                <w:kern w:val="0"/>
                <w:sz w:val="20"/>
                <w:szCs w:val="20"/>
              </w:rPr>
              <w:t>)-90%</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完成计划任务的</w:t>
            </w:r>
            <w:r>
              <w:rPr>
                <w:rFonts w:cs="仿宋_GB2312" w:ascii="宋体;SimSun" w:hAnsi="宋体;SimSun"/>
                <w:color w:val="000000"/>
                <w:kern w:val="0"/>
                <w:sz w:val="20"/>
                <w:szCs w:val="20"/>
              </w:rPr>
              <w:t>80%</w:t>
            </w:r>
            <w:r>
              <w:rPr>
                <w:rFonts w:ascii="宋体;SimSun" w:hAnsi="宋体;SimSun" w:cs="仿宋_GB2312"/>
                <w:color w:val="000000"/>
                <w:kern w:val="0"/>
                <w:sz w:val="20"/>
                <w:szCs w:val="20"/>
              </w:rPr>
              <w:t>以下</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15</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内业档案管理</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副主任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档案管理规范，无失误</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档案管理较乱，失误</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档案管理混乱，失误</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无员工档案</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3</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20%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现场培训岗位练兵</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安管处</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100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90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80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rFonts w:ascii="宋体;SimSun" w:hAnsi="宋体;SimSun" w:cs="仿宋_GB2312"/>
                <w:color w:val="000000"/>
                <w:kern w:val="0"/>
                <w:sz w:val="20"/>
                <w:szCs w:val="20"/>
              </w:rPr>
            </w:pPr>
            <w:r>
              <w:rPr>
                <w:rFonts w:ascii="宋体;SimSun" w:hAnsi="宋体;SimSun" w:cs="仿宋_GB2312"/>
                <w:color w:val="000000"/>
                <w:kern w:val="0"/>
                <w:sz w:val="20"/>
                <w:szCs w:val="20"/>
              </w:rPr>
              <w:t>认真组织，全员参与率</w:t>
            </w:r>
            <w:r>
              <w:rPr>
                <w:rFonts w:cs="仿宋_GB2312" w:ascii="宋体;SimSun" w:hAnsi="宋体;SimSun"/>
                <w:color w:val="000000"/>
                <w:kern w:val="0"/>
                <w:sz w:val="20"/>
                <w:szCs w:val="20"/>
              </w:rPr>
              <w:t>60</w:t>
            </w:r>
            <w:r>
              <w:rPr>
                <w:rFonts w:ascii="宋体;SimSun" w:hAnsi="宋体;SimSun" w:cs="仿宋_GB2312"/>
                <w:color w:val="000000"/>
                <w:kern w:val="0"/>
                <w:sz w:val="20"/>
                <w:szCs w:val="20"/>
              </w:rPr>
              <w:t>％</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9</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40"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业绩</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w:t>
            </w:r>
            <w:r>
              <w:rPr>
                <w:rFonts w:cs="仿宋_GB2312" w:ascii="宋体;SimSun" w:hAnsi="宋体;SimSun"/>
                <w:color w:val="000000"/>
                <w:kern w:val="0"/>
                <w:sz w:val="20"/>
                <w:szCs w:val="20"/>
              </w:rPr>
              <w:t>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学历继续教育</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认真履行，无失误</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92"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失误</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rFonts w:ascii="宋体;SimSun" w:hAnsi="宋体;SimSun" w:cs="仿宋_GB2312"/>
                <w:color w:val="000000"/>
                <w:kern w:val="0"/>
                <w:sz w:val="20"/>
                <w:szCs w:val="20"/>
              </w:rPr>
              <w:t>失误</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tcPr>
          <w:p>
            <w:pPr>
              <w:pStyle w:val="Normal"/>
              <w:rPr/>
            </w:pPr>
            <w:r>
              <w:rPr/>
              <w:t>未履行</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2</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44" w:hRule="atLeast"/>
        </w:trPr>
        <w:tc>
          <w:tcPr>
            <w:tcW w:w="450" w:type="dxa"/>
            <w:vMerge w:val="restart"/>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5</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遵守各项规章制度</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副主任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能够遵守各项规章制度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424"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1</w:t>
            </w:r>
            <w:r>
              <w:rPr>
                <w:rFonts w:ascii="宋体;SimSun" w:hAnsi="宋体;SimSun" w:cs="仿宋_GB2312"/>
                <w:color w:val="00000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7</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408"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2</w:t>
            </w:r>
            <w:r>
              <w:rPr>
                <w:rFonts w:ascii="宋体;SimSun" w:hAnsi="宋体;SimSun" w:cs="仿宋_GB2312"/>
                <w:color w:val="000000"/>
                <w:kern w:val="0"/>
                <w:sz w:val="20"/>
                <w:szCs w:val="20"/>
              </w:rPr>
              <w:t>次违反规章制度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60" w:hRule="atLeast"/>
        </w:trPr>
        <w:tc>
          <w:tcPr>
            <w:tcW w:w="450" w:type="dxa"/>
            <w:vMerge w:val="continue"/>
            <w:tcBorders>
              <w:top w:val="single" w:sz="2"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有</w:t>
            </w:r>
            <w:r>
              <w:rPr>
                <w:rFonts w:cs="仿宋_GB2312" w:ascii="宋体;SimSun" w:hAnsi="宋体;SimSun"/>
                <w:color w:val="000000"/>
                <w:kern w:val="0"/>
                <w:sz w:val="20"/>
                <w:szCs w:val="20"/>
              </w:rPr>
              <w:t>3</w:t>
            </w:r>
            <w:r>
              <w:rPr>
                <w:rFonts w:ascii="宋体;SimSun" w:hAnsi="宋体;SimSun" w:cs="仿宋_GB2312"/>
                <w:color w:val="000000"/>
                <w:kern w:val="0"/>
                <w:sz w:val="20"/>
                <w:szCs w:val="20"/>
              </w:rPr>
              <w:t>次以上违反规章制度</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0</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28" w:hRule="atLeast"/>
        </w:trPr>
        <w:tc>
          <w:tcPr>
            <w:tcW w:w="450"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885"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pPr>
            <w:r>
              <w:rPr>
                <w:rFonts w:ascii="宋体;SimSun" w:hAnsi="宋体;SimSun" w:cs="仿宋_GB2312"/>
                <w:color w:val="000000"/>
                <w:kern w:val="0"/>
                <w:sz w:val="20"/>
                <w:szCs w:val="20"/>
              </w:rPr>
              <w:t>工作</w:t>
            </w:r>
            <w:r>
              <w:rPr>
                <w:rFonts w:ascii="宋体;SimSun" w:hAnsi="宋体;SimSun" w:cs="仿宋_GB2312"/>
                <w:color w:val="000000"/>
                <w:kern w:val="0"/>
                <w:sz w:val="20"/>
                <w:szCs w:val="20"/>
              </w:rPr>
              <w:t xml:space="preserve">           </w:t>
            </w:r>
            <w:r>
              <w:rPr>
                <w:rFonts w:ascii="宋体;SimSun" w:hAnsi="宋体;SimSun" w:cs="仿宋_GB2312"/>
                <w:color w:val="000000"/>
                <w:kern w:val="0"/>
                <w:sz w:val="20"/>
                <w:szCs w:val="20"/>
              </w:rPr>
              <w:t>态度</w:t>
            </w:r>
            <w:r>
              <w:rPr>
                <w:rFonts w:ascii="宋体;SimSun" w:hAnsi="宋体;SimSun" w:cs="仿宋_GB2312"/>
                <w:color w:val="000000"/>
                <w:kern w:val="0"/>
                <w:sz w:val="20"/>
                <w:szCs w:val="20"/>
              </w:rPr>
              <w:t xml:space="preserve">        </w:t>
            </w:r>
            <w:r>
              <w:rPr>
                <w:rFonts w:cs="仿宋_GB2312" w:ascii="宋体;SimSun" w:hAnsi="宋体;SimSun"/>
                <w:color w:val="000000"/>
                <w:kern w:val="0"/>
                <w:sz w:val="20"/>
                <w:szCs w:val="20"/>
              </w:rPr>
              <w:t>10%</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团结协作</w:t>
            </w:r>
          </w:p>
        </w:tc>
        <w:tc>
          <w:tcPr>
            <w:tcW w:w="70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副主任</w:t>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全矿范围内协调顺畅，积极配合</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10</w:t>
            </w:r>
          </w:p>
        </w:tc>
        <w:tc>
          <w:tcPr>
            <w:tcW w:w="684"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restart"/>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restart"/>
            <w:tcBorders>
              <w:top w:val="single" w:sz="6" w:space="0" w:color="000000"/>
              <w:start w:val="single" w:sz="6" w:space="0" w:color="000000"/>
              <w:end w:val="single" w:sz="6" w:space="0" w:color="000000"/>
            </w:tcBorders>
            <w:vAlign w:val="center"/>
          </w:tcPr>
          <w:p>
            <w:pPr>
              <w:pStyle w:val="Normal"/>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矿考核小组</w:t>
            </w:r>
          </w:p>
        </w:tc>
      </w:tr>
      <w:tr>
        <w:trPr>
          <w:trHeight w:val="360"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全矿范围内协调较好，互不推诿</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8</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76"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全矿范围内协调一般，界线分明</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6</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392" w:hRule="atLeast"/>
        </w:trPr>
        <w:tc>
          <w:tcPr>
            <w:tcW w:w="450"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85"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0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33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 w:val="20"/>
                <w:szCs w:val="20"/>
              </w:rPr>
              <w:t>全矿范围内协调较差，不能齐心协力开展工作</w:t>
            </w:r>
          </w:p>
        </w:tc>
        <w:tc>
          <w:tcPr>
            <w:tcW w:w="899"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t>4</w:t>
            </w:r>
            <w:r>
              <w:rPr>
                <w:rFonts w:ascii="宋体;SimSun" w:hAnsi="宋体;SimSun" w:cs="仿宋_GB2312"/>
                <w:color w:val="000000"/>
                <w:kern w:val="0"/>
                <w:sz w:val="20"/>
                <w:szCs w:val="20"/>
              </w:rPr>
              <w:t>分以下</w:t>
            </w:r>
          </w:p>
        </w:tc>
        <w:tc>
          <w:tcPr>
            <w:tcW w:w="684"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686"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718" w:type="dxa"/>
            <w:vMerge w:val="continue"/>
            <w:tcBorders>
              <w:top w:val="single" w:sz="6" w:space="0" w:color="000000"/>
              <w:start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1"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rPr>
                <w:rFonts w:ascii="宋体;SimSun" w:hAnsi="宋体;SimSun" w:cs="仿宋_GB2312"/>
                <w:color w:val="000000"/>
                <w:kern w:val="0"/>
                <w:sz w:val="20"/>
                <w:szCs w:val="21"/>
              </w:rPr>
            </w:pPr>
            <w:r>
              <w:rPr>
                <w:rFonts w:cs="仿宋_GB2312" w:ascii="宋体;SimSun" w:hAnsi="宋体;SimSun"/>
                <w:color w:val="000000"/>
                <w:kern w:val="0"/>
                <w:sz w:val="20"/>
                <w:szCs w:val="21"/>
              </w:rPr>
            </w:r>
          </w:p>
          <w:p>
            <w:pPr>
              <w:pStyle w:val="Normal"/>
              <w:autoSpaceDE w:val="false"/>
              <w:snapToGrid w:val="false"/>
              <w:spacing w:lineRule="exact" w:line="240"/>
              <w:rPr>
                <w:rFonts w:ascii="宋体;SimSun" w:hAnsi="宋体;SimSun" w:cs="仿宋_GB2312"/>
                <w:color w:val="000000"/>
                <w:kern w:val="0"/>
                <w:sz w:val="20"/>
                <w:szCs w:val="20"/>
              </w:rPr>
            </w:pPr>
            <w:r>
              <w:rPr>
                <w:rFonts w:ascii="宋体;SimSun" w:hAnsi="宋体;SimSun" w:cs="仿宋_GB2312"/>
                <w:color w:val="000000"/>
                <w:kern w:val="0"/>
                <w:szCs w:val="21"/>
              </w:rPr>
              <w:t>各项实际得分之和</w:t>
            </w:r>
          </w:p>
          <w:p>
            <w:pPr>
              <w:pStyle w:val="Normal"/>
              <w:autoSpaceDE w:val="false"/>
              <w:snapToGrid w:val="false"/>
              <w:spacing w:lineRule="exact" w:line="240"/>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899"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1370" w:type="dxa"/>
            <w:gridSpan w:val="2"/>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spacing w:lineRule="exact" w:line="240"/>
              <w:jc w:val="center"/>
              <w:rPr>
                <w:rFonts w:ascii="宋体;SimSun" w:hAnsi="宋体;SimSun" w:cs="仿宋_GB2312"/>
                <w:color w:val="000000"/>
                <w:kern w:val="0"/>
                <w:sz w:val="20"/>
                <w:szCs w:val="20"/>
              </w:rPr>
            </w:pPr>
            <w:r>
              <w:rPr>
                <w:rFonts w:ascii="宋体;SimSun" w:hAnsi="宋体;SimSun" w:cs="仿宋_GB2312"/>
                <w:color w:val="000000"/>
                <w:kern w:val="0"/>
                <w:sz w:val="20"/>
                <w:szCs w:val="20"/>
              </w:rPr>
              <w:t>考核等级</w:t>
            </w:r>
          </w:p>
        </w:tc>
        <w:tc>
          <w:tcPr>
            <w:tcW w:w="718"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exact" w:line="240"/>
              <w:jc w:val="center"/>
              <w:rPr>
                <w:rFonts w:ascii="宋体;SimSun" w:hAnsi="宋体;SimSun" w:cs="仿宋_GB2312"/>
                <w:color w:val="000000"/>
                <w:kern w:val="0"/>
                <w:sz w:val="20"/>
                <w:szCs w:val="20"/>
              </w:rPr>
            </w:pPr>
            <w:r>
              <w:rPr>
                <w:rFonts w:cs="仿宋_GB2312" w:ascii="宋体;SimSun" w:hAnsi="宋体;SimSun"/>
                <w:color w:val="000000"/>
                <w:kern w:val="0"/>
                <w:sz w:val="20"/>
                <w:szCs w:val="20"/>
              </w:rPr>
            </w:r>
          </w:p>
        </w:tc>
      </w:tr>
      <w:tr>
        <w:trPr>
          <w:trHeight w:val="288" w:hRule="atLeast"/>
        </w:trPr>
        <w:tc>
          <w:tcPr>
            <w:tcW w:w="6083" w:type="dxa"/>
            <w:gridSpan w:val="5"/>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部门负责人签字</w:t>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p>
            <w:pPr>
              <w:pStyle w:val="Normal"/>
              <w:autoSpaceDE w:val="false"/>
              <w:snapToGrid w:val="false"/>
              <w:rPr>
                <w:rFonts w:ascii="宋体;SimSun" w:hAnsi="宋体;SimSun" w:cs="仿宋_GB2312"/>
                <w:color w:val="000000"/>
                <w:kern w:val="0"/>
                <w:sz w:val="20"/>
                <w:szCs w:val="20"/>
              </w:rPr>
            </w:pPr>
            <w:r>
              <w:rPr>
                <w:rFonts w:cs="仿宋_GB2312" w:ascii="宋体;SimSun" w:hAnsi="宋体;SimSun"/>
                <w:color w:val="000000"/>
                <w:kern w:val="0"/>
                <w:sz w:val="20"/>
                <w:szCs w:val="20"/>
              </w:rPr>
            </w:r>
          </w:p>
        </w:tc>
        <w:tc>
          <w:tcPr>
            <w:tcW w:w="2987" w:type="dxa"/>
            <w:gridSpan w:val="4"/>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ascii="宋体;SimSun" w:hAnsi="宋体;SimSun" w:cs="仿宋_GB2312"/>
                <w:color w:val="000000"/>
                <w:kern w:val="0"/>
                <w:sz w:val="20"/>
                <w:szCs w:val="20"/>
              </w:rPr>
            </w:pPr>
            <w:r>
              <w:rPr>
                <w:rFonts w:ascii="宋体;SimSun" w:hAnsi="宋体;SimSun" w:cs="仿宋_GB2312"/>
                <w:color w:val="000000"/>
                <w:kern w:val="0"/>
                <w:sz w:val="20"/>
                <w:szCs w:val="20"/>
              </w:rPr>
              <w:t>矿考核负责人签字并盖公章</w:t>
            </w:r>
          </w:p>
        </w:tc>
      </w:tr>
    </w:tbl>
    <w:p>
      <w:pPr>
        <w:pStyle w:val="Normal"/>
        <w:snapToGrid w:val="false"/>
        <w:spacing w:lineRule="exact" w:line="240"/>
        <w:jc w:val="center"/>
        <w:rPr>
          <w:rFonts w:ascii="宋体;SimSun" w:hAnsi="宋体;SimSun" w:cs="宋体;SimSun"/>
        </w:rPr>
      </w:pPr>
      <w:r>
        <w:rPr>
          <w:rFonts w:ascii="宋体;SimSun" w:hAnsi="宋体;SimSun" w:cs="仿宋_GB2312"/>
          <w:color w:val="000000"/>
          <w:kern w:val="0"/>
          <w:sz w:val="20"/>
          <w:szCs w:val="20"/>
        </w:rPr>
        <w:t>被考核人：              考核岗位：科员（档案管理）           考核日期： 年</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月</w:t>
      </w:r>
      <w:r>
        <w:rPr>
          <w:rFonts w:ascii="宋体;SimSun" w:hAnsi="宋体;SimSun" w:cs="宋体;SimSun"/>
          <w:color w:val="000000"/>
          <w:kern w:val="0"/>
          <w:sz w:val="20"/>
          <w:szCs w:val="20"/>
        </w:rPr>
        <w:t xml:space="preserve"> </w:t>
      </w:r>
      <w:r>
        <w:rPr>
          <w:rFonts w:ascii="宋体;SimSun" w:hAnsi="宋体;SimSun" w:cs="宋体;SimSun"/>
          <w:color w:val="000000"/>
          <w:kern w:val="0"/>
          <w:sz w:val="20"/>
          <w:szCs w:val="20"/>
        </w:rPr>
        <w:t xml:space="preserve"> </w:t>
      </w:r>
      <w:r>
        <w:rPr>
          <w:rFonts w:ascii="宋体;SimSun" w:hAnsi="宋体;SimSun" w:cs="仿宋_GB2312"/>
          <w:color w:val="000000"/>
          <w:kern w:val="0"/>
          <w:sz w:val="20"/>
          <w:szCs w:val="20"/>
        </w:rPr>
        <w:t>日</w:t>
      </w:r>
    </w:p>
    <w:p>
      <w:pPr>
        <w:pStyle w:val="Normal"/>
        <w:rPr/>
      </w:pPr>
      <w:r>
        <w:rPr>
          <w:rFonts w:ascii="宋体;SimSun" w:hAnsi="宋体;SimSun" w:cs="仿宋_GB2312"/>
          <w:color w:val="000000"/>
          <w:kern w:val="0"/>
          <w:sz w:val="20"/>
          <w:szCs w:val="20"/>
        </w:rPr>
        <w:t>注：考核总分为</w:t>
      </w:r>
      <w:r>
        <w:rPr>
          <w:rFonts w:cs="仿宋_GB2312" w:ascii="宋体;SimSun" w:hAnsi="宋体;SimSun"/>
          <w:color w:val="000000"/>
          <w:kern w:val="0"/>
          <w:sz w:val="20"/>
          <w:szCs w:val="20"/>
        </w:rPr>
        <w:t>100</w:t>
      </w:r>
      <w:r>
        <w:rPr>
          <w:rFonts w:ascii="宋体;SimSun" w:hAnsi="宋体;SimSun" w:cs="仿宋_GB2312"/>
          <w:color w:val="000000"/>
          <w:kern w:val="0"/>
          <w:sz w:val="20"/>
          <w:szCs w:val="20"/>
        </w:rPr>
        <w:t>分。</w:t>
      </w:r>
    </w:p>
    <w:p>
      <w:pPr>
        <w:pStyle w:val="Normal"/>
        <w:rPr>
          <w:rFonts w:ascii="宋体;SimSun" w:hAnsi="宋体;SimSun" w:cs="宋体;SimSun"/>
        </w:rPr>
      </w:pPr>
      <w:r>
        <w:rPr>
          <w:rFonts w:cs="宋体;SimSun" w:ascii="宋体;SimSun" w:hAnsi="宋体;SimSun"/>
        </w:rPr>
      </w:r>
    </w:p>
    <w:p>
      <w:pPr>
        <w:pStyle w:val="Normal"/>
        <w:jc w:val="center"/>
        <w:rPr>
          <w:b/>
          <w:b/>
          <w:sz w:val="32"/>
          <w:szCs w:val="32"/>
        </w:rPr>
      </w:pPr>
      <w:r>
        <w:rPr>
          <w:b/>
          <w:sz w:val="32"/>
          <w:szCs w:val="32"/>
        </w:rPr>
        <w:t>基建科员工绩效考核表</w:t>
      </w:r>
    </w:p>
    <w:p>
      <w:pPr>
        <w:pStyle w:val="Normal"/>
        <w:snapToGrid w:val="false"/>
        <w:jc w:val="center"/>
        <w:rPr>
          <w:b/>
          <w:b/>
          <w:sz w:val="28"/>
          <w:szCs w:val="28"/>
        </w:rPr>
      </w:pPr>
      <w:r>
        <w:rPr>
          <w:rFonts w:ascii="宋体;SimSun" w:hAnsi="宋体;SimSun" w:cs="仿宋_GB2312"/>
          <w:b/>
          <w:color w:val="000000"/>
          <w:kern w:val="0"/>
          <w:sz w:val="28"/>
          <w:szCs w:val="28"/>
        </w:rPr>
        <w:t>被考核人：                                 考核日期： 年</w:t>
      </w:r>
      <w:r>
        <w:rPr>
          <w:rFonts w:ascii="宋体;SimSun" w:hAnsi="宋体;SimSun" w:cs="宋体;SimSun"/>
          <w:b/>
          <w:color w:val="000000"/>
          <w:kern w:val="0"/>
          <w:sz w:val="28"/>
          <w:szCs w:val="28"/>
        </w:rPr>
        <w:t xml:space="preserve"> </w:t>
      </w:r>
      <w:r>
        <w:rPr>
          <w:rFonts w:ascii="宋体;SimSun" w:hAnsi="宋体;SimSun" w:cs="宋体;SimSun"/>
          <w:b/>
          <w:color w:val="000000"/>
          <w:kern w:val="0"/>
          <w:sz w:val="28"/>
          <w:szCs w:val="28"/>
        </w:rPr>
        <w:t xml:space="preserve"> </w:t>
      </w:r>
      <w:r>
        <w:rPr>
          <w:rFonts w:ascii="宋体;SimSun" w:hAnsi="宋体;SimSun" w:cs="仿宋_GB2312"/>
          <w:b/>
          <w:color w:val="000000"/>
          <w:kern w:val="0"/>
          <w:sz w:val="28"/>
          <w:szCs w:val="28"/>
        </w:rPr>
        <w:t>月</w:t>
      </w:r>
      <w:r>
        <w:rPr>
          <w:rFonts w:ascii="宋体;SimSun" w:hAnsi="宋体;SimSun" w:cs="宋体;SimSun"/>
          <w:b/>
          <w:color w:val="000000"/>
          <w:kern w:val="0"/>
          <w:sz w:val="28"/>
          <w:szCs w:val="28"/>
        </w:rPr>
        <w:t xml:space="preserve"> </w:t>
      </w:r>
      <w:r>
        <w:rPr>
          <w:rFonts w:ascii="宋体;SimSun" w:hAnsi="宋体;SimSun" w:cs="宋体;SimSun"/>
          <w:b/>
          <w:color w:val="000000"/>
          <w:kern w:val="0"/>
          <w:sz w:val="28"/>
          <w:szCs w:val="28"/>
        </w:rPr>
        <w:t xml:space="preserve"> </w:t>
      </w:r>
      <w:r>
        <w:rPr>
          <w:rFonts w:ascii="宋体;SimSun" w:hAnsi="宋体;SimSun" w:cs="仿宋_GB2312"/>
          <w:b/>
          <w:color w:val="000000"/>
          <w:kern w:val="0"/>
          <w:sz w:val="28"/>
          <w:szCs w:val="28"/>
        </w:rPr>
        <w:t>日</w:t>
      </w:r>
    </w:p>
    <w:tbl>
      <w:tblPr>
        <w:tblW w:w="9286" w:type="dxa"/>
        <w:jc w:val="start"/>
        <w:tblInd w:w="0" w:type="dxa"/>
        <w:tblLayout w:type="fixed"/>
        <w:tblCellMar>
          <w:top w:w="0" w:type="dxa"/>
          <w:start w:w="108" w:type="dxa"/>
          <w:bottom w:w="0" w:type="dxa"/>
          <w:end w:w="108" w:type="dxa"/>
        </w:tblCellMar>
      </w:tblPr>
      <w:tblGrid>
        <w:gridCol w:w="950"/>
        <w:gridCol w:w="3281"/>
        <w:gridCol w:w="676"/>
        <w:gridCol w:w="3481"/>
        <w:gridCol w:w="898"/>
      </w:tblGrid>
      <w:tr>
        <w:trPr/>
        <w:tc>
          <w:tcPr>
            <w:tcW w:w="9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项目</w:t>
            </w:r>
          </w:p>
        </w:tc>
        <w:tc>
          <w:tcPr>
            <w:tcW w:w="32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量化目标</w:t>
            </w:r>
          </w:p>
        </w:tc>
        <w:tc>
          <w:tcPr>
            <w:tcW w:w="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标准分</w:t>
            </w:r>
          </w:p>
        </w:tc>
        <w:tc>
          <w:tcPr>
            <w:tcW w:w="34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考核标准</w:t>
            </w:r>
          </w:p>
        </w:tc>
        <w:tc>
          <w:tcPr>
            <w:tcW w:w="8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考核</w:t>
            </w:r>
          </w:p>
          <w:p>
            <w:pPr>
              <w:pStyle w:val="Normal"/>
              <w:jc w:val="center"/>
              <w:rPr>
                <w:szCs w:val="21"/>
              </w:rPr>
            </w:pPr>
            <w:r>
              <w:rPr>
                <w:szCs w:val="21"/>
              </w:rPr>
              <w:t>得分</w:t>
            </w:r>
          </w:p>
        </w:tc>
      </w:tr>
      <w:tr>
        <w:trPr/>
        <w:tc>
          <w:tcPr>
            <w:tcW w:w="9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工作</w:t>
            </w:r>
          </w:p>
          <w:p>
            <w:pPr>
              <w:pStyle w:val="Normal"/>
              <w:jc w:val="center"/>
              <w:rPr>
                <w:rFonts w:ascii="宋体;SimSun" w:hAnsi="宋体;SimSun" w:cs="宋体;SimSun"/>
                <w:szCs w:val="21"/>
              </w:rPr>
            </w:pPr>
            <w:r>
              <w:rPr>
                <w:szCs w:val="21"/>
              </w:rPr>
              <w:t>任务</w:t>
            </w:r>
          </w:p>
        </w:tc>
        <w:tc>
          <w:tcPr>
            <w:tcW w:w="3281"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1</w:t>
            </w:r>
            <w:r>
              <w:rPr>
                <w:szCs w:val="21"/>
              </w:rPr>
              <w:t>、认真做好当天的各项工作及科内安排的各项任务。</w:t>
            </w:r>
          </w:p>
          <w:p>
            <w:pPr>
              <w:pStyle w:val="Normal"/>
              <w:rPr>
                <w:szCs w:val="21"/>
              </w:rPr>
            </w:pPr>
            <w:r>
              <w:rPr>
                <w:szCs w:val="21"/>
              </w:rPr>
              <w:t xml:space="preserve">2 </w:t>
            </w:r>
            <w:r>
              <w:rPr>
                <w:szCs w:val="21"/>
              </w:rPr>
              <w:t>、科室员工业务范围内的工作要做到无差错、无问题。</w:t>
            </w:r>
          </w:p>
          <w:p>
            <w:pPr>
              <w:pStyle w:val="Normal"/>
              <w:rPr>
                <w:szCs w:val="21"/>
              </w:rPr>
            </w:pPr>
            <w:r>
              <w:rPr>
                <w:szCs w:val="21"/>
              </w:rPr>
              <w:t>3</w:t>
            </w:r>
            <w:r>
              <w:rPr>
                <w:szCs w:val="21"/>
              </w:rPr>
              <w:t>、服从分配，工作积极主动。</w:t>
            </w:r>
          </w:p>
          <w:p>
            <w:pPr>
              <w:pStyle w:val="Normal"/>
              <w:rPr>
                <w:szCs w:val="21"/>
              </w:rPr>
            </w:pPr>
            <w:r>
              <w:rPr>
                <w:szCs w:val="21"/>
              </w:rPr>
              <w:t>4</w:t>
            </w:r>
            <w:r>
              <w:rPr>
                <w:szCs w:val="21"/>
              </w:rPr>
              <w:t>、积极参与科室管理工作，分工不分家，做好各项整体工作。</w:t>
            </w:r>
            <w:r>
              <w:rPr>
                <w:rFonts w:eastAsia="Times New Roman"/>
                <w:szCs w:val="21"/>
              </w:rPr>
              <w:t xml:space="preserve">     </w:t>
            </w:r>
          </w:p>
        </w:tc>
        <w:tc>
          <w:tcPr>
            <w:tcW w:w="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20</w:t>
            </w:r>
            <w:r>
              <w:rPr>
                <w:szCs w:val="21"/>
              </w:rPr>
              <w:t>分</w:t>
            </w:r>
          </w:p>
        </w:tc>
        <w:tc>
          <w:tcPr>
            <w:tcW w:w="3481" w:type="dxa"/>
            <w:vMerge w:val="restart"/>
            <w:tcBorders>
              <w:top w:val="single" w:sz="4" w:space="0" w:color="000000"/>
              <w:start w:val="single" w:sz="4" w:space="0" w:color="000000"/>
              <w:bottom w:val="single" w:sz="4" w:space="0" w:color="000000"/>
              <w:end w:val="single" w:sz="4" w:space="0" w:color="000000"/>
            </w:tcBorders>
          </w:tcPr>
          <w:p>
            <w:pPr>
              <w:pStyle w:val="Normal"/>
              <w:jc w:val="start"/>
              <w:rPr>
                <w:szCs w:val="21"/>
              </w:rPr>
            </w:pPr>
            <w:r>
              <w:rPr>
                <w:szCs w:val="21"/>
              </w:rPr>
              <w:t>1</w:t>
            </w:r>
            <w:r>
              <w:rPr>
                <w:szCs w:val="21"/>
              </w:rPr>
              <w:t>、早晨点名由考核人员严格安照冬、夏季作息时间对每一位员工严格考核，早退一次扣</w:t>
            </w:r>
            <w:r>
              <w:rPr>
                <w:szCs w:val="21"/>
              </w:rPr>
              <w:t>3</w:t>
            </w:r>
            <w:r>
              <w:rPr>
                <w:szCs w:val="21"/>
              </w:rPr>
              <w:t>分，基建科人员手机</w:t>
            </w:r>
            <w:r>
              <w:rPr>
                <w:szCs w:val="21"/>
              </w:rPr>
              <w:t>24</w:t>
            </w:r>
            <w:r>
              <w:rPr>
                <w:szCs w:val="21"/>
              </w:rPr>
              <w:t>小时开机，一次不接或联系不通扣</w:t>
            </w:r>
            <w:r>
              <w:rPr>
                <w:szCs w:val="21"/>
              </w:rPr>
              <w:t>5</w:t>
            </w:r>
            <w:r>
              <w:rPr>
                <w:szCs w:val="21"/>
              </w:rPr>
              <w:t>分。</w:t>
            </w:r>
          </w:p>
          <w:p>
            <w:pPr>
              <w:pStyle w:val="Normal"/>
              <w:jc w:val="start"/>
              <w:rPr>
                <w:szCs w:val="21"/>
              </w:rPr>
            </w:pPr>
            <w:r>
              <w:rPr>
                <w:szCs w:val="21"/>
              </w:rPr>
              <w:t>2</w:t>
            </w:r>
            <w:r>
              <w:rPr>
                <w:szCs w:val="21"/>
              </w:rPr>
              <w:t>、科室人员要将日常工作中存在的问题记在工作记录上，科室人员无故不填写记录扣</w:t>
            </w:r>
            <w:r>
              <w:rPr>
                <w:szCs w:val="21"/>
              </w:rPr>
              <w:t>5</w:t>
            </w:r>
            <w:r>
              <w:rPr>
                <w:szCs w:val="21"/>
              </w:rPr>
              <w:t>分。</w:t>
            </w:r>
          </w:p>
          <w:p>
            <w:pPr>
              <w:pStyle w:val="Normal"/>
              <w:jc w:val="start"/>
              <w:rPr>
                <w:szCs w:val="21"/>
              </w:rPr>
            </w:pPr>
            <w:r>
              <w:rPr>
                <w:szCs w:val="21"/>
              </w:rPr>
              <w:t>3</w:t>
            </w:r>
            <w:r>
              <w:rPr>
                <w:szCs w:val="21"/>
              </w:rPr>
              <w:t>、监管施工现场的负责人不亲自监管工作，不知情况、安排不到位或根本就不安排，出现错误的，科室查出一次扣该负责人</w:t>
            </w:r>
            <w:r>
              <w:rPr>
                <w:szCs w:val="21"/>
              </w:rPr>
              <w:t>10</w:t>
            </w:r>
            <w:r>
              <w:rPr>
                <w:szCs w:val="21"/>
              </w:rPr>
              <w:t>分。矿级以上查出的问题扣</w:t>
            </w:r>
            <w:r>
              <w:rPr>
                <w:szCs w:val="21"/>
              </w:rPr>
              <w:t>12</w:t>
            </w:r>
            <w:r>
              <w:rPr>
                <w:szCs w:val="21"/>
              </w:rPr>
              <w:t>分</w:t>
            </w:r>
          </w:p>
          <w:p>
            <w:pPr>
              <w:pStyle w:val="Normal"/>
              <w:jc w:val="start"/>
              <w:rPr>
                <w:szCs w:val="21"/>
              </w:rPr>
            </w:pPr>
            <w:r>
              <w:rPr>
                <w:szCs w:val="21"/>
              </w:rPr>
              <w:t>4</w:t>
            </w:r>
            <w:r>
              <w:rPr>
                <w:szCs w:val="21"/>
              </w:rPr>
              <w:t>、请假必须向主管领导反映，请假必须有请假条，征得同意后方可视为休息，不打招呼扣</w:t>
            </w:r>
            <w:r>
              <w:rPr>
                <w:szCs w:val="21"/>
              </w:rPr>
              <w:t>5</w:t>
            </w:r>
            <w:r>
              <w:rPr>
                <w:szCs w:val="21"/>
              </w:rPr>
              <w:t>分。</w:t>
            </w:r>
          </w:p>
          <w:p>
            <w:pPr>
              <w:pStyle w:val="Normal"/>
              <w:jc w:val="start"/>
              <w:rPr>
                <w:szCs w:val="21"/>
              </w:rPr>
            </w:pPr>
            <w:r>
              <w:rPr>
                <w:szCs w:val="21"/>
              </w:rPr>
              <w:t>5</w:t>
            </w:r>
            <w:r>
              <w:rPr>
                <w:szCs w:val="21"/>
              </w:rPr>
              <w:t>、矿建副科长、矿建技术员每月下井不少于</w:t>
            </w:r>
            <w:r>
              <w:rPr>
                <w:szCs w:val="21"/>
              </w:rPr>
              <w:t>15</w:t>
            </w:r>
            <w:r>
              <w:rPr>
                <w:szCs w:val="21"/>
              </w:rPr>
              <w:t>次，安装副科长、土建副科长、安装技术员、土建技术员每天上现场不少于</w:t>
            </w:r>
            <w:r>
              <w:rPr>
                <w:szCs w:val="21"/>
              </w:rPr>
              <w:t>1</w:t>
            </w:r>
            <w:r>
              <w:rPr>
                <w:szCs w:val="21"/>
              </w:rPr>
              <w:t>次，少一次扣</w:t>
            </w:r>
            <w:r>
              <w:rPr>
                <w:szCs w:val="21"/>
              </w:rPr>
              <w:t>5</w:t>
            </w:r>
            <w:r>
              <w:rPr>
                <w:szCs w:val="21"/>
              </w:rPr>
              <w:t>分。</w:t>
            </w:r>
          </w:p>
          <w:p>
            <w:pPr>
              <w:pStyle w:val="Normal"/>
              <w:jc w:val="start"/>
              <w:rPr>
                <w:szCs w:val="21"/>
              </w:rPr>
            </w:pPr>
            <w:r>
              <w:rPr>
                <w:szCs w:val="21"/>
              </w:rPr>
              <w:t>6</w:t>
            </w:r>
            <w:r>
              <w:rPr>
                <w:szCs w:val="21"/>
              </w:rPr>
              <w:t>、积极完成科室下达的各项临时任务，一次完不成、完成不好的扣</w:t>
            </w:r>
            <w:r>
              <w:rPr>
                <w:szCs w:val="21"/>
              </w:rPr>
              <w:t>10-20</w:t>
            </w:r>
            <w:r>
              <w:rPr>
                <w:szCs w:val="21"/>
              </w:rPr>
              <w:t>分。</w:t>
            </w:r>
          </w:p>
          <w:p>
            <w:pPr>
              <w:pStyle w:val="Normal"/>
              <w:jc w:val="start"/>
              <w:rPr>
                <w:szCs w:val="21"/>
              </w:rPr>
            </w:pPr>
            <w:r>
              <w:rPr>
                <w:szCs w:val="21"/>
              </w:rPr>
              <w:t>7</w:t>
            </w:r>
            <w:r>
              <w:rPr>
                <w:szCs w:val="21"/>
              </w:rPr>
              <w:t>、积极主动完成各自分管业务范围内的工作，工作出现失误或滞后一次扣</w:t>
            </w:r>
            <w:r>
              <w:rPr>
                <w:szCs w:val="21"/>
              </w:rPr>
              <w:t>10-20</w:t>
            </w:r>
            <w:r>
              <w:rPr>
                <w:szCs w:val="21"/>
              </w:rPr>
              <w:t>分。</w:t>
            </w:r>
          </w:p>
        </w:tc>
        <w:tc>
          <w:tcPr>
            <w:tcW w:w="898" w:type="dxa"/>
            <w:tcBorders>
              <w:top w:val="single" w:sz="4" w:space="0" w:color="000000"/>
              <w:start w:val="single" w:sz="4" w:space="0" w:color="000000"/>
              <w:bottom w:val="single" w:sz="4" w:space="0" w:color="000000"/>
              <w:end w:val="single" w:sz="4" w:space="0" w:color="000000"/>
            </w:tcBorders>
          </w:tcPr>
          <w:p>
            <w:pPr>
              <w:pStyle w:val="Normal"/>
              <w:snapToGrid w:val="false"/>
              <w:jc w:val="start"/>
              <w:rPr>
                <w:szCs w:val="21"/>
              </w:rPr>
            </w:pPr>
            <w:r>
              <w:rPr>
                <w:szCs w:val="21"/>
              </w:rPr>
            </w:r>
          </w:p>
        </w:tc>
      </w:tr>
      <w:tr>
        <w:trPr/>
        <w:tc>
          <w:tcPr>
            <w:tcW w:w="9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工作</w:t>
            </w:r>
          </w:p>
          <w:p>
            <w:pPr>
              <w:pStyle w:val="Normal"/>
              <w:jc w:val="center"/>
              <w:rPr>
                <w:rFonts w:ascii="宋体;SimSun" w:hAnsi="宋体;SimSun" w:cs="宋体;SimSun"/>
                <w:szCs w:val="21"/>
              </w:rPr>
            </w:pPr>
            <w:r>
              <w:rPr>
                <w:szCs w:val="21"/>
              </w:rPr>
              <w:t>质量</w:t>
            </w:r>
          </w:p>
        </w:tc>
        <w:tc>
          <w:tcPr>
            <w:tcW w:w="3281"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1</w:t>
            </w:r>
            <w:r>
              <w:rPr>
                <w:szCs w:val="21"/>
              </w:rPr>
              <w:t>、不发生违章指挥。</w:t>
            </w:r>
          </w:p>
          <w:p>
            <w:pPr>
              <w:pStyle w:val="Normal"/>
              <w:rPr>
                <w:szCs w:val="21"/>
              </w:rPr>
            </w:pPr>
            <w:r>
              <w:rPr>
                <w:szCs w:val="21"/>
              </w:rPr>
              <w:t>2</w:t>
            </w:r>
            <w:r>
              <w:rPr>
                <w:szCs w:val="21"/>
              </w:rPr>
              <w:t>、坚决按规程制度标准工作，不擅离职守，不出现责任事故。</w:t>
            </w:r>
          </w:p>
          <w:p>
            <w:pPr>
              <w:pStyle w:val="Normal"/>
              <w:rPr>
                <w:szCs w:val="21"/>
              </w:rPr>
            </w:pPr>
            <w:r>
              <w:rPr>
                <w:szCs w:val="21"/>
              </w:rPr>
              <w:t>3</w:t>
            </w:r>
            <w:r>
              <w:rPr>
                <w:szCs w:val="21"/>
              </w:rPr>
              <w:t>、做好业务范围内的安全质量标准化工作。</w:t>
            </w:r>
          </w:p>
        </w:tc>
        <w:tc>
          <w:tcPr>
            <w:tcW w:w="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20</w:t>
            </w:r>
            <w:r>
              <w:rPr>
                <w:szCs w:val="21"/>
              </w:rPr>
              <w:t>分</w:t>
            </w:r>
          </w:p>
        </w:tc>
        <w:tc>
          <w:tcPr>
            <w:tcW w:w="348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1"/>
              </w:rPr>
            </w:pPr>
            <w:r>
              <w:rPr>
                <w:szCs w:val="21"/>
              </w:rPr>
            </w:r>
          </w:p>
        </w:tc>
        <w:tc>
          <w:tcPr>
            <w:tcW w:w="8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1"/>
              </w:rPr>
            </w:pPr>
            <w:r>
              <w:rPr>
                <w:szCs w:val="21"/>
              </w:rPr>
            </w:r>
          </w:p>
        </w:tc>
      </w:tr>
      <w:tr>
        <w:trPr/>
        <w:tc>
          <w:tcPr>
            <w:tcW w:w="9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思想</w:t>
            </w:r>
          </w:p>
          <w:p>
            <w:pPr>
              <w:pStyle w:val="Normal"/>
              <w:jc w:val="center"/>
              <w:rPr>
                <w:rFonts w:ascii="宋体;SimSun" w:hAnsi="宋体;SimSun" w:cs="宋体;SimSun"/>
                <w:szCs w:val="21"/>
              </w:rPr>
            </w:pPr>
            <w:r>
              <w:rPr>
                <w:rFonts w:ascii="宋体;SimSun" w:hAnsi="宋体;SimSun" w:cs="宋体;SimSun"/>
                <w:szCs w:val="21"/>
              </w:rPr>
              <w:t>品德</w:t>
            </w:r>
          </w:p>
        </w:tc>
        <w:tc>
          <w:tcPr>
            <w:tcW w:w="3281"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1</w:t>
            </w:r>
            <w:r>
              <w:rPr>
                <w:szCs w:val="21"/>
              </w:rPr>
              <w:t>、努力提高自己的业务水平，管理水平。</w:t>
            </w:r>
          </w:p>
          <w:p>
            <w:pPr>
              <w:pStyle w:val="Normal"/>
              <w:rPr>
                <w:szCs w:val="21"/>
              </w:rPr>
            </w:pPr>
            <w:r>
              <w:rPr>
                <w:szCs w:val="21"/>
              </w:rPr>
              <w:t>2</w:t>
            </w:r>
            <w:r>
              <w:rPr>
                <w:szCs w:val="21"/>
              </w:rPr>
              <w:t>、认真执行矿、车间各项规章制度。</w:t>
            </w:r>
          </w:p>
          <w:p>
            <w:pPr>
              <w:pStyle w:val="Normal"/>
              <w:rPr>
                <w:szCs w:val="21"/>
              </w:rPr>
            </w:pPr>
            <w:r>
              <w:rPr>
                <w:szCs w:val="21"/>
              </w:rPr>
              <w:t>3</w:t>
            </w:r>
            <w:r>
              <w:rPr>
                <w:szCs w:val="21"/>
              </w:rPr>
              <w:t>、工作团结协作不推诿扯皮。</w:t>
            </w:r>
          </w:p>
          <w:p>
            <w:pPr>
              <w:pStyle w:val="Normal"/>
              <w:rPr>
                <w:szCs w:val="21"/>
              </w:rPr>
            </w:pPr>
            <w:r>
              <w:rPr>
                <w:szCs w:val="21"/>
              </w:rPr>
              <w:t>4</w:t>
            </w:r>
            <w:r>
              <w:rPr>
                <w:szCs w:val="21"/>
              </w:rPr>
              <w:t>、使用文明用语，按要求着装。</w:t>
            </w:r>
          </w:p>
          <w:p>
            <w:pPr>
              <w:pStyle w:val="Normal"/>
              <w:rPr>
                <w:szCs w:val="21"/>
              </w:rPr>
            </w:pPr>
            <w:r>
              <w:rPr>
                <w:szCs w:val="21"/>
              </w:rPr>
              <w:t>5</w:t>
            </w:r>
            <w:r>
              <w:rPr>
                <w:szCs w:val="21"/>
              </w:rPr>
              <w:t>、礼貌待人，团结协作。</w:t>
            </w:r>
          </w:p>
        </w:tc>
        <w:tc>
          <w:tcPr>
            <w:tcW w:w="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20</w:t>
            </w:r>
            <w:r>
              <w:rPr>
                <w:szCs w:val="21"/>
              </w:rPr>
              <w:t>分</w:t>
            </w:r>
          </w:p>
        </w:tc>
        <w:tc>
          <w:tcPr>
            <w:tcW w:w="348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1"/>
              </w:rPr>
            </w:pPr>
            <w:r>
              <w:rPr>
                <w:szCs w:val="21"/>
              </w:rPr>
            </w:r>
          </w:p>
        </w:tc>
        <w:tc>
          <w:tcPr>
            <w:tcW w:w="8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1"/>
              </w:rPr>
            </w:pPr>
            <w:r>
              <w:rPr>
                <w:szCs w:val="21"/>
              </w:rPr>
            </w:r>
          </w:p>
        </w:tc>
      </w:tr>
      <w:tr>
        <w:trPr/>
        <w:tc>
          <w:tcPr>
            <w:tcW w:w="9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劳动</w:t>
            </w:r>
          </w:p>
          <w:p>
            <w:pPr>
              <w:pStyle w:val="Normal"/>
              <w:jc w:val="center"/>
              <w:rPr>
                <w:rFonts w:ascii="宋体;SimSun" w:hAnsi="宋体;SimSun" w:cs="宋体;SimSun"/>
                <w:szCs w:val="21"/>
              </w:rPr>
            </w:pPr>
            <w:r>
              <w:rPr>
                <w:rFonts w:ascii="宋体;SimSun" w:hAnsi="宋体;SimSun" w:cs="宋体;SimSun"/>
                <w:szCs w:val="21"/>
              </w:rPr>
              <w:t>纪律</w:t>
            </w:r>
          </w:p>
        </w:tc>
        <w:tc>
          <w:tcPr>
            <w:tcW w:w="3281"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1</w:t>
            </w:r>
            <w:r>
              <w:rPr>
                <w:szCs w:val="21"/>
              </w:rPr>
              <w:t>、严格执行考勤制度，做到不迟倒不早退。</w:t>
            </w:r>
          </w:p>
          <w:p>
            <w:pPr>
              <w:pStyle w:val="Normal"/>
              <w:rPr>
                <w:szCs w:val="21"/>
              </w:rPr>
            </w:pPr>
            <w:r>
              <w:rPr>
                <w:szCs w:val="21"/>
              </w:rPr>
              <w:t>2</w:t>
            </w:r>
            <w:r>
              <w:rPr>
                <w:szCs w:val="21"/>
              </w:rPr>
              <w:t>、按时参加车间内的各种会议。</w:t>
            </w:r>
          </w:p>
          <w:p>
            <w:pPr>
              <w:pStyle w:val="Normal"/>
              <w:rPr>
                <w:szCs w:val="21"/>
              </w:rPr>
            </w:pPr>
            <w:r>
              <w:rPr>
                <w:szCs w:val="21"/>
              </w:rPr>
              <w:t>3</w:t>
            </w:r>
            <w:r>
              <w:rPr>
                <w:szCs w:val="21"/>
              </w:rPr>
              <w:t>、积极参加各项活动。</w:t>
            </w:r>
          </w:p>
        </w:tc>
        <w:tc>
          <w:tcPr>
            <w:tcW w:w="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20</w:t>
            </w:r>
            <w:r>
              <w:rPr>
                <w:szCs w:val="21"/>
              </w:rPr>
              <w:t>分</w:t>
            </w:r>
          </w:p>
        </w:tc>
        <w:tc>
          <w:tcPr>
            <w:tcW w:w="348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1"/>
              </w:rPr>
            </w:pPr>
            <w:r>
              <w:rPr>
                <w:szCs w:val="21"/>
              </w:rPr>
            </w:r>
          </w:p>
        </w:tc>
        <w:tc>
          <w:tcPr>
            <w:tcW w:w="8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1"/>
              </w:rPr>
            </w:pPr>
            <w:r>
              <w:rPr>
                <w:szCs w:val="21"/>
              </w:rPr>
            </w:r>
          </w:p>
        </w:tc>
      </w:tr>
      <w:tr>
        <w:trPr/>
        <w:tc>
          <w:tcPr>
            <w:tcW w:w="9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组织</w:t>
            </w:r>
          </w:p>
          <w:p>
            <w:pPr>
              <w:pStyle w:val="Normal"/>
              <w:jc w:val="center"/>
              <w:rPr>
                <w:rFonts w:ascii="宋体;SimSun" w:hAnsi="宋体;SimSun" w:cs="宋体;SimSun"/>
                <w:szCs w:val="21"/>
              </w:rPr>
            </w:pPr>
            <w:r>
              <w:rPr>
                <w:rFonts w:ascii="宋体;SimSun" w:hAnsi="宋体;SimSun" w:cs="宋体;SimSun"/>
                <w:szCs w:val="21"/>
              </w:rPr>
              <w:t>能力</w:t>
            </w:r>
          </w:p>
        </w:tc>
        <w:tc>
          <w:tcPr>
            <w:tcW w:w="3281" w:type="dxa"/>
            <w:tcBorders>
              <w:top w:val="single" w:sz="4" w:space="0" w:color="000000"/>
              <w:start w:val="single" w:sz="4" w:space="0" w:color="000000"/>
              <w:bottom w:val="single" w:sz="4" w:space="0" w:color="000000"/>
              <w:end w:val="single" w:sz="4" w:space="0" w:color="000000"/>
            </w:tcBorders>
          </w:tcPr>
          <w:p>
            <w:pPr>
              <w:pStyle w:val="Normal"/>
              <w:ind w:start="-4" w:hanging="0"/>
              <w:rPr>
                <w:szCs w:val="21"/>
              </w:rPr>
            </w:pPr>
            <w:r>
              <w:rPr>
                <w:szCs w:val="21"/>
              </w:rPr>
              <w:t>1</w:t>
            </w:r>
            <w:r>
              <w:rPr>
                <w:szCs w:val="21"/>
              </w:rPr>
              <w:t>、每项工程开工前，都必须严格把关施工组织设计，从总体上对所监管的工程有一个全面、详细的的认识。</w:t>
            </w:r>
          </w:p>
          <w:p>
            <w:pPr>
              <w:pStyle w:val="Normal"/>
              <w:rPr>
                <w:szCs w:val="21"/>
              </w:rPr>
            </w:pPr>
            <w:r>
              <w:rPr>
                <w:szCs w:val="21"/>
              </w:rPr>
              <w:t>2</w:t>
            </w:r>
            <w:r>
              <w:rPr>
                <w:szCs w:val="21"/>
              </w:rPr>
              <w:t>、积极参与四、五采区接续的工作。</w:t>
            </w:r>
          </w:p>
          <w:p>
            <w:pPr>
              <w:pStyle w:val="Normal"/>
              <w:rPr>
                <w:szCs w:val="21"/>
              </w:rPr>
            </w:pPr>
            <w:r>
              <w:rPr>
                <w:szCs w:val="21"/>
              </w:rPr>
              <w:t>3</w:t>
            </w:r>
            <w:r>
              <w:rPr>
                <w:szCs w:val="21"/>
              </w:rPr>
              <w:t>、及时填写查看值班记录，并落实当天的工作内容。</w:t>
            </w:r>
          </w:p>
          <w:p>
            <w:pPr>
              <w:pStyle w:val="Normal"/>
              <w:rPr>
                <w:szCs w:val="21"/>
              </w:rPr>
            </w:pPr>
            <w:r>
              <w:rPr>
                <w:szCs w:val="21"/>
              </w:rPr>
              <w:t>4</w:t>
            </w:r>
            <w:r>
              <w:rPr>
                <w:szCs w:val="21"/>
              </w:rPr>
              <w:t>、针对科室出现的大小问题能够积极组织人员进行落实。</w:t>
            </w:r>
          </w:p>
        </w:tc>
        <w:tc>
          <w:tcPr>
            <w:tcW w:w="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20</w:t>
            </w:r>
            <w:r>
              <w:rPr>
                <w:szCs w:val="21"/>
              </w:rPr>
              <w:t>分</w:t>
            </w:r>
          </w:p>
        </w:tc>
        <w:tc>
          <w:tcPr>
            <w:tcW w:w="348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1"/>
              </w:rPr>
            </w:pPr>
            <w:r>
              <w:rPr>
                <w:szCs w:val="21"/>
              </w:rPr>
            </w:r>
          </w:p>
        </w:tc>
        <w:tc>
          <w:tcPr>
            <w:tcW w:w="8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1"/>
              </w:rPr>
            </w:pPr>
            <w:r>
              <w:rPr>
                <w:szCs w:val="21"/>
              </w:rPr>
            </w:r>
          </w:p>
        </w:tc>
      </w:tr>
      <w:tr>
        <w:trPr/>
        <w:tc>
          <w:tcPr>
            <w:tcW w:w="9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总分</w:t>
            </w:r>
          </w:p>
        </w:tc>
        <w:tc>
          <w:tcPr>
            <w:tcW w:w="8336"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cs="宋体;SimSun"/>
                <w:szCs w:val="21"/>
              </w:rPr>
            </w:pPr>
            <w:r>
              <w:rPr>
                <w:rFonts w:cs="宋体;SimSun" w:ascii="宋体;SimSun" w:hAnsi="宋体;SimSun"/>
                <w:szCs w:val="21"/>
              </w:rPr>
            </w:r>
          </w:p>
          <w:p>
            <w:pPr>
              <w:pStyle w:val="Normal"/>
              <w:jc w:val="center"/>
              <w:rPr>
                <w:szCs w:val="21"/>
              </w:rPr>
            </w:pPr>
            <w:r>
              <w:rPr>
                <w:szCs w:val="21"/>
              </w:rPr>
            </w:r>
          </w:p>
          <w:p>
            <w:pPr>
              <w:pStyle w:val="Normal"/>
              <w:jc w:val="center"/>
              <w:rPr>
                <w:szCs w:val="21"/>
              </w:rPr>
            </w:pPr>
            <w:r>
              <w:rPr>
                <w:szCs w:val="21"/>
              </w:rPr>
            </w:r>
          </w:p>
        </w:tc>
      </w:tr>
    </w:tbl>
    <w:p>
      <w:pPr>
        <w:sectPr>
          <w:type w:val="nextPage"/>
          <w:pgSz w:w="11906" w:h="16838"/>
          <w:pgMar w:left="1418" w:right="1418" w:header="0" w:top="1418" w:footer="0" w:bottom="1418" w:gutter="0"/>
          <w:pgNumType w:fmt="decimal"/>
          <w:formProt w:val="false"/>
          <w:textDirection w:val="lrTb"/>
          <w:docGrid w:type="lines" w:linePitch="312" w:charSpace="0"/>
        </w:sectPr>
        <w:pStyle w:val="Normal"/>
        <w:jc w:val="center"/>
        <w:rPr>
          <w:b/>
          <w:b/>
          <w:sz w:val="48"/>
          <w:szCs w:val="48"/>
        </w:rPr>
      </w:pPr>
      <w:r>
        <w:rPr>
          <w:b/>
          <w:sz w:val="48"/>
          <w:szCs w:val="48"/>
        </w:rPr>
      </w:r>
    </w:p>
    <w:p>
      <w:pPr>
        <w:pStyle w:val="Normal"/>
        <w:jc w:val="center"/>
        <w:rPr/>
      </w:pPr>
      <w:r>
        <w:rPr>
          <w:b/>
          <w:bCs/>
          <w:sz w:val="32"/>
        </w:rPr>
        <w:t>供应公司</w:t>
      </w:r>
      <w:r>
        <w:rPr/>
        <w:t>仓库组</w:t>
      </w:r>
      <w:r>
        <w:rPr/>
        <w:t>SREM</w:t>
      </w:r>
      <w:r>
        <w:rPr/>
        <w:t>严细管理考核实施细则</w:t>
      </w:r>
    </w:p>
    <w:tbl>
      <w:tblPr>
        <w:tblW w:w="8998" w:type="dxa"/>
        <w:jc w:val="center"/>
        <w:tblInd w:w="0" w:type="dxa"/>
        <w:tblLayout w:type="fixed"/>
        <w:tblCellMar>
          <w:top w:w="0" w:type="dxa"/>
          <w:start w:w="108" w:type="dxa"/>
          <w:bottom w:w="0" w:type="dxa"/>
          <w:end w:w="108" w:type="dxa"/>
        </w:tblCellMar>
      </w:tblPr>
      <w:tblGrid>
        <w:gridCol w:w="538"/>
        <w:gridCol w:w="4500"/>
        <w:gridCol w:w="3960"/>
      </w:tblGrid>
      <w:tr>
        <w:trPr/>
        <w:tc>
          <w:tcPr>
            <w:tcW w:w="5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管</w:t>
            </w:r>
            <w:r>
              <w:rPr>
                <w:rFonts w:eastAsia="Times New Roman"/>
                <w:sz w:val="24"/>
              </w:rPr>
              <w:t xml:space="preserve"> </w:t>
            </w:r>
            <w:r>
              <w:rPr>
                <w:sz w:val="24"/>
              </w:rPr>
              <w:t>理</w:t>
            </w:r>
            <w:r>
              <w:rPr>
                <w:rFonts w:eastAsia="Times New Roman"/>
                <w:sz w:val="24"/>
              </w:rPr>
              <w:t xml:space="preserve"> </w:t>
            </w:r>
            <w:r>
              <w:rPr>
                <w:sz w:val="24"/>
              </w:rPr>
              <w:t>目</w:t>
            </w:r>
            <w:r>
              <w:rPr>
                <w:rFonts w:eastAsia="Times New Roman"/>
                <w:sz w:val="24"/>
              </w:rPr>
              <w:t xml:space="preserve"> </w:t>
            </w:r>
            <w:r>
              <w:rPr>
                <w:sz w:val="24"/>
              </w:rPr>
              <w:t>标</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tc>
          <w:tcPr>
            <w:tcW w:w="53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一思想道德</w:t>
            </w:r>
            <w:r>
              <w:rPr>
                <w:sz w:val="24"/>
              </w:rPr>
              <w:t>10</w:t>
            </w:r>
            <w:r>
              <w:rPr>
                <w:sz w:val="24"/>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．班组作风：充分发扬“高标准、严要求、求创新、促生产”的工作作风，员工之间相互配合，团结协作，共同完成组内工作任务。</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配合不好一次扣</w:t>
            </w:r>
            <w:r>
              <w:rPr>
                <w:sz w:val="24"/>
              </w:rPr>
              <w:t>1</w:t>
            </w:r>
            <w:r>
              <w:rPr>
                <w:sz w:val="24"/>
              </w:rPr>
              <w:t>分，发生不团结现象一次扣</w:t>
            </w:r>
            <w:r>
              <w:rPr>
                <w:sz w:val="24"/>
              </w:rPr>
              <w:t>2</w:t>
            </w:r>
            <w:r>
              <w:rPr>
                <w:sz w:val="24"/>
              </w:rPr>
              <w:t>分，一项任务完不成扣</w:t>
            </w:r>
            <w:r>
              <w:rPr>
                <w:sz w:val="24"/>
              </w:rPr>
              <w:t>4</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．队伍素质：坚持参加职工政治理论学习，业务学习，安全活动，并利用业余时间主动自学，不断提高班组的整体素质。</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sz w:val="24"/>
              </w:rPr>
              <w:t>周二政治学习、周五安全活动一人次不参加扣</w:t>
            </w:r>
            <w:r>
              <w:rPr>
                <w:sz w:val="24"/>
              </w:rPr>
              <w:t>2</w:t>
            </w:r>
            <w:r>
              <w:rPr>
                <w:sz w:val="24"/>
              </w:rPr>
              <w:t>分，其他培训班缺课一天一人次扣</w:t>
            </w:r>
            <w:r>
              <w:rPr>
                <w:sz w:val="24"/>
              </w:rPr>
              <w:t>4</w:t>
            </w:r>
            <w:r>
              <w:rPr>
                <w:sz w:val="24"/>
              </w:rPr>
              <w:t>分，迟到、早退一人次扣</w:t>
            </w:r>
            <w:r>
              <w:rPr>
                <w:sz w:val="24"/>
              </w:rPr>
              <w:t>1</w:t>
            </w:r>
            <w:r>
              <w:rPr>
                <w:sz w:val="24"/>
              </w:rPr>
              <w:t>分，提问答不出一次扣</w:t>
            </w:r>
            <w:r>
              <w:rPr>
                <w:sz w:val="24"/>
              </w:rPr>
              <w:t>0</w:t>
            </w:r>
            <w:r>
              <w:rPr>
                <w:sz w:val="24"/>
              </w:rPr>
              <w:t>.5</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．班组认真组织每周半小时活动，提高班组的凝聚力，活动要有记录。</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一次不组织扣</w:t>
            </w:r>
            <w:r>
              <w:rPr>
                <w:sz w:val="24"/>
              </w:rPr>
              <w:t>0.25</w:t>
            </w:r>
            <w:r>
              <w:rPr>
                <w:sz w:val="24"/>
              </w:rPr>
              <w:t>分，没有记录扣</w:t>
            </w:r>
            <w:r>
              <w:rPr>
                <w:sz w:val="24"/>
              </w:rPr>
              <w:t>0.2</w:t>
            </w:r>
            <w:r>
              <w:rPr>
                <w:sz w:val="24"/>
              </w:rPr>
              <w:t>分。</w:t>
            </w:r>
          </w:p>
        </w:tc>
      </w:tr>
      <w:tr>
        <w:trPr/>
        <w:tc>
          <w:tcPr>
            <w:tcW w:w="53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二</w:t>
            </w:r>
          </w:p>
          <w:p>
            <w:pPr>
              <w:pStyle w:val="Normal"/>
              <w:jc w:val="center"/>
              <w:rPr>
                <w:sz w:val="24"/>
              </w:rPr>
            </w:pPr>
            <w:r>
              <w:rPr>
                <w:sz w:val="24"/>
              </w:rPr>
              <w:t>遵章守纪</w:t>
            </w:r>
            <w:r>
              <w:rPr>
                <w:sz w:val="24"/>
              </w:rPr>
              <w:t>16</w:t>
            </w:r>
            <w:r>
              <w:rPr>
                <w:sz w:val="24"/>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．班组职工上班不迟到、不早退，有事有病认真履行请假手续，未经同意不休假，严禁矿工。</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迟到、早退一人次扣</w:t>
            </w:r>
            <w:r>
              <w:rPr>
                <w:sz w:val="24"/>
              </w:rPr>
              <w:t>1</w:t>
            </w:r>
            <w:r>
              <w:rPr>
                <w:sz w:val="24"/>
              </w:rPr>
              <w:t>分，不履行请假手续一人次扣</w:t>
            </w:r>
            <w:r>
              <w:rPr>
                <w:sz w:val="24"/>
              </w:rPr>
              <w:t>2</w:t>
            </w:r>
            <w:r>
              <w:rPr>
                <w:sz w:val="24"/>
              </w:rPr>
              <w:t>分，矿工一人次一天扣</w:t>
            </w:r>
            <w:r>
              <w:rPr>
                <w:sz w:val="24"/>
              </w:rPr>
              <w:t>5</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．班中不干与工作无关的事，不脱岗、不离岗、不睡岗。</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sz w:val="24"/>
              </w:rPr>
              <w:t>班中干私活一人次扣</w:t>
            </w:r>
            <w:r>
              <w:rPr>
                <w:sz w:val="24"/>
              </w:rPr>
              <w:t>1</w:t>
            </w:r>
            <w:r>
              <w:rPr>
                <w:sz w:val="24"/>
              </w:rPr>
              <w:t>分，脱岗离岗一人次扣</w:t>
            </w:r>
            <w:r>
              <w:rPr>
                <w:sz w:val="24"/>
              </w:rPr>
              <w:t>1</w:t>
            </w:r>
            <w:r>
              <w:rPr>
                <w:sz w:val="24"/>
              </w:rPr>
              <w:t>分，睡岗一人次扣</w:t>
            </w:r>
            <w:r>
              <w:rPr>
                <w:sz w:val="24"/>
              </w:rPr>
              <w:t>0.5</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．严格遵守法律、法规、矿规矿纪，不参与黄、赌、毒，不酗酒闹事、打架斗殴，严禁酒后上班，不损坏公物、不偷盗或协助偷盗国家、企业、他人财物。</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违反矿规矿纪一人次扣</w:t>
            </w:r>
            <w:r>
              <w:rPr>
                <w:sz w:val="24"/>
              </w:rPr>
              <w:t>2</w:t>
            </w:r>
            <w:r>
              <w:rPr>
                <w:sz w:val="24"/>
              </w:rPr>
              <w:t>分，酒后上班一人次扣</w:t>
            </w:r>
            <w:r>
              <w:rPr>
                <w:sz w:val="24"/>
              </w:rPr>
              <w:t>2</w:t>
            </w:r>
            <w:r>
              <w:rPr>
                <w:sz w:val="24"/>
              </w:rPr>
              <w:t>分（如发生不良影响一人次扣</w:t>
            </w:r>
            <w:r>
              <w:rPr>
                <w:sz w:val="24"/>
              </w:rPr>
              <w:t>5</w:t>
            </w:r>
            <w:r>
              <w:rPr>
                <w:sz w:val="24"/>
              </w:rPr>
              <w:t>分），偷盗一人次扣</w:t>
            </w:r>
            <w:r>
              <w:rPr>
                <w:sz w:val="24"/>
              </w:rPr>
              <w:t>3</w:t>
            </w:r>
            <w:r>
              <w:rPr>
                <w:sz w:val="24"/>
              </w:rPr>
              <w:t>分，有其他行为一人次扣</w:t>
            </w:r>
            <w:r>
              <w:rPr>
                <w:sz w:val="24"/>
              </w:rPr>
              <w:t>1</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．不利用工作之便索请、索贿、索要物品，不拿企业财产送人情。</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出现一人次扣</w:t>
            </w:r>
            <w:r>
              <w:rPr>
                <w:sz w:val="24"/>
              </w:rPr>
              <w:t>2</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、严格按要求挂牌上岗。</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sz w:val="24"/>
              </w:rPr>
              <w:t>一次不戴胸卡扣</w:t>
            </w:r>
            <w:r>
              <w:rPr>
                <w:sz w:val="24"/>
              </w:rPr>
              <w:t>0.</w:t>
            </w:r>
            <w:r>
              <w:rPr>
                <w:sz w:val="24"/>
              </w:rPr>
              <w:t>2</w:t>
            </w:r>
            <w:r>
              <w:rPr>
                <w:sz w:val="24"/>
              </w:rPr>
              <w:t>分。</w:t>
            </w:r>
          </w:p>
        </w:tc>
      </w:tr>
      <w:tr>
        <w:trPr/>
        <w:tc>
          <w:tcPr>
            <w:tcW w:w="53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三服务态度</w:t>
            </w:r>
            <w:r>
              <w:rPr>
                <w:sz w:val="24"/>
              </w:rPr>
              <w:t>10</w:t>
            </w:r>
            <w:r>
              <w:rPr>
                <w:sz w:val="24"/>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认真履行“及时准确，热情周到”的服务理念，做到文明办公，热情服务。</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不认真履行服务理念一次扣</w:t>
            </w:r>
            <w:r>
              <w:rPr>
                <w:sz w:val="24"/>
              </w:rPr>
              <w:t>2</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．发料要及时，不得随意推诿，故意不发，刁难领料人员。</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故意推诿、拖拉被反映到领导处一次扣</w:t>
            </w:r>
            <w:r>
              <w:rPr>
                <w:sz w:val="24"/>
              </w:rPr>
              <w:t>3</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．认真履行“文明窗口”要求的“十要十不要”的服务公约。</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不严格执行一次扣</w:t>
            </w:r>
            <w:r>
              <w:rPr>
                <w:sz w:val="24"/>
              </w:rPr>
              <w:t>1</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．要团结同志，相互协作，态度端正，不能随意向领料人员索要物资。</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不团结协作，出现一次无人发料扣</w:t>
            </w:r>
            <w:r>
              <w:rPr>
                <w:sz w:val="24"/>
              </w:rPr>
              <w:t>1</w:t>
            </w:r>
            <w:r>
              <w:rPr>
                <w:sz w:val="24"/>
              </w:rPr>
              <w:t>分，随意索要物资被反映到领导处的一次扣</w:t>
            </w:r>
            <w:r>
              <w:rPr>
                <w:sz w:val="24"/>
              </w:rPr>
              <w:t>2</w:t>
            </w:r>
            <w:r>
              <w:rPr>
                <w:sz w:val="24"/>
              </w:rPr>
              <w:t>分。</w:t>
            </w:r>
          </w:p>
        </w:tc>
      </w:tr>
      <w:tr>
        <w:trPr/>
        <w:tc>
          <w:tcPr>
            <w:tcW w:w="53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p>
            <w:pPr>
              <w:pStyle w:val="Normal"/>
              <w:jc w:val="center"/>
              <w:rPr>
                <w:sz w:val="24"/>
              </w:rPr>
            </w:pPr>
            <w:r>
              <w:rPr>
                <w:sz w:val="24"/>
              </w:rPr>
            </w:r>
          </w:p>
          <w:p>
            <w:pPr>
              <w:pStyle w:val="Normal"/>
              <w:jc w:val="center"/>
              <w:rPr>
                <w:sz w:val="24"/>
              </w:rPr>
            </w:pPr>
            <w:r>
              <w:rPr>
                <w:sz w:val="24"/>
              </w:rPr>
              <w:t>四工作质量</w:t>
            </w:r>
            <w:r>
              <w:rPr>
                <w:sz w:val="24"/>
              </w:rPr>
              <w:t>40</w:t>
            </w:r>
            <w:r>
              <w:rPr>
                <w:sz w:val="24"/>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．认真执行仓库管理的各项规章制度。</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不执行制度一次扣</w:t>
            </w:r>
            <w:r>
              <w:rPr>
                <w:sz w:val="24"/>
              </w:rPr>
              <w:t>2</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．负责到库物资的验收工作，做到数量准确，价格合理，质量合格，型号规格（图号）相符，证件保留齐全。</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由于验收不认真造成数量不准一次扣</w:t>
            </w:r>
            <w:r>
              <w:rPr>
                <w:sz w:val="24"/>
              </w:rPr>
              <w:t>2</w:t>
            </w:r>
            <w:r>
              <w:rPr>
                <w:sz w:val="24"/>
              </w:rPr>
              <w:t>分；价格偏高一次扣</w:t>
            </w:r>
            <w:r>
              <w:rPr>
                <w:sz w:val="24"/>
              </w:rPr>
              <w:t>2</w:t>
            </w:r>
            <w:r>
              <w:rPr>
                <w:sz w:val="24"/>
              </w:rPr>
              <w:t>分；质量不合格产次扣</w:t>
            </w:r>
            <w:r>
              <w:rPr>
                <w:sz w:val="24"/>
              </w:rPr>
              <w:t>4</w:t>
            </w:r>
            <w:r>
              <w:rPr>
                <w:sz w:val="24"/>
              </w:rPr>
              <w:t>分；证件保留不全一次扣</w:t>
            </w:r>
            <w:r>
              <w:rPr>
                <w:sz w:val="24"/>
              </w:rPr>
              <w:t>2</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sz w:val="24"/>
              </w:rPr>
              <w:t>3</w:t>
            </w:r>
            <w:r>
              <w:rPr>
                <w:sz w:val="24"/>
              </w:rPr>
              <w:t>．负责库存物资的保管保养工作，码放合理，保证库存物资不变质、不降值，库外物资必须做到下垫，垫高不低于</w:t>
            </w:r>
            <w:r>
              <w:rPr>
                <w:sz w:val="24"/>
              </w:rPr>
              <w:t>20</w:t>
            </w:r>
            <w:r>
              <w:rPr>
                <w:sz w:val="24"/>
              </w:rPr>
              <w:t>cm</w:t>
            </w:r>
            <w:r>
              <w:rPr>
                <w:sz w:val="24"/>
              </w:rPr>
              <w:t>。</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码放不整齐一次扣</w:t>
            </w:r>
            <w:r>
              <w:rPr>
                <w:sz w:val="24"/>
              </w:rPr>
              <w:t>1</w:t>
            </w:r>
            <w:r>
              <w:rPr>
                <w:sz w:val="24"/>
              </w:rPr>
              <w:t>分；到库物资不及时上货架一次扣</w:t>
            </w:r>
            <w:r>
              <w:rPr>
                <w:sz w:val="24"/>
              </w:rPr>
              <w:t>1</w:t>
            </w:r>
            <w:r>
              <w:rPr>
                <w:sz w:val="24"/>
              </w:rPr>
              <w:t>分；出现损坏变质、降值物资一次扣</w:t>
            </w:r>
            <w:r>
              <w:rPr>
                <w:sz w:val="24"/>
              </w:rPr>
              <w:t>2</w:t>
            </w:r>
            <w:r>
              <w:rPr>
                <w:w w:val="95"/>
                <w:sz w:val="24"/>
              </w:rPr>
              <w:t>分；库外物资做不到垫一次扣</w:t>
            </w:r>
            <w:r>
              <w:rPr>
                <w:w w:val="95"/>
                <w:sz w:val="24"/>
              </w:rPr>
              <w:t>1</w:t>
            </w:r>
            <w:r>
              <w:rPr>
                <w:w w:val="95"/>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．负责全矿需要物资的发放工作，发放物资要凭单发料，出库物资必须出示出门证，不得随意将物资送人或外借他人。</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出现白条发料一次扣</w:t>
            </w:r>
            <w:r>
              <w:rPr>
                <w:sz w:val="24"/>
              </w:rPr>
              <w:t>1</w:t>
            </w:r>
            <w:r>
              <w:rPr>
                <w:sz w:val="24"/>
              </w:rPr>
              <w:t>分；无单发料一次扣</w:t>
            </w:r>
            <w:r>
              <w:rPr>
                <w:sz w:val="24"/>
              </w:rPr>
              <w:t>1</w:t>
            </w:r>
            <w:r>
              <w:rPr>
                <w:sz w:val="24"/>
              </w:rPr>
              <w:t>分；不出示出门证一次扣</w:t>
            </w:r>
            <w:r>
              <w:rPr>
                <w:sz w:val="24"/>
              </w:rPr>
              <w:t>1</w:t>
            </w:r>
            <w:r>
              <w:rPr>
                <w:sz w:val="24"/>
              </w:rPr>
              <w:t>分；私自将物资送人一次扣</w:t>
            </w:r>
            <w:r>
              <w:rPr>
                <w:sz w:val="24"/>
              </w:rPr>
              <w:t>2</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．填写各种单据严格执行“质量</w:t>
            </w:r>
            <w:r>
              <w:rPr>
                <w:sz w:val="24"/>
              </w:rPr>
              <w:t>/</w:t>
            </w:r>
            <w:r>
              <w:rPr>
                <w:sz w:val="24"/>
              </w:rPr>
              <w:t>环境体系标准要求，不得随意涂改单据、帐表。</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出现一次涂改扣</w:t>
            </w:r>
            <w:r>
              <w:rPr>
                <w:sz w:val="24"/>
              </w:rPr>
              <w:t>1</w:t>
            </w:r>
            <w:r>
              <w:rPr>
                <w:sz w:val="24"/>
              </w:rPr>
              <w:t>分；单据、帐表内容填写不全一次扣</w:t>
            </w:r>
            <w:r>
              <w:rPr>
                <w:sz w:val="24"/>
              </w:rPr>
              <w:t>1</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r>
              <w:rPr>
                <w:sz w:val="24"/>
              </w:rPr>
              <w:t>．搞好辖区的环境卫生和库内卫生，保证环境整洁，库内及货物保持干净，无灰尘、无杂物。</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环境不整洁一次扣</w:t>
            </w:r>
            <w:r>
              <w:rPr>
                <w:sz w:val="24"/>
              </w:rPr>
              <w:t>1</w:t>
            </w:r>
            <w:r>
              <w:rPr>
                <w:sz w:val="24"/>
              </w:rPr>
              <w:t>分；库内不干净一次扣</w:t>
            </w:r>
            <w:r>
              <w:rPr>
                <w:sz w:val="24"/>
              </w:rPr>
              <w:t>1</w:t>
            </w:r>
            <w:r>
              <w:rPr>
                <w:sz w:val="24"/>
              </w:rPr>
              <w:t>分；货物不清洁一次扣</w:t>
            </w:r>
            <w:r>
              <w:rPr>
                <w:sz w:val="24"/>
              </w:rPr>
              <w:t>1</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w:t>
            </w:r>
            <w:r>
              <w:rPr>
                <w:sz w:val="24"/>
              </w:rPr>
              <w:t>．经常盘查库存物资，坚持定期盘点和永续盘点相结合的办法，保证帐、卡、物、资金四相符。</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出现一笔不相符物资扣</w:t>
            </w:r>
            <w:r>
              <w:rPr>
                <w:sz w:val="24"/>
              </w:rPr>
              <w:t>1</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w:t>
            </w:r>
            <w:r>
              <w:rPr>
                <w:sz w:val="24"/>
              </w:rPr>
              <w:t>．会同计划员、采购员做好利库工作，要认真、仔细、全面，避免因重复采购而造成新的超储或积压。</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由于利库不到位导致重复采购一次扣</w:t>
            </w:r>
            <w:r>
              <w:rPr>
                <w:sz w:val="24"/>
              </w:rPr>
              <w:t>2</w:t>
            </w:r>
            <w:r>
              <w:rPr>
                <w:sz w:val="24"/>
              </w:rPr>
              <w:t>分；造成新的超储或积压一次扣</w:t>
            </w:r>
            <w:r>
              <w:rPr>
                <w:sz w:val="24"/>
              </w:rPr>
              <w:t>3</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9</w:t>
            </w:r>
            <w:r>
              <w:rPr>
                <w:sz w:val="24"/>
              </w:rPr>
              <w:t>．及时准确地提供各种原始数据，做好每月的收、支、存及消耗报表，并及时结转各类单据。</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消耗报表不及时一次扣</w:t>
            </w:r>
            <w:r>
              <w:rPr>
                <w:sz w:val="24"/>
              </w:rPr>
              <w:t>1</w:t>
            </w:r>
            <w:r>
              <w:rPr>
                <w:sz w:val="24"/>
              </w:rPr>
              <w:t>分；不准确一次扣</w:t>
            </w:r>
            <w:r>
              <w:rPr>
                <w:sz w:val="24"/>
              </w:rPr>
              <w:t>1</w:t>
            </w:r>
            <w:r>
              <w:rPr>
                <w:sz w:val="24"/>
              </w:rPr>
              <w:t>分；结转不及时扣</w:t>
            </w:r>
            <w:r>
              <w:rPr>
                <w:sz w:val="24"/>
              </w:rPr>
              <w:t>1</w:t>
            </w:r>
            <w:r>
              <w:rPr>
                <w:sz w:val="24"/>
              </w:rPr>
              <w:t>　分；收、支、存报表内容不全一次扣</w:t>
            </w:r>
            <w:r>
              <w:rPr>
                <w:sz w:val="24"/>
              </w:rPr>
              <w:t>2</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w:t>
            </w:r>
            <w:r>
              <w:rPr>
                <w:sz w:val="24"/>
              </w:rPr>
              <w:t>．积极开展小改小革、双增双节活动，每月提一条合理化建议。</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不开展活动扣</w:t>
            </w:r>
            <w:r>
              <w:rPr>
                <w:sz w:val="24"/>
              </w:rPr>
              <w:t>1</w:t>
            </w:r>
            <w:r>
              <w:rPr>
                <w:sz w:val="24"/>
              </w:rPr>
              <w:t>分，不提合理化建议扣</w:t>
            </w:r>
            <w:r>
              <w:rPr>
                <w:sz w:val="24"/>
              </w:rPr>
              <w:t>1</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11</w:t>
            </w:r>
            <w:r>
              <w:rPr>
                <w:sz w:val="24"/>
              </w:rPr>
              <w:t>．搞好组内及班组之间的协调工作，相互团结协作，不得出现不团结、不协作的现象。</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组内人员之间不团结一次扣</w:t>
            </w:r>
            <w:r>
              <w:rPr>
                <w:sz w:val="24"/>
              </w:rPr>
              <w:t>1</w:t>
            </w:r>
            <w:r>
              <w:rPr>
                <w:sz w:val="24"/>
              </w:rPr>
              <w:t>分；班与班之间不团结一次扣</w:t>
            </w:r>
            <w:r>
              <w:rPr>
                <w:sz w:val="24"/>
              </w:rPr>
              <w:t>2</w:t>
            </w:r>
            <w:r>
              <w:rPr>
                <w:sz w:val="24"/>
              </w:rPr>
              <w:t>分。</w:t>
            </w:r>
          </w:p>
        </w:tc>
      </w:tr>
      <w:tr>
        <w:trPr/>
        <w:tc>
          <w:tcPr>
            <w:tcW w:w="53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五安全工作</w:t>
            </w:r>
            <w:r>
              <w:rPr>
                <w:sz w:val="24"/>
              </w:rPr>
              <w:t>24</w:t>
            </w:r>
            <w:r>
              <w:rPr>
                <w:sz w:val="24"/>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rPr>
                <w:sz w:val="24"/>
              </w:rPr>
            </w:pPr>
            <w:r>
              <w:rPr>
                <w:sz w:val="24"/>
              </w:rPr>
              <w:t>认真履行“生命之魂，效益之本”的安全理念，确保安全无事故。</w:t>
            </w:r>
          </w:p>
          <w:p>
            <w:pPr>
              <w:pStyle w:val="Normal"/>
              <w:rPr>
                <w:sz w:val="24"/>
              </w:rPr>
            </w:pPr>
            <w:r>
              <w:rPr>
                <w:sz w:val="24"/>
              </w:rPr>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出现轻伤一次扣</w:t>
            </w:r>
            <w:r>
              <w:rPr>
                <w:sz w:val="24"/>
              </w:rPr>
              <w:t>12</w:t>
            </w:r>
            <w:r>
              <w:rPr>
                <w:sz w:val="24"/>
              </w:rPr>
              <w:t>分；出现重伤不得分。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．上班认真核实库内库外物资，下班做到人走、窗关、灯闭、门落锁，避免丢失物资的现象发生。</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出现丢失物资一次扣</w:t>
            </w:r>
            <w:r>
              <w:rPr>
                <w:sz w:val="24"/>
              </w:rPr>
              <w:t>5</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3</w:t>
            </w:r>
            <w:r>
              <w:rPr>
                <w:sz w:val="24"/>
              </w:rPr>
              <w:t>．收、发物资要做到轻拿轻放，保证物资的安全使用和人身安全。</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出现人身事故一次扣</w:t>
            </w:r>
            <w:r>
              <w:rPr>
                <w:sz w:val="24"/>
              </w:rPr>
              <w:t>12</w:t>
            </w:r>
            <w:r>
              <w:rPr>
                <w:sz w:val="24"/>
              </w:rPr>
              <w:t>分；出现因拿放物资不慎造成损坏的一次扣</w:t>
            </w:r>
            <w:r>
              <w:rPr>
                <w:sz w:val="24"/>
              </w:rPr>
              <w:t>5</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4</w:t>
            </w:r>
            <w:r>
              <w:rPr>
                <w:sz w:val="24"/>
              </w:rPr>
              <w:t>．经常检查库区的消防器材，出现过期的随时联系进行更换，确保消防器材始终处于完好状态，保证安全使用。</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不经常检查，出现过期不能确保安全使用的一次扣</w:t>
            </w:r>
            <w:r>
              <w:rPr>
                <w:sz w:val="24"/>
              </w:rPr>
              <w:t>2</w:t>
            </w:r>
            <w:r>
              <w:rPr>
                <w:sz w:val="24"/>
              </w:rPr>
              <w:t>分。</w:t>
            </w:r>
          </w:p>
        </w:tc>
      </w:tr>
      <w:tr>
        <w:trPr/>
        <w:tc>
          <w:tcPr>
            <w:tcW w:w="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．积极参加站内组织的各种安全活动。</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无故不参加出现一人次一次扣</w:t>
            </w:r>
            <w:r>
              <w:rPr>
                <w:sz w:val="24"/>
              </w:rPr>
              <w:t>5</w:t>
            </w:r>
            <w:r>
              <w:rPr>
                <w:sz w:val="24"/>
              </w:rPr>
              <w:t>分。</w:t>
            </w:r>
          </w:p>
        </w:tc>
      </w:tr>
    </w:tbl>
    <w:p>
      <w:pPr>
        <w:pStyle w:val="Normal"/>
        <w:ind w:firstLine="1365"/>
        <w:rPr/>
      </w:pPr>
      <w:r>
        <w:br w:type="page"/>
      </w:r>
      <w:r>
        <w:rPr>
          <w:b/>
          <w:bCs/>
          <w:sz w:val="32"/>
          <w:szCs w:val="32"/>
        </w:rPr>
        <w:t>供应公司</w:t>
      </w:r>
      <w:r>
        <w:rPr/>
        <w:t>业务组</w:t>
      </w:r>
      <w:r>
        <w:rPr/>
        <w:t>SREM</w:t>
      </w:r>
      <w:r>
        <w:rPr/>
        <w:t>严细管理考核实施细则</w:t>
      </w:r>
    </w:p>
    <w:tbl>
      <w:tblPr>
        <w:tblW w:w="9446" w:type="dxa"/>
        <w:jc w:val="center"/>
        <w:tblInd w:w="0" w:type="dxa"/>
        <w:tblLayout w:type="fixed"/>
        <w:tblCellMar>
          <w:top w:w="0" w:type="dxa"/>
          <w:start w:w="108" w:type="dxa"/>
          <w:bottom w:w="0" w:type="dxa"/>
          <w:end w:w="108" w:type="dxa"/>
        </w:tblCellMar>
      </w:tblPr>
      <w:tblGrid>
        <w:gridCol w:w="720"/>
        <w:gridCol w:w="4725"/>
        <w:gridCol w:w="4001"/>
      </w:tblGrid>
      <w:tr>
        <w:trPr/>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项目</w:t>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before="120" w:after="0"/>
              <w:jc w:val="center"/>
              <w:rPr>
                <w:sz w:val="24"/>
              </w:rPr>
            </w:pPr>
            <w:r>
              <w:rPr>
                <w:sz w:val="24"/>
              </w:rPr>
              <w:t>管</w:t>
            </w:r>
            <w:r>
              <w:rPr>
                <w:rFonts w:eastAsia="Times New Roman"/>
                <w:sz w:val="24"/>
              </w:rPr>
              <w:t xml:space="preserve"> </w:t>
            </w:r>
            <w:r>
              <w:rPr>
                <w:sz w:val="24"/>
              </w:rPr>
              <w:t>理</w:t>
            </w:r>
            <w:r>
              <w:rPr>
                <w:rFonts w:eastAsia="Times New Roman"/>
                <w:sz w:val="24"/>
              </w:rPr>
              <w:t xml:space="preserve"> </w:t>
            </w:r>
            <w:r>
              <w:rPr>
                <w:sz w:val="24"/>
              </w:rPr>
              <w:t>目</w:t>
            </w:r>
            <w:r>
              <w:rPr>
                <w:rFonts w:eastAsia="Times New Roman"/>
                <w:sz w:val="24"/>
              </w:rPr>
              <w:t xml:space="preserve"> </w:t>
            </w:r>
            <w:r>
              <w:rPr>
                <w:sz w:val="24"/>
              </w:rPr>
              <w:t>标</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t>一</w:t>
            </w:r>
          </w:p>
          <w:p>
            <w:pPr>
              <w:pStyle w:val="Normal"/>
              <w:snapToGrid w:val="false"/>
              <w:spacing w:lineRule="exact" w:line="340"/>
              <w:jc w:val="center"/>
              <w:rPr>
                <w:sz w:val="24"/>
              </w:rPr>
            </w:pPr>
            <w:r>
              <w:rPr>
                <w:sz w:val="24"/>
              </w:rPr>
              <w:t>思想道德</w:t>
            </w:r>
            <w:r>
              <w:rPr>
                <w:sz w:val="24"/>
              </w:rPr>
              <w:t>10</w:t>
            </w:r>
            <w:r>
              <w:rPr>
                <w:sz w:val="24"/>
              </w:rPr>
              <w:t>分</w:t>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1</w:t>
            </w:r>
            <w:r>
              <w:rPr>
                <w:w w:val="95"/>
                <w:sz w:val="24"/>
              </w:rPr>
              <w:t>．班组作风：充分发扬“高标准、严要求、求创新、促生产”的工作作风，员工之间相互配合，团结协作，共同完成组内工作任务。</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配合不好一次扣</w:t>
            </w:r>
            <w:r>
              <w:rPr>
                <w:sz w:val="24"/>
              </w:rPr>
              <w:t>1</w:t>
            </w:r>
            <w:r>
              <w:rPr>
                <w:sz w:val="24"/>
              </w:rPr>
              <w:t>分，发生不团结现象一次扣</w:t>
            </w:r>
            <w:r>
              <w:rPr>
                <w:sz w:val="24"/>
              </w:rPr>
              <w:t>2</w:t>
            </w:r>
            <w:r>
              <w:rPr>
                <w:sz w:val="24"/>
              </w:rPr>
              <w:t>分，一项任务完不成扣</w:t>
            </w:r>
            <w:r>
              <w:rPr>
                <w:sz w:val="24"/>
              </w:rPr>
              <w:t>4</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2</w:t>
            </w:r>
            <w:r>
              <w:rPr>
                <w:sz w:val="24"/>
              </w:rPr>
              <w:t>．队伍素质：坚持参加职工政治理论学习，业务学习，安全活动，并利用业余时间主动自学，不断提高班组的整体素质。</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pPr>
            <w:r>
              <w:rPr>
                <w:sz w:val="24"/>
              </w:rPr>
              <w:t>周二政治学习、周五安全活动一人次不参加扣</w:t>
            </w:r>
            <w:r>
              <w:rPr>
                <w:sz w:val="24"/>
              </w:rPr>
              <w:t>2</w:t>
            </w:r>
            <w:r>
              <w:rPr>
                <w:sz w:val="24"/>
              </w:rPr>
              <w:t>分，其他培训班缺课一天一人次扣</w:t>
            </w:r>
            <w:r>
              <w:rPr>
                <w:sz w:val="24"/>
              </w:rPr>
              <w:t>4</w:t>
            </w:r>
            <w:r>
              <w:rPr>
                <w:sz w:val="24"/>
              </w:rPr>
              <w:t>分，迟到、早退一人次扣</w:t>
            </w:r>
            <w:r>
              <w:rPr>
                <w:sz w:val="24"/>
              </w:rPr>
              <w:t>1</w:t>
            </w:r>
            <w:r>
              <w:rPr>
                <w:sz w:val="24"/>
              </w:rPr>
              <w:t>分，提问答不出一次扣</w:t>
            </w:r>
            <w:r>
              <w:rPr>
                <w:sz w:val="24"/>
              </w:rPr>
              <w:t>0</w:t>
            </w:r>
            <w:r>
              <w:rPr>
                <w:sz w:val="24"/>
              </w:rPr>
              <w:t>.5</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3</w:t>
            </w:r>
            <w:r>
              <w:rPr>
                <w:sz w:val="24"/>
              </w:rPr>
              <w:t>．班组认真组织每周半小时活动，提高班组的凝聚力，活动要有记录。</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一次不组织扣</w:t>
            </w:r>
            <w:r>
              <w:rPr>
                <w:sz w:val="24"/>
              </w:rPr>
              <w:t>0.25</w:t>
            </w:r>
            <w:r>
              <w:rPr>
                <w:sz w:val="24"/>
              </w:rPr>
              <w:t>分，没有记录扣</w:t>
            </w:r>
            <w:r>
              <w:rPr>
                <w:sz w:val="24"/>
              </w:rPr>
              <w:t>0.2</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4</w:t>
            </w:r>
            <w:r>
              <w:rPr>
                <w:sz w:val="24"/>
              </w:rPr>
              <w:t>．积极引导员工按照员工手册上的规定，规范自己的思想行为。</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违反手册中一条扣</w:t>
            </w:r>
            <w:r>
              <w:rPr>
                <w:sz w:val="24"/>
              </w:rPr>
              <w:t>1</w:t>
            </w:r>
            <w:r>
              <w:rPr>
                <w:sz w:val="24"/>
              </w:rPr>
              <w:t>分。</w:t>
            </w:r>
          </w:p>
        </w:tc>
      </w:tr>
      <w:tr>
        <w:trPr>
          <w:cantSplit w:val="true"/>
        </w:trPr>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t>二</w:t>
            </w:r>
          </w:p>
          <w:p>
            <w:pPr>
              <w:pStyle w:val="Normal"/>
              <w:snapToGrid w:val="false"/>
              <w:spacing w:lineRule="exact" w:line="340"/>
              <w:jc w:val="center"/>
              <w:rPr>
                <w:sz w:val="24"/>
              </w:rPr>
            </w:pPr>
            <w:r>
              <w:rPr>
                <w:sz w:val="24"/>
              </w:rPr>
              <w:t>遵章守纪</w:t>
            </w:r>
            <w:r>
              <w:rPr>
                <w:sz w:val="24"/>
              </w:rPr>
              <w:t>16</w:t>
            </w:r>
            <w:r>
              <w:rPr>
                <w:sz w:val="24"/>
              </w:rPr>
              <w:t>分</w:t>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1</w:t>
            </w:r>
            <w:r>
              <w:rPr>
                <w:sz w:val="24"/>
              </w:rPr>
              <w:t>．班组职工上班不迟到、不早退，有事有病认真履行请假手续，未经同意不休假，严禁矿工。</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迟到、早退一人次扣</w:t>
            </w:r>
            <w:r>
              <w:rPr>
                <w:sz w:val="24"/>
              </w:rPr>
              <w:t>1</w:t>
            </w:r>
            <w:r>
              <w:rPr>
                <w:sz w:val="24"/>
              </w:rPr>
              <w:t>分，不履行请假手续一人次扣</w:t>
            </w:r>
            <w:r>
              <w:rPr>
                <w:sz w:val="24"/>
              </w:rPr>
              <w:t>2</w:t>
            </w:r>
            <w:r>
              <w:rPr>
                <w:sz w:val="24"/>
              </w:rPr>
              <w:t>分，矿工一人次一天扣</w:t>
            </w:r>
            <w:r>
              <w:rPr>
                <w:sz w:val="24"/>
              </w:rPr>
              <w:t>5</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2</w:t>
            </w:r>
            <w:r>
              <w:rPr>
                <w:sz w:val="24"/>
              </w:rPr>
              <w:t>．班中不干与工作无关的事，不脱岗、不离岗、不睡岗。</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班中干私活一人次扣</w:t>
            </w:r>
            <w:r>
              <w:rPr>
                <w:sz w:val="24"/>
              </w:rPr>
              <w:t>1</w:t>
            </w:r>
            <w:r>
              <w:rPr>
                <w:sz w:val="24"/>
              </w:rPr>
              <w:t>分，脱岗、离岗一人次扣</w:t>
            </w:r>
            <w:r>
              <w:rPr>
                <w:sz w:val="24"/>
              </w:rPr>
              <w:t>1</w:t>
            </w:r>
            <w:r>
              <w:rPr>
                <w:sz w:val="24"/>
              </w:rPr>
              <w:t>分，睡岗一人次扣</w:t>
            </w:r>
            <w:r>
              <w:rPr>
                <w:sz w:val="24"/>
              </w:rPr>
              <w:t>0.5</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3</w:t>
            </w:r>
            <w:r>
              <w:rPr>
                <w:sz w:val="24"/>
              </w:rPr>
              <w:t>．严格遵守法律、法规、矿规矿纪，不参与黄、赌、毒，不酗酒闹事、打架斗殴，严禁酒后上班，不损坏公物、不偷盗或协助偷盗国家、企业、他人财物。</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违反矿规矿纪一人次扣</w:t>
            </w:r>
            <w:r>
              <w:rPr>
                <w:sz w:val="24"/>
              </w:rPr>
              <w:t>2</w:t>
            </w:r>
            <w:r>
              <w:rPr>
                <w:sz w:val="24"/>
              </w:rPr>
              <w:t>分，酒后上班一人次扣</w:t>
            </w:r>
            <w:r>
              <w:rPr>
                <w:sz w:val="24"/>
              </w:rPr>
              <w:t>2</w:t>
            </w:r>
            <w:r>
              <w:rPr>
                <w:sz w:val="24"/>
              </w:rPr>
              <w:t>分（如发生不</w:t>
            </w:r>
            <w:r>
              <w:rPr>
                <w:w w:val="95"/>
                <w:sz w:val="24"/>
              </w:rPr>
              <w:t>良影响一人次扣</w:t>
            </w:r>
            <w:r>
              <w:rPr>
                <w:w w:val="95"/>
                <w:sz w:val="24"/>
              </w:rPr>
              <w:t>5</w:t>
            </w:r>
            <w:r>
              <w:rPr>
                <w:w w:val="95"/>
                <w:sz w:val="24"/>
              </w:rPr>
              <w:t>分），偷盗一人次扣</w:t>
            </w:r>
            <w:r>
              <w:rPr>
                <w:w w:val="95"/>
                <w:sz w:val="24"/>
              </w:rPr>
              <w:t>3</w:t>
            </w:r>
            <w:r>
              <w:rPr>
                <w:w w:val="95"/>
                <w:sz w:val="24"/>
              </w:rPr>
              <w:t>分，有其他行为一人次扣</w:t>
            </w:r>
            <w:r>
              <w:rPr>
                <w:w w:val="95"/>
                <w:sz w:val="24"/>
              </w:rPr>
              <w:t>1</w:t>
            </w:r>
            <w:r>
              <w:rPr>
                <w:w w:val="95"/>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4</w:t>
            </w:r>
            <w:r>
              <w:rPr>
                <w:sz w:val="24"/>
              </w:rPr>
              <w:t>．不利用工作之便索请、索贿、索要物品，不拿企业财产送人情。</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出现一人次扣</w:t>
            </w:r>
            <w:r>
              <w:rPr>
                <w:sz w:val="24"/>
              </w:rPr>
              <w:t>2</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5</w:t>
            </w:r>
            <w:r>
              <w:rPr>
                <w:sz w:val="24"/>
              </w:rPr>
              <w:t>、严格按要求挂牌上岗。</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pPr>
            <w:r>
              <w:rPr>
                <w:sz w:val="24"/>
              </w:rPr>
              <w:t>一次不戴胸卡扣</w:t>
            </w:r>
            <w:r>
              <w:rPr>
                <w:sz w:val="24"/>
              </w:rPr>
              <w:t>0.</w:t>
            </w:r>
            <w:r>
              <w:rPr>
                <w:sz w:val="24"/>
              </w:rPr>
              <w:t>2</w:t>
            </w:r>
            <w:r>
              <w:rPr>
                <w:sz w:val="24"/>
              </w:rPr>
              <w:t>分。</w:t>
            </w:r>
          </w:p>
        </w:tc>
      </w:tr>
      <w:tr>
        <w:trPr>
          <w:cantSplit w:val="true"/>
        </w:trPr>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t>三</w:t>
            </w:r>
          </w:p>
          <w:p>
            <w:pPr>
              <w:pStyle w:val="Normal"/>
              <w:snapToGrid w:val="false"/>
              <w:spacing w:lineRule="exact" w:line="340"/>
              <w:jc w:val="center"/>
              <w:rPr>
                <w:sz w:val="24"/>
              </w:rPr>
            </w:pPr>
            <w:r>
              <w:rPr>
                <w:sz w:val="24"/>
              </w:rPr>
              <w:t>服务态度</w:t>
            </w:r>
            <w:r>
              <w:rPr>
                <w:sz w:val="24"/>
              </w:rPr>
              <w:t>10</w:t>
            </w:r>
            <w:r>
              <w:rPr>
                <w:sz w:val="24"/>
              </w:rPr>
              <w:t>分</w:t>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1</w:t>
            </w:r>
            <w:r>
              <w:rPr>
                <w:sz w:val="24"/>
              </w:rPr>
              <w:t>．认真履行“及时准确，热情周到”的服务理念。</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在工作中不认真履行一次扣</w:t>
            </w:r>
            <w:r>
              <w:rPr>
                <w:sz w:val="24"/>
              </w:rPr>
              <w:t>2</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2</w:t>
            </w:r>
            <w:r>
              <w:rPr>
                <w:sz w:val="24"/>
              </w:rPr>
              <w:t>．落实、整理、编制下达计划要及时，计划的数量、型号规格（图号）准确。</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pPr>
            <w:r>
              <w:rPr>
                <w:sz w:val="24"/>
              </w:rPr>
              <w:t>不及时出现一次扣</w:t>
            </w:r>
            <w:r>
              <w:rPr>
                <w:sz w:val="24"/>
              </w:rPr>
              <w:t>1</w:t>
            </w:r>
            <w:r>
              <w:rPr>
                <w:sz w:val="24"/>
              </w:rPr>
              <w:t>分；因不</w:t>
            </w:r>
            <w:r>
              <w:rPr>
                <w:w w:val="95"/>
                <w:sz w:val="24"/>
              </w:rPr>
              <w:t>准确导致影响进货一次扣</w:t>
            </w:r>
            <w:r>
              <w:rPr>
                <w:w w:val="95"/>
                <w:sz w:val="24"/>
              </w:rPr>
              <w:t>1</w:t>
            </w:r>
            <w:r>
              <w:rPr>
                <w:w w:val="95"/>
                <w:sz w:val="24"/>
              </w:rPr>
              <w:t>分</w:t>
            </w:r>
            <w:r>
              <w:rPr>
                <w:sz w:val="24"/>
              </w:rPr>
              <w:t>。</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3</w:t>
            </w:r>
            <w:r>
              <w:rPr>
                <w:sz w:val="24"/>
              </w:rPr>
              <w:t>．开票及时，相互协作，不能无故推诿扯皮。</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不及时开票一次扣</w:t>
            </w:r>
            <w:r>
              <w:rPr>
                <w:sz w:val="24"/>
              </w:rPr>
              <w:t>1</w:t>
            </w:r>
            <w:r>
              <w:rPr>
                <w:sz w:val="24"/>
              </w:rPr>
              <w:t>分；无故推给领导者一次扣</w:t>
            </w:r>
            <w:r>
              <w:rPr>
                <w:sz w:val="24"/>
              </w:rPr>
              <w:t>2</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4</w:t>
            </w:r>
            <w:r>
              <w:rPr>
                <w:sz w:val="24"/>
              </w:rPr>
              <w:t>．采购物资要及时准确，做到计划什么采购什么，心中有数，态度端正，交接物资及时。</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采购物资不及时一次扣</w:t>
            </w:r>
            <w:r>
              <w:rPr>
                <w:sz w:val="24"/>
              </w:rPr>
              <w:t>1</w:t>
            </w:r>
            <w:r>
              <w:rPr>
                <w:sz w:val="24"/>
              </w:rPr>
              <w:t>分；采购物资不准确一次扣</w:t>
            </w:r>
            <w:r>
              <w:rPr>
                <w:sz w:val="24"/>
              </w:rPr>
              <w:t>2</w:t>
            </w:r>
            <w:r>
              <w:rPr>
                <w:sz w:val="24"/>
              </w:rPr>
              <w:t>分；交接货物不及时一次扣</w:t>
            </w:r>
            <w:r>
              <w:rPr>
                <w:sz w:val="24"/>
              </w:rPr>
              <w:t>1</w:t>
            </w:r>
            <w:r>
              <w:rPr>
                <w:sz w:val="24"/>
              </w:rPr>
              <w:t>分；态度不端正扣</w:t>
            </w:r>
            <w:r>
              <w:rPr>
                <w:sz w:val="24"/>
              </w:rPr>
              <w:t>1</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rPr>
                <w:sz w:val="24"/>
              </w:rPr>
            </w:pPr>
            <w:r>
              <w:rPr>
                <w:sz w:val="24"/>
              </w:rPr>
            </w:r>
          </w:p>
        </w:tc>
        <w:tc>
          <w:tcPr>
            <w:tcW w:w="4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5</w:t>
            </w:r>
            <w:r>
              <w:rPr>
                <w:sz w:val="24"/>
              </w:rPr>
              <w:t>．盖章要及时，登记资金要准确。</w:t>
            </w:r>
          </w:p>
        </w:tc>
        <w:tc>
          <w:tcPr>
            <w:tcW w:w="40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盖章不及时一次扣</w:t>
            </w:r>
            <w:r>
              <w:rPr>
                <w:sz w:val="24"/>
              </w:rPr>
              <w:t>1</w:t>
            </w:r>
            <w:r>
              <w:rPr>
                <w:sz w:val="24"/>
              </w:rPr>
              <w:t>分；出现错误数字或遗漏一次扣</w:t>
            </w:r>
            <w:r>
              <w:rPr>
                <w:sz w:val="24"/>
              </w:rPr>
              <w:t>1</w:t>
            </w:r>
            <w:r>
              <w:rPr>
                <w:sz w:val="24"/>
              </w:rPr>
              <w:t>分。</w:t>
            </w:r>
          </w:p>
        </w:tc>
      </w:tr>
    </w:tbl>
    <w:p>
      <w:pPr>
        <w:pStyle w:val="Normal"/>
        <w:snapToGrid w:val="false"/>
        <w:spacing w:lineRule="exact" w:line="340"/>
        <w:rPr/>
      </w:pPr>
      <w:r>
        <w:br w:type="page"/>
      </w:r>
      <w:r>
        <w:rPr/>
      </w:r>
    </w:p>
    <w:tbl>
      <w:tblPr>
        <w:tblW w:w="9249" w:type="dxa"/>
        <w:jc w:val="center"/>
        <w:tblInd w:w="0" w:type="dxa"/>
        <w:tblLayout w:type="fixed"/>
        <w:tblCellMar>
          <w:top w:w="0" w:type="dxa"/>
          <w:start w:w="108" w:type="dxa"/>
          <w:bottom w:w="0" w:type="dxa"/>
          <w:end w:w="108" w:type="dxa"/>
        </w:tblCellMar>
      </w:tblPr>
      <w:tblGrid>
        <w:gridCol w:w="789"/>
        <w:gridCol w:w="4071"/>
        <w:gridCol w:w="4389"/>
      </w:tblGrid>
      <w:tr>
        <w:trPr/>
        <w:tc>
          <w:tcPr>
            <w:tcW w:w="7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rPr>
                <w:sz w:val="24"/>
              </w:rPr>
            </w:pPr>
            <w:r>
              <w:rPr>
                <w:sz w:val="24"/>
              </w:rPr>
              <w:t>项目</w:t>
            </w:r>
          </w:p>
        </w:tc>
        <w:tc>
          <w:tcPr>
            <w:tcW w:w="4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before="120" w:after="0"/>
              <w:jc w:val="center"/>
              <w:rPr>
                <w:sz w:val="24"/>
              </w:rPr>
            </w:pPr>
            <w:r>
              <w:rPr>
                <w:sz w:val="24"/>
              </w:rPr>
              <w:t>管</w:t>
            </w:r>
            <w:r>
              <w:rPr>
                <w:rFonts w:eastAsia="Times New Roman"/>
                <w:sz w:val="24"/>
              </w:rPr>
              <w:t xml:space="preserve"> </w:t>
            </w:r>
            <w:r>
              <w:rPr>
                <w:sz w:val="24"/>
              </w:rPr>
              <w:t>理</w:t>
            </w:r>
            <w:r>
              <w:rPr>
                <w:rFonts w:eastAsia="Times New Roman"/>
                <w:sz w:val="24"/>
              </w:rPr>
              <w:t xml:space="preserve"> </w:t>
            </w:r>
            <w:r>
              <w:rPr>
                <w:sz w:val="24"/>
              </w:rPr>
              <w:t>目</w:t>
            </w:r>
            <w:r>
              <w:rPr>
                <w:rFonts w:eastAsia="Times New Roman"/>
                <w:sz w:val="24"/>
              </w:rPr>
              <w:t xml:space="preserve"> </w:t>
            </w:r>
            <w:r>
              <w:rPr>
                <w:sz w:val="24"/>
              </w:rPr>
              <w:t>标</w:t>
            </w:r>
          </w:p>
        </w:tc>
        <w:tc>
          <w:tcPr>
            <w:tcW w:w="43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40"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tc>
          <w:tcPr>
            <w:tcW w:w="7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t>四</w:t>
            </w:r>
          </w:p>
          <w:p>
            <w:pPr>
              <w:pStyle w:val="Normal"/>
              <w:snapToGrid w:val="false"/>
              <w:spacing w:lineRule="exact" w:line="340"/>
              <w:jc w:val="center"/>
              <w:rPr>
                <w:sz w:val="24"/>
              </w:rPr>
            </w:pPr>
            <w:r>
              <w:rPr>
                <w:sz w:val="24"/>
              </w:rPr>
              <w:t>工作质量</w:t>
            </w:r>
            <w:r>
              <w:rPr>
                <w:sz w:val="24"/>
              </w:rPr>
              <w:t>40</w:t>
            </w:r>
            <w:r>
              <w:rPr>
                <w:sz w:val="24"/>
              </w:rPr>
              <w:t>分</w:t>
            </w:r>
          </w:p>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1</w:t>
            </w:r>
            <w:r>
              <w:rPr>
                <w:sz w:val="24"/>
              </w:rPr>
              <w:t>．负责计划的核对、整理落实、编制工作，并及时上报和下达。</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落实、核对计划不及时出现一次扣</w:t>
            </w:r>
            <w:r>
              <w:rPr>
                <w:sz w:val="24"/>
              </w:rPr>
              <w:t>2</w:t>
            </w:r>
            <w:r>
              <w:rPr>
                <w:sz w:val="24"/>
              </w:rPr>
              <w:t>分；上报或下达计划不及时一次扣</w:t>
            </w:r>
            <w:r>
              <w:rPr>
                <w:sz w:val="24"/>
              </w:rPr>
              <w:t>2</w:t>
            </w:r>
            <w:r>
              <w:rPr>
                <w:sz w:val="24"/>
              </w:rPr>
              <w:t>分；出现漏报而影响用料的一次扣</w:t>
            </w:r>
            <w:r>
              <w:rPr>
                <w:sz w:val="24"/>
              </w:rPr>
              <w:t>2</w:t>
            </w:r>
            <w:r>
              <w:rPr>
                <w:sz w:val="24"/>
              </w:rPr>
              <w:t>分。错报一次扣</w:t>
            </w:r>
            <w:r>
              <w:rPr>
                <w:sz w:val="24"/>
              </w:rPr>
              <w:t>1</w:t>
            </w:r>
            <w:r>
              <w:rPr>
                <w:sz w:val="24"/>
              </w:rPr>
              <w:t>分。</w:t>
            </w:r>
          </w:p>
        </w:tc>
      </w:tr>
      <w:tr>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2</w:t>
            </w:r>
            <w:r>
              <w:rPr>
                <w:sz w:val="24"/>
              </w:rPr>
              <w:t>．按照计划供料，开票要准确，不开说不清楚的票单，对所供物资做到心中有数。</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无计划或超计划供料一次扣</w:t>
            </w:r>
            <w:r>
              <w:rPr>
                <w:sz w:val="24"/>
              </w:rPr>
              <w:t>2</w:t>
            </w:r>
            <w:r>
              <w:rPr>
                <w:sz w:val="24"/>
              </w:rPr>
              <w:t>分；开出料单而领不上料的一次扣</w:t>
            </w:r>
            <w:r>
              <w:rPr>
                <w:sz w:val="24"/>
              </w:rPr>
              <w:t>1</w:t>
            </w:r>
            <w:r>
              <w:rPr>
                <w:sz w:val="24"/>
              </w:rPr>
              <w:t>分。</w:t>
            </w:r>
          </w:p>
        </w:tc>
      </w:tr>
      <w:tr>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3</w:t>
            </w:r>
            <w:r>
              <w:rPr>
                <w:sz w:val="24"/>
              </w:rPr>
              <w:t>．严格按照集团公司、矿有关物资供应管理工作的规定编制计划，不徇私情，廉洁自律。</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违犯规定一次扣</w:t>
            </w:r>
            <w:r>
              <w:rPr>
                <w:sz w:val="24"/>
              </w:rPr>
              <w:t>2</w:t>
            </w:r>
            <w:r>
              <w:rPr>
                <w:sz w:val="24"/>
              </w:rPr>
              <w:t>分。</w:t>
            </w:r>
            <w:r>
              <w:rPr>
                <w:rFonts w:eastAsia="Times New Roman"/>
                <w:sz w:val="24"/>
              </w:rPr>
              <w:t xml:space="preserve"> </w:t>
            </w:r>
          </w:p>
        </w:tc>
      </w:tr>
      <w:tr>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4</w:t>
            </w:r>
            <w:r>
              <w:rPr>
                <w:sz w:val="24"/>
              </w:rPr>
              <w:t>．采购物资要做到数量准确，型号规格（图号）相符，质量合格，价格合理。</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出现数量不准确一次扣</w:t>
            </w:r>
            <w:r>
              <w:rPr>
                <w:sz w:val="24"/>
              </w:rPr>
              <w:t>1</w:t>
            </w:r>
            <w:r>
              <w:rPr>
                <w:sz w:val="24"/>
              </w:rPr>
              <w:t>分；型号规格不符一次扣</w:t>
            </w:r>
            <w:r>
              <w:rPr>
                <w:sz w:val="24"/>
              </w:rPr>
              <w:t>1</w:t>
            </w:r>
            <w:r>
              <w:rPr>
                <w:sz w:val="24"/>
              </w:rPr>
              <w:t>分；质量不合格扣</w:t>
            </w:r>
            <w:r>
              <w:rPr>
                <w:sz w:val="24"/>
              </w:rPr>
              <w:t>2</w:t>
            </w:r>
            <w:r>
              <w:rPr>
                <w:sz w:val="24"/>
              </w:rPr>
              <w:t>分；价格不合理扣</w:t>
            </w:r>
            <w:r>
              <w:rPr>
                <w:sz w:val="24"/>
              </w:rPr>
              <w:t>2</w:t>
            </w:r>
            <w:r>
              <w:rPr>
                <w:sz w:val="24"/>
              </w:rPr>
              <w:t>分。</w:t>
            </w:r>
          </w:p>
        </w:tc>
      </w:tr>
      <w:tr>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5</w:t>
            </w:r>
            <w:r>
              <w:rPr>
                <w:sz w:val="24"/>
              </w:rPr>
              <w:t>．交接物资要及时，手续齐全，各种单据签字清楚，并亲自签字，不能由人代签或盖章。</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交接物资不及时一次扣</w:t>
            </w:r>
            <w:r>
              <w:rPr>
                <w:sz w:val="24"/>
              </w:rPr>
              <w:t>1</w:t>
            </w:r>
            <w:r>
              <w:rPr>
                <w:sz w:val="24"/>
              </w:rPr>
              <w:t>分；无随货同行一次扣</w:t>
            </w:r>
            <w:r>
              <w:rPr>
                <w:sz w:val="24"/>
              </w:rPr>
              <w:t>1</w:t>
            </w:r>
            <w:r>
              <w:rPr>
                <w:sz w:val="24"/>
              </w:rPr>
              <w:t>分；要求有三证物资，而无三证一次扣</w:t>
            </w:r>
            <w:r>
              <w:rPr>
                <w:sz w:val="24"/>
              </w:rPr>
              <w:t>1</w:t>
            </w:r>
            <w:r>
              <w:rPr>
                <w:sz w:val="24"/>
              </w:rPr>
              <w:t>分；单据填写不清楚，签字不全一次扣</w:t>
            </w:r>
            <w:r>
              <w:rPr>
                <w:sz w:val="24"/>
              </w:rPr>
              <w:t>1</w:t>
            </w:r>
            <w:r>
              <w:rPr>
                <w:sz w:val="24"/>
              </w:rPr>
              <w:t>分。</w:t>
            </w:r>
          </w:p>
        </w:tc>
      </w:tr>
      <w:tr>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6</w:t>
            </w:r>
            <w:r>
              <w:rPr>
                <w:sz w:val="24"/>
              </w:rPr>
              <w:t>．及时向领导汇报计划的执行情况，到货情况，协调解决不能及时到货物资的催购，保证不出现影响生产的现象。</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不及时汇报而出现影响生产的一次扣</w:t>
            </w:r>
            <w:r>
              <w:rPr>
                <w:sz w:val="24"/>
              </w:rPr>
              <w:t>5</w:t>
            </w:r>
            <w:r>
              <w:rPr>
                <w:sz w:val="24"/>
              </w:rPr>
              <w:t>分。</w:t>
            </w:r>
          </w:p>
        </w:tc>
      </w:tr>
      <w:tr>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7</w:t>
            </w:r>
            <w:r>
              <w:rPr>
                <w:sz w:val="24"/>
              </w:rPr>
              <w:t>．认真完成各种统计工作，上报报表要及时、准确、全面。</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报表不及时一次扣</w:t>
            </w:r>
            <w:r>
              <w:rPr>
                <w:sz w:val="24"/>
              </w:rPr>
              <w:t>1</w:t>
            </w:r>
            <w:r>
              <w:rPr>
                <w:sz w:val="24"/>
              </w:rPr>
              <w:t>分；不准确扣</w:t>
            </w:r>
            <w:r>
              <w:rPr>
                <w:sz w:val="24"/>
              </w:rPr>
              <w:t>1</w:t>
            </w:r>
            <w:r>
              <w:rPr>
                <w:sz w:val="24"/>
              </w:rPr>
              <w:t>分；不全面扣</w:t>
            </w:r>
            <w:r>
              <w:rPr>
                <w:sz w:val="24"/>
              </w:rPr>
              <w:t>1</w:t>
            </w:r>
            <w:r>
              <w:rPr>
                <w:sz w:val="24"/>
              </w:rPr>
              <w:t>分。</w:t>
            </w:r>
          </w:p>
        </w:tc>
      </w:tr>
      <w:tr>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8</w:t>
            </w:r>
            <w:r>
              <w:rPr>
                <w:sz w:val="24"/>
              </w:rPr>
              <w:t>．把好物资的领用关，不能出现费用超支，特殊情况要有领导批复。</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出现费用超支被矿考核一次扣</w:t>
            </w:r>
            <w:r>
              <w:rPr>
                <w:sz w:val="24"/>
              </w:rPr>
              <w:t>2</w:t>
            </w:r>
            <w:r>
              <w:rPr>
                <w:sz w:val="24"/>
              </w:rPr>
              <w:t>分。</w:t>
            </w:r>
          </w:p>
        </w:tc>
      </w:tr>
      <w:tr>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9</w:t>
            </w:r>
            <w:r>
              <w:rPr>
                <w:sz w:val="24"/>
              </w:rPr>
              <w:t>．认真执行质量</w:t>
            </w:r>
            <w:r>
              <w:rPr>
                <w:sz w:val="24"/>
              </w:rPr>
              <w:t>/</w:t>
            </w:r>
            <w:r>
              <w:rPr>
                <w:sz w:val="24"/>
              </w:rPr>
              <w:t>环境体系标准要求，填写各种单据、报表字迹要清楚，内容要齐全。</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各种报表出现涂改一次扣</w:t>
            </w:r>
            <w:r>
              <w:rPr>
                <w:sz w:val="24"/>
              </w:rPr>
              <w:t>1</w:t>
            </w:r>
            <w:r>
              <w:rPr>
                <w:sz w:val="24"/>
              </w:rPr>
              <w:t>分，内容填写不全一次扣</w:t>
            </w:r>
            <w:r>
              <w:rPr>
                <w:sz w:val="24"/>
              </w:rPr>
              <w:t>1</w:t>
            </w:r>
            <w:r>
              <w:rPr>
                <w:sz w:val="24"/>
              </w:rPr>
              <w:t>分。</w:t>
            </w:r>
          </w:p>
        </w:tc>
      </w:tr>
      <w:tr>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10</w:t>
            </w:r>
            <w:r>
              <w:rPr>
                <w:sz w:val="24"/>
              </w:rPr>
              <w:t>．积极开展小改小革、双增双节活动，每月提一条合理化建议。</w:t>
            </w:r>
          </w:p>
          <w:p>
            <w:pPr>
              <w:pStyle w:val="Normal"/>
              <w:snapToGrid w:val="false"/>
              <w:spacing w:lineRule="exact" w:line="300"/>
              <w:rPr>
                <w:sz w:val="24"/>
              </w:rPr>
            </w:pPr>
            <w:r>
              <w:rPr>
                <w:sz w:val="24"/>
              </w:rPr>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不开展活动扣</w:t>
            </w:r>
            <w:r>
              <w:rPr>
                <w:sz w:val="24"/>
              </w:rPr>
              <w:t>1</w:t>
            </w:r>
            <w:r>
              <w:rPr>
                <w:sz w:val="24"/>
              </w:rPr>
              <w:t>分，不提合理化建议扣</w:t>
            </w:r>
            <w:r>
              <w:rPr>
                <w:sz w:val="24"/>
              </w:rPr>
              <w:t>1</w:t>
            </w:r>
            <w:r>
              <w:rPr>
                <w:sz w:val="24"/>
              </w:rPr>
              <w:t>分。</w:t>
            </w:r>
          </w:p>
        </w:tc>
      </w:tr>
      <w:tr>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11</w:t>
            </w:r>
            <w:r>
              <w:rPr>
                <w:sz w:val="24"/>
              </w:rPr>
              <w:t>．搞好班组的文明生产，按时完成领导交办的其他各项任务。</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文明生产搞不好一次扣</w:t>
            </w:r>
            <w:r>
              <w:rPr>
                <w:sz w:val="24"/>
              </w:rPr>
              <w:t>1</w:t>
            </w:r>
            <w:r>
              <w:rPr>
                <w:sz w:val="24"/>
              </w:rPr>
              <w:t>分；不能及时完成临时任务一次扣</w:t>
            </w:r>
            <w:r>
              <w:rPr>
                <w:sz w:val="24"/>
              </w:rPr>
              <w:t>2</w:t>
            </w:r>
            <w:r>
              <w:rPr>
                <w:sz w:val="24"/>
              </w:rPr>
              <w:t>分。</w:t>
            </w:r>
          </w:p>
        </w:tc>
      </w:tr>
      <w:tr>
        <w:trPr/>
        <w:tc>
          <w:tcPr>
            <w:tcW w:w="7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jc w:val="center"/>
              <w:rPr>
                <w:sz w:val="24"/>
              </w:rPr>
            </w:pPr>
            <w:r>
              <w:rPr>
                <w:sz w:val="24"/>
              </w:rPr>
              <w:t>五</w:t>
            </w:r>
          </w:p>
          <w:p>
            <w:pPr>
              <w:pStyle w:val="Normal"/>
              <w:snapToGrid w:val="false"/>
              <w:spacing w:lineRule="exact" w:line="340"/>
              <w:jc w:val="center"/>
              <w:rPr>
                <w:sz w:val="24"/>
              </w:rPr>
            </w:pPr>
            <w:r>
              <w:rPr>
                <w:sz w:val="24"/>
              </w:rPr>
              <w:t>安全工作</w:t>
            </w:r>
            <w:r>
              <w:rPr>
                <w:sz w:val="24"/>
              </w:rPr>
              <w:t>24</w:t>
            </w:r>
            <w:r>
              <w:rPr>
                <w:sz w:val="24"/>
              </w:rPr>
              <w:t>分</w:t>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1</w:t>
            </w:r>
            <w:r>
              <w:rPr>
                <w:sz w:val="24"/>
              </w:rPr>
              <w:t>．认真履行“生命之魂，效益之本”的安全理念，确保安全无事故。</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出现轻伤一次扣</w:t>
            </w:r>
            <w:r>
              <w:rPr>
                <w:sz w:val="24"/>
              </w:rPr>
              <w:t>10</w:t>
            </w:r>
            <w:r>
              <w:rPr>
                <w:sz w:val="24"/>
              </w:rPr>
              <w:t>分；出现重伤不得分。</w:t>
            </w:r>
          </w:p>
        </w:tc>
      </w:tr>
      <w:tr>
        <w:trPr>
          <w:trHeight w:val="773" w:hRule="atLeast"/>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2</w:t>
            </w:r>
            <w:r>
              <w:rPr>
                <w:sz w:val="24"/>
              </w:rPr>
              <w:t>．采购物资确保质量，保证井下安全生产使用。</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若因采购物资质量不合格而影响井下安全使用的一次扣</w:t>
            </w:r>
            <w:r>
              <w:rPr>
                <w:sz w:val="24"/>
              </w:rPr>
              <w:t>12</w:t>
            </w:r>
            <w:r>
              <w:rPr>
                <w:sz w:val="24"/>
              </w:rPr>
              <w:t>分；出现事故根据矿意见进行处理。</w:t>
            </w:r>
          </w:p>
        </w:tc>
      </w:tr>
      <w:tr>
        <w:trPr>
          <w:trHeight w:val="772" w:hRule="atLeast"/>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3</w:t>
            </w:r>
            <w:r>
              <w:rPr>
                <w:sz w:val="24"/>
              </w:rPr>
              <w:t>．人员外出必须注意个人安全，不得出现人身事故。</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出现一次扣</w:t>
            </w:r>
            <w:r>
              <w:rPr>
                <w:sz w:val="24"/>
              </w:rPr>
              <w:t>10</w:t>
            </w:r>
            <w:r>
              <w:rPr>
                <w:sz w:val="24"/>
              </w:rPr>
              <w:t>分。</w:t>
            </w:r>
          </w:p>
        </w:tc>
      </w:tr>
      <w:tr>
        <w:trPr>
          <w:trHeight w:val="772" w:hRule="atLeast"/>
        </w:trPr>
        <w:tc>
          <w:tcPr>
            <w:tcW w:w="7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40"/>
              <w:rPr>
                <w:sz w:val="24"/>
              </w:rPr>
            </w:pPr>
            <w:r>
              <w:rPr>
                <w:sz w:val="24"/>
              </w:rPr>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4</w:t>
            </w:r>
            <w:r>
              <w:rPr>
                <w:sz w:val="24"/>
              </w:rPr>
              <w:t>．积极参加站内组织的各种安全活动，不得无故缺席。</w:t>
            </w:r>
          </w:p>
        </w:tc>
        <w:tc>
          <w:tcPr>
            <w:tcW w:w="43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出现无故不参加一人次一次扣</w:t>
            </w:r>
            <w:r>
              <w:rPr>
                <w:sz w:val="24"/>
              </w:rPr>
              <w:t>5</w:t>
            </w:r>
            <w:r>
              <w:rPr>
                <w:sz w:val="24"/>
              </w:rPr>
              <w:t>分。</w:t>
            </w:r>
          </w:p>
        </w:tc>
      </w:tr>
    </w:tbl>
    <w:p>
      <w:pPr>
        <w:pStyle w:val="Normal"/>
        <w:jc w:val="center"/>
        <w:rPr/>
      </w:pPr>
      <w:r>
        <w:rPr>
          <w:b/>
          <w:bCs/>
          <w:sz w:val="32"/>
          <w:szCs w:val="32"/>
        </w:rPr>
        <w:t>供应公司</w:t>
      </w:r>
      <w:r>
        <w:rPr/>
        <w:t>坑代组</w:t>
      </w:r>
      <w:r>
        <w:rPr/>
        <w:t>SREM</w:t>
      </w:r>
      <w:r>
        <w:rPr/>
        <w:t>严细管理考核实施细则</w:t>
      </w:r>
    </w:p>
    <w:tbl>
      <w:tblPr>
        <w:tblW w:w="9319" w:type="dxa"/>
        <w:jc w:val="center"/>
        <w:tblInd w:w="0" w:type="dxa"/>
        <w:tblLayout w:type="fixed"/>
        <w:tblCellMar>
          <w:top w:w="0" w:type="dxa"/>
          <w:start w:w="108" w:type="dxa"/>
          <w:bottom w:w="0" w:type="dxa"/>
          <w:end w:w="108" w:type="dxa"/>
        </w:tblCellMar>
      </w:tblPr>
      <w:tblGrid>
        <w:gridCol w:w="720"/>
        <w:gridCol w:w="4803"/>
        <w:gridCol w:w="73"/>
        <w:gridCol w:w="3707"/>
        <w:gridCol w:w="16"/>
      </w:tblGrid>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管</w:t>
            </w:r>
            <w:r>
              <w:rPr>
                <w:rFonts w:eastAsia="Times New Roman"/>
                <w:sz w:val="24"/>
              </w:rPr>
              <w:t xml:space="preserve"> </w:t>
            </w:r>
            <w:r>
              <w:rPr>
                <w:sz w:val="24"/>
              </w:rPr>
              <w:t>理</w:t>
            </w:r>
            <w:r>
              <w:rPr>
                <w:rFonts w:eastAsia="Times New Roman"/>
                <w:sz w:val="24"/>
              </w:rPr>
              <w:t xml:space="preserve"> </w:t>
            </w:r>
            <w:r>
              <w:rPr>
                <w:sz w:val="24"/>
              </w:rPr>
              <w:t>目</w:t>
            </w:r>
            <w:r>
              <w:rPr>
                <w:rFonts w:eastAsia="Times New Roman"/>
                <w:sz w:val="24"/>
              </w:rPr>
              <w:t xml:space="preserve"> </w:t>
            </w:r>
            <w:r>
              <w:rPr>
                <w:sz w:val="24"/>
              </w:rPr>
              <w:t>标</w:t>
            </w:r>
          </w:p>
        </w:tc>
        <w:tc>
          <w:tcPr>
            <w:tcW w:w="3723"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trHeight w:val="57" w:hRule="atLeast"/>
          <w:cantSplit w:val="true"/>
        </w:trPr>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Cs w:val="21"/>
              </w:rPr>
            </w:pPr>
            <w:r>
              <w:rPr>
                <w:szCs w:val="21"/>
              </w:rPr>
              <w:t>一</w:t>
            </w:r>
          </w:p>
          <w:p>
            <w:pPr>
              <w:pStyle w:val="Normal"/>
              <w:snapToGrid w:val="false"/>
              <w:spacing w:lineRule="exact" w:line="240"/>
              <w:jc w:val="center"/>
              <w:rPr>
                <w:szCs w:val="21"/>
              </w:rPr>
            </w:pPr>
            <w:r>
              <w:rPr>
                <w:szCs w:val="21"/>
              </w:rPr>
              <w:t>思想</w:t>
            </w:r>
          </w:p>
          <w:p>
            <w:pPr>
              <w:pStyle w:val="Normal"/>
              <w:snapToGrid w:val="false"/>
              <w:spacing w:lineRule="exact" w:line="240"/>
              <w:jc w:val="center"/>
              <w:rPr>
                <w:szCs w:val="21"/>
              </w:rPr>
            </w:pPr>
            <w:r>
              <w:rPr>
                <w:szCs w:val="21"/>
              </w:rPr>
              <w:t>道德</w:t>
            </w:r>
          </w:p>
          <w:p>
            <w:pPr>
              <w:pStyle w:val="Normal"/>
              <w:snapToGrid w:val="false"/>
              <w:spacing w:lineRule="exact" w:line="240"/>
              <w:jc w:val="center"/>
              <w:rPr>
                <w:szCs w:val="21"/>
              </w:rPr>
            </w:pPr>
            <w:r>
              <w:rPr>
                <w:szCs w:val="21"/>
              </w:rPr>
              <w:t>10</w:t>
            </w:r>
            <w:r>
              <w:rPr>
                <w:szCs w:val="21"/>
              </w:rPr>
              <w:t>分</w:t>
            </w:r>
          </w:p>
          <w:p>
            <w:pPr>
              <w:pStyle w:val="Normal"/>
              <w:snapToGrid w:val="false"/>
              <w:spacing w:lineRule="exact" w:line="240"/>
              <w:jc w:val="center"/>
              <w:rPr>
                <w:szCs w:val="21"/>
              </w:rPr>
            </w:pPr>
            <w:r>
              <w:rPr>
                <w:szCs w:val="21"/>
              </w:rPr>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1</w:t>
            </w:r>
            <w:r>
              <w:rPr>
                <w:szCs w:val="21"/>
              </w:rPr>
              <w:t>．班组作风：充分发扬“高标准、严要求、求创新、促生产”的工作作风，员工之间相互配合，团结协作，共同完成组内工作任务。</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配合不好一次扣</w:t>
            </w:r>
            <w:r>
              <w:rPr>
                <w:szCs w:val="21"/>
              </w:rPr>
              <w:t>1</w:t>
            </w:r>
            <w:r>
              <w:rPr>
                <w:szCs w:val="21"/>
              </w:rPr>
              <w:t>分，发生不团结现象一次扣</w:t>
            </w:r>
            <w:r>
              <w:rPr>
                <w:szCs w:val="21"/>
              </w:rPr>
              <w:t>2</w:t>
            </w:r>
            <w:r>
              <w:rPr>
                <w:szCs w:val="21"/>
              </w:rPr>
              <w:t>分，一项任务完不成扣</w:t>
            </w:r>
            <w:r>
              <w:rPr>
                <w:szCs w:val="21"/>
              </w:rPr>
              <w:t>4</w:t>
            </w:r>
            <w:r>
              <w:rPr>
                <w:szCs w:val="21"/>
              </w:rPr>
              <w:t>分。</w:t>
            </w:r>
          </w:p>
        </w:tc>
      </w:tr>
      <w:tr>
        <w:trPr>
          <w:trHeight w:val="5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Cs w:val="21"/>
              </w:rPr>
            </w:pPr>
            <w:r>
              <w:rPr>
                <w:szCs w:val="21"/>
              </w:rPr>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2</w:t>
            </w:r>
            <w:r>
              <w:rPr>
                <w:szCs w:val="21"/>
              </w:rPr>
              <w:t>．队伍素质：坚持参加职工政治理论学习，业务学习，安全活动，并利用业余时间主动自学，不断提高班组的整体素质。</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Cs w:val="21"/>
              </w:rPr>
              <w:t>周二、周五学习、一次不参加扣</w:t>
            </w:r>
            <w:r>
              <w:rPr>
                <w:szCs w:val="21"/>
              </w:rPr>
              <w:t>2</w:t>
            </w:r>
            <w:r>
              <w:rPr>
                <w:szCs w:val="21"/>
              </w:rPr>
              <w:t>分，其他培训班缺课一天一次扣</w:t>
            </w:r>
            <w:r>
              <w:rPr>
                <w:szCs w:val="21"/>
              </w:rPr>
              <w:t>4</w:t>
            </w:r>
            <w:r>
              <w:rPr>
                <w:szCs w:val="21"/>
              </w:rPr>
              <w:t>分，迟到、早退一人次扣</w:t>
            </w:r>
            <w:r>
              <w:rPr>
                <w:szCs w:val="21"/>
              </w:rPr>
              <w:t>1</w:t>
            </w:r>
            <w:r>
              <w:rPr>
                <w:szCs w:val="21"/>
              </w:rPr>
              <w:t>分，提问答不出一次扣</w:t>
            </w:r>
            <w:r>
              <w:rPr>
                <w:szCs w:val="21"/>
              </w:rPr>
              <w:t>0</w:t>
            </w:r>
            <w:r>
              <w:rPr>
                <w:szCs w:val="21"/>
              </w:rPr>
              <w:t>.5</w:t>
            </w:r>
            <w:r>
              <w:rPr>
                <w:szCs w:val="21"/>
              </w:rPr>
              <w:t>分。</w:t>
            </w:r>
          </w:p>
        </w:tc>
      </w:tr>
      <w:tr>
        <w:trPr>
          <w:trHeight w:val="5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Cs w:val="21"/>
              </w:rPr>
            </w:pPr>
            <w:r>
              <w:rPr>
                <w:szCs w:val="21"/>
              </w:rPr>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3</w:t>
            </w:r>
            <w:r>
              <w:rPr>
                <w:szCs w:val="21"/>
              </w:rPr>
              <w:t>．班组认真组织每周半小时活动，提高班组的凝聚力，活动要有记录。</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一次不组织扣</w:t>
            </w:r>
            <w:r>
              <w:rPr>
                <w:szCs w:val="21"/>
              </w:rPr>
              <w:t>2</w:t>
            </w:r>
            <w:r>
              <w:rPr>
                <w:szCs w:val="21"/>
              </w:rPr>
              <w:t>分，没有记录扣</w:t>
            </w:r>
            <w:r>
              <w:rPr>
                <w:szCs w:val="21"/>
              </w:rPr>
              <w:t>1</w:t>
            </w:r>
            <w:r>
              <w:rPr>
                <w:szCs w:val="21"/>
              </w:rPr>
              <w:t>分。</w:t>
            </w:r>
          </w:p>
        </w:tc>
      </w:tr>
      <w:tr>
        <w:trPr>
          <w:trHeight w:val="5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Cs w:val="21"/>
              </w:rPr>
            </w:pPr>
            <w:r>
              <w:rPr>
                <w:szCs w:val="21"/>
              </w:rPr>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4</w:t>
            </w:r>
            <w:r>
              <w:rPr>
                <w:szCs w:val="21"/>
              </w:rPr>
              <w:t>．积极引导员工按照员工手册上的规定，规范自己的思想行为。</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违反手册中一条扣</w:t>
            </w:r>
            <w:r>
              <w:rPr>
                <w:szCs w:val="21"/>
              </w:rPr>
              <w:t>1</w:t>
            </w:r>
            <w:r>
              <w:rPr>
                <w:szCs w:val="21"/>
              </w:rPr>
              <w:t>分。</w:t>
            </w:r>
          </w:p>
        </w:tc>
      </w:tr>
      <w:tr>
        <w:trPr>
          <w:trHeight w:val="57" w:hRule="atLeast"/>
          <w:cantSplit w:val="true"/>
        </w:trPr>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Cs w:val="21"/>
              </w:rPr>
            </w:pPr>
            <w:r>
              <w:rPr>
                <w:szCs w:val="21"/>
              </w:rPr>
              <w:t>二</w:t>
            </w:r>
          </w:p>
          <w:p>
            <w:pPr>
              <w:pStyle w:val="Normal"/>
              <w:snapToGrid w:val="false"/>
              <w:spacing w:lineRule="exact" w:line="240"/>
              <w:jc w:val="center"/>
              <w:rPr>
                <w:szCs w:val="21"/>
              </w:rPr>
            </w:pPr>
            <w:r>
              <w:rPr>
                <w:szCs w:val="21"/>
              </w:rPr>
              <w:t>遵章</w:t>
            </w:r>
          </w:p>
          <w:p>
            <w:pPr>
              <w:pStyle w:val="Normal"/>
              <w:snapToGrid w:val="false"/>
              <w:spacing w:lineRule="exact" w:line="240"/>
              <w:jc w:val="center"/>
              <w:rPr>
                <w:szCs w:val="21"/>
              </w:rPr>
            </w:pPr>
            <w:r>
              <w:rPr>
                <w:szCs w:val="21"/>
              </w:rPr>
              <w:t>守纪</w:t>
            </w:r>
            <w:r>
              <w:rPr>
                <w:szCs w:val="21"/>
              </w:rPr>
              <w:t>16</w:t>
            </w:r>
            <w:r>
              <w:rPr>
                <w:szCs w:val="21"/>
              </w:rPr>
              <w:t>分</w:t>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1</w:t>
            </w:r>
            <w:r>
              <w:rPr>
                <w:szCs w:val="21"/>
              </w:rPr>
              <w:t>．班组职工上班不迟到、不早退，有事有病认真履行请假手续，未经同意不休假，严禁矿工。</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迟到、早退一人次扣</w:t>
            </w:r>
            <w:r>
              <w:rPr>
                <w:szCs w:val="21"/>
              </w:rPr>
              <w:t>1</w:t>
            </w:r>
            <w:r>
              <w:rPr>
                <w:szCs w:val="21"/>
              </w:rPr>
              <w:t>分，不履行请假手续一人次扣</w:t>
            </w:r>
            <w:r>
              <w:rPr>
                <w:szCs w:val="21"/>
              </w:rPr>
              <w:t>2</w:t>
            </w:r>
            <w:r>
              <w:rPr>
                <w:szCs w:val="21"/>
              </w:rPr>
              <w:t>分，矿工一人次一天扣</w:t>
            </w:r>
            <w:r>
              <w:rPr>
                <w:szCs w:val="21"/>
              </w:rPr>
              <w:t>5</w:t>
            </w:r>
            <w:r>
              <w:rPr>
                <w:szCs w:val="21"/>
              </w:rPr>
              <w:t>分。</w:t>
            </w:r>
          </w:p>
        </w:tc>
      </w:tr>
      <w:tr>
        <w:trPr>
          <w:trHeight w:val="5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Cs w:val="21"/>
              </w:rPr>
            </w:pPr>
            <w:r>
              <w:rPr>
                <w:szCs w:val="21"/>
              </w:rPr>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2</w:t>
            </w:r>
            <w:r>
              <w:rPr>
                <w:szCs w:val="21"/>
              </w:rPr>
              <w:t>．班中不干与工作无关的事，不脱岗、不离岗、不睡岗。</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班中干私活一人次扣</w:t>
            </w:r>
            <w:r>
              <w:rPr>
                <w:szCs w:val="21"/>
              </w:rPr>
              <w:t>1</w:t>
            </w:r>
            <w:r>
              <w:rPr>
                <w:szCs w:val="21"/>
              </w:rPr>
              <w:t>分，脱岗、离岗一人次扣</w:t>
            </w:r>
            <w:r>
              <w:rPr>
                <w:szCs w:val="21"/>
              </w:rPr>
              <w:t>1</w:t>
            </w:r>
            <w:r>
              <w:rPr>
                <w:szCs w:val="21"/>
              </w:rPr>
              <w:t>分，睡岗一人次扣</w:t>
            </w:r>
            <w:r>
              <w:rPr>
                <w:szCs w:val="21"/>
              </w:rPr>
              <w:t>0.5</w:t>
            </w:r>
            <w:r>
              <w:rPr>
                <w:szCs w:val="21"/>
              </w:rPr>
              <w:t>分。</w:t>
            </w:r>
          </w:p>
        </w:tc>
      </w:tr>
      <w:tr>
        <w:trPr>
          <w:trHeight w:val="5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Cs w:val="21"/>
              </w:rPr>
            </w:pPr>
            <w:r>
              <w:rPr>
                <w:szCs w:val="21"/>
              </w:rPr>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3</w:t>
            </w:r>
            <w:r>
              <w:rPr>
                <w:szCs w:val="21"/>
              </w:rPr>
              <w:t>．严格遵守法律、法规、矿规矿纪，不参与黄、赌、毒，不酗酒闹事、打架斗殴，严禁酒后上班，不损坏公物、不偷盗或协助偷盗国家、企业、他人财物。</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违反矿规矿纪一人次扣</w:t>
            </w:r>
            <w:r>
              <w:rPr>
                <w:szCs w:val="21"/>
              </w:rPr>
              <w:t>2</w:t>
            </w:r>
            <w:r>
              <w:rPr>
                <w:szCs w:val="21"/>
              </w:rPr>
              <w:t>分，酒后上班一人次扣</w:t>
            </w:r>
            <w:r>
              <w:rPr>
                <w:szCs w:val="21"/>
              </w:rPr>
              <w:t>2</w:t>
            </w:r>
            <w:r>
              <w:rPr>
                <w:szCs w:val="21"/>
              </w:rPr>
              <w:t>分（如发生不良影响一人次扣</w:t>
            </w:r>
            <w:r>
              <w:rPr>
                <w:szCs w:val="21"/>
              </w:rPr>
              <w:t>5</w:t>
            </w:r>
            <w:r>
              <w:rPr>
                <w:szCs w:val="21"/>
              </w:rPr>
              <w:t>分），偷盗一人次扣</w:t>
            </w:r>
            <w:r>
              <w:rPr>
                <w:szCs w:val="21"/>
              </w:rPr>
              <w:t>3</w:t>
            </w:r>
            <w:r>
              <w:rPr>
                <w:szCs w:val="21"/>
              </w:rPr>
              <w:t>分，有其他行为一人次扣</w:t>
            </w:r>
            <w:r>
              <w:rPr>
                <w:szCs w:val="21"/>
              </w:rPr>
              <w:t>1</w:t>
            </w:r>
            <w:r>
              <w:rPr>
                <w:szCs w:val="21"/>
              </w:rPr>
              <w:t>分。</w:t>
            </w:r>
          </w:p>
        </w:tc>
      </w:tr>
      <w:tr>
        <w:trPr>
          <w:trHeight w:val="5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Cs w:val="21"/>
              </w:rPr>
            </w:pPr>
            <w:r>
              <w:rPr>
                <w:szCs w:val="21"/>
              </w:rPr>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4</w:t>
            </w:r>
            <w:r>
              <w:rPr>
                <w:szCs w:val="21"/>
              </w:rPr>
              <w:t>．不利用工作之便索请、索贿、索要物品，不拿企业财产送人情。</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出现一人次扣</w:t>
            </w:r>
            <w:r>
              <w:rPr>
                <w:szCs w:val="21"/>
              </w:rPr>
              <w:t>2</w:t>
            </w:r>
            <w:r>
              <w:rPr>
                <w:szCs w:val="21"/>
              </w:rPr>
              <w:t>分。</w:t>
            </w:r>
          </w:p>
        </w:tc>
      </w:tr>
      <w:tr>
        <w:trPr>
          <w:trHeight w:val="5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Cs w:val="21"/>
              </w:rPr>
            </w:pPr>
            <w:r>
              <w:rPr>
                <w:szCs w:val="21"/>
              </w:rPr>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5</w:t>
            </w:r>
            <w:r>
              <w:rPr>
                <w:szCs w:val="21"/>
              </w:rPr>
              <w:t>、严格按要求挂牌上岗。</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Cs w:val="21"/>
              </w:rPr>
              <w:t>一次不戴胸卡扣</w:t>
            </w:r>
            <w:r>
              <w:rPr>
                <w:szCs w:val="21"/>
              </w:rPr>
              <w:t>0.</w:t>
            </w:r>
            <w:r>
              <w:rPr>
                <w:szCs w:val="21"/>
              </w:rPr>
              <w:t>2</w:t>
            </w:r>
            <w:r>
              <w:rPr>
                <w:szCs w:val="21"/>
              </w:rPr>
              <w:t>分。</w:t>
            </w:r>
          </w:p>
        </w:tc>
      </w:tr>
      <w:tr>
        <w:trPr>
          <w:trHeight w:val="57" w:hRule="atLeast"/>
          <w:cantSplit w:val="true"/>
        </w:trPr>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Cs w:val="21"/>
              </w:rPr>
            </w:pPr>
            <w:r>
              <w:rPr>
                <w:szCs w:val="21"/>
              </w:rPr>
              <w:t>三</w:t>
            </w:r>
          </w:p>
          <w:p>
            <w:pPr>
              <w:pStyle w:val="Normal"/>
              <w:snapToGrid w:val="false"/>
              <w:spacing w:lineRule="exact" w:line="240"/>
              <w:jc w:val="center"/>
              <w:rPr>
                <w:szCs w:val="21"/>
              </w:rPr>
            </w:pPr>
            <w:r>
              <w:rPr>
                <w:szCs w:val="21"/>
              </w:rPr>
              <w:t>服务态度</w:t>
            </w:r>
            <w:r>
              <w:rPr>
                <w:szCs w:val="21"/>
              </w:rPr>
              <w:t>10</w:t>
            </w:r>
            <w:r>
              <w:rPr>
                <w:szCs w:val="21"/>
              </w:rPr>
              <w:t>分</w:t>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1</w:t>
            </w:r>
            <w:r>
              <w:rPr>
                <w:szCs w:val="21"/>
              </w:rPr>
              <w:t>．面向基层，发放物资态度端正，不断提高服务质量，提高服务态度，树立良好的班组形象。</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服务意识不强扣</w:t>
            </w:r>
            <w:r>
              <w:rPr>
                <w:szCs w:val="21"/>
              </w:rPr>
              <w:t>2</w:t>
            </w:r>
            <w:r>
              <w:rPr>
                <w:szCs w:val="21"/>
              </w:rPr>
              <w:t>分，态度不端正扣</w:t>
            </w:r>
            <w:r>
              <w:rPr>
                <w:szCs w:val="21"/>
              </w:rPr>
              <w:t>2</w:t>
            </w:r>
            <w:r>
              <w:rPr>
                <w:szCs w:val="21"/>
              </w:rPr>
              <w:t>分。</w:t>
            </w:r>
          </w:p>
        </w:tc>
      </w:tr>
      <w:tr>
        <w:trPr>
          <w:trHeight w:val="5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Cs w:val="21"/>
              </w:rPr>
            </w:pPr>
            <w:r>
              <w:rPr>
                <w:szCs w:val="21"/>
              </w:rPr>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2</w:t>
            </w:r>
            <w:r>
              <w:rPr>
                <w:szCs w:val="21"/>
              </w:rPr>
              <w:t>．深入一线，与使用单位保持良好的协作关系，及时了解使用及管理情况。</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与各单位协调不好、故意刁难扣</w:t>
            </w:r>
            <w:r>
              <w:rPr>
                <w:szCs w:val="21"/>
              </w:rPr>
              <w:t>3</w:t>
            </w:r>
            <w:r>
              <w:rPr>
                <w:szCs w:val="21"/>
              </w:rPr>
              <w:t>分。</w:t>
            </w:r>
          </w:p>
        </w:tc>
      </w:tr>
      <w:tr>
        <w:trPr>
          <w:trHeight w:val="5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Cs w:val="21"/>
              </w:rPr>
            </w:pPr>
            <w:r>
              <w:rPr>
                <w:szCs w:val="21"/>
              </w:rPr>
            </w:r>
          </w:p>
        </w:tc>
        <w:tc>
          <w:tcPr>
            <w:tcW w:w="487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3</w:t>
            </w:r>
            <w:r>
              <w:rPr>
                <w:szCs w:val="21"/>
              </w:rPr>
              <w:t>．按时向矿有关部门及领导报送坑代报表。</w:t>
            </w:r>
          </w:p>
        </w:tc>
        <w:tc>
          <w:tcPr>
            <w:tcW w:w="3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不及时送报表、态度不好扣</w:t>
            </w:r>
            <w:r>
              <w:rPr>
                <w:szCs w:val="21"/>
              </w:rPr>
              <w:t>1</w:t>
            </w:r>
            <w:r>
              <w:rPr>
                <w:szCs w:val="21"/>
              </w:rPr>
              <w:t>分。</w:t>
            </w:r>
          </w:p>
        </w:tc>
      </w:tr>
      <w:tr>
        <w:trPr>
          <w:cantSplit w:val="true"/>
        </w:trPr>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szCs w:val="21"/>
              </w:rPr>
            </w:pPr>
            <w:r>
              <w:rPr>
                <w:szCs w:val="21"/>
              </w:rPr>
              <w:t>四</w:t>
            </w:r>
          </w:p>
          <w:p>
            <w:pPr>
              <w:pStyle w:val="Normal"/>
              <w:snapToGrid w:val="false"/>
              <w:spacing w:lineRule="exact" w:line="260"/>
              <w:jc w:val="center"/>
              <w:rPr>
                <w:szCs w:val="21"/>
              </w:rPr>
            </w:pPr>
            <w:r>
              <w:rPr>
                <w:szCs w:val="21"/>
              </w:rPr>
              <w:t>工作质量</w:t>
            </w:r>
            <w:r>
              <w:rPr>
                <w:szCs w:val="21"/>
              </w:rPr>
              <w:t>40</w:t>
            </w:r>
            <w:r>
              <w:rPr>
                <w:szCs w:val="21"/>
              </w:rPr>
              <w:t>分</w:t>
            </w:r>
          </w:p>
        </w:tc>
        <w:tc>
          <w:tcPr>
            <w:tcW w:w="48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1</w:t>
            </w:r>
            <w:r>
              <w:rPr>
                <w:szCs w:val="21"/>
              </w:rPr>
              <w:t>．负责好单体支柱的租赁、发放、使用、维修工作，做到不影响生产。</w:t>
            </w:r>
          </w:p>
        </w:tc>
        <w:tc>
          <w:tcPr>
            <w:tcW w:w="37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影响一次扣</w:t>
            </w:r>
            <w:r>
              <w:rPr>
                <w:szCs w:val="21"/>
              </w:rPr>
              <w:t>10</w:t>
            </w:r>
            <w:r>
              <w:rPr>
                <w:szCs w:val="21"/>
              </w:rPr>
              <w:t>分，落实不好扣</w:t>
            </w:r>
            <w:r>
              <w:rPr>
                <w:szCs w:val="21"/>
              </w:rPr>
              <w:t>5</w:t>
            </w:r>
            <w:r>
              <w:rPr>
                <w:szCs w:val="21"/>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Cs w:val="21"/>
              </w:rPr>
            </w:pPr>
            <w:r>
              <w:rPr>
                <w:szCs w:val="21"/>
              </w:rPr>
            </w:r>
          </w:p>
        </w:tc>
        <w:tc>
          <w:tcPr>
            <w:tcW w:w="48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2</w:t>
            </w:r>
            <w:r>
              <w:rPr>
                <w:szCs w:val="21"/>
              </w:rPr>
              <w:t>．经常深入井下，了解单体及周转材料的使用情况及回收工作，并组织维修复用。</w:t>
            </w:r>
          </w:p>
        </w:tc>
        <w:tc>
          <w:tcPr>
            <w:tcW w:w="37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情况了解不清楚扣</w:t>
            </w:r>
            <w:r>
              <w:rPr>
                <w:szCs w:val="21"/>
              </w:rPr>
              <w:t>2</w:t>
            </w:r>
            <w:r>
              <w:rPr>
                <w:szCs w:val="21"/>
              </w:rPr>
              <w:t>分，不组织回收、维修扣</w:t>
            </w:r>
            <w:r>
              <w:rPr>
                <w:szCs w:val="21"/>
              </w:rPr>
              <w:t>1</w:t>
            </w:r>
            <w:r>
              <w:rPr>
                <w:szCs w:val="21"/>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Cs w:val="21"/>
              </w:rPr>
            </w:pPr>
            <w:r>
              <w:rPr>
                <w:szCs w:val="21"/>
              </w:rPr>
            </w:r>
          </w:p>
        </w:tc>
        <w:tc>
          <w:tcPr>
            <w:tcW w:w="48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3</w:t>
            </w:r>
            <w:r>
              <w:rPr>
                <w:szCs w:val="21"/>
              </w:rPr>
              <w:t>、回收物资及时堆放整齐。</w:t>
            </w:r>
          </w:p>
        </w:tc>
        <w:tc>
          <w:tcPr>
            <w:tcW w:w="37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不堆放一次扣</w:t>
            </w:r>
            <w:r>
              <w:rPr>
                <w:szCs w:val="21"/>
              </w:rPr>
              <w:t>1</w:t>
            </w:r>
            <w:r>
              <w:rPr>
                <w:szCs w:val="21"/>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Cs w:val="21"/>
              </w:rPr>
            </w:pPr>
            <w:r>
              <w:rPr>
                <w:szCs w:val="21"/>
              </w:rPr>
            </w:r>
          </w:p>
        </w:tc>
        <w:tc>
          <w:tcPr>
            <w:tcW w:w="48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4</w:t>
            </w:r>
            <w:r>
              <w:rPr>
                <w:szCs w:val="21"/>
              </w:rPr>
              <w:t>．建立好各种坑代台帐和图板，按时报送坑代报表。</w:t>
            </w:r>
          </w:p>
        </w:tc>
        <w:tc>
          <w:tcPr>
            <w:tcW w:w="37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台帐及图板数据填写不及时扣</w:t>
            </w:r>
            <w:r>
              <w:rPr>
                <w:szCs w:val="21"/>
              </w:rPr>
              <w:t>3</w:t>
            </w:r>
            <w:r>
              <w:rPr>
                <w:szCs w:val="21"/>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Cs w:val="21"/>
              </w:rPr>
            </w:pPr>
            <w:r>
              <w:rPr>
                <w:szCs w:val="21"/>
              </w:rPr>
            </w:r>
          </w:p>
        </w:tc>
        <w:tc>
          <w:tcPr>
            <w:tcW w:w="48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5</w:t>
            </w:r>
            <w:r>
              <w:rPr>
                <w:szCs w:val="21"/>
              </w:rPr>
              <w:t>．积极开展小改小革、双增双节活动，每月提一条合理化建议。</w:t>
            </w:r>
          </w:p>
        </w:tc>
        <w:tc>
          <w:tcPr>
            <w:tcW w:w="37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不开展活动扣</w:t>
            </w:r>
            <w:r>
              <w:rPr>
                <w:szCs w:val="21"/>
              </w:rPr>
              <w:t>1</w:t>
            </w:r>
            <w:r>
              <w:rPr>
                <w:szCs w:val="21"/>
              </w:rPr>
              <w:t>分，不提合理化建议扣</w:t>
            </w:r>
            <w:r>
              <w:rPr>
                <w:szCs w:val="21"/>
              </w:rPr>
              <w:t>1</w:t>
            </w:r>
            <w:r>
              <w:rPr>
                <w:szCs w:val="21"/>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Cs w:val="21"/>
              </w:rPr>
            </w:pPr>
            <w:r>
              <w:rPr>
                <w:szCs w:val="21"/>
              </w:rPr>
            </w:r>
          </w:p>
        </w:tc>
        <w:tc>
          <w:tcPr>
            <w:tcW w:w="48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6</w:t>
            </w:r>
            <w:r>
              <w:rPr>
                <w:szCs w:val="21"/>
              </w:rPr>
              <w:t>．积极完成站里安排的各项工作，并负责保持责任区的卫生清洁。</w:t>
            </w:r>
          </w:p>
        </w:tc>
        <w:tc>
          <w:tcPr>
            <w:tcW w:w="37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一次不完成扣</w:t>
            </w:r>
            <w:r>
              <w:rPr>
                <w:szCs w:val="21"/>
              </w:rPr>
              <w:t>2</w:t>
            </w:r>
            <w:r>
              <w:rPr>
                <w:szCs w:val="21"/>
              </w:rPr>
              <w:t>分，卫生不清洁扣</w:t>
            </w:r>
            <w:r>
              <w:rPr>
                <w:szCs w:val="21"/>
              </w:rPr>
              <w:t>2</w:t>
            </w:r>
            <w:r>
              <w:rPr>
                <w:szCs w:val="21"/>
              </w:rPr>
              <w:t>分。</w:t>
            </w:r>
          </w:p>
        </w:tc>
      </w:tr>
      <w:tr>
        <w:trPr>
          <w:cantSplit w:val="true"/>
        </w:trPr>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szCs w:val="21"/>
              </w:rPr>
            </w:pPr>
            <w:r>
              <w:rPr>
                <w:szCs w:val="21"/>
              </w:rPr>
              <w:t>五</w:t>
            </w:r>
          </w:p>
          <w:p>
            <w:pPr>
              <w:pStyle w:val="Normal"/>
              <w:snapToGrid w:val="false"/>
              <w:spacing w:lineRule="exact" w:line="260"/>
              <w:jc w:val="center"/>
              <w:rPr>
                <w:szCs w:val="21"/>
              </w:rPr>
            </w:pPr>
            <w:r>
              <w:rPr>
                <w:szCs w:val="21"/>
              </w:rPr>
              <w:t>安全工作</w:t>
            </w:r>
            <w:r>
              <w:rPr>
                <w:szCs w:val="21"/>
              </w:rPr>
              <w:t>24</w:t>
            </w:r>
            <w:r>
              <w:rPr>
                <w:szCs w:val="21"/>
              </w:rPr>
              <w:t>分</w:t>
            </w:r>
          </w:p>
        </w:tc>
        <w:tc>
          <w:tcPr>
            <w:tcW w:w="48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1</w:t>
            </w:r>
            <w:r>
              <w:rPr>
                <w:szCs w:val="21"/>
              </w:rPr>
              <w:t>．坑代使用的各种物资及时入库，避免丢失现象发生。</w:t>
            </w:r>
          </w:p>
        </w:tc>
        <w:tc>
          <w:tcPr>
            <w:tcW w:w="37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出现丢失现象，按原值</w:t>
            </w:r>
            <w:r>
              <w:rPr>
                <w:szCs w:val="21"/>
              </w:rPr>
              <w:t>50-70%</w:t>
            </w:r>
            <w:r>
              <w:rPr>
                <w:szCs w:val="21"/>
              </w:rPr>
              <w:t>视情节轻重处罚。</w:t>
            </w:r>
          </w:p>
        </w:tc>
      </w:tr>
      <w:tr>
        <w:trPr>
          <w:trHeight w:val="37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Cs w:val="21"/>
              </w:rPr>
            </w:pPr>
            <w:r>
              <w:rPr>
                <w:szCs w:val="21"/>
              </w:rPr>
            </w:r>
          </w:p>
        </w:tc>
        <w:tc>
          <w:tcPr>
            <w:tcW w:w="48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2</w:t>
            </w:r>
            <w:r>
              <w:rPr>
                <w:szCs w:val="21"/>
              </w:rPr>
              <w:t>．加强自主保安意识，杜绝轻伤等事故的发生。</w:t>
            </w:r>
          </w:p>
        </w:tc>
        <w:tc>
          <w:tcPr>
            <w:tcW w:w="37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Cs w:val="21"/>
              </w:rPr>
            </w:pPr>
            <w:r>
              <w:rPr>
                <w:szCs w:val="21"/>
              </w:rPr>
              <w:t>出现一次轻伤扣</w:t>
            </w:r>
            <w:r>
              <w:rPr>
                <w:szCs w:val="21"/>
              </w:rPr>
              <w:t>5</w:t>
            </w:r>
            <w:r>
              <w:rPr>
                <w:szCs w:val="21"/>
              </w:rPr>
              <w:t>分，重伤不得分。</w:t>
            </w:r>
          </w:p>
        </w:tc>
      </w:tr>
    </w:tbl>
    <w:p>
      <w:pPr>
        <w:pStyle w:val="Normal"/>
        <w:rPr>
          <w:b/>
          <w:b/>
          <w:bCs/>
          <w:sz w:val="32"/>
        </w:rPr>
      </w:pPr>
      <w:r>
        <w:rPr>
          <w:b/>
          <w:bCs/>
          <w:sz w:val="32"/>
        </w:rPr>
      </w:r>
    </w:p>
    <w:p>
      <w:pPr>
        <w:pStyle w:val="Normal"/>
        <w:jc w:val="center"/>
        <w:rPr/>
      </w:pPr>
      <w:r>
        <w:rPr>
          <w:b/>
          <w:bCs/>
          <w:sz w:val="32"/>
          <w:szCs w:val="32"/>
        </w:rPr>
        <w:t>供应公司</w:t>
      </w:r>
      <w:r>
        <w:rPr/>
        <w:t>坑木加工组</w:t>
      </w:r>
      <w:r>
        <w:rPr/>
        <w:t>SREM</w:t>
      </w:r>
      <w:r>
        <w:rPr/>
        <w:t>严细管理考核实施细则</w:t>
      </w:r>
    </w:p>
    <w:tbl>
      <w:tblPr>
        <w:tblW w:w="8528" w:type="dxa"/>
        <w:jc w:val="center"/>
        <w:tblInd w:w="0" w:type="dxa"/>
        <w:tblLayout w:type="fixed"/>
        <w:tblCellMar>
          <w:top w:w="0" w:type="dxa"/>
          <w:start w:w="108" w:type="dxa"/>
          <w:bottom w:w="0" w:type="dxa"/>
          <w:end w:w="108" w:type="dxa"/>
        </w:tblCellMar>
      </w:tblPr>
      <w:tblGrid>
        <w:gridCol w:w="468"/>
        <w:gridCol w:w="4834"/>
        <w:gridCol w:w="3226"/>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834"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管</w:t>
            </w:r>
            <w:r>
              <w:rPr>
                <w:rFonts w:eastAsia="Times New Roman"/>
                <w:sz w:val="24"/>
              </w:rPr>
              <w:t xml:space="preserve"> </w:t>
            </w:r>
            <w:r>
              <w:rPr>
                <w:sz w:val="24"/>
              </w:rPr>
              <w:t>理</w:t>
            </w:r>
            <w:r>
              <w:rPr>
                <w:rFonts w:eastAsia="Times New Roman"/>
                <w:sz w:val="24"/>
              </w:rPr>
              <w:t xml:space="preserve"> </w:t>
            </w:r>
            <w:r>
              <w:rPr>
                <w:sz w:val="24"/>
              </w:rPr>
              <w:t>目</w:t>
            </w:r>
            <w:r>
              <w:rPr>
                <w:rFonts w:eastAsia="Times New Roman"/>
                <w:sz w:val="24"/>
              </w:rPr>
              <w:t xml:space="preserve"> </w:t>
            </w:r>
            <w:r>
              <w:rPr>
                <w:sz w:val="24"/>
              </w:rPr>
              <w:t>标</w:t>
            </w:r>
          </w:p>
        </w:tc>
        <w:tc>
          <w:tcPr>
            <w:tcW w:w="3226"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一</w:t>
            </w:r>
          </w:p>
          <w:p>
            <w:pPr>
              <w:pStyle w:val="Normal"/>
              <w:rPr>
                <w:sz w:val="24"/>
              </w:rPr>
            </w:pPr>
            <w:r>
              <w:rPr>
                <w:sz w:val="24"/>
              </w:rPr>
            </w:r>
          </w:p>
          <w:p>
            <w:pPr>
              <w:pStyle w:val="Normal"/>
              <w:rPr>
                <w:sz w:val="24"/>
              </w:rPr>
            </w:pPr>
            <w:r>
              <w:rPr>
                <w:sz w:val="24"/>
              </w:rPr>
              <w:t>思想道德</w:t>
            </w:r>
            <w:r>
              <w:rPr>
                <w:sz w:val="24"/>
              </w:rPr>
              <w:t>10</w:t>
            </w:r>
            <w:r>
              <w:rPr>
                <w:sz w:val="24"/>
              </w:rPr>
              <w:t>分</w:t>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．班组作风：充分发扬“高标准、严要求、求创新、促生产”的工作作风，员工之间相互配合，团结协作，共同完成组内工作任务。</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配合不好一次扣</w:t>
            </w:r>
            <w:r>
              <w:rPr>
                <w:sz w:val="24"/>
              </w:rPr>
              <w:t>1</w:t>
            </w:r>
            <w:r>
              <w:rPr>
                <w:sz w:val="24"/>
              </w:rPr>
              <w:t>分，发生不团结现象一次扣</w:t>
            </w:r>
            <w:r>
              <w:rPr>
                <w:sz w:val="24"/>
              </w:rPr>
              <w:t>2</w:t>
            </w:r>
            <w:r>
              <w:rPr>
                <w:sz w:val="24"/>
              </w:rPr>
              <w:t>分，一项任务完不成扣</w:t>
            </w:r>
            <w:r>
              <w:rPr>
                <w:sz w:val="24"/>
              </w:rPr>
              <w:t>4</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．队伍素质：坚持参加职工政治理论学习，业务学习，安全活动，并利用业余时间主动自学，不断提高班组的整体素质。</w:t>
            </w:r>
          </w:p>
        </w:tc>
        <w:tc>
          <w:tcPr>
            <w:tcW w:w="3226" w:type="dxa"/>
            <w:tcBorders>
              <w:top w:val="single" w:sz="4" w:space="0" w:color="000000"/>
              <w:start w:val="single" w:sz="4" w:space="0" w:color="000000"/>
              <w:bottom w:val="single" w:sz="4" w:space="0" w:color="000000"/>
              <w:end w:val="single" w:sz="4" w:space="0" w:color="000000"/>
            </w:tcBorders>
          </w:tcPr>
          <w:p>
            <w:pPr>
              <w:pStyle w:val="Normal"/>
              <w:rPr/>
            </w:pPr>
            <w:r>
              <w:rPr>
                <w:sz w:val="24"/>
              </w:rPr>
              <w:t>周二政治学习、周五安全活动一人次不参加扣</w:t>
            </w:r>
            <w:r>
              <w:rPr>
                <w:sz w:val="24"/>
              </w:rPr>
              <w:t>2</w:t>
            </w:r>
            <w:r>
              <w:rPr>
                <w:sz w:val="24"/>
              </w:rPr>
              <w:t>分，其他培训班缺课一天一人次扣</w:t>
            </w:r>
            <w:r>
              <w:rPr>
                <w:sz w:val="24"/>
              </w:rPr>
              <w:t>4</w:t>
            </w:r>
            <w:r>
              <w:rPr>
                <w:sz w:val="24"/>
              </w:rPr>
              <w:t>分，迟到、早退一人次扣</w:t>
            </w:r>
            <w:r>
              <w:rPr>
                <w:sz w:val="24"/>
              </w:rPr>
              <w:t>1</w:t>
            </w:r>
            <w:r>
              <w:rPr>
                <w:sz w:val="24"/>
              </w:rPr>
              <w:t>分，提问答不出一次扣</w:t>
            </w:r>
            <w:r>
              <w:rPr>
                <w:sz w:val="24"/>
              </w:rPr>
              <w:t>0</w:t>
            </w:r>
            <w:r>
              <w:rPr>
                <w:sz w:val="24"/>
              </w:rPr>
              <w:t>.5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．班组认真组织每周半小时活动，提高班组的凝聚力，活动要有记录。</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一次不组织扣</w:t>
            </w:r>
            <w:r>
              <w:rPr>
                <w:sz w:val="24"/>
              </w:rPr>
              <w:t>2</w:t>
            </w:r>
            <w:r>
              <w:rPr>
                <w:sz w:val="24"/>
              </w:rPr>
              <w:t>分，没有记录扣</w:t>
            </w:r>
            <w:r>
              <w:rPr>
                <w:sz w:val="24"/>
              </w:rPr>
              <w:t>1</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．积极引导员工按照员工手册上的规定，规范自己的思想行为。</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违反手册中一条扣</w:t>
            </w:r>
            <w:r>
              <w:rPr>
                <w:sz w:val="24"/>
              </w:rPr>
              <w:t>1</w:t>
            </w:r>
            <w:r>
              <w:rPr>
                <w:sz w:val="24"/>
              </w:rPr>
              <w:t>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二</w:t>
            </w:r>
          </w:p>
          <w:p>
            <w:pPr>
              <w:pStyle w:val="Normal"/>
              <w:rPr>
                <w:sz w:val="24"/>
              </w:rPr>
            </w:pPr>
            <w:r>
              <w:rPr>
                <w:sz w:val="24"/>
              </w:rPr>
            </w:r>
          </w:p>
          <w:p>
            <w:pPr>
              <w:pStyle w:val="Normal"/>
              <w:rPr>
                <w:sz w:val="24"/>
              </w:rPr>
            </w:pPr>
            <w:r>
              <w:rPr>
                <w:sz w:val="24"/>
              </w:rPr>
              <w:t>遵章守纪</w:t>
            </w:r>
            <w:r>
              <w:rPr>
                <w:sz w:val="24"/>
              </w:rPr>
              <w:t>16</w:t>
            </w:r>
            <w:r>
              <w:rPr>
                <w:sz w:val="24"/>
              </w:rPr>
              <w:t>分</w:t>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．班组职工上班不迟到、不早退，有事有病认真履行请假手续，未经同意不休假，严禁矿工。</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迟到、早退一人次扣</w:t>
            </w:r>
            <w:r>
              <w:rPr>
                <w:sz w:val="24"/>
              </w:rPr>
              <w:t>1</w:t>
            </w:r>
            <w:r>
              <w:rPr>
                <w:sz w:val="24"/>
              </w:rPr>
              <w:t>分，不履行请假手续一人次扣</w:t>
            </w:r>
            <w:r>
              <w:rPr>
                <w:sz w:val="24"/>
              </w:rPr>
              <w:t>2</w:t>
            </w:r>
            <w:r>
              <w:rPr>
                <w:sz w:val="24"/>
              </w:rPr>
              <w:t>分，矿工一人次一天扣</w:t>
            </w:r>
            <w:r>
              <w:rPr>
                <w:sz w:val="24"/>
              </w:rPr>
              <w:t>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．班中不干与工作无关的事，不脱岗、不离岗、不睡岗。</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班中干私活一人次扣</w:t>
            </w:r>
            <w:r>
              <w:rPr>
                <w:sz w:val="24"/>
              </w:rPr>
              <w:t>1</w:t>
            </w:r>
            <w:r>
              <w:rPr>
                <w:sz w:val="24"/>
              </w:rPr>
              <w:t>分，脱岗、离岗一人次扣</w:t>
            </w:r>
            <w:r>
              <w:rPr>
                <w:sz w:val="24"/>
              </w:rPr>
              <w:t>1</w:t>
            </w:r>
            <w:r>
              <w:rPr>
                <w:sz w:val="24"/>
              </w:rPr>
              <w:t>分，睡岗一人次扣</w:t>
            </w:r>
            <w:r>
              <w:rPr>
                <w:sz w:val="24"/>
              </w:rPr>
              <w:t>0.5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．严格遵守法律、法规、矿规矿纪，不参与黄、赌、毒，不酗酒闹事、打架斗殴，严禁酒后上班，不损坏公物、不偷盗或协助偷盗国家、企业、他人财物。</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违反矿规矿纪一人次扣</w:t>
            </w:r>
            <w:r>
              <w:rPr>
                <w:sz w:val="24"/>
              </w:rPr>
              <w:t>2</w:t>
            </w:r>
            <w:r>
              <w:rPr>
                <w:sz w:val="24"/>
              </w:rPr>
              <w:t>分，酒后上班一人次扣</w:t>
            </w:r>
            <w:r>
              <w:rPr>
                <w:sz w:val="24"/>
              </w:rPr>
              <w:t>2</w:t>
            </w:r>
            <w:r>
              <w:rPr>
                <w:sz w:val="24"/>
              </w:rPr>
              <w:t>分（如发生不良影响一人次扣</w:t>
            </w:r>
            <w:r>
              <w:rPr>
                <w:sz w:val="24"/>
              </w:rPr>
              <w:t>5</w:t>
            </w:r>
            <w:r>
              <w:rPr>
                <w:sz w:val="24"/>
              </w:rPr>
              <w:t>分），偷盗一人次扣</w:t>
            </w:r>
            <w:r>
              <w:rPr>
                <w:sz w:val="24"/>
              </w:rPr>
              <w:t>3</w:t>
            </w:r>
            <w:r>
              <w:rPr>
                <w:sz w:val="24"/>
              </w:rPr>
              <w:t>分，有其他行为一人次扣</w:t>
            </w:r>
            <w:r>
              <w:rPr>
                <w:sz w:val="24"/>
              </w:rPr>
              <w:t>1</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．不利用工作之便索请、索贿、索要物品，不拿企业财产送人情。</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出现一人次扣</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、严格按要求挂牌上岗。</w:t>
            </w:r>
          </w:p>
        </w:tc>
        <w:tc>
          <w:tcPr>
            <w:tcW w:w="3226" w:type="dxa"/>
            <w:tcBorders>
              <w:top w:val="single" w:sz="4" w:space="0" w:color="000000"/>
              <w:start w:val="single" w:sz="4" w:space="0" w:color="000000"/>
              <w:bottom w:val="single" w:sz="4" w:space="0" w:color="000000"/>
              <w:end w:val="single" w:sz="4" w:space="0" w:color="000000"/>
            </w:tcBorders>
          </w:tcPr>
          <w:p>
            <w:pPr>
              <w:pStyle w:val="Normal"/>
              <w:rPr/>
            </w:pPr>
            <w:r>
              <w:rPr>
                <w:sz w:val="24"/>
              </w:rPr>
              <w:t>一次不戴胸卡扣</w:t>
            </w:r>
            <w:r>
              <w:rPr>
                <w:sz w:val="24"/>
              </w:rPr>
              <w:t>0.</w:t>
            </w:r>
            <w:r>
              <w:rPr>
                <w:sz w:val="24"/>
              </w:rPr>
              <w:t>2</w:t>
            </w:r>
            <w:r>
              <w:rPr>
                <w:sz w:val="24"/>
              </w:rPr>
              <w:t>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三</w:t>
            </w:r>
          </w:p>
          <w:p>
            <w:pPr>
              <w:pStyle w:val="Normal"/>
              <w:rPr>
                <w:sz w:val="24"/>
              </w:rPr>
            </w:pPr>
            <w:r>
              <w:rPr>
                <w:sz w:val="24"/>
              </w:rPr>
            </w:r>
          </w:p>
          <w:p>
            <w:pPr>
              <w:pStyle w:val="Normal"/>
              <w:rPr>
                <w:sz w:val="24"/>
              </w:rPr>
            </w:pPr>
            <w:r>
              <w:rPr>
                <w:sz w:val="24"/>
              </w:rPr>
              <w:t>服务态度</w:t>
            </w:r>
            <w:r>
              <w:rPr>
                <w:sz w:val="24"/>
              </w:rPr>
              <w:t>10</w:t>
            </w:r>
            <w:r>
              <w:rPr>
                <w:sz w:val="24"/>
              </w:rPr>
              <w:t>分</w:t>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．认真履行“及时准确，热情周到”的服务理念，并在实际工作中运用。</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不在工作中运用一次扣</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．加工木材要做到及时，加工成材的规格要准确。</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加工不及时一次扣</w:t>
            </w:r>
            <w:r>
              <w:rPr>
                <w:sz w:val="24"/>
              </w:rPr>
              <w:t>2</w:t>
            </w:r>
            <w:r>
              <w:rPr>
                <w:sz w:val="24"/>
              </w:rPr>
              <w:t>分；不按要求规格加工一次扣</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．待人要礼貌，上班要讲文明，不讲粗话，脏话。</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出现不礼貌行为一次扣</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8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．工作态度端正，不能随意向领料单位索要物资。</w:t>
            </w:r>
          </w:p>
        </w:tc>
        <w:tc>
          <w:tcPr>
            <w:tcW w:w="322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出现索要物资被反馈到领导处的一次扣</w:t>
            </w:r>
            <w:r>
              <w:rPr>
                <w:sz w:val="24"/>
              </w:rPr>
              <w:t>2</w:t>
            </w:r>
            <w:r>
              <w:rPr>
                <w:sz w:val="24"/>
              </w:rPr>
              <w:t>分。</w:t>
            </w:r>
          </w:p>
        </w:tc>
      </w:tr>
    </w:tbl>
    <w:p>
      <w:pPr>
        <w:pStyle w:val="Normal"/>
        <w:rPr/>
      </w:pPr>
      <w:r>
        <w:br w:type="page"/>
      </w:r>
      <w:r>
        <w:rPr/>
      </w:r>
    </w:p>
    <w:tbl>
      <w:tblPr>
        <w:tblW w:w="8528" w:type="dxa"/>
        <w:jc w:val="center"/>
        <w:tblInd w:w="0" w:type="dxa"/>
        <w:tblLayout w:type="fixed"/>
        <w:tblCellMar>
          <w:top w:w="0" w:type="dxa"/>
          <w:start w:w="108" w:type="dxa"/>
          <w:bottom w:w="0" w:type="dxa"/>
          <w:end w:w="108" w:type="dxa"/>
        </w:tblCellMar>
      </w:tblPr>
      <w:tblGrid>
        <w:gridCol w:w="468"/>
        <w:gridCol w:w="4792"/>
        <w:gridCol w:w="3268"/>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79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管</w:t>
            </w:r>
            <w:r>
              <w:rPr>
                <w:rFonts w:eastAsia="Times New Roman"/>
                <w:sz w:val="24"/>
              </w:rPr>
              <w:t xml:space="preserve"> </w:t>
            </w:r>
            <w:r>
              <w:rPr>
                <w:sz w:val="24"/>
              </w:rPr>
              <w:t>理</w:t>
            </w:r>
            <w:r>
              <w:rPr>
                <w:rFonts w:eastAsia="Times New Roman"/>
                <w:sz w:val="24"/>
              </w:rPr>
              <w:t xml:space="preserve"> </w:t>
            </w:r>
            <w:r>
              <w:rPr>
                <w:sz w:val="24"/>
              </w:rPr>
              <w:t>目</w:t>
            </w:r>
            <w:r>
              <w:rPr>
                <w:rFonts w:eastAsia="Times New Roman"/>
                <w:sz w:val="24"/>
              </w:rPr>
              <w:t xml:space="preserve"> </w:t>
            </w:r>
            <w:r>
              <w:rPr>
                <w:sz w:val="24"/>
              </w:rPr>
              <w:t>标</w:t>
            </w:r>
          </w:p>
        </w:tc>
        <w:tc>
          <w:tcPr>
            <w:tcW w:w="326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四</w:t>
            </w:r>
          </w:p>
          <w:p>
            <w:pPr>
              <w:pStyle w:val="Normal"/>
              <w:rPr>
                <w:sz w:val="24"/>
              </w:rPr>
            </w:pPr>
            <w:r>
              <w:rPr>
                <w:sz w:val="24"/>
              </w:rPr>
            </w:r>
          </w:p>
          <w:p>
            <w:pPr>
              <w:pStyle w:val="Normal"/>
              <w:rPr>
                <w:sz w:val="24"/>
              </w:rPr>
            </w:pPr>
            <w:r>
              <w:rPr>
                <w:sz w:val="24"/>
              </w:rPr>
              <w:t>工作质量</w:t>
            </w:r>
            <w:r>
              <w:rPr>
                <w:sz w:val="24"/>
              </w:rPr>
              <w:t>40</w:t>
            </w:r>
            <w:r>
              <w:rPr>
                <w:sz w:val="24"/>
              </w:rPr>
              <w:t>分</w:t>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．按时保质保量地加工井下所需的各种用料，确保井下生产的使用。</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出现一次影响扣</w:t>
            </w:r>
            <w:r>
              <w:rPr>
                <w:sz w:val="24"/>
              </w:rPr>
              <w:t>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．加工材料要量材适用，不能无故浪费原材料。</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因随心所欲造成浪费的一次扣</w:t>
            </w:r>
            <w:r>
              <w:rPr>
                <w:sz w:val="24"/>
              </w:rPr>
              <w:t>3</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pPr>
            <w:r>
              <w:rPr>
                <w:sz w:val="24"/>
              </w:rPr>
              <w:t>3</w:t>
            </w:r>
            <w:r>
              <w:rPr>
                <w:sz w:val="24"/>
              </w:rPr>
              <w:t>．按规定卸码所有到站的木材，不得在木场区乱扔乱入木材，卸车必须在保证生产用料的前提下进行。</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卸车必须有验收小组验收，私自卸车一次扣</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．按照站领导的安排合理使用带锯，不得私自在锯上加工成品。</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私自加工出现一次扣</w:t>
            </w:r>
            <w:r>
              <w:rPr>
                <w:sz w:val="24"/>
              </w:rPr>
              <w:t>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．加工的成品要分类存放，堆码整齐，不能乱扔。</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不分类码放，到处乱扔的一次扣</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r>
              <w:rPr>
                <w:sz w:val="24"/>
              </w:rPr>
              <w:t>．按照环境体系标准要求，及时清理各种杂物和废材，保持环境整洁，工作场所无杂物。</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不及时清理一次扣</w:t>
            </w:r>
            <w:r>
              <w:rPr>
                <w:sz w:val="24"/>
              </w:rPr>
              <w:t>2</w:t>
            </w:r>
            <w:r>
              <w:rPr>
                <w:sz w:val="24"/>
              </w:rPr>
              <w:t>分；环境不整洁一次扣</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w:t>
            </w:r>
            <w:r>
              <w:rPr>
                <w:sz w:val="24"/>
              </w:rPr>
              <w:t>．积极开展小改小革、双增双节活动，每月提一条合理化建议。</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不开展活动扣</w:t>
            </w:r>
            <w:r>
              <w:rPr>
                <w:sz w:val="24"/>
              </w:rPr>
              <w:t>1</w:t>
            </w:r>
            <w:r>
              <w:rPr>
                <w:sz w:val="24"/>
              </w:rPr>
              <w:t>分，不提合理化建议扣</w:t>
            </w:r>
            <w:r>
              <w:rPr>
                <w:sz w:val="24"/>
              </w:rPr>
              <w:t>1</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w:t>
            </w:r>
            <w:r>
              <w:rPr>
                <w:sz w:val="24"/>
              </w:rPr>
              <w:t>．日常工作要有超前意识，常用料必须提前加工，不得随意要加班，每周五前必须将周六、周日的常用料备好，避免影响生产。</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如无正常用料而造成影响的除及时供给不报工外，出现一次扣</w:t>
            </w:r>
            <w:r>
              <w:rPr>
                <w:sz w:val="24"/>
              </w:rPr>
              <w:t>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9</w:t>
            </w:r>
            <w:r>
              <w:rPr>
                <w:sz w:val="24"/>
              </w:rPr>
              <w:t>．搞好班组团结，组内人员要团结，相互配合，组与组之间不能出现相互推诿、扯皮的现象，更不能出现吵架等现象。</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组内出现不团结扣</w:t>
            </w:r>
            <w:r>
              <w:rPr>
                <w:sz w:val="24"/>
              </w:rPr>
              <w:t>2</w:t>
            </w:r>
            <w:r>
              <w:rPr>
                <w:sz w:val="24"/>
              </w:rPr>
              <w:t>分，班与班之间出现不团结扣</w:t>
            </w:r>
            <w:r>
              <w:rPr>
                <w:sz w:val="24"/>
              </w:rPr>
              <w:t>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w:t>
            </w:r>
            <w:r>
              <w:rPr>
                <w:sz w:val="24"/>
              </w:rPr>
              <w:t>、及时完成站内安排的临时性工作。</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完不成扣</w:t>
            </w:r>
            <w:r>
              <w:rPr>
                <w:sz w:val="24"/>
              </w:rPr>
              <w:t>2</w:t>
            </w:r>
            <w:r>
              <w:rPr>
                <w:sz w:val="24"/>
              </w:rPr>
              <w:t>分，完成不及时扣</w:t>
            </w:r>
            <w:r>
              <w:rPr>
                <w:sz w:val="24"/>
              </w:rPr>
              <w:t>1</w:t>
            </w:r>
            <w:r>
              <w:rPr>
                <w:sz w:val="24"/>
              </w:rPr>
              <w:t>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五</w:t>
            </w:r>
          </w:p>
          <w:p>
            <w:pPr>
              <w:pStyle w:val="Normal"/>
              <w:rPr>
                <w:sz w:val="24"/>
              </w:rPr>
            </w:pPr>
            <w:r>
              <w:rPr>
                <w:sz w:val="24"/>
              </w:rPr>
            </w:r>
          </w:p>
          <w:p>
            <w:pPr>
              <w:pStyle w:val="Normal"/>
              <w:rPr>
                <w:sz w:val="24"/>
              </w:rPr>
            </w:pPr>
            <w:r>
              <w:rPr>
                <w:sz w:val="24"/>
              </w:rPr>
              <w:t>安全工作</w:t>
            </w:r>
            <w:r>
              <w:rPr>
                <w:sz w:val="24"/>
              </w:rPr>
              <w:t>24</w:t>
            </w:r>
            <w:r>
              <w:rPr>
                <w:sz w:val="24"/>
              </w:rPr>
              <w:t>分</w:t>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．认真履行“生命之魂，效益之本”的安全理念，确保安全无事故。</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出现轻伤扣</w:t>
            </w:r>
            <w:r>
              <w:rPr>
                <w:sz w:val="24"/>
              </w:rPr>
              <w:t>5</w:t>
            </w:r>
            <w:r>
              <w:rPr>
                <w:sz w:val="24"/>
              </w:rPr>
              <w:t>分；出现重伤不得分。</w:t>
            </w:r>
          </w:p>
        </w:tc>
      </w:tr>
      <w:tr>
        <w:trPr>
          <w:trHeight w:val="773"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．每天班前认真检查各种机械设备，确保完好后进行生产。</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班前不检查，班中出故障一次扣</w:t>
            </w:r>
            <w:r>
              <w:rPr>
                <w:sz w:val="24"/>
              </w:rPr>
              <w:t xml:space="preserve">5 </w:t>
            </w:r>
            <w:r>
              <w:rPr>
                <w:sz w:val="24"/>
              </w:rPr>
              <w:t>分。</w:t>
            </w:r>
          </w:p>
        </w:tc>
      </w:tr>
      <w:tr>
        <w:trPr>
          <w:trHeight w:val="772"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．使用各种机械设备，严格执行各项操作规程，不得随意使用，酿成事故。</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不严格执行操作规程造成事故的视情节扣</w:t>
            </w:r>
            <w:r>
              <w:rPr>
                <w:sz w:val="24"/>
              </w:rPr>
              <w:t>12~24</w:t>
            </w:r>
            <w:r>
              <w:rPr>
                <w:sz w:val="24"/>
              </w:rPr>
              <w:t>分。</w:t>
            </w:r>
          </w:p>
        </w:tc>
      </w:tr>
      <w:tr>
        <w:trPr>
          <w:trHeight w:val="772"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．班组人员要做好自保、互保、联保工作，确保安全无事故。</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出现事故视情节扣</w:t>
            </w:r>
            <w:r>
              <w:rPr>
                <w:sz w:val="24"/>
              </w:rPr>
              <w:t>12~24</w:t>
            </w:r>
            <w:r>
              <w:rPr>
                <w:sz w:val="24"/>
              </w:rPr>
              <w:t>分。</w:t>
            </w:r>
          </w:p>
        </w:tc>
      </w:tr>
      <w:tr>
        <w:trPr>
          <w:trHeight w:val="772"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．装卸、搬运木材做到眼勤手快，人员之间相互配合，不得出现出人不出力，造成事故。</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出现事故视情节一次扣</w:t>
            </w:r>
            <w:r>
              <w:rPr>
                <w:sz w:val="24"/>
              </w:rPr>
              <w:t>12~24</w:t>
            </w:r>
            <w:r>
              <w:rPr>
                <w:sz w:val="24"/>
              </w:rPr>
              <w:t>分。</w:t>
            </w:r>
          </w:p>
        </w:tc>
      </w:tr>
      <w:tr>
        <w:trPr>
          <w:trHeight w:val="772"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r>
              <w:rPr>
                <w:sz w:val="24"/>
              </w:rPr>
              <w:t>、严格按章行车，确保安全。</w:t>
            </w:r>
          </w:p>
        </w:tc>
        <w:tc>
          <w:tcPr>
            <w:tcW w:w="3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出现一次安全隐患扣</w:t>
            </w:r>
            <w:r>
              <w:rPr>
                <w:sz w:val="24"/>
              </w:rPr>
              <w:t>2</w:t>
            </w:r>
            <w:r>
              <w:rPr>
                <w:sz w:val="24"/>
              </w:rPr>
              <w:t>分。</w:t>
            </w:r>
          </w:p>
        </w:tc>
      </w:tr>
    </w:tbl>
    <w:p>
      <w:pPr>
        <w:pStyle w:val="Normal"/>
        <w:rPr>
          <w:sz w:val="24"/>
        </w:rPr>
      </w:pPr>
      <w:r>
        <w:rPr>
          <w:sz w:val="24"/>
        </w:rPr>
      </w:r>
      <w:r>
        <w:br w:type="page"/>
      </w:r>
    </w:p>
    <w:p>
      <w:pPr>
        <w:pStyle w:val="Normal"/>
        <w:jc w:val="center"/>
        <w:rPr/>
      </w:pPr>
      <w:r>
        <w:rPr>
          <w:b/>
          <w:bCs/>
          <w:sz w:val="32"/>
          <w:szCs w:val="32"/>
        </w:rPr>
        <w:t>供应公司</w:t>
      </w:r>
      <w:r>
        <w:rPr/>
        <w:t>火工组</w:t>
      </w:r>
      <w:r>
        <w:rPr/>
        <w:t>SREM</w:t>
      </w:r>
      <w:r>
        <w:rPr/>
        <w:t>严细管理考核实施细则</w:t>
      </w:r>
    </w:p>
    <w:tbl>
      <w:tblPr>
        <w:tblW w:w="8528" w:type="dxa"/>
        <w:jc w:val="center"/>
        <w:tblInd w:w="0" w:type="dxa"/>
        <w:tblLayout w:type="fixed"/>
        <w:tblCellMar>
          <w:top w:w="0" w:type="dxa"/>
          <w:start w:w="108" w:type="dxa"/>
          <w:bottom w:w="0" w:type="dxa"/>
          <w:end w:w="108" w:type="dxa"/>
        </w:tblCellMar>
      </w:tblPr>
      <w:tblGrid>
        <w:gridCol w:w="468"/>
        <w:gridCol w:w="4722"/>
        <w:gridCol w:w="3338"/>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72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管</w:t>
            </w:r>
            <w:r>
              <w:rPr>
                <w:rFonts w:eastAsia="Times New Roman"/>
                <w:sz w:val="24"/>
              </w:rPr>
              <w:t xml:space="preserve"> </w:t>
            </w:r>
            <w:r>
              <w:rPr>
                <w:sz w:val="24"/>
              </w:rPr>
              <w:t>理</w:t>
            </w:r>
            <w:r>
              <w:rPr>
                <w:rFonts w:eastAsia="Times New Roman"/>
                <w:sz w:val="24"/>
              </w:rPr>
              <w:t xml:space="preserve"> </w:t>
            </w:r>
            <w:r>
              <w:rPr>
                <w:sz w:val="24"/>
              </w:rPr>
              <w:t>目</w:t>
            </w:r>
            <w:r>
              <w:rPr>
                <w:rFonts w:eastAsia="Times New Roman"/>
                <w:sz w:val="24"/>
              </w:rPr>
              <w:t xml:space="preserve"> </w:t>
            </w:r>
            <w:r>
              <w:rPr>
                <w:sz w:val="24"/>
              </w:rPr>
              <w:t>标</w:t>
            </w:r>
          </w:p>
        </w:tc>
        <w:tc>
          <w:tcPr>
            <w:tcW w:w="333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一</w:t>
            </w:r>
          </w:p>
          <w:p>
            <w:pPr>
              <w:pStyle w:val="Normal"/>
              <w:rPr>
                <w:sz w:val="24"/>
              </w:rPr>
            </w:pPr>
            <w:r>
              <w:rPr>
                <w:sz w:val="24"/>
              </w:rPr>
            </w:r>
          </w:p>
          <w:p>
            <w:pPr>
              <w:pStyle w:val="Normal"/>
              <w:rPr>
                <w:sz w:val="24"/>
              </w:rPr>
            </w:pPr>
            <w:r>
              <w:rPr>
                <w:sz w:val="24"/>
              </w:rPr>
              <w:t>思想道德</w:t>
            </w:r>
            <w:r>
              <w:rPr>
                <w:sz w:val="24"/>
              </w:rPr>
              <w:t>10</w:t>
            </w:r>
            <w:r>
              <w:rPr>
                <w:sz w:val="24"/>
              </w:rPr>
              <w:t>分</w:t>
            </w:r>
          </w:p>
        </w:tc>
        <w:tc>
          <w:tcPr>
            <w:tcW w:w="472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．班组作风：充分发扬“高标准、严要求、求创新、促生产”的工作作风，员工之间相互配合，团结协作，共同完成组内工作任务。</w:t>
            </w:r>
          </w:p>
        </w:tc>
        <w:tc>
          <w:tcPr>
            <w:tcW w:w="33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配合不好一次扣</w:t>
            </w:r>
            <w:r>
              <w:rPr>
                <w:sz w:val="24"/>
              </w:rPr>
              <w:t>1</w:t>
            </w:r>
            <w:r>
              <w:rPr>
                <w:sz w:val="24"/>
              </w:rPr>
              <w:t>分，发生不团结现象一次扣</w:t>
            </w:r>
            <w:r>
              <w:rPr>
                <w:sz w:val="24"/>
              </w:rPr>
              <w:t>2</w:t>
            </w:r>
            <w:r>
              <w:rPr>
                <w:sz w:val="24"/>
              </w:rPr>
              <w:t>分，一项任务完不成扣</w:t>
            </w:r>
            <w:r>
              <w:rPr>
                <w:sz w:val="24"/>
              </w:rPr>
              <w:t>4</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2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．队伍素质：坚持参加职工政治理论学习，业务学习，安全活动，并利用业余时间主动自学，不断提高班组的整体素质。</w:t>
            </w:r>
          </w:p>
        </w:tc>
        <w:tc>
          <w:tcPr>
            <w:tcW w:w="3338" w:type="dxa"/>
            <w:tcBorders>
              <w:top w:val="single" w:sz="4" w:space="0" w:color="000000"/>
              <w:start w:val="single" w:sz="4" w:space="0" w:color="000000"/>
              <w:bottom w:val="single" w:sz="4" w:space="0" w:color="000000"/>
              <w:end w:val="single" w:sz="4" w:space="0" w:color="000000"/>
            </w:tcBorders>
          </w:tcPr>
          <w:p>
            <w:pPr>
              <w:pStyle w:val="Normal"/>
              <w:rPr/>
            </w:pPr>
            <w:r>
              <w:rPr>
                <w:sz w:val="24"/>
              </w:rPr>
              <w:t>周二政治学习、周五安全活动一人次不参加扣</w:t>
            </w:r>
            <w:r>
              <w:rPr>
                <w:sz w:val="24"/>
              </w:rPr>
              <w:t>2</w:t>
            </w:r>
            <w:r>
              <w:rPr>
                <w:sz w:val="24"/>
              </w:rPr>
              <w:t>分，其他培训班缺课一天一人次扣</w:t>
            </w:r>
            <w:r>
              <w:rPr>
                <w:sz w:val="24"/>
              </w:rPr>
              <w:t>4</w:t>
            </w:r>
            <w:r>
              <w:rPr>
                <w:sz w:val="24"/>
              </w:rPr>
              <w:t>分，迟到、早退一人次扣</w:t>
            </w:r>
            <w:r>
              <w:rPr>
                <w:sz w:val="24"/>
              </w:rPr>
              <w:t>1</w:t>
            </w:r>
            <w:r>
              <w:rPr>
                <w:sz w:val="24"/>
              </w:rPr>
              <w:t>分，提问答不出一次扣</w:t>
            </w:r>
            <w:r>
              <w:rPr>
                <w:sz w:val="24"/>
              </w:rPr>
              <w:t>0</w:t>
            </w:r>
            <w:r>
              <w:rPr>
                <w:sz w:val="24"/>
              </w:rPr>
              <w:t>.5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2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．班组认真组织每周半小时活动，提高班组的凝聚力，活动要有记录。</w:t>
            </w:r>
          </w:p>
        </w:tc>
        <w:tc>
          <w:tcPr>
            <w:tcW w:w="33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一次不组织扣</w:t>
            </w:r>
            <w:r>
              <w:rPr>
                <w:sz w:val="24"/>
              </w:rPr>
              <w:t>2</w:t>
            </w:r>
            <w:r>
              <w:rPr>
                <w:sz w:val="24"/>
              </w:rPr>
              <w:t>分，没有记录扣</w:t>
            </w:r>
            <w:r>
              <w:rPr>
                <w:sz w:val="24"/>
              </w:rPr>
              <w:t>1</w:t>
            </w:r>
            <w:r>
              <w:rPr>
                <w:sz w:val="24"/>
              </w:rPr>
              <w:t>分。</w:t>
            </w:r>
          </w:p>
        </w:tc>
      </w:tr>
      <w:tr>
        <w:trPr>
          <w:trHeight w:val="894"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2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．积极引导员工按照员工手册上的规定，规范自己的思想行为。</w:t>
            </w:r>
          </w:p>
        </w:tc>
        <w:tc>
          <w:tcPr>
            <w:tcW w:w="33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违反手册中一条扣</w:t>
            </w:r>
            <w:r>
              <w:rPr>
                <w:sz w:val="24"/>
              </w:rPr>
              <w:t>1</w:t>
            </w:r>
            <w:r>
              <w:rPr>
                <w:sz w:val="24"/>
              </w:rPr>
              <w:t>分。</w:t>
            </w:r>
          </w:p>
        </w:tc>
      </w:tr>
      <w:tr>
        <w:trPr>
          <w:trHeight w:val="1246"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二</w:t>
            </w:r>
          </w:p>
          <w:p>
            <w:pPr>
              <w:pStyle w:val="Normal"/>
              <w:rPr>
                <w:sz w:val="24"/>
              </w:rPr>
            </w:pPr>
            <w:r>
              <w:rPr>
                <w:sz w:val="24"/>
              </w:rPr>
            </w:r>
          </w:p>
          <w:p>
            <w:pPr>
              <w:pStyle w:val="Normal"/>
              <w:rPr>
                <w:sz w:val="24"/>
              </w:rPr>
            </w:pPr>
            <w:r>
              <w:rPr>
                <w:sz w:val="24"/>
              </w:rPr>
              <w:t>遵章守纪</w:t>
            </w:r>
            <w:r>
              <w:rPr>
                <w:sz w:val="24"/>
              </w:rPr>
              <w:t>16</w:t>
            </w:r>
            <w:r>
              <w:rPr>
                <w:sz w:val="24"/>
              </w:rPr>
              <w:t>分</w:t>
            </w:r>
          </w:p>
        </w:tc>
        <w:tc>
          <w:tcPr>
            <w:tcW w:w="472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．班组职工上班不迟到、不早退，有事有病认真履行请假手续，未经同意不休假，严禁旷工。</w:t>
            </w:r>
          </w:p>
        </w:tc>
        <w:tc>
          <w:tcPr>
            <w:tcW w:w="33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迟到、早退一人次扣</w:t>
            </w:r>
            <w:r>
              <w:rPr>
                <w:sz w:val="24"/>
              </w:rPr>
              <w:t>1</w:t>
            </w:r>
            <w:r>
              <w:rPr>
                <w:sz w:val="24"/>
              </w:rPr>
              <w:t>分，不履行请假手续一人次扣</w:t>
            </w:r>
            <w:r>
              <w:rPr>
                <w:sz w:val="24"/>
              </w:rPr>
              <w:t>2</w:t>
            </w:r>
            <w:r>
              <w:rPr>
                <w:sz w:val="24"/>
              </w:rPr>
              <w:t>分，矿工一人次一天扣</w:t>
            </w:r>
            <w:r>
              <w:rPr>
                <w:sz w:val="24"/>
              </w:rPr>
              <w:t>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2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．班中不干与工作无关的事，不脱岗、不离岗、不睡岗。</w:t>
            </w:r>
          </w:p>
        </w:tc>
        <w:tc>
          <w:tcPr>
            <w:tcW w:w="33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班中干私活一人次扣</w:t>
            </w:r>
            <w:r>
              <w:rPr>
                <w:sz w:val="24"/>
              </w:rPr>
              <w:t>1</w:t>
            </w:r>
            <w:r>
              <w:rPr>
                <w:sz w:val="24"/>
              </w:rPr>
              <w:t>分，脱岗、离岗一人次扣</w:t>
            </w:r>
            <w:r>
              <w:rPr>
                <w:sz w:val="24"/>
              </w:rPr>
              <w:t>1</w:t>
            </w:r>
            <w:r>
              <w:rPr>
                <w:sz w:val="24"/>
              </w:rPr>
              <w:t>分，睡岗一人次扣</w:t>
            </w:r>
            <w:r>
              <w:rPr>
                <w:sz w:val="24"/>
              </w:rPr>
              <w:t>0.5</w:t>
            </w:r>
            <w:r>
              <w:rPr>
                <w:sz w:val="24"/>
              </w:rPr>
              <w:t>分。</w:t>
            </w:r>
          </w:p>
        </w:tc>
      </w:tr>
      <w:tr>
        <w:trPr>
          <w:trHeight w:val="185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2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．严格遵守法律、法规、矿规矿纪，不参与黄、赌、毒，不酗酒闹事、打架斗殴，严禁酒后上班，不损坏公物、不偷盗或协助偷盗国家、企业、他人财物。</w:t>
            </w:r>
          </w:p>
        </w:tc>
        <w:tc>
          <w:tcPr>
            <w:tcW w:w="33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违反矿规矿纪一人次扣</w:t>
            </w:r>
            <w:r>
              <w:rPr>
                <w:sz w:val="24"/>
              </w:rPr>
              <w:t>2</w:t>
            </w:r>
            <w:r>
              <w:rPr>
                <w:sz w:val="24"/>
              </w:rPr>
              <w:t>分，酒后上班一人次扣</w:t>
            </w:r>
            <w:r>
              <w:rPr>
                <w:sz w:val="24"/>
              </w:rPr>
              <w:t>2</w:t>
            </w:r>
            <w:r>
              <w:rPr>
                <w:sz w:val="24"/>
              </w:rPr>
              <w:t>分（如发生不良影响一人次扣</w:t>
            </w:r>
            <w:r>
              <w:rPr>
                <w:sz w:val="24"/>
              </w:rPr>
              <w:t>5</w:t>
            </w:r>
            <w:r>
              <w:rPr>
                <w:sz w:val="24"/>
              </w:rPr>
              <w:t>分），偷盗一人次扣</w:t>
            </w:r>
            <w:r>
              <w:rPr>
                <w:sz w:val="24"/>
              </w:rPr>
              <w:t>3</w:t>
            </w:r>
            <w:r>
              <w:rPr>
                <w:sz w:val="24"/>
              </w:rPr>
              <w:t>分，有其他行为一人次扣</w:t>
            </w:r>
            <w:r>
              <w:rPr>
                <w:sz w:val="24"/>
              </w:rPr>
              <w:t>1</w:t>
            </w:r>
            <w:r>
              <w:rPr>
                <w:sz w:val="24"/>
              </w:rPr>
              <w:t>分。</w:t>
            </w:r>
          </w:p>
        </w:tc>
      </w:tr>
      <w:tr>
        <w:trPr>
          <w:trHeight w:val="762"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2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．不利用工作之便索请、索贿、索要物品，不拿企业财产送人情。</w:t>
            </w:r>
          </w:p>
        </w:tc>
        <w:tc>
          <w:tcPr>
            <w:tcW w:w="33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出现一人次扣</w:t>
            </w:r>
            <w:r>
              <w:rPr>
                <w:sz w:val="24"/>
              </w:rPr>
              <w:t>2</w:t>
            </w:r>
            <w:r>
              <w:rPr>
                <w:sz w:val="24"/>
              </w:rPr>
              <w:t>分。</w:t>
            </w:r>
          </w:p>
        </w:tc>
      </w:tr>
      <w:tr>
        <w:trPr>
          <w:trHeight w:val="577"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2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．严格按要求挂牌上岗。</w:t>
            </w:r>
          </w:p>
        </w:tc>
        <w:tc>
          <w:tcPr>
            <w:tcW w:w="3338" w:type="dxa"/>
            <w:tcBorders>
              <w:top w:val="single" w:sz="4" w:space="0" w:color="000000"/>
              <w:start w:val="single" w:sz="4" w:space="0" w:color="000000"/>
              <w:bottom w:val="single" w:sz="4" w:space="0" w:color="000000"/>
              <w:end w:val="single" w:sz="4" w:space="0" w:color="000000"/>
            </w:tcBorders>
          </w:tcPr>
          <w:p>
            <w:pPr>
              <w:pStyle w:val="Normal"/>
              <w:rPr/>
            </w:pPr>
            <w:r>
              <w:rPr>
                <w:sz w:val="24"/>
              </w:rPr>
              <w:t>一次不戴胸卡扣</w:t>
            </w:r>
            <w:r>
              <w:rPr>
                <w:sz w:val="24"/>
              </w:rPr>
              <w:t>0</w:t>
            </w:r>
            <w:r>
              <w:rPr>
                <w:sz w:val="24"/>
              </w:rPr>
              <w:t>.2</w:t>
            </w:r>
            <w:r>
              <w:rPr>
                <w:sz w:val="24"/>
              </w:rPr>
              <w:t>分。</w:t>
            </w:r>
          </w:p>
        </w:tc>
      </w:tr>
      <w:tr>
        <w:trPr>
          <w:trHeight w:val="1143"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72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r>
              <w:rPr>
                <w:sz w:val="24"/>
              </w:rPr>
              <w:t>．严格执行交接班制度，做到当面交班签字。不准无故连班，要认真填写记录。</w:t>
            </w:r>
          </w:p>
        </w:tc>
        <w:tc>
          <w:tcPr>
            <w:tcW w:w="33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不当面交接班签字一人次扣</w:t>
            </w:r>
            <w:r>
              <w:rPr>
                <w:sz w:val="24"/>
              </w:rPr>
              <w:t>1</w:t>
            </w:r>
            <w:r>
              <w:rPr>
                <w:sz w:val="24"/>
              </w:rPr>
              <w:t>分。出现无故连班一次扣</w:t>
            </w:r>
            <w:r>
              <w:rPr>
                <w:sz w:val="24"/>
              </w:rPr>
              <w:t>1</w:t>
            </w:r>
            <w:r>
              <w:rPr>
                <w:sz w:val="24"/>
              </w:rPr>
              <w:t>分，记录填写不认真扣</w:t>
            </w:r>
            <w:r>
              <w:rPr>
                <w:sz w:val="24"/>
              </w:rPr>
              <w:t>0.5</w:t>
            </w:r>
            <w:r>
              <w:rPr>
                <w:sz w:val="24"/>
              </w:rPr>
              <w:t>分。</w:t>
            </w:r>
          </w:p>
        </w:tc>
      </w:tr>
    </w:tbl>
    <w:p>
      <w:pPr>
        <w:pStyle w:val="Normal"/>
        <w:rPr/>
      </w:pPr>
      <w:r>
        <w:rPr/>
      </w:r>
      <w:r>
        <w:br w:type="page"/>
      </w:r>
    </w:p>
    <w:p>
      <w:pPr>
        <w:pStyle w:val="Normal"/>
        <w:rPr/>
      </w:pPr>
      <w:r>
        <w:rPr/>
      </w:r>
    </w:p>
    <w:tbl>
      <w:tblPr>
        <w:tblW w:w="8528" w:type="dxa"/>
        <w:jc w:val="center"/>
        <w:tblInd w:w="0" w:type="dxa"/>
        <w:tblLayout w:type="fixed"/>
        <w:tblCellMar>
          <w:top w:w="0" w:type="dxa"/>
          <w:start w:w="108" w:type="dxa"/>
          <w:bottom w:w="0" w:type="dxa"/>
          <w:end w:w="108" w:type="dxa"/>
        </w:tblCellMar>
      </w:tblPr>
      <w:tblGrid>
        <w:gridCol w:w="472"/>
        <w:gridCol w:w="4018"/>
        <w:gridCol w:w="4038"/>
      </w:tblGrid>
      <w:tr>
        <w:trPr>
          <w:trHeight w:val="302" w:hRule="atLeast"/>
        </w:trPr>
        <w:tc>
          <w:tcPr>
            <w:tcW w:w="47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01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03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trHeight w:val="302" w:hRule="atLeast"/>
          <w:cantSplit w:val="true"/>
        </w:trPr>
        <w:tc>
          <w:tcPr>
            <w:tcW w:w="47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三</w:t>
            </w:r>
          </w:p>
          <w:p>
            <w:pPr>
              <w:pStyle w:val="Normal"/>
              <w:rPr>
                <w:sz w:val="24"/>
              </w:rPr>
            </w:pPr>
            <w:r>
              <w:rPr>
                <w:sz w:val="24"/>
              </w:rPr>
            </w:r>
          </w:p>
          <w:p>
            <w:pPr>
              <w:pStyle w:val="Normal"/>
              <w:rPr>
                <w:sz w:val="24"/>
              </w:rPr>
            </w:pPr>
            <w:r>
              <w:rPr>
                <w:sz w:val="24"/>
              </w:rPr>
              <w:t>服务态度</w:t>
            </w:r>
            <w:r>
              <w:rPr>
                <w:sz w:val="24"/>
              </w:rPr>
              <w:t>10</w:t>
            </w:r>
            <w:r>
              <w:rPr>
                <w:sz w:val="24"/>
              </w:rPr>
              <w:t>分</w:t>
            </w:r>
          </w:p>
          <w:p>
            <w:pPr>
              <w:pStyle w:val="Normal"/>
              <w:rPr>
                <w:sz w:val="24"/>
              </w:rPr>
            </w:pPr>
            <w:r>
              <w:rPr>
                <w:sz w:val="24"/>
              </w:rPr>
            </w:r>
          </w:p>
        </w:tc>
        <w:tc>
          <w:tcPr>
            <w:tcW w:w="401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．牢固树立“及时准确，热情周到”的服务理念，不断提高服务意识和服务质量，树立良好的班组服务形象。</w:t>
            </w:r>
          </w:p>
        </w:tc>
        <w:tc>
          <w:tcPr>
            <w:tcW w:w="40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服务意识不强扣</w:t>
            </w:r>
            <w:r>
              <w:rPr>
                <w:sz w:val="24"/>
              </w:rPr>
              <w:t>1</w:t>
            </w:r>
            <w:r>
              <w:rPr>
                <w:sz w:val="24"/>
              </w:rPr>
              <w:t>分，出现影响班组整体服务形象的一人次扣</w:t>
            </w:r>
            <w:r>
              <w:rPr>
                <w:sz w:val="24"/>
              </w:rPr>
              <w:t>1</w:t>
            </w:r>
            <w:r>
              <w:rPr>
                <w:sz w:val="24"/>
              </w:rPr>
              <w:t>分。</w:t>
            </w:r>
          </w:p>
        </w:tc>
      </w:tr>
      <w:tr>
        <w:trPr>
          <w:trHeight w:val="302" w:hRule="atLeast"/>
          <w:cantSplit w:val="true"/>
        </w:trPr>
        <w:tc>
          <w:tcPr>
            <w:tcW w:w="4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1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．火工品的发放、装卸、运输入库等过程要做到及时、准确，对前来领料的放炮人员要做到文明服务，热情周到。</w:t>
            </w:r>
          </w:p>
        </w:tc>
        <w:tc>
          <w:tcPr>
            <w:tcW w:w="403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不及时一次扣</w:t>
            </w:r>
            <w:r>
              <w:rPr>
                <w:sz w:val="24"/>
              </w:rPr>
              <w:t>1</w:t>
            </w:r>
            <w:r>
              <w:rPr>
                <w:sz w:val="24"/>
              </w:rPr>
              <w:t>分，与领料人员发生争吵一人次扣</w:t>
            </w:r>
            <w:r>
              <w:rPr>
                <w:sz w:val="24"/>
              </w:rPr>
              <w:t>2</w:t>
            </w:r>
            <w:r>
              <w:rPr>
                <w:sz w:val="24"/>
              </w:rPr>
              <w:t>分，其他达不到要求一项扣</w:t>
            </w:r>
            <w:r>
              <w:rPr>
                <w:sz w:val="24"/>
              </w:rPr>
              <w:t>1</w:t>
            </w:r>
            <w:r>
              <w:rPr>
                <w:sz w:val="24"/>
              </w:rPr>
              <w:t>分。</w:t>
            </w:r>
          </w:p>
          <w:p>
            <w:pPr>
              <w:pStyle w:val="Normal"/>
              <w:rPr>
                <w:sz w:val="24"/>
              </w:rPr>
            </w:pPr>
            <w:r>
              <w:rPr>
                <w:sz w:val="24"/>
              </w:rPr>
            </w:r>
          </w:p>
        </w:tc>
      </w:tr>
    </w:tbl>
    <w:tbl>
      <w:tblPr>
        <w:tblW w:w="8528" w:type="dxa"/>
        <w:jc w:val="center"/>
        <w:tblInd w:w="0" w:type="dxa"/>
        <w:tblLayout w:type="fixed"/>
        <w:tblCellMar>
          <w:top w:w="0" w:type="dxa"/>
          <w:start w:w="108" w:type="dxa"/>
          <w:bottom w:w="0" w:type="dxa"/>
          <w:end w:w="108" w:type="dxa"/>
        </w:tblCellMar>
      </w:tblPr>
      <w:tblGrid>
        <w:gridCol w:w="468"/>
        <w:gridCol w:w="4037"/>
        <w:gridCol w:w="4023"/>
      </w:tblGrid>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四</w:t>
            </w:r>
          </w:p>
          <w:p>
            <w:pPr>
              <w:pStyle w:val="Normal"/>
              <w:rPr>
                <w:sz w:val="24"/>
              </w:rPr>
            </w:pPr>
            <w:r>
              <w:rPr>
                <w:sz w:val="24"/>
              </w:rPr>
            </w:r>
          </w:p>
          <w:p>
            <w:pPr>
              <w:pStyle w:val="Normal"/>
              <w:rPr>
                <w:sz w:val="24"/>
              </w:rPr>
            </w:pPr>
            <w:r>
              <w:rPr>
                <w:sz w:val="24"/>
              </w:rPr>
              <w:t>工作质量</w:t>
            </w:r>
            <w:r>
              <w:rPr>
                <w:sz w:val="24"/>
              </w:rPr>
              <w:t>40</w:t>
            </w:r>
            <w:r>
              <w:rPr>
                <w:sz w:val="24"/>
              </w:rPr>
              <w:t>分</w:t>
            </w:r>
          </w:p>
        </w:tc>
        <w:tc>
          <w:tcPr>
            <w:tcW w:w="403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做好浅五和一号井两个火药库的管理工作，保质、保量供应火工品，确保一线生产所需。</w:t>
            </w:r>
          </w:p>
        </w:tc>
        <w:tc>
          <w:tcPr>
            <w:tcW w:w="402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库管工作不到位扣</w:t>
            </w:r>
            <w:r>
              <w:rPr>
                <w:sz w:val="24"/>
              </w:rPr>
              <w:t>1</w:t>
            </w:r>
            <w:r>
              <w:rPr>
                <w:sz w:val="24"/>
              </w:rPr>
              <w:t>分，出现质量问题扣</w:t>
            </w:r>
            <w:r>
              <w:rPr>
                <w:sz w:val="24"/>
              </w:rPr>
              <w:t>2</w:t>
            </w:r>
            <w:r>
              <w:rPr>
                <w:sz w:val="24"/>
              </w:rPr>
              <w:t>分，影响生产一次扣</w:t>
            </w:r>
            <w:r>
              <w:rPr>
                <w:sz w:val="24"/>
              </w:rPr>
              <w:t>3</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严格执行火工品发放、装卸、运输、堆放制度，严禁错发、漏发现象。</w:t>
            </w:r>
          </w:p>
        </w:tc>
        <w:tc>
          <w:tcPr>
            <w:tcW w:w="402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违反制度一项扣</w:t>
            </w:r>
            <w:r>
              <w:rPr>
                <w:sz w:val="24"/>
              </w:rPr>
              <w:t>1</w:t>
            </w:r>
            <w:r>
              <w:rPr>
                <w:sz w:val="24"/>
              </w:rPr>
              <w:t>分，错发一次扣</w:t>
            </w:r>
            <w:r>
              <w:rPr>
                <w:sz w:val="24"/>
              </w:rPr>
              <w:t>5</w:t>
            </w:r>
            <w:r>
              <w:rPr>
                <w:sz w:val="24"/>
              </w:rPr>
              <w:t>分，漏发一次扣</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对火工品坚持日清日结，做到帐、卡、物相符。</w:t>
            </w:r>
          </w:p>
        </w:tc>
        <w:tc>
          <w:tcPr>
            <w:tcW w:w="402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做不到日清日结一次扣</w:t>
            </w:r>
            <w:r>
              <w:rPr>
                <w:sz w:val="24"/>
              </w:rPr>
              <w:t>1</w:t>
            </w:r>
            <w:r>
              <w:rPr>
                <w:sz w:val="24"/>
              </w:rPr>
              <w:t>分，有一处不符扣</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按照一人一号的画号原则，做好编号工作，严禁发放无号雷管。</w:t>
            </w:r>
          </w:p>
        </w:tc>
        <w:tc>
          <w:tcPr>
            <w:tcW w:w="402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漏编每五发扣</w:t>
            </w:r>
            <w:r>
              <w:rPr>
                <w:sz w:val="24"/>
              </w:rPr>
              <w:t>0.5</w:t>
            </w:r>
            <w:r>
              <w:rPr>
                <w:sz w:val="24"/>
              </w:rPr>
              <w:t>分，无号雷管每发出五发扣</w:t>
            </w:r>
            <w:r>
              <w:rPr>
                <w:sz w:val="24"/>
              </w:rPr>
              <w:t>1</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．搞好文明生产，及时清理回收包装物。</w:t>
            </w:r>
          </w:p>
        </w:tc>
        <w:tc>
          <w:tcPr>
            <w:tcW w:w="402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环境不整洁一次扣</w:t>
            </w:r>
            <w:r>
              <w:rPr>
                <w:sz w:val="24"/>
              </w:rPr>
              <w:t>2</w:t>
            </w:r>
            <w:r>
              <w:rPr>
                <w:sz w:val="24"/>
              </w:rPr>
              <w:t>分，值班室、库房、库区搞不好扣</w:t>
            </w:r>
            <w:r>
              <w:rPr>
                <w:sz w:val="24"/>
              </w:rPr>
              <w:t>1</w:t>
            </w:r>
            <w:r>
              <w:rPr>
                <w:sz w:val="24"/>
              </w:rPr>
              <w:t>分，不及时清理回收一次扣</w:t>
            </w:r>
            <w:r>
              <w:rPr>
                <w:sz w:val="24"/>
              </w:rPr>
              <w:t>1</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r>
              <w:rPr>
                <w:sz w:val="24"/>
              </w:rPr>
              <w:t>．积极开展小改小革、双增双节活动，每月提一条合理化建议。</w:t>
            </w:r>
          </w:p>
        </w:tc>
        <w:tc>
          <w:tcPr>
            <w:tcW w:w="402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不开展活动扣</w:t>
            </w:r>
            <w:r>
              <w:rPr>
                <w:sz w:val="24"/>
              </w:rPr>
              <w:t>1</w:t>
            </w:r>
            <w:r>
              <w:rPr>
                <w:sz w:val="24"/>
              </w:rPr>
              <w:t>分，不提合理化建议扣</w:t>
            </w:r>
            <w:r>
              <w:rPr>
                <w:sz w:val="24"/>
              </w:rPr>
              <w:t>1</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w:t>
            </w:r>
            <w:r>
              <w:rPr>
                <w:sz w:val="24"/>
              </w:rPr>
              <w:t>．及时完成站内安排的临时性工作。</w:t>
            </w:r>
          </w:p>
        </w:tc>
        <w:tc>
          <w:tcPr>
            <w:tcW w:w="402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不完成一次扣</w:t>
            </w:r>
            <w:r>
              <w:rPr>
                <w:sz w:val="24"/>
              </w:rPr>
              <w:t>2</w:t>
            </w:r>
            <w:r>
              <w:rPr>
                <w:sz w:val="24"/>
              </w:rPr>
              <w:t>分，完成不及时一次扣</w:t>
            </w:r>
            <w:r>
              <w:rPr>
                <w:sz w:val="24"/>
              </w:rPr>
              <w:t>1</w:t>
            </w:r>
            <w:r>
              <w:rPr>
                <w:sz w:val="24"/>
              </w:rPr>
              <w:t>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五</w:t>
            </w:r>
          </w:p>
          <w:p>
            <w:pPr>
              <w:pStyle w:val="Normal"/>
              <w:rPr>
                <w:sz w:val="24"/>
              </w:rPr>
            </w:pPr>
            <w:r>
              <w:rPr>
                <w:sz w:val="24"/>
              </w:rPr>
            </w:r>
          </w:p>
          <w:p>
            <w:pPr>
              <w:pStyle w:val="Normal"/>
              <w:rPr>
                <w:sz w:val="24"/>
              </w:rPr>
            </w:pPr>
            <w:r>
              <w:rPr>
                <w:sz w:val="24"/>
              </w:rPr>
              <w:t>安全工作</w:t>
            </w:r>
            <w:r>
              <w:rPr>
                <w:sz w:val="24"/>
              </w:rPr>
              <w:t>24</w:t>
            </w:r>
            <w:r>
              <w:rPr>
                <w:sz w:val="24"/>
              </w:rPr>
              <w:t>分</w:t>
            </w:r>
          </w:p>
          <w:p>
            <w:pPr>
              <w:pStyle w:val="Normal"/>
              <w:rPr>
                <w:sz w:val="24"/>
              </w:rPr>
            </w:pPr>
            <w:r>
              <w:rPr>
                <w:sz w:val="24"/>
              </w:rPr>
            </w:r>
          </w:p>
        </w:tc>
        <w:tc>
          <w:tcPr>
            <w:tcW w:w="403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．严格执行安全操作规程，不违章操作，确保不发生各类安全责任事故。</w:t>
            </w:r>
          </w:p>
        </w:tc>
        <w:tc>
          <w:tcPr>
            <w:tcW w:w="402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违章操作一人次扣</w:t>
            </w:r>
            <w:r>
              <w:rPr>
                <w:sz w:val="24"/>
              </w:rPr>
              <w:t>1</w:t>
            </w:r>
            <w:r>
              <w:rPr>
                <w:sz w:val="24"/>
              </w:rPr>
              <w:t>分，发生一起重大安全责任事故扣</w:t>
            </w:r>
            <w:r>
              <w:rPr>
                <w:sz w:val="24"/>
              </w:rPr>
              <w:t>5</w:t>
            </w:r>
            <w:r>
              <w:rPr>
                <w:sz w:val="24"/>
              </w:rPr>
              <w:t>分，一般责任事故扣</w:t>
            </w:r>
            <w:r>
              <w:rPr>
                <w:sz w:val="24"/>
              </w:rPr>
              <w:t>2</w:t>
            </w:r>
            <w:r>
              <w:rPr>
                <w:sz w:val="24"/>
              </w:rPr>
              <w:t>分，重伤一人次扣</w:t>
            </w:r>
            <w:r>
              <w:rPr>
                <w:sz w:val="24"/>
              </w:rPr>
              <w:t>5</w:t>
            </w:r>
            <w:r>
              <w:rPr>
                <w:sz w:val="24"/>
              </w:rPr>
              <w:t>分，轻伤一人次扣</w:t>
            </w:r>
            <w:r>
              <w:rPr>
                <w:sz w:val="24"/>
              </w:rPr>
              <w:t>2</w:t>
            </w:r>
            <w:r>
              <w:rPr>
                <w:sz w:val="24"/>
              </w:rPr>
              <w:t>分。</w:t>
            </w:r>
          </w:p>
        </w:tc>
      </w:tr>
      <w:tr>
        <w:trPr>
          <w:trHeight w:val="521"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．做好防火、防水、防盗、防破坏工作。</w:t>
            </w:r>
          </w:p>
        </w:tc>
        <w:tc>
          <w:tcPr>
            <w:tcW w:w="402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工作不到位一次扣</w:t>
            </w:r>
            <w:r>
              <w:rPr>
                <w:sz w:val="24"/>
              </w:rPr>
              <w:t>1</w:t>
            </w:r>
            <w:r>
              <w:rPr>
                <w:sz w:val="24"/>
              </w:rPr>
              <w:t>分。</w:t>
            </w:r>
          </w:p>
        </w:tc>
      </w:tr>
      <w:tr>
        <w:trPr>
          <w:trHeight w:val="698"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．严禁私藏和私借火工品，库房、库区院内严禁吸烟。</w:t>
            </w:r>
          </w:p>
        </w:tc>
        <w:tc>
          <w:tcPr>
            <w:tcW w:w="402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发现一次扣</w:t>
            </w:r>
            <w:r>
              <w:rPr>
                <w:sz w:val="24"/>
              </w:rPr>
              <w:t>10</w:t>
            </w:r>
            <w:r>
              <w:rPr>
                <w:sz w:val="24"/>
              </w:rPr>
              <w:t>分，吸烟一人次扣</w:t>
            </w:r>
            <w:r>
              <w:rPr>
                <w:sz w:val="24"/>
              </w:rPr>
              <w:t>2</w:t>
            </w:r>
            <w:r>
              <w:rPr>
                <w:sz w:val="24"/>
              </w:rPr>
              <w:t>分，发现一个烟头扣</w:t>
            </w:r>
            <w:r>
              <w:rPr>
                <w:sz w:val="24"/>
              </w:rPr>
              <w:t>1</w:t>
            </w:r>
            <w:r>
              <w:rPr>
                <w:sz w:val="24"/>
              </w:rPr>
              <w:t>分。</w:t>
            </w:r>
          </w:p>
        </w:tc>
      </w:tr>
    </w:tbl>
    <w:p>
      <w:pPr>
        <w:pStyle w:val="Normal"/>
        <w:jc w:val="center"/>
        <w:rPr>
          <w:b/>
          <w:b/>
          <w:bCs/>
          <w:sz w:val="32"/>
        </w:rPr>
      </w:pPr>
      <w:r>
        <w:br w:type="page"/>
      </w:r>
      <w:r>
        <w:rPr>
          <w:b/>
          <w:bCs/>
          <w:sz w:val="32"/>
          <w:szCs w:val="32"/>
        </w:rPr>
        <w:t>供应公司</w:t>
      </w:r>
      <w:r>
        <w:rPr>
          <w:b/>
          <w:bCs/>
          <w:sz w:val="32"/>
        </w:rPr>
        <w:t>火药库管理员</w:t>
      </w:r>
      <w:r>
        <w:rPr>
          <w:b/>
          <w:bCs/>
          <w:sz w:val="32"/>
        </w:rPr>
        <w:t>SREM</w:t>
      </w:r>
      <w:r>
        <w:rPr>
          <w:b/>
          <w:bCs/>
          <w:sz w:val="32"/>
        </w:rPr>
        <w:t>严细管理考核实施细则</w:t>
      </w:r>
    </w:p>
    <w:tbl>
      <w:tblPr>
        <w:tblW w:w="9540" w:type="dxa"/>
        <w:jc w:val="center"/>
        <w:tblInd w:w="0" w:type="dxa"/>
        <w:tblLayout w:type="fixed"/>
        <w:tblCellMar>
          <w:top w:w="0" w:type="dxa"/>
          <w:start w:w="108" w:type="dxa"/>
          <w:bottom w:w="0" w:type="dxa"/>
          <w:end w:w="108" w:type="dxa"/>
        </w:tblCellMar>
      </w:tblPr>
      <w:tblGrid>
        <w:gridCol w:w="468"/>
        <w:gridCol w:w="4392"/>
        <w:gridCol w:w="4680"/>
      </w:tblGrid>
      <w:tr>
        <w:trPr>
          <w:trHeight w:val="302"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t>项目</w:t>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pacing w:val="-20"/>
                <w:sz w:val="24"/>
              </w:rPr>
            </w:pPr>
            <w:r>
              <w:rPr>
                <w:spacing w:val="-20"/>
                <w:sz w:val="24"/>
              </w:rPr>
              <w:t>一</w:t>
            </w:r>
          </w:p>
          <w:p>
            <w:pPr>
              <w:pStyle w:val="Normal"/>
              <w:snapToGrid w:val="false"/>
              <w:spacing w:lineRule="auto" w:line="360"/>
              <w:jc w:val="center"/>
              <w:rPr>
                <w:spacing w:val="-20"/>
                <w:sz w:val="24"/>
              </w:rPr>
            </w:pPr>
            <w:r>
              <w:rPr>
                <w:spacing w:val="-20"/>
                <w:sz w:val="24"/>
              </w:rPr>
              <w:t>思想道德</w:t>
            </w:r>
            <w:r>
              <w:rPr>
                <w:spacing w:val="-20"/>
                <w:sz w:val="24"/>
              </w:rPr>
              <w:t>0.5</w:t>
            </w:r>
            <w:r>
              <w:rPr>
                <w:spacing w:val="-20"/>
                <w:sz w:val="24"/>
              </w:rPr>
              <w:t>分</w:t>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认真执行岗位职业道德标准和岗位责任制，按照员工手册中的规定严格要求自己，工作中要有吃苦耐劳、爱岗敬业精神，争做优秀员工。</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pacing w:val="-20"/>
                <w:kern w:val="0"/>
                <w:sz w:val="24"/>
                <w:szCs w:val="20"/>
              </w:rPr>
            </w:pPr>
            <w:r>
              <w:rPr>
                <w:spacing w:val="-20"/>
                <w:kern w:val="0"/>
                <w:sz w:val="24"/>
                <w:szCs w:val="20"/>
              </w:rPr>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38" w:hanging="238"/>
              <w:rPr>
                <w:sz w:val="24"/>
              </w:rPr>
            </w:pPr>
            <w:r>
              <w:rPr>
                <w:sz w:val="24"/>
              </w:rPr>
              <w:t>2</w:t>
            </w:r>
            <w:r>
              <w:rPr>
                <w:sz w:val="24"/>
              </w:rPr>
              <w:t>．按照矿、区队文化理念的总目标要求自已的工作行为，坚持参加政治、业务、安全学习和每月半小时</w:t>
            </w:r>
            <w:r>
              <w:rPr>
                <w:w w:val="95"/>
                <w:sz w:val="24"/>
              </w:rPr>
              <w:t>活动，以及矿组织的培训班，并主动自学，不断提高自身的综合素质。</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pacing w:val="-20"/>
                <w:kern w:val="0"/>
                <w:sz w:val="24"/>
                <w:szCs w:val="20"/>
              </w:rPr>
            </w:pPr>
            <w:r>
              <w:rPr>
                <w:spacing w:val="-20"/>
                <w:kern w:val="0"/>
                <w:sz w:val="24"/>
                <w:szCs w:val="20"/>
              </w:rPr>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pacing w:val="-20"/>
                <w:kern w:val="0"/>
                <w:sz w:val="24"/>
                <w:szCs w:val="20"/>
              </w:rPr>
            </w:pPr>
            <w:r>
              <w:rPr>
                <w:spacing w:val="-20"/>
                <w:kern w:val="0"/>
                <w:sz w:val="24"/>
                <w:szCs w:val="20"/>
              </w:rPr>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4</w:t>
            </w:r>
            <w:r>
              <w:rPr>
                <w:sz w:val="24"/>
              </w:rPr>
              <w:t>．认真做好文明职工考核自评，做到不隐瞒问题</w:t>
            </w:r>
            <w:r>
              <w:rPr>
                <w:sz w:val="24"/>
              </w:rPr>
              <w:t>，</w:t>
            </w:r>
            <w:r>
              <w:rPr>
                <w:sz w:val="24"/>
              </w:rPr>
              <w:t>不回避矛盾，自评要真实。</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pacing w:val="-20"/>
                <w:sz w:val="24"/>
              </w:rPr>
            </w:pPr>
            <w:r>
              <w:rPr>
                <w:spacing w:val="-20"/>
                <w:sz w:val="24"/>
              </w:rPr>
              <w:t>二</w:t>
            </w:r>
          </w:p>
          <w:p>
            <w:pPr>
              <w:pStyle w:val="Normal"/>
              <w:snapToGrid w:val="false"/>
              <w:spacing w:lineRule="auto" w:line="360"/>
              <w:jc w:val="center"/>
              <w:rPr>
                <w:spacing w:val="-20"/>
                <w:sz w:val="24"/>
              </w:rPr>
            </w:pPr>
            <w:r>
              <w:rPr>
                <w:spacing w:val="-20"/>
                <w:sz w:val="24"/>
              </w:rPr>
              <w:t>遵章守纪</w:t>
            </w:r>
            <w:r>
              <w:rPr>
                <w:spacing w:val="-20"/>
                <w:sz w:val="24"/>
              </w:rPr>
              <w:t>0.8</w:t>
            </w:r>
            <w:r>
              <w:rPr>
                <w:spacing w:val="-20"/>
                <w:sz w:val="24"/>
              </w:rPr>
              <w:t>分</w:t>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pPr>
            <w:r>
              <w:rPr>
                <w:sz w:val="24"/>
              </w:rPr>
              <w:t>1</w:t>
            </w:r>
            <w:r>
              <w:rPr>
                <w:sz w:val="24"/>
              </w:rPr>
              <w:t>．上班不迟到、不早退，有事有病认真履行请假手续，未经同意不休假</w:t>
            </w:r>
            <w:r>
              <w:rPr>
                <w:sz w:val="24"/>
              </w:rPr>
              <w:t>，</w:t>
            </w:r>
            <w:r>
              <w:rPr>
                <w:sz w:val="24"/>
              </w:rPr>
              <w:t>严禁旷工。</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pacing w:val="-20"/>
                <w:kern w:val="0"/>
                <w:sz w:val="24"/>
                <w:szCs w:val="20"/>
              </w:rPr>
            </w:pPr>
            <w:r>
              <w:rPr>
                <w:spacing w:val="-20"/>
                <w:kern w:val="0"/>
                <w:sz w:val="24"/>
                <w:szCs w:val="20"/>
              </w:rPr>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2.</w:t>
            </w:r>
            <w:r>
              <w:rPr>
                <w:sz w:val="24"/>
              </w:rPr>
              <w:t>班中不干与工作无关的事，不脱岗、不离岗，不睡岗。</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pacing w:val="-20"/>
                <w:kern w:val="0"/>
                <w:sz w:val="24"/>
                <w:szCs w:val="20"/>
              </w:rPr>
            </w:pPr>
            <w:r>
              <w:rPr>
                <w:spacing w:val="-20"/>
                <w:kern w:val="0"/>
                <w:sz w:val="24"/>
                <w:szCs w:val="20"/>
              </w:rPr>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w:t>
            </w:r>
            <w:r>
              <w:rPr>
                <w:w w:val="95"/>
                <w:sz w:val="24"/>
              </w:rPr>
              <w:t>处理，其它参与或损坏一次扣</w:t>
            </w:r>
            <w:r>
              <w:rPr>
                <w:w w:val="95"/>
                <w:sz w:val="24"/>
              </w:rPr>
              <w:t>0.1</w:t>
            </w:r>
            <w:r>
              <w:rPr>
                <w:w w:val="95"/>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pacing w:val="-20"/>
                <w:kern w:val="0"/>
                <w:sz w:val="24"/>
                <w:szCs w:val="20"/>
              </w:rPr>
            </w:pPr>
            <w:r>
              <w:rPr>
                <w:spacing w:val="-20"/>
                <w:kern w:val="0"/>
                <w:sz w:val="24"/>
                <w:szCs w:val="20"/>
              </w:rPr>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4</w:t>
            </w:r>
            <w:r>
              <w:rPr>
                <w:sz w:val="24"/>
              </w:rPr>
              <w:t>．严格执行交接班制度，做到当面交班签字。</w:t>
            </w:r>
          </w:p>
          <w:p>
            <w:pPr>
              <w:pStyle w:val="Normal"/>
              <w:snapToGrid w:val="false"/>
              <w:spacing w:lineRule="exact" w:line="300"/>
              <w:ind w:start="240" w:hanging="240"/>
              <w:rPr>
                <w:sz w:val="24"/>
              </w:rPr>
            </w:pPr>
            <w:r>
              <w:rPr>
                <w:sz w:val="24"/>
              </w:rPr>
              <w:t>5</w:t>
            </w:r>
            <w:r>
              <w:rPr>
                <w:sz w:val="24"/>
              </w:rPr>
              <w:t>．严格按要求挂牌上岗。</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不当面交班签字扣</w:t>
            </w:r>
            <w:r>
              <w:rPr>
                <w:sz w:val="24"/>
              </w:rPr>
              <w:t>0.5</w:t>
            </w:r>
            <w:r>
              <w:rPr>
                <w:sz w:val="24"/>
              </w:rPr>
              <w:t>分，一次不戴胸卡扣</w:t>
            </w:r>
            <w:r>
              <w:rPr>
                <w:sz w:val="24"/>
              </w:rPr>
              <w:t>0.</w:t>
            </w:r>
            <w:r>
              <w:rPr>
                <w:sz w:val="24"/>
              </w:rPr>
              <w:t>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pacing w:val="-20"/>
                <w:kern w:val="0"/>
                <w:sz w:val="24"/>
                <w:szCs w:val="20"/>
              </w:rPr>
            </w:pPr>
            <w:r>
              <w:rPr>
                <w:spacing w:val="-20"/>
                <w:kern w:val="0"/>
                <w:sz w:val="24"/>
                <w:szCs w:val="20"/>
              </w:rPr>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6</w:t>
            </w:r>
            <w:r>
              <w:rPr>
                <w:sz w:val="24"/>
              </w:rPr>
              <w:t>．不利用岗位之便索请、索贿、索要物品，不拿企业财产送人情。</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出现一次扣</w:t>
            </w:r>
            <w:r>
              <w:rPr>
                <w:sz w:val="24"/>
              </w:rPr>
              <w:t>0.5</w:t>
            </w:r>
            <w:r>
              <w:rPr>
                <w:sz w:val="24"/>
              </w:rPr>
              <w:t>分。</w:t>
            </w:r>
          </w:p>
        </w:tc>
      </w:tr>
      <w:tr>
        <w:trPr>
          <w:cantSplit w:val="true"/>
        </w:trPr>
        <w:tc>
          <w:tcPr>
            <w:tcW w:w="468"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auto" w:line="360"/>
              <w:jc w:val="center"/>
              <w:rPr>
                <w:spacing w:val="-20"/>
                <w:sz w:val="24"/>
              </w:rPr>
            </w:pPr>
            <w:r>
              <w:rPr>
                <w:spacing w:val="-20"/>
                <w:sz w:val="24"/>
              </w:rPr>
              <w:t>三服务态度</w:t>
            </w:r>
            <w:r>
              <w:rPr>
                <w:spacing w:val="-20"/>
                <w:sz w:val="24"/>
              </w:rPr>
              <w:t>0.5</w:t>
            </w:r>
            <w:r>
              <w:rPr>
                <w:spacing w:val="-20"/>
                <w:sz w:val="24"/>
              </w:rPr>
              <w:t>分</w:t>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1</w:t>
            </w:r>
            <w:r>
              <w:rPr>
                <w:sz w:val="24"/>
              </w:rPr>
              <w:t>．牢固树立</w:t>
            </w:r>
            <w:r>
              <w:rPr>
                <w:sz w:val="24"/>
              </w:rPr>
              <w:t>“</w:t>
            </w:r>
            <w:r>
              <w:rPr>
                <w:sz w:val="24"/>
              </w:rPr>
              <w:t>及时准确、热情周到</w:t>
            </w:r>
            <w:r>
              <w:rPr>
                <w:sz w:val="24"/>
              </w:rPr>
              <w:t>”</w:t>
            </w:r>
            <w:r>
              <w:rPr>
                <w:sz w:val="24"/>
              </w:rPr>
              <w:t>的服务理念，不断提高服务意识和服务质量，并以此来衡量自已的服务行为。</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服务意识不强扣</w:t>
            </w:r>
            <w:r>
              <w:rPr>
                <w:sz w:val="24"/>
              </w:rPr>
              <w:t>0.1</w:t>
            </w:r>
            <w:r>
              <w:rPr>
                <w:sz w:val="24"/>
              </w:rPr>
              <w:t>分。</w:t>
            </w:r>
          </w:p>
        </w:tc>
      </w:tr>
      <w:tr>
        <w:trPr>
          <w:cantSplit w:val="true"/>
        </w:trPr>
        <w:tc>
          <w:tcPr>
            <w:tcW w:w="468"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auto" w:line="360"/>
              <w:rPr>
                <w:kern w:val="0"/>
                <w:sz w:val="24"/>
                <w:szCs w:val="20"/>
              </w:rPr>
            </w:pPr>
            <w:r>
              <w:rPr>
                <w:kern w:val="0"/>
                <w:sz w:val="24"/>
                <w:szCs w:val="20"/>
              </w:rPr>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2</w:t>
            </w:r>
            <w:r>
              <w:rPr>
                <w:sz w:val="24"/>
              </w:rPr>
              <w:t>．发放火工品，登记签字，审核料单都要做到及时准确。</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一项不及时扣</w:t>
            </w:r>
            <w:r>
              <w:rPr>
                <w:sz w:val="24"/>
              </w:rPr>
              <w:t>0.1</w:t>
            </w:r>
            <w:r>
              <w:rPr>
                <w:sz w:val="24"/>
              </w:rPr>
              <w:t>分，一项不准确扣</w:t>
            </w:r>
            <w:r>
              <w:rPr>
                <w:sz w:val="24"/>
              </w:rPr>
              <w:t>0.2</w:t>
            </w:r>
            <w:r>
              <w:rPr>
                <w:sz w:val="24"/>
              </w:rPr>
              <w:t>分。</w:t>
            </w:r>
          </w:p>
        </w:tc>
      </w:tr>
      <w:tr>
        <w:trPr>
          <w:cantSplit w:val="true"/>
        </w:trPr>
        <w:tc>
          <w:tcPr>
            <w:tcW w:w="468"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auto" w:line="360"/>
              <w:rPr>
                <w:kern w:val="0"/>
                <w:sz w:val="24"/>
                <w:szCs w:val="20"/>
              </w:rPr>
            </w:pPr>
            <w:r>
              <w:rPr>
                <w:kern w:val="0"/>
                <w:sz w:val="24"/>
                <w:szCs w:val="20"/>
              </w:rPr>
            </w:r>
          </w:p>
        </w:tc>
        <w:tc>
          <w:tcPr>
            <w:tcW w:w="43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3</w:t>
            </w:r>
            <w:r>
              <w:rPr>
                <w:sz w:val="24"/>
              </w:rPr>
              <w:t>．发现领料单或放炮证、安全培训合格证、运送工具等不符合规定要求或存在问题时，要以制度规定为依据耐心细致地做好解释工作，并与值班人员和调度室联系及时解决，不得与领料人员发生争吵或故意刁难。</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不做解释扣</w:t>
            </w:r>
            <w:r>
              <w:rPr>
                <w:sz w:val="24"/>
              </w:rPr>
              <w:t>0.2</w:t>
            </w:r>
            <w:r>
              <w:rPr>
                <w:sz w:val="24"/>
              </w:rPr>
              <w:t>分，解释不清楚扣</w:t>
            </w:r>
            <w:r>
              <w:rPr>
                <w:sz w:val="24"/>
              </w:rPr>
              <w:t>0.1</w:t>
            </w:r>
            <w:r>
              <w:rPr>
                <w:sz w:val="24"/>
              </w:rPr>
              <w:t>分，不联系解决扣</w:t>
            </w:r>
            <w:r>
              <w:rPr>
                <w:sz w:val="24"/>
              </w:rPr>
              <w:t>0.1</w:t>
            </w:r>
            <w:r>
              <w:rPr>
                <w:sz w:val="24"/>
              </w:rPr>
              <w:t>分，发生争吵扣</w:t>
            </w:r>
            <w:r>
              <w:rPr>
                <w:sz w:val="24"/>
              </w:rPr>
              <w:t>0.3</w:t>
            </w:r>
            <w:r>
              <w:rPr>
                <w:sz w:val="24"/>
              </w:rPr>
              <w:t>分，故意刁难一次扣</w:t>
            </w:r>
            <w:r>
              <w:rPr>
                <w:sz w:val="24"/>
              </w:rPr>
              <w:t>0.2</w:t>
            </w:r>
            <w:r>
              <w:rPr>
                <w:sz w:val="24"/>
              </w:rPr>
              <w:t>分。</w:t>
            </w:r>
          </w:p>
        </w:tc>
      </w:tr>
    </w:tbl>
    <w:p>
      <w:pPr>
        <w:pStyle w:val="Normal"/>
        <w:rPr>
          <w:sz w:val="24"/>
        </w:rPr>
      </w:pPr>
      <w:r>
        <w:rPr>
          <w:sz w:val="24"/>
        </w:rPr>
      </w:r>
    </w:p>
    <w:p>
      <w:pPr>
        <w:pStyle w:val="Normal"/>
        <w:rPr>
          <w:sz w:val="24"/>
        </w:rPr>
      </w:pPr>
      <w:r>
        <w:rPr>
          <w:sz w:val="24"/>
        </w:rPr>
      </w:r>
    </w:p>
    <w:tbl>
      <w:tblPr>
        <w:tblW w:w="9288" w:type="dxa"/>
        <w:jc w:val="center"/>
        <w:tblInd w:w="0" w:type="dxa"/>
        <w:tblLayout w:type="fixed"/>
        <w:tblCellMar>
          <w:top w:w="0" w:type="dxa"/>
          <w:start w:w="108" w:type="dxa"/>
          <w:bottom w:w="0" w:type="dxa"/>
          <w:end w:w="108" w:type="dxa"/>
        </w:tblCellMar>
      </w:tblPr>
      <w:tblGrid>
        <w:gridCol w:w="588"/>
        <w:gridCol w:w="4621"/>
        <w:gridCol w:w="20"/>
        <w:gridCol w:w="4059"/>
      </w:tblGrid>
      <w:tr>
        <w:trPr>
          <w:cantSplit w:val="true"/>
        </w:trPr>
        <w:tc>
          <w:tcPr>
            <w:tcW w:w="5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w:t>
            </w:r>
          </w:p>
          <w:p>
            <w:pPr>
              <w:pStyle w:val="Normal"/>
              <w:rPr>
                <w:sz w:val="24"/>
              </w:rPr>
            </w:pPr>
            <w:r>
              <w:rPr>
                <w:sz w:val="24"/>
              </w:rPr>
              <w:t>目</w:t>
            </w:r>
          </w:p>
        </w:tc>
        <w:tc>
          <w:tcPr>
            <w:tcW w:w="4641"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059"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5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pacing w:val="-20"/>
                <w:sz w:val="24"/>
              </w:rPr>
            </w:pPr>
            <w:r>
              <w:rPr>
                <w:spacing w:val="-20"/>
                <w:sz w:val="24"/>
              </w:rPr>
              <w:t>四</w:t>
            </w:r>
          </w:p>
          <w:p>
            <w:pPr>
              <w:pStyle w:val="Normal"/>
              <w:jc w:val="center"/>
              <w:rPr>
                <w:spacing w:val="-20"/>
                <w:sz w:val="24"/>
              </w:rPr>
            </w:pPr>
            <w:r>
              <w:rPr>
                <w:spacing w:val="-20"/>
                <w:sz w:val="24"/>
              </w:rPr>
              <w:t>工作质量</w:t>
            </w:r>
          </w:p>
          <w:p>
            <w:pPr>
              <w:pStyle w:val="Normal"/>
              <w:jc w:val="center"/>
              <w:rPr>
                <w:sz w:val="24"/>
              </w:rPr>
            </w:pPr>
            <w:r>
              <w:rPr>
                <w:spacing w:val="-20"/>
                <w:sz w:val="24"/>
              </w:rPr>
              <w:t>2</w:t>
            </w:r>
            <w:r>
              <w:rPr>
                <w:spacing w:val="-20"/>
                <w:sz w:val="24"/>
              </w:rPr>
              <w:t>分</w:t>
            </w:r>
          </w:p>
        </w:tc>
        <w:tc>
          <w:tcPr>
            <w:tcW w:w="4641"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．严格执行火工品各项管理制度，对火工品坚持日清日结，做到帐、卡、物相符，保持帐面清晰，严禁涂改。</w:t>
            </w:r>
          </w:p>
        </w:tc>
        <w:tc>
          <w:tcPr>
            <w:tcW w:w="405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不执行制度一条扣</w:t>
            </w:r>
            <w:r>
              <w:rPr>
                <w:sz w:val="24"/>
              </w:rPr>
              <w:t>0.2</w:t>
            </w:r>
            <w:r>
              <w:rPr>
                <w:sz w:val="24"/>
              </w:rPr>
              <w:t>分，做不到日清日结扣</w:t>
            </w:r>
            <w:r>
              <w:rPr>
                <w:sz w:val="24"/>
              </w:rPr>
              <w:t>0.2</w:t>
            </w:r>
            <w:r>
              <w:rPr>
                <w:sz w:val="24"/>
              </w:rPr>
              <w:t>分，帐、卡、物一处不符扣</w:t>
            </w:r>
            <w:r>
              <w:rPr>
                <w:sz w:val="24"/>
              </w:rPr>
              <w:t>0.5</w:t>
            </w:r>
            <w:r>
              <w:rPr>
                <w:sz w:val="24"/>
              </w:rPr>
              <w:t>分，帐面不清晰或涂改一处扣</w:t>
            </w:r>
            <w:r>
              <w:rPr>
                <w:sz w:val="24"/>
              </w:rPr>
              <w:t>0.1</w:t>
            </w:r>
            <w:r>
              <w:rPr>
                <w:sz w:val="24"/>
              </w:rPr>
              <w:t>分。</w:t>
            </w:r>
          </w:p>
        </w:tc>
      </w:tr>
      <w:tr>
        <w:trPr>
          <w:cantSplit w:val="true"/>
        </w:trPr>
        <w:tc>
          <w:tcPr>
            <w:tcW w:w="5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641"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．对领取火工品的放炮员要认真检查核对其身份、证件和运送工具，如不符合要求可拒绝发放火工品，并及时与值班人员或调度室联系解决。</w:t>
            </w:r>
          </w:p>
        </w:tc>
        <w:tc>
          <w:tcPr>
            <w:tcW w:w="405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不检查核对扣</w:t>
            </w:r>
            <w:r>
              <w:rPr>
                <w:sz w:val="24"/>
              </w:rPr>
              <w:t>0.5</w:t>
            </w:r>
            <w:r>
              <w:rPr>
                <w:sz w:val="24"/>
              </w:rPr>
              <w:t>分，检查不认真一次扣</w:t>
            </w:r>
            <w:r>
              <w:rPr>
                <w:sz w:val="24"/>
              </w:rPr>
              <w:t>0.3</w:t>
            </w:r>
            <w:r>
              <w:rPr>
                <w:sz w:val="24"/>
              </w:rPr>
              <w:t>分，明知不符合要求还发放火工品一次扣</w:t>
            </w:r>
            <w:r>
              <w:rPr>
                <w:sz w:val="24"/>
              </w:rPr>
              <w:t>0.5</w:t>
            </w:r>
            <w:r>
              <w:rPr>
                <w:sz w:val="24"/>
              </w:rPr>
              <w:t>分。</w:t>
            </w:r>
          </w:p>
        </w:tc>
      </w:tr>
      <w:tr>
        <w:trPr>
          <w:trHeight w:val="1207" w:hRule="atLeast"/>
          <w:cantSplit w:val="true"/>
        </w:trPr>
        <w:tc>
          <w:tcPr>
            <w:tcW w:w="5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641"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．认真履行领用</w:t>
            </w:r>
            <w:r>
              <w:rPr>
                <w:sz w:val="24"/>
              </w:rPr>
              <w:t>.</w:t>
            </w:r>
            <w:r>
              <w:rPr>
                <w:sz w:val="24"/>
              </w:rPr>
              <w:t>发放</w:t>
            </w:r>
            <w:r>
              <w:rPr>
                <w:sz w:val="24"/>
              </w:rPr>
              <w:t>.</w:t>
            </w:r>
            <w:r>
              <w:rPr>
                <w:sz w:val="24"/>
              </w:rPr>
              <w:t>清退程序，做到及时准确，并及时填好相关记录，记录清晰整洁，严格执行签字制度。</w:t>
            </w:r>
          </w:p>
        </w:tc>
        <w:tc>
          <w:tcPr>
            <w:tcW w:w="405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有一项不履行程序扣</w:t>
            </w:r>
            <w:r>
              <w:rPr>
                <w:sz w:val="24"/>
              </w:rPr>
              <w:t>0.3</w:t>
            </w:r>
            <w:r>
              <w:rPr>
                <w:sz w:val="24"/>
              </w:rPr>
              <w:t>分，不及时扣</w:t>
            </w:r>
            <w:r>
              <w:rPr>
                <w:sz w:val="24"/>
              </w:rPr>
              <w:t>0.1</w:t>
            </w:r>
            <w:r>
              <w:rPr>
                <w:sz w:val="24"/>
              </w:rPr>
              <w:t>分，不准确扣</w:t>
            </w:r>
            <w:r>
              <w:rPr>
                <w:sz w:val="24"/>
              </w:rPr>
              <w:t>0.2</w:t>
            </w:r>
            <w:r>
              <w:rPr>
                <w:sz w:val="24"/>
              </w:rPr>
              <w:t>分，记录不清晰不整洁各扣</w:t>
            </w:r>
            <w:r>
              <w:rPr>
                <w:sz w:val="24"/>
              </w:rPr>
              <w:t>0.1</w:t>
            </w:r>
            <w:r>
              <w:rPr>
                <w:sz w:val="24"/>
              </w:rPr>
              <w:t>分，不签字扣</w:t>
            </w:r>
            <w:r>
              <w:rPr>
                <w:sz w:val="24"/>
              </w:rPr>
              <w:t>0.4</w:t>
            </w:r>
            <w:r>
              <w:rPr>
                <w:sz w:val="24"/>
              </w:rPr>
              <w:t>分。</w:t>
            </w:r>
          </w:p>
        </w:tc>
      </w:tr>
      <w:tr>
        <w:trPr>
          <w:trHeight w:val="1393" w:hRule="atLeast"/>
          <w:cantSplit w:val="true"/>
        </w:trPr>
        <w:tc>
          <w:tcPr>
            <w:tcW w:w="5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641"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．按照火工品堆存要求，做好库存火工品的存放管理工作，并保持库房内外及值班室内干净整洁，对火工品包装物随时清理回收。</w:t>
            </w:r>
          </w:p>
        </w:tc>
        <w:tc>
          <w:tcPr>
            <w:tcW w:w="405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火工品存放一处不符合要求扣</w:t>
            </w:r>
            <w:r>
              <w:rPr>
                <w:sz w:val="24"/>
              </w:rPr>
              <w:t>0.3</w:t>
            </w:r>
            <w:r>
              <w:rPr>
                <w:sz w:val="24"/>
              </w:rPr>
              <w:t>分，库房、值班室内外卫生一处不干净或不整洁扣</w:t>
            </w:r>
            <w:r>
              <w:rPr>
                <w:sz w:val="24"/>
              </w:rPr>
              <w:t>0.1</w:t>
            </w:r>
            <w:r>
              <w:rPr>
                <w:sz w:val="24"/>
              </w:rPr>
              <w:t>分，包装物不随时清理扣</w:t>
            </w:r>
            <w:r>
              <w:rPr>
                <w:sz w:val="24"/>
              </w:rPr>
              <w:t>0.2</w:t>
            </w:r>
            <w:r>
              <w:rPr>
                <w:sz w:val="24"/>
              </w:rPr>
              <w:t>分。</w:t>
            </w:r>
          </w:p>
        </w:tc>
      </w:tr>
      <w:tr>
        <w:trPr>
          <w:trHeight w:val="453" w:hRule="atLeast"/>
          <w:cantSplit w:val="true"/>
        </w:trPr>
        <w:tc>
          <w:tcPr>
            <w:tcW w:w="5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62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．做好库房通风工作，控制库房的湿度。</w:t>
            </w:r>
          </w:p>
        </w:tc>
        <w:tc>
          <w:tcPr>
            <w:tcW w:w="407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达不到要求扣</w:t>
            </w:r>
            <w:r>
              <w:rPr>
                <w:sz w:val="24"/>
              </w:rPr>
              <w:t>0.5</w:t>
            </w:r>
            <w:r>
              <w:rPr>
                <w:sz w:val="24"/>
              </w:rPr>
              <w:t>分。</w:t>
            </w:r>
          </w:p>
        </w:tc>
      </w:tr>
      <w:tr>
        <w:trPr>
          <w:trHeight w:val="675" w:hRule="atLeast"/>
          <w:cantSplit w:val="true"/>
        </w:trPr>
        <w:tc>
          <w:tcPr>
            <w:tcW w:w="5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62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r>
              <w:rPr>
                <w:sz w:val="24"/>
              </w:rPr>
              <w:t>．雷管编号过程中的出入库登记，执行签字制度。</w:t>
            </w:r>
          </w:p>
        </w:tc>
        <w:tc>
          <w:tcPr>
            <w:tcW w:w="407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不登记一次扣</w:t>
            </w:r>
            <w:r>
              <w:rPr>
                <w:sz w:val="24"/>
              </w:rPr>
              <w:t>0.5</w:t>
            </w:r>
            <w:r>
              <w:rPr>
                <w:sz w:val="24"/>
              </w:rPr>
              <w:t>分，不签字一次扣</w:t>
            </w:r>
            <w:r>
              <w:rPr>
                <w:sz w:val="24"/>
              </w:rPr>
              <w:t>0.2</w:t>
            </w:r>
            <w:r>
              <w:rPr>
                <w:sz w:val="24"/>
              </w:rPr>
              <w:t>分。</w:t>
            </w:r>
          </w:p>
        </w:tc>
      </w:tr>
      <w:tr>
        <w:trPr>
          <w:trHeight w:val="457" w:hRule="atLeast"/>
          <w:cantSplit w:val="true"/>
        </w:trPr>
        <w:tc>
          <w:tcPr>
            <w:tcW w:w="5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462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w:t>
            </w:r>
            <w:r>
              <w:rPr>
                <w:sz w:val="24"/>
              </w:rPr>
              <w:t>．及时完成班组安排的临时性工作。</w:t>
            </w:r>
          </w:p>
        </w:tc>
        <w:tc>
          <w:tcPr>
            <w:tcW w:w="4079"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4"/>
              </w:rPr>
              <w:t>完成不及时扣</w:t>
            </w:r>
            <w:r>
              <w:rPr>
                <w:sz w:val="24"/>
              </w:rPr>
              <w:t>0.2</w:t>
            </w:r>
            <w:r>
              <w:rPr>
                <w:sz w:val="24"/>
              </w:rPr>
              <w:t>分</w:t>
            </w:r>
            <w:r>
              <w:rPr>
                <w:sz w:val="24"/>
              </w:rPr>
              <w:t>,</w:t>
            </w:r>
            <w:r>
              <w:rPr>
                <w:sz w:val="24"/>
              </w:rPr>
              <w:t>没完成扣</w:t>
            </w:r>
            <w:r>
              <w:rPr>
                <w:sz w:val="24"/>
              </w:rPr>
              <w:t>0.5</w:t>
            </w:r>
            <w:r>
              <w:rPr>
                <w:sz w:val="24"/>
              </w:rPr>
              <w:t>分</w:t>
            </w:r>
            <w:r>
              <w:rPr>
                <w:sz w:val="24"/>
              </w:rPr>
              <w:t>.</w:t>
            </w:r>
          </w:p>
        </w:tc>
      </w:tr>
      <w:tr>
        <w:trPr>
          <w:trHeight w:val="457" w:hRule="atLeast"/>
          <w:cantSplit w:val="true"/>
        </w:trPr>
        <w:tc>
          <w:tcPr>
            <w:tcW w:w="5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五</w:t>
            </w:r>
          </w:p>
          <w:p>
            <w:pPr>
              <w:pStyle w:val="Normal"/>
              <w:jc w:val="center"/>
              <w:rPr>
                <w:sz w:val="24"/>
              </w:rPr>
            </w:pPr>
            <w:r>
              <w:rPr>
                <w:sz w:val="24"/>
              </w:rPr>
              <w:t>安全生产</w:t>
            </w:r>
            <w:r>
              <w:rPr>
                <w:sz w:val="24"/>
              </w:rPr>
              <w:t>1.2</w:t>
            </w:r>
            <w:r>
              <w:rPr>
                <w:sz w:val="24"/>
              </w:rPr>
              <w:t>分</w:t>
            </w:r>
          </w:p>
        </w:tc>
        <w:tc>
          <w:tcPr>
            <w:tcW w:w="462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牢固树立</w:t>
            </w:r>
            <w:r>
              <w:rPr>
                <w:sz w:val="24"/>
              </w:rPr>
              <w:t>“</w:t>
            </w:r>
            <w:r>
              <w:rPr>
                <w:sz w:val="24"/>
              </w:rPr>
              <w:t>生命之魂，效益之本</w:t>
            </w:r>
            <w:r>
              <w:rPr>
                <w:sz w:val="24"/>
              </w:rPr>
              <w:t>”</w:t>
            </w:r>
            <w:r>
              <w:rPr>
                <w:sz w:val="24"/>
              </w:rPr>
              <w:t>的安全理念，严格按照操作规程操作，不违章操作，确保安全。</w:t>
            </w:r>
          </w:p>
        </w:tc>
        <w:tc>
          <w:tcPr>
            <w:tcW w:w="407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违章操作一次扣</w:t>
            </w:r>
            <w:r>
              <w:rPr>
                <w:sz w:val="24"/>
              </w:rPr>
              <w:t>0.4</w:t>
            </w:r>
            <w:r>
              <w:rPr>
                <w:sz w:val="24"/>
              </w:rPr>
              <w:t>分，出现一般责任事故在当月总分中扣</w:t>
            </w:r>
            <w:r>
              <w:rPr>
                <w:sz w:val="24"/>
              </w:rPr>
              <w:t>5</w:t>
            </w:r>
            <w:r>
              <w:rPr>
                <w:sz w:val="24"/>
              </w:rPr>
              <w:t>分，重大责任事故扣</w:t>
            </w:r>
            <w:r>
              <w:rPr>
                <w:sz w:val="24"/>
              </w:rPr>
              <w:t>10</w:t>
            </w:r>
            <w:r>
              <w:rPr>
                <w:sz w:val="24"/>
              </w:rPr>
              <w:t>分。</w:t>
            </w:r>
          </w:p>
        </w:tc>
      </w:tr>
      <w:tr>
        <w:trPr>
          <w:trHeight w:val="457" w:hRule="atLeast"/>
          <w:cantSplit w:val="true"/>
        </w:trPr>
        <w:tc>
          <w:tcPr>
            <w:tcW w:w="5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4621"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．不私藏、私借火工品，严禁错发或不按编号发放火工品。</w:t>
            </w:r>
          </w:p>
        </w:tc>
        <w:tc>
          <w:tcPr>
            <w:tcW w:w="407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错发一次在当月总分中扣</w:t>
            </w:r>
            <w:r>
              <w:rPr>
                <w:sz w:val="24"/>
              </w:rPr>
              <w:t>10</w:t>
            </w:r>
            <w:r>
              <w:rPr>
                <w:sz w:val="24"/>
              </w:rPr>
              <w:t>分，不按编号发放雷管每</w:t>
            </w:r>
            <w:r>
              <w:rPr>
                <w:sz w:val="24"/>
              </w:rPr>
              <w:t>5</w:t>
            </w:r>
            <w:r>
              <w:rPr>
                <w:sz w:val="24"/>
              </w:rPr>
              <w:t>发扣</w:t>
            </w:r>
            <w:r>
              <w:rPr>
                <w:sz w:val="24"/>
              </w:rPr>
              <w:t>0.1</w:t>
            </w:r>
            <w:r>
              <w:rPr>
                <w:sz w:val="24"/>
              </w:rPr>
              <w:t>分，因错发造成严重安全后果的按矿有关规定处理。</w:t>
            </w:r>
          </w:p>
        </w:tc>
      </w:tr>
      <w:tr>
        <w:trPr>
          <w:trHeight w:val="457" w:hRule="atLeast"/>
          <w:cantSplit w:val="true"/>
        </w:trPr>
        <w:tc>
          <w:tcPr>
            <w:tcW w:w="5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4621"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3</w:t>
            </w:r>
            <w:r>
              <w:rPr>
                <w:sz w:val="24"/>
              </w:rPr>
              <w:t>．上下班坐车要注意安全，不抢不挤，确保人身安全。</w:t>
            </w:r>
          </w:p>
        </w:tc>
        <w:tc>
          <w:tcPr>
            <w:tcW w:w="407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不遵守规定一次扣</w:t>
            </w:r>
            <w:r>
              <w:rPr>
                <w:sz w:val="24"/>
              </w:rPr>
              <w:t>0.1</w:t>
            </w:r>
            <w:r>
              <w:rPr>
                <w:sz w:val="24"/>
              </w:rPr>
              <w:t>分，因自身原因发生人身安全事故轻伤一次在当月总分中扣</w:t>
            </w:r>
            <w:r>
              <w:rPr>
                <w:sz w:val="24"/>
              </w:rPr>
              <w:t>5</w:t>
            </w:r>
            <w:r>
              <w:rPr>
                <w:sz w:val="24"/>
              </w:rPr>
              <w:t>分，重伤扣</w:t>
            </w:r>
            <w:r>
              <w:rPr>
                <w:sz w:val="24"/>
              </w:rPr>
              <w:t>10</w:t>
            </w:r>
            <w:r>
              <w:rPr>
                <w:sz w:val="24"/>
              </w:rPr>
              <w:t>分。</w:t>
            </w:r>
          </w:p>
        </w:tc>
      </w:tr>
      <w:tr>
        <w:trPr>
          <w:trHeight w:val="457" w:hRule="atLeast"/>
          <w:cantSplit w:val="true"/>
        </w:trPr>
        <w:tc>
          <w:tcPr>
            <w:tcW w:w="5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462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房、库区院内严禁吸烟，做到自已不吸，发现别人吸烟要及时制止。随时随地搞好文明生产，确保库区、库房干净整洁，院内无杂物、杂草。</w:t>
            </w:r>
          </w:p>
        </w:tc>
        <w:tc>
          <w:tcPr>
            <w:tcW w:w="4079"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4"/>
              </w:rPr>
              <w:t>吸烟一次扣</w:t>
            </w:r>
            <w:r>
              <w:rPr>
                <w:sz w:val="24"/>
              </w:rPr>
              <w:t>10</w:t>
            </w:r>
            <w:r>
              <w:rPr>
                <w:sz w:val="24"/>
              </w:rPr>
              <w:t>分，不制止吸烟一次或发现一个烟头扣</w:t>
            </w:r>
            <w:r>
              <w:rPr>
                <w:sz w:val="24"/>
              </w:rPr>
              <w:t>5</w:t>
            </w:r>
            <w:r>
              <w:rPr>
                <w:sz w:val="24"/>
              </w:rPr>
              <w:t>分，一处不符合要求扣</w:t>
            </w:r>
            <w:r>
              <w:rPr>
                <w:sz w:val="24"/>
              </w:rPr>
              <w:t>0</w:t>
            </w:r>
            <w:r>
              <w:rPr>
                <w:sz w:val="24"/>
              </w:rPr>
              <w:t>.5</w:t>
            </w:r>
            <w:r>
              <w:rPr>
                <w:sz w:val="24"/>
              </w:rPr>
              <w:t>分。</w:t>
            </w:r>
          </w:p>
        </w:tc>
      </w:tr>
      <w:tr>
        <w:trPr>
          <w:trHeight w:val="457" w:hRule="atLeast"/>
          <w:cantSplit w:val="true"/>
        </w:trPr>
        <w:tc>
          <w:tcPr>
            <w:tcW w:w="5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462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动要求入库人员严禁携带矿灯、火机、火柴、手机、呼机等危险物品入库。</w:t>
            </w:r>
          </w:p>
        </w:tc>
        <w:tc>
          <w:tcPr>
            <w:tcW w:w="407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出现一次一物扣</w:t>
            </w:r>
            <w:r>
              <w:rPr>
                <w:sz w:val="24"/>
              </w:rPr>
              <w:t>0.5</w:t>
            </w:r>
            <w:r>
              <w:rPr>
                <w:sz w:val="24"/>
              </w:rPr>
              <w:t>分，不主动要求一次扣</w:t>
            </w:r>
            <w:r>
              <w:rPr>
                <w:sz w:val="24"/>
              </w:rPr>
              <w:t>0.2</w:t>
            </w:r>
            <w:r>
              <w:rPr>
                <w:sz w:val="24"/>
              </w:rPr>
              <w:t>分。</w:t>
            </w:r>
          </w:p>
        </w:tc>
      </w:tr>
    </w:tbl>
    <w:p>
      <w:pPr>
        <w:pStyle w:val="Normal"/>
        <w:rPr>
          <w:b/>
          <w:b/>
          <w:bCs/>
          <w:sz w:val="24"/>
        </w:rPr>
      </w:pPr>
      <w:r>
        <w:rPr>
          <w:b/>
          <w:bCs/>
          <w:sz w:val="24"/>
        </w:rPr>
      </w:r>
    </w:p>
    <w:p>
      <w:pPr>
        <w:pStyle w:val="Normal"/>
        <w:jc w:val="center"/>
        <w:rPr>
          <w:b/>
          <w:b/>
          <w:bCs/>
          <w:sz w:val="24"/>
        </w:rPr>
      </w:pPr>
      <w:r>
        <w:rPr>
          <w:b/>
          <w:bCs/>
          <w:sz w:val="24"/>
        </w:rPr>
      </w:r>
    </w:p>
    <w:p>
      <w:pPr>
        <w:pStyle w:val="Normal"/>
        <w:jc w:val="center"/>
        <w:rPr>
          <w:b/>
          <w:b/>
          <w:bCs/>
          <w:sz w:val="24"/>
        </w:rPr>
      </w:pPr>
      <w:r>
        <w:rPr>
          <w:b/>
          <w:bCs/>
          <w:sz w:val="24"/>
        </w:rPr>
      </w:r>
    </w:p>
    <w:p>
      <w:pPr>
        <w:pStyle w:val="Normal"/>
        <w:jc w:val="center"/>
        <w:rPr>
          <w:b/>
          <w:b/>
          <w:bCs/>
          <w:sz w:val="32"/>
        </w:rPr>
      </w:pPr>
      <w:r>
        <w:rPr>
          <w:b/>
          <w:bCs/>
          <w:sz w:val="32"/>
          <w:szCs w:val="32"/>
        </w:rPr>
        <w:t>供应公司</w:t>
      </w:r>
      <w:r>
        <w:rPr>
          <w:b/>
          <w:bCs/>
          <w:sz w:val="32"/>
        </w:rPr>
        <w:t>火工组组长</w:t>
      </w:r>
      <w:r>
        <w:rPr>
          <w:b/>
          <w:bCs/>
          <w:sz w:val="32"/>
        </w:rPr>
        <w:t>SREM</w:t>
      </w:r>
      <w:r>
        <w:rPr>
          <w:b/>
          <w:bCs/>
          <w:sz w:val="32"/>
        </w:rPr>
        <w:t>严细管理考核实施细则</w:t>
      </w:r>
    </w:p>
    <w:tbl>
      <w:tblPr>
        <w:tblW w:w="9648" w:type="dxa"/>
        <w:jc w:val="center"/>
        <w:tblInd w:w="0" w:type="dxa"/>
        <w:tblLayout w:type="fixed"/>
        <w:tblCellMar>
          <w:top w:w="0" w:type="dxa"/>
          <w:start w:w="108" w:type="dxa"/>
          <w:bottom w:w="0" w:type="dxa"/>
          <w:end w:w="108" w:type="dxa"/>
        </w:tblCellMar>
      </w:tblPr>
      <w:tblGrid>
        <w:gridCol w:w="468"/>
        <w:gridCol w:w="4772"/>
        <w:gridCol w:w="4408"/>
      </w:tblGrid>
      <w:tr>
        <w:trPr>
          <w:trHeight w:val="452"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77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40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pacing w:val="-20"/>
                <w:sz w:val="24"/>
              </w:rPr>
            </w:pPr>
            <w:r>
              <w:rPr>
                <w:spacing w:val="-20"/>
                <w:sz w:val="24"/>
              </w:rPr>
              <w:t>一</w:t>
            </w:r>
          </w:p>
          <w:p>
            <w:pPr>
              <w:pStyle w:val="Normal"/>
              <w:jc w:val="center"/>
              <w:rPr>
                <w:spacing w:val="-20"/>
                <w:sz w:val="24"/>
              </w:rPr>
            </w:pPr>
            <w:r>
              <w:rPr>
                <w:spacing w:val="-20"/>
                <w:sz w:val="24"/>
              </w:rPr>
              <w:t>思想道德</w:t>
            </w:r>
            <w:r>
              <w:rPr>
                <w:spacing w:val="-20"/>
                <w:sz w:val="24"/>
              </w:rPr>
              <w:t>0.5</w:t>
            </w:r>
            <w:r>
              <w:rPr>
                <w:spacing w:val="-20"/>
                <w:sz w:val="24"/>
              </w:rPr>
              <w:t>分</w:t>
            </w:r>
          </w:p>
        </w:tc>
        <w:tc>
          <w:tcPr>
            <w:tcW w:w="47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1</w:t>
            </w:r>
            <w:r>
              <w:rPr>
                <w:sz w:val="24"/>
              </w:rPr>
              <w:t>．认真执行岗位职业道德标准和岗位责任制，按照员工手册中的规定严格要求自己，工作中要有吃苦耐</w:t>
            </w:r>
            <w:r>
              <w:rPr>
                <w:w w:val="95"/>
                <w:sz w:val="24"/>
              </w:rPr>
              <w:t>劳、爱岗敬业精神，争做优秀班组长。</w:t>
            </w:r>
          </w:p>
        </w:tc>
        <w:tc>
          <w:tcPr>
            <w:tcW w:w="44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spacing w:val="-20"/>
                <w:kern w:val="0"/>
                <w:sz w:val="24"/>
                <w:szCs w:val="20"/>
              </w:rPr>
            </w:pPr>
            <w:r>
              <w:rPr>
                <w:spacing w:val="-20"/>
                <w:kern w:val="0"/>
                <w:sz w:val="24"/>
                <w:szCs w:val="20"/>
              </w:rPr>
            </w:r>
          </w:p>
        </w:tc>
        <w:tc>
          <w:tcPr>
            <w:tcW w:w="47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38" w:hanging="238"/>
              <w:jc w:val="start"/>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44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spacing w:val="-20"/>
                <w:kern w:val="0"/>
                <w:sz w:val="24"/>
                <w:szCs w:val="20"/>
              </w:rPr>
            </w:pPr>
            <w:r>
              <w:rPr>
                <w:spacing w:val="-20"/>
                <w:kern w:val="0"/>
                <w:sz w:val="24"/>
                <w:szCs w:val="20"/>
              </w:rPr>
            </w:r>
          </w:p>
        </w:tc>
        <w:tc>
          <w:tcPr>
            <w:tcW w:w="47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27" w:hanging="227"/>
              <w:rPr/>
            </w:pPr>
            <w:r>
              <w:rPr>
                <w:w w:val="95"/>
                <w:sz w:val="24"/>
              </w:rPr>
              <w:t>3</w:t>
            </w:r>
            <w:r>
              <w:rPr>
                <w:w w:val="95"/>
                <w:sz w:val="24"/>
              </w:rPr>
              <w:t>．同事间团结协作</w:t>
            </w:r>
            <w:r>
              <w:rPr>
                <w:w w:val="95"/>
                <w:sz w:val="24"/>
              </w:rPr>
              <w:t>，</w:t>
            </w:r>
            <w:r>
              <w:rPr>
                <w:w w:val="95"/>
                <w:sz w:val="24"/>
              </w:rPr>
              <w:t>互相帮助、互相</w:t>
            </w:r>
          </w:p>
          <w:p>
            <w:pPr>
              <w:pStyle w:val="Normal"/>
              <w:snapToGrid w:val="false"/>
              <w:spacing w:lineRule="exact" w:line="300"/>
              <w:ind w:start="227" w:hanging="227"/>
              <w:rPr>
                <w:sz w:val="24"/>
              </w:rPr>
            </w:pPr>
            <w:r>
              <w:rPr>
                <w:w w:val="95"/>
                <w:sz w:val="24"/>
              </w:rPr>
              <w:t>配合、不捣闲话，不骂架，不闹纠纷。</w:t>
            </w:r>
          </w:p>
        </w:tc>
        <w:tc>
          <w:tcPr>
            <w:tcW w:w="44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spacing w:val="-20"/>
                <w:kern w:val="0"/>
                <w:sz w:val="24"/>
                <w:szCs w:val="20"/>
              </w:rPr>
            </w:pPr>
            <w:r>
              <w:rPr>
                <w:spacing w:val="-20"/>
                <w:kern w:val="0"/>
                <w:sz w:val="24"/>
                <w:szCs w:val="20"/>
              </w:rPr>
            </w:r>
          </w:p>
        </w:tc>
        <w:tc>
          <w:tcPr>
            <w:tcW w:w="47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4</w:t>
            </w:r>
            <w:r>
              <w:rPr>
                <w:sz w:val="24"/>
              </w:rPr>
              <w:t>．认真做好文明职工考核自评，做到不隐瞒问题</w:t>
            </w:r>
            <w:r>
              <w:rPr>
                <w:sz w:val="24"/>
              </w:rPr>
              <w:t>，</w:t>
            </w:r>
            <w:r>
              <w:rPr>
                <w:sz w:val="24"/>
              </w:rPr>
              <w:t>不回避矛盾，自评要真实。</w:t>
            </w:r>
          </w:p>
        </w:tc>
        <w:tc>
          <w:tcPr>
            <w:tcW w:w="44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468" w:type="dxa"/>
            <w:vMerge w:val="restart"/>
            <w:tcBorders>
              <w:top w:val="single" w:sz="4" w:space="0" w:color="000000"/>
              <w:start w:val="single" w:sz="4" w:space="0" w:color="000000"/>
              <w:end w:val="single" w:sz="4" w:space="0" w:color="000000"/>
            </w:tcBorders>
            <w:vAlign w:val="center"/>
          </w:tcPr>
          <w:p>
            <w:pPr>
              <w:pStyle w:val="Normal"/>
              <w:jc w:val="center"/>
              <w:rPr>
                <w:spacing w:val="-20"/>
                <w:sz w:val="24"/>
              </w:rPr>
            </w:pPr>
            <w:r>
              <w:rPr>
                <w:spacing w:val="-20"/>
                <w:sz w:val="24"/>
              </w:rPr>
              <w:t>二</w:t>
            </w:r>
          </w:p>
          <w:p>
            <w:pPr>
              <w:pStyle w:val="Normal"/>
              <w:jc w:val="center"/>
              <w:rPr>
                <w:spacing w:val="-20"/>
                <w:sz w:val="24"/>
              </w:rPr>
            </w:pPr>
            <w:r>
              <w:rPr>
                <w:spacing w:val="-20"/>
                <w:sz w:val="24"/>
              </w:rPr>
              <w:t>遵章守纪</w:t>
            </w:r>
            <w:r>
              <w:rPr>
                <w:spacing w:val="-20"/>
                <w:sz w:val="24"/>
              </w:rPr>
              <w:t>0.8</w:t>
            </w:r>
            <w:r>
              <w:rPr>
                <w:spacing w:val="-20"/>
                <w:sz w:val="24"/>
              </w:rPr>
              <w:t>分</w:t>
            </w:r>
          </w:p>
        </w:tc>
        <w:tc>
          <w:tcPr>
            <w:tcW w:w="47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44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trHeight w:val="750" w:hRule="atLeast"/>
          <w:cantSplit w:val="true"/>
        </w:trPr>
        <w:tc>
          <w:tcPr>
            <w:tcW w:w="468" w:type="dxa"/>
            <w:vMerge w:val="continue"/>
            <w:tcBorders>
              <w:top w:val="single" w:sz="4" w:space="0" w:color="000000"/>
              <w:start w:val="single" w:sz="4" w:space="0" w:color="000000"/>
              <w:end w:val="single" w:sz="4" w:space="0" w:color="000000"/>
            </w:tcBorders>
            <w:vAlign w:val="center"/>
          </w:tcPr>
          <w:p>
            <w:pPr>
              <w:pStyle w:val="Normal"/>
              <w:snapToGrid w:val="false"/>
              <w:rPr>
                <w:kern w:val="0"/>
                <w:sz w:val="24"/>
                <w:szCs w:val="20"/>
              </w:rPr>
            </w:pPr>
            <w:r>
              <w:rPr>
                <w:kern w:val="0"/>
                <w:sz w:val="24"/>
                <w:szCs w:val="20"/>
              </w:rPr>
            </w:r>
          </w:p>
        </w:tc>
        <w:tc>
          <w:tcPr>
            <w:tcW w:w="47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班中不干与工作无关的事，不脱岗、不离岗，不睡岗。</w:t>
            </w:r>
          </w:p>
        </w:tc>
        <w:tc>
          <w:tcPr>
            <w:tcW w:w="44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468" w:type="dxa"/>
            <w:vMerge w:val="continue"/>
            <w:tcBorders>
              <w:top w:val="single" w:sz="4" w:space="0" w:color="000000"/>
              <w:start w:val="single" w:sz="4" w:space="0" w:color="000000"/>
              <w:end w:val="single" w:sz="4" w:space="0" w:color="000000"/>
            </w:tcBorders>
            <w:vAlign w:val="center"/>
          </w:tcPr>
          <w:p>
            <w:pPr>
              <w:pStyle w:val="Normal"/>
              <w:snapToGrid w:val="false"/>
              <w:rPr>
                <w:kern w:val="0"/>
                <w:sz w:val="24"/>
                <w:szCs w:val="20"/>
              </w:rPr>
            </w:pPr>
            <w:r>
              <w:rPr>
                <w:kern w:val="0"/>
                <w:sz w:val="24"/>
                <w:szCs w:val="20"/>
              </w:rPr>
            </w:r>
          </w:p>
        </w:tc>
        <w:tc>
          <w:tcPr>
            <w:tcW w:w="47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44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w:t>
            </w:r>
            <w:r>
              <w:rPr>
                <w:w w:val="95"/>
                <w:sz w:val="24"/>
              </w:rPr>
              <w:t>处理，其它参与或损坏一次扣</w:t>
            </w:r>
            <w:r>
              <w:rPr>
                <w:w w:val="95"/>
                <w:sz w:val="24"/>
              </w:rPr>
              <w:t>0.1</w:t>
            </w:r>
            <w:r>
              <w:rPr>
                <w:w w:val="95"/>
                <w:sz w:val="24"/>
              </w:rPr>
              <w:t>分。</w:t>
            </w:r>
          </w:p>
        </w:tc>
      </w:tr>
      <w:tr>
        <w:trPr>
          <w:cantSplit w:val="true"/>
        </w:trPr>
        <w:tc>
          <w:tcPr>
            <w:tcW w:w="468" w:type="dxa"/>
            <w:vMerge w:val="continue"/>
            <w:tcBorders>
              <w:top w:val="single" w:sz="4" w:space="0" w:color="000000"/>
              <w:start w:val="single" w:sz="4" w:space="0" w:color="000000"/>
              <w:end w:val="single" w:sz="4" w:space="0" w:color="000000"/>
            </w:tcBorders>
            <w:vAlign w:val="center"/>
          </w:tcPr>
          <w:p>
            <w:pPr>
              <w:pStyle w:val="Normal"/>
              <w:snapToGrid w:val="false"/>
              <w:rPr>
                <w:kern w:val="0"/>
                <w:sz w:val="24"/>
                <w:szCs w:val="20"/>
              </w:rPr>
            </w:pPr>
            <w:r>
              <w:rPr>
                <w:kern w:val="0"/>
                <w:sz w:val="24"/>
                <w:szCs w:val="20"/>
              </w:rPr>
            </w:r>
          </w:p>
        </w:tc>
        <w:tc>
          <w:tcPr>
            <w:tcW w:w="47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4</w:t>
            </w:r>
            <w:r>
              <w:rPr>
                <w:sz w:val="24"/>
              </w:rPr>
              <w:t>．严格执行交接班制度</w:t>
            </w:r>
            <w:r>
              <w:rPr>
                <w:sz w:val="24"/>
              </w:rPr>
              <w:t>，</w:t>
            </w:r>
            <w:r>
              <w:rPr>
                <w:sz w:val="24"/>
              </w:rPr>
              <w:t>做到当面交班签字</w:t>
            </w:r>
            <w:r>
              <w:rPr>
                <w:sz w:val="24"/>
              </w:rPr>
              <w:t>。</w:t>
            </w:r>
          </w:p>
          <w:p>
            <w:pPr>
              <w:pStyle w:val="Normal"/>
              <w:snapToGrid w:val="false"/>
              <w:spacing w:lineRule="exact" w:line="300"/>
              <w:ind w:start="240" w:hanging="240"/>
              <w:rPr>
                <w:sz w:val="24"/>
              </w:rPr>
            </w:pPr>
            <w:r>
              <w:rPr>
                <w:sz w:val="24"/>
              </w:rPr>
              <w:t>5</w:t>
            </w:r>
            <w:r>
              <w:rPr>
                <w:sz w:val="24"/>
              </w:rPr>
              <w:t>．严格按要求挂牌上岗。</w:t>
            </w:r>
          </w:p>
        </w:tc>
        <w:tc>
          <w:tcPr>
            <w:tcW w:w="44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不当面交班签字扣</w:t>
            </w:r>
            <w:r>
              <w:rPr>
                <w:sz w:val="24"/>
              </w:rPr>
              <w:t>0.5</w:t>
            </w:r>
            <w:r>
              <w:rPr>
                <w:sz w:val="24"/>
              </w:rPr>
              <w:t>分，一次不戴胸卡扣</w:t>
            </w:r>
            <w:r>
              <w:rPr>
                <w:sz w:val="24"/>
              </w:rPr>
              <w:t>0</w:t>
            </w:r>
            <w:r>
              <w:rPr>
                <w:sz w:val="24"/>
              </w:rPr>
              <w:t>.5</w:t>
            </w:r>
            <w:r>
              <w:rPr>
                <w:sz w:val="24"/>
              </w:rPr>
              <w:t>分。</w:t>
            </w:r>
          </w:p>
        </w:tc>
      </w:tr>
      <w:tr>
        <w:trPr>
          <w:cantSplit w:val="true"/>
        </w:trPr>
        <w:tc>
          <w:tcPr>
            <w:tcW w:w="468" w:type="dxa"/>
            <w:vMerge w:val="continue"/>
            <w:tcBorders>
              <w:top w:val="single" w:sz="4" w:space="0" w:color="000000"/>
              <w:start w:val="single" w:sz="4" w:space="0" w:color="000000"/>
              <w:end w:val="single" w:sz="4" w:space="0" w:color="000000"/>
            </w:tcBorders>
            <w:vAlign w:val="center"/>
          </w:tcPr>
          <w:p>
            <w:pPr>
              <w:pStyle w:val="Normal"/>
              <w:snapToGrid w:val="false"/>
              <w:rPr>
                <w:kern w:val="0"/>
                <w:sz w:val="24"/>
                <w:szCs w:val="20"/>
              </w:rPr>
            </w:pPr>
            <w:r>
              <w:rPr>
                <w:kern w:val="0"/>
                <w:sz w:val="24"/>
                <w:szCs w:val="20"/>
              </w:rPr>
            </w:r>
          </w:p>
        </w:tc>
        <w:tc>
          <w:tcPr>
            <w:tcW w:w="47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6</w:t>
            </w:r>
            <w:r>
              <w:rPr>
                <w:sz w:val="24"/>
              </w:rPr>
              <w:t>．不利用岗位之便索请、索贿、索要物品，不拿企业财产送人情。</w:t>
            </w:r>
          </w:p>
        </w:tc>
        <w:tc>
          <w:tcPr>
            <w:tcW w:w="44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出现一次扣</w:t>
            </w:r>
            <w:r>
              <w:rPr>
                <w:sz w:val="24"/>
              </w:rPr>
              <w:t>0.5</w:t>
            </w:r>
            <w:r>
              <w:rPr>
                <w:sz w:val="24"/>
              </w:rPr>
              <w:t>分。</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rPr>
                <w:spacing w:val="-20"/>
                <w:sz w:val="24"/>
              </w:rPr>
            </w:pPr>
            <w:r>
              <w:rPr>
                <w:spacing w:val="-20"/>
                <w:sz w:val="24"/>
              </w:rPr>
              <w:t>三</w:t>
            </w:r>
          </w:p>
          <w:p>
            <w:pPr>
              <w:pStyle w:val="Normal"/>
              <w:rPr>
                <w:spacing w:val="-20"/>
                <w:sz w:val="24"/>
              </w:rPr>
            </w:pPr>
            <w:r>
              <w:rPr>
                <w:spacing w:val="-20"/>
                <w:sz w:val="24"/>
              </w:rPr>
              <w:t>服务态度</w:t>
            </w:r>
            <w:r>
              <w:rPr>
                <w:spacing w:val="-20"/>
                <w:sz w:val="24"/>
              </w:rPr>
              <w:t>0.5</w:t>
            </w:r>
            <w:r>
              <w:rPr>
                <w:spacing w:val="-20"/>
                <w:sz w:val="24"/>
              </w:rPr>
              <w:t>分</w:t>
            </w:r>
          </w:p>
        </w:tc>
        <w:tc>
          <w:tcPr>
            <w:tcW w:w="4772"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1</w:t>
            </w:r>
            <w:r>
              <w:rPr>
                <w:sz w:val="24"/>
              </w:rPr>
              <w:t>．牢固树立</w:t>
            </w:r>
            <w:r>
              <w:rPr>
                <w:sz w:val="24"/>
              </w:rPr>
              <w:t>“</w:t>
            </w:r>
            <w:r>
              <w:rPr>
                <w:sz w:val="24"/>
              </w:rPr>
              <w:t>及时准确，热情周到</w:t>
            </w:r>
            <w:r>
              <w:rPr>
                <w:sz w:val="24"/>
              </w:rPr>
              <w:t>”</w:t>
            </w:r>
            <w:r>
              <w:rPr>
                <w:sz w:val="24"/>
              </w:rPr>
              <w:t>的服务理念，教育本组职工，不断提高自身和本组职工的服务意识和服务质量，并以此来衡量自已的服务行为。</w:t>
            </w:r>
          </w:p>
        </w:tc>
        <w:tc>
          <w:tcPr>
            <w:tcW w:w="44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服务意识不强扣</w:t>
            </w:r>
            <w:r>
              <w:rPr>
                <w:sz w:val="24"/>
              </w:rPr>
              <w:t>0.1</w:t>
            </w:r>
            <w:r>
              <w:rPr>
                <w:sz w:val="24"/>
              </w:rPr>
              <w:t>分；班组中如出现服务不周到并造成严重影响供应站形象的行为一人次扣</w:t>
            </w:r>
            <w:r>
              <w:rPr>
                <w:sz w:val="24"/>
              </w:rPr>
              <w:t>0.1</w:t>
            </w:r>
            <w:r>
              <w:rPr>
                <w:sz w:val="24"/>
              </w:rPr>
              <w:t>分。</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pacing w:val="-20"/>
                <w:sz w:val="24"/>
              </w:rPr>
            </w:pPr>
            <w:r>
              <w:rPr>
                <w:spacing w:val="-20"/>
                <w:sz w:val="24"/>
              </w:rPr>
            </w:r>
          </w:p>
        </w:tc>
        <w:tc>
          <w:tcPr>
            <w:tcW w:w="477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．做为班组长要为职工做好服务，安排工作要热情周到，高标准严要求，不与职工争吵。</w:t>
            </w:r>
          </w:p>
        </w:tc>
        <w:tc>
          <w:tcPr>
            <w:tcW w:w="44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达不到要求一次扣</w:t>
            </w:r>
            <w:r>
              <w:rPr>
                <w:sz w:val="24"/>
              </w:rPr>
              <w:t>0.1</w:t>
            </w:r>
            <w:r>
              <w:rPr>
                <w:sz w:val="24"/>
              </w:rPr>
              <w:t>分，争吵一次扣</w:t>
            </w:r>
            <w:r>
              <w:rPr>
                <w:sz w:val="24"/>
              </w:rPr>
              <w:t>0.3</w:t>
            </w:r>
            <w:r>
              <w:rPr>
                <w:sz w:val="24"/>
              </w:rPr>
              <w:t>分。</w:t>
            </w:r>
          </w:p>
        </w:tc>
      </w:tr>
    </w:tbl>
    <w:p>
      <w:pPr>
        <w:pStyle w:val="Normal"/>
        <w:rPr/>
      </w:pPr>
      <w:r>
        <w:br w:type="page"/>
      </w:r>
      <w:r>
        <w:rPr/>
      </w:r>
    </w:p>
    <w:tbl>
      <w:tblPr>
        <w:tblW w:w="9392" w:type="dxa"/>
        <w:jc w:val="center"/>
        <w:tblInd w:w="0" w:type="dxa"/>
        <w:tblLayout w:type="fixed"/>
        <w:tblCellMar>
          <w:top w:w="0" w:type="dxa"/>
          <w:start w:w="108" w:type="dxa"/>
          <w:bottom w:w="0" w:type="dxa"/>
          <w:end w:w="108" w:type="dxa"/>
        </w:tblCellMar>
      </w:tblPr>
      <w:tblGrid>
        <w:gridCol w:w="468"/>
        <w:gridCol w:w="4680"/>
        <w:gridCol w:w="4212"/>
        <w:gridCol w:w="32"/>
      </w:tblGrid>
      <w:tr>
        <w:trPr>
          <w:trHeight w:val="302"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项目</w:t>
            </w:r>
          </w:p>
        </w:tc>
        <w:tc>
          <w:tcPr>
            <w:tcW w:w="468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244"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trHeight w:val="375"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sz w:val="24"/>
              </w:rPr>
            </w:pPr>
            <w:r>
              <w:rPr>
                <w:sz w:val="24"/>
              </w:rPr>
              <w:t>四</w:t>
            </w:r>
          </w:p>
          <w:p>
            <w:pPr>
              <w:pStyle w:val="Normal"/>
              <w:snapToGrid w:val="false"/>
              <w:spacing w:lineRule="exact" w:line="260"/>
              <w:jc w:val="center"/>
              <w:rPr>
                <w:sz w:val="24"/>
              </w:rPr>
            </w:pPr>
            <w:r>
              <w:rPr>
                <w:sz w:val="24"/>
              </w:rPr>
              <w:t>工作质量</w:t>
            </w:r>
            <w:r>
              <w:rPr>
                <w:sz w:val="24"/>
              </w:rPr>
              <w:t>2</w:t>
            </w:r>
            <w:r>
              <w:rPr>
                <w:sz w:val="24"/>
              </w:rPr>
              <w:t>分</w:t>
            </w:r>
          </w:p>
        </w:tc>
        <w:tc>
          <w:tcPr>
            <w:tcW w:w="46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ind w:start="240" w:hanging="240"/>
              <w:rPr>
                <w:sz w:val="24"/>
              </w:rPr>
            </w:pPr>
            <w:r>
              <w:rPr>
                <w:sz w:val="24"/>
              </w:rPr>
              <w:t>1</w:t>
            </w:r>
            <w:r>
              <w:rPr>
                <w:sz w:val="24"/>
              </w:rPr>
              <w:t>．严把火工品的质量关、计划关确保保质保量供应。</w:t>
            </w:r>
          </w:p>
        </w:tc>
        <w:tc>
          <w:tcPr>
            <w:tcW w:w="421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rPr>
                <w:sz w:val="24"/>
              </w:rPr>
            </w:pPr>
            <w:r>
              <w:rPr>
                <w:sz w:val="24"/>
              </w:rPr>
              <w:t>把关不严一项扣</w:t>
            </w:r>
            <w:r>
              <w:rPr>
                <w:sz w:val="24"/>
              </w:rPr>
              <w:t>0.2</w:t>
            </w:r>
            <w:r>
              <w:rPr>
                <w:sz w:val="24"/>
              </w:rPr>
              <w:t>分，验收不认真扣</w:t>
            </w:r>
            <w:r>
              <w:rPr>
                <w:sz w:val="24"/>
              </w:rPr>
              <w:t>0.1</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ind w:start="240" w:hanging="240"/>
              <w:rPr>
                <w:sz w:val="24"/>
              </w:rPr>
            </w:pPr>
            <w:r>
              <w:rPr>
                <w:sz w:val="24"/>
              </w:rPr>
              <w:t>2</w:t>
            </w:r>
            <w:r>
              <w:rPr>
                <w:sz w:val="24"/>
              </w:rPr>
              <w:t>．账目坚持每月结算一次，做到账目填写清晰，账、卡、物相符，并于每月</w:t>
            </w:r>
            <w:r>
              <w:rPr>
                <w:sz w:val="24"/>
              </w:rPr>
              <w:t>27</w:t>
            </w:r>
            <w:r>
              <w:rPr>
                <w:sz w:val="24"/>
              </w:rPr>
              <w:t>日前结算完毕。</w:t>
            </w:r>
          </w:p>
        </w:tc>
        <w:tc>
          <w:tcPr>
            <w:tcW w:w="421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rPr>
                <w:sz w:val="24"/>
              </w:rPr>
            </w:pPr>
            <w:r>
              <w:rPr>
                <w:sz w:val="24"/>
              </w:rPr>
              <w:t>不结算扣</w:t>
            </w:r>
            <w:r>
              <w:rPr>
                <w:sz w:val="24"/>
              </w:rPr>
              <w:t>1</w:t>
            </w:r>
            <w:r>
              <w:rPr>
                <w:sz w:val="24"/>
              </w:rPr>
              <w:t>分，填写不清晰扣</w:t>
            </w:r>
            <w:r>
              <w:rPr>
                <w:sz w:val="24"/>
              </w:rPr>
              <w:t>0.1</w:t>
            </w:r>
            <w:r>
              <w:rPr>
                <w:sz w:val="24"/>
              </w:rPr>
              <w:t>分，账卡物一处不符扣</w:t>
            </w:r>
            <w:r>
              <w:rPr>
                <w:sz w:val="24"/>
              </w:rPr>
              <w:t>0.5</w:t>
            </w:r>
            <w:r>
              <w:rPr>
                <w:sz w:val="24"/>
              </w:rPr>
              <w:t>分，结帐每超过一天扣</w:t>
            </w:r>
            <w:r>
              <w:rPr>
                <w:sz w:val="24"/>
              </w:rPr>
              <w:t>0.1</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ind w:start="240" w:hanging="240"/>
              <w:rPr>
                <w:sz w:val="24"/>
              </w:rPr>
            </w:pPr>
            <w:r>
              <w:rPr>
                <w:sz w:val="24"/>
              </w:rPr>
              <w:t>3</w:t>
            </w:r>
            <w:r>
              <w:rPr>
                <w:sz w:val="24"/>
              </w:rPr>
              <w:t>．严格执行火工品装卸、运输制度，协助运输工做好装卸运输工作。</w:t>
            </w:r>
          </w:p>
        </w:tc>
        <w:tc>
          <w:tcPr>
            <w:tcW w:w="421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rPr>
                <w:sz w:val="24"/>
              </w:rPr>
            </w:pPr>
            <w:r>
              <w:rPr>
                <w:sz w:val="24"/>
              </w:rPr>
              <w:t>违反装卸运输制度一条扣</w:t>
            </w:r>
            <w:r>
              <w:rPr>
                <w:sz w:val="24"/>
              </w:rPr>
              <w:t>0.4</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ind w:start="240" w:hanging="240"/>
              <w:rPr>
                <w:sz w:val="24"/>
              </w:rPr>
            </w:pPr>
            <w:r>
              <w:rPr>
                <w:sz w:val="24"/>
              </w:rPr>
              <w:t>4</w:t>
            </w:r>
            <w:r>
              <w:rPr>
                <w:sz w:val="24"/>
              </w:rPr>
              <w:t>．火工品入库前，要与库管员及送货人当面清点数量，做好记录，执行签字制度。</w:t>
            </w:r>
          </w:p>
        </w:tc>
        <w:tc>
          <w:tcPr>
            <w:tcW w:w="421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rPr>
                <w:sz w:val="24"/>
              </w:rPr>
            </w:pPr>
            <w:r>
              <w:rPr>
                <w:sz w:val="24"/>
              </w:rPr>
              <w:t>不当面清点扣</w:t>
            </w:r>
            <w:r>
              <w:rPr>
                <w:sz w:val="24"/>
              </w:rPr>
              <w:t>1</w:t>
            </w:r>
            <w:r>
              <w:rPr>
                <w:sz w:val="24"/>
              </w:rPr>
              <w:t>分，清点不准确扣</w:t>
            </w:r>
            <w:r>
              <w:rPr>
                <w:sz w:val="24"/>
              </w:rPr>
              <w:t>0.5</w:t>
            </w:r>
            <w:r>
              <w:rPr>
                <w:sz w:val="24"/>
              </w:rPr>
              <w:t>分，不签字扣</w:t>
            </w:r>
            <w:r>
              <w:rPr>
                <w:sz w:val="24"/>
              </w:rPr>
              <w:t>0.2</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ind w:start="240" w:hanging="240"/>
              <w:rPr>
                <w:sz w:val="24"/>
              </w:rPr>
            </w:pPr>
            <w:r>
              <w:rPr>
                <w:sz w:val="24"/>
              </w:rPr>
              <w:t>5</w:t>
            </w:r>
            <w:r>
              <w:rPr>
                <w:sz w:val="24"/>
              </w:rPr>
              <w:t>．炸药存放高度不超过</w:t>
            </w:r>
            <w:r>
              <w:rPr>
                <w:sz w:val="24"/>
              </w:rPr>
              <w:t>1.6</w:t>
            </w:r>
            <w:r>
              <w:rPr>
                <w:sz w:val="24"/>
              </w:rPr>
              <w:t>米，雷管存放高度不超过</w:t>
            </w:r>
            <w:r>
              <w:rPr>
                <w:sz w:val="24"/>
              </w:rPr>
              <w:t>4</w:t>
            </w:r>
            <w:r>
              <w:rPr>
                <w:sz w:val="24"/>
              </w:rPr>
              <w:t>箱，距离墙壁不小于</w:t>
            </w:r>
            <w:r>
              <w:rPr>
                <w:sz w:val="24"/>
              </w:rPr>
              <w:t>0.2</w:t>
            </w:r>
            <w:r>
              <w:rPr>
                <w:sz w:val="24"/>
              </w:rPr>
              <w:t>米，做到分类存放。</w:t>
            </w:r>
          </w:p>
        </w:tc>
        <w:tc>
          <w:tcPr>
            <w:tcW w:w="421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rPr>
                <w:sz w:val="24"/>
              </w:rPr>
            </w:pPr>
            <w:r>
              <w:rPr>
                <w:sz w:val="24"/>
              </w:rPr>
              <w:t>一项不符合要求扣</w:t>
            </w:r>
            <w:r>
              <w:rPr>
                <w:sz w:val="24"/>
              </w:rPr>
              <w:t>0.2</w:t>
            </w:r>
            <w:r>
              <w:rPr>
                <w:sz w:val="24"/>
              </w:rPr>
              <w:t>分，不分类存放扣</w:t>
            </w:r>
            <w:r>
              <w:rPr>
                <w:sz w:val="24"/>
              </w:rPr>
              <w:t>1</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rPr>
                <w:sz w:val="24"/>
              </w:rPr>
            </w:pPr>
            <w:r>
              <w:rPr>
                <w:sz w:val="24"/>
              </w:rPr>
              <w:t>6</w:t>
            </w:r>
            <w:r>
              <w:rPr>
                <w:sz w:val="24"/>
              </w:rPr>
              <w:t>．及时完成站内安排的临时性工作。</w:t>
            </w:r>
          </w:p>
        </w:tc>
        <w:tc>
          <w:tcPr>
            <w:tcW w:w="421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0" w:leader="none"/>
              </w:tabs>
              <w:snapToGrid w:val="false"/>
              <w:spacing w:lineRule="exact" w:line="280"/>
              <w:rPr>
                <w:sz w:val="24"/>
              </w:rPr>
            </w:pPr>
            <w:r>
              <w:rPr>
                <w:sz w:val="24"/>
              </w:rPr>
              <w:t>完成不及时扣</w:t>
            </w:r>
            <w:r>
              <w:rPr>
                <w:sz w:val="24"/>
              </w:rPr>
              <w:t>0.2</w:t>
            </w:r>
            <w:r>
              <w:rPr>
                <w:sz w:val="24"/>
              </w:rPr>
              <w:t>分，完不成扣</w:t>
            </w:r>
            <w:r>
              <w:rPr>
                <w:sz w:val="24"/>
              </w:rPr>
              <w:t>0.5</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spacing w:val="-20"/>
                <w:sz w:val="24"/>
              </w:rPr>
            </w:pPr>
            <w:r>
              <w:rPr>
                <w:spacing w:val="-20"/>
                <w:sz w:val="24"/>
              </w:rPr>
              <w:t>五</w:t>
            </w:r>
          </w:p>
          <w:p>
            <w:pPr>
              <w:pStyle w:val="Normal"/>
              <w:snapToGrid w:val="false"/>
              <w:spacing w:lineRule="exact" w:line="260"/>
              <w:jc w:val="center"/>
              <w:rPr>
                <w:sz w:val="24"/>
              </w:rPr>
            </w:pPr>
            <w:r>
              <w:rPr>
                <w:spacing w:val="-20"/>
                <w:sz w:val="24"/>
              </w:rPr>
              <w:t>安全工作</w:t>
            </w:r>
            <w:r>
              <w:rPr>
                <w:spacing w:val="-20"/>
                <w:sz w:val="24"/>
              </w:rPr>
              <w:t>1.2</w:t>
            </w:r>
            <w:r>
              <w:rPr>
                <w:spacing w:val="-20"/>
                <w:sz w:val="24"/>
              </w:rPr>
              <w:t>分</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1</w:t>
            </w:r>
            <w:r>
              <w:rPr>
                <w:sz w:val="24"/>
              </w:rPr>
              <w:t>．牢固树立“生命之魂，效益之本”的安全理念，严格按照安全操作规程，不违章操作，确保装卸运输安全。</w:t>
            </w:r>
          </w:p>
        </w:tc>
        <w:tc>
          <w:tcPr>
            <w:tcW w:w="42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违章操作一次扣</w:t>
            </w:r>
            <w:r>
              <w:rPr>
                <w:sz w:val="24"/>
              </w:rPr>
              <w:t>0.4</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2</w:t>
            </w:r>
            <w:r>
              <w:rPr>
                <w:sz w:val="24"/>
              </w:rPr>
              <w:t>．火工品装卸、运输、存放过程中要严格按制度做，确保不发生任何安全事故。</w:t>
            </w:r>
          </w:p>
        </w:tc>
        <w:tc>
          <w:tcPr>
            <w:tcW w:w="42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造成重大责任事故在当月总分中扣</w:t>
            </w:r>
            <w:r>
              <w:rPr>
                <w:sz w:val="24"/>
              </w:rPr>
              <w:t>10</w:t>
            </w:r>
            <w:r>
              <w:rPr>
                <w:sz w:val="24"/>
              </w:rPr>
              <w:t>分，一般责任事故扣</w:t>
            </w:r>
            <w:r>
              <w:rPr>
                <w:sz w:val="24"/>
              </w:rPr>
              <w:t>5</w:t>
            </w:r>
            <w:r>
              <w:rPr>
                <w:sz w:val="24"/>
              </w:rPr>
              <w:t>分，并按矿有关规定处理。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3</w:t>
            </w:r>
            <w:r>
              <w:rPr>
                <w:sz w:val="24"/>
              </w:rPr>
              <w:t>．严禁在库房、库区院内以及装卸运输过程中吸烟，做到自已不吸烟，发现别人吸烟及时制止。</w:t>
            </w:r>
          </w:p>
        </w:tc>
        <w:tc>
          <w:tcPr>
            <w:tcW w:w="42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吸烟一次扣</w:t>
            </w:r>
            <w:r>
              <w:rPr>
                <w:sz w:val="24"/>
              </w:rPr>
              <w:t>1</w:t>
            </w:r>
            <w:r>
              <w:rPr>
                <w:sz w:val="24"/>
              </w:rPr>
              <w:t>分，不制止一次扣</w:t>
            </w:r>
            <w:r>
              <w:rPr>
                <w:sz w:val="24"/>
              </w:rPr>
              <w:t>0.2</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spacing w:val="-20"/>
                <w:sz w:val="24"/>
              </w:rPr>
            </w:pPr>
            <w:r>
              <w:rPr/>
              <w:t>六</w:t>
            </w:r>
          </w:p>
          <w:p>
            <w:pPr>
              <w:pStyle w:val="Normal"/>
              <w:snapToGrid w:val="false"/>
              <w:spacing w:lineRule="exact" w:line="260"/>
              <w:jc w:val="center"/>
              <w:rPr>
                <w:sz w:val="24"/>
              </w:rPr>
            </w:pPr>
            <w:r>
              <w:rPr>
                <w:spacing w:val="-20"/>
                <w:sz w:val="24"/>
              </w:rPr>
              <w:t>班组管理</w:t>
            </w:r>
            <w:r>
              <w:rPr>
                <w:spacing w:val="-20"/>
                <w:sz w:val="24"/>
              </w:rPr>
              <w:t>1</w:t>
            </w:r>
            <w:r>
              <w:rPr>
                <w:spacing w:val="-20"/>
                <w:sz w:val="24"/>
              </w:rPr>
              <w:t>分</w:t>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1.</w:t>
            </w:r>
            <w:r>
              <w:rPr>
                <w:sz w:val="24"/>
              </w:rPr>
              <w:t>按照矿、区队文化理念做好本组职工的思想教育，提高职工的素质，强化团结协作，不断增强班组凝聚力，争创优秀班组。</w:t>
            </w:r>
          </w:p>
        </w:tc>
        <w:tc>
          <w:tcPr>
            <w:tcW w:w="42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达不到要求一次扣</w:t>
            </w:r>
            <w:r>
              <w:rPr>
                <w:sz w:val="24"/>
              </w:rPr>
              <w:t>0.1</w:t>
            </w:r>
            <w:r>
              <w:rPr>
                <w:sz w:val="24"/>
              </w:rPr>
              <w:t>分，班组职工出现不团结现象一次扣</w:t>
            </w:r>
            <w:r>
              <w:rPr>
                <w:sz w:val="24"/>
              </w:rPr>
              <w:t>0.2</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2</w:t>
            </w:r>
            <w:r>
              <w:rPr>
                <w:sz w:val="24"/>
              </w:rPr>
              <w:t>组织协调组内各项工作，并经常到现场检查、监督本组各项工作，每周不少于</w:t>
            </w:r>
            <w:r>
              <w:rPr>
                <w:sz w:val="24"/>
              </w:rPr>
              <w:t>3</w:t>
            </w:r>
            <w:r>
              <w:rPr>
                <w:sz w:val="24"/>
              </w:rPr>
              <w:t>次，并做好工作记录。</w:t>
            </w:r>
          </w:p>
        </w:tc>
        <w:tc>
          <w:tcPr>
            <w:tcW w:w="42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协调不好一次扣</w:t>
            </w:r>
            <w:r>
              <w:rPr>
                <w:sz w:val="24"/>
              </w:rPr>
              <w:t>0.2</w:t>
            </w:r>
            <w:r>
              <w:rPr>
                <w:sz w:val="24"/>
              </w:rPr>
              <w:t>分，检查缺一次扣</w:t>
            </w:r>
            <w:r>
              <w:rPr>
                <w:sz w:val="24"/>
              </w:rPr>
              <w:t>0.1</w:t>
            </w:r>
            <w:r>
              <w:rPr>
                <w:sz w:val="24"/>
              </w:rPr>
              <w:t>分，没有记录扣</w:t>
            </w:r>
            <w:r>
              <w:rPr>
                <w:sz w:val="24"/>
              </w:rPr>
              <w:t>0.1</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3</w:t>
            </w:r>
            <w:r>
              <w:rPr>
                <w:sz w:val="24"/>
              </w:rPr>
              <w:t>加强班组的劳动纪律，增强职工的遵章守纪意识，使职工做到遵章守纪不违法。</w:t>
            </w:r>
          </w:p>
        </w:tc>
        <w:tc>
          <w:tcPr>
            <w:tcW w:w="42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组内出现违章现象一人次扣</w:t>
            </w:r>
            <w:r>
              <w:rPr>
                <w:sz w:val="24"/>
              </w:rPr>
              <w:t>0.1</w:t>
            </w:r>
            <w:r>
              <w:rPr>
                <w:sz w:val="24"/>
              </w:rPr>
              <w:t>分，出现违纪一人次扣</w:t>
            </w:r>
            <w:r>
              <w:rPr>
                <w:sz w:val="24"/>
              </w:rPr>
              <w:t>0.2</w:t>
            </w:r>
            <w:r>
              <w:rPr>
                <w:sz w:val="24"/>
              </w:rPr>
              <w:t>分，出现违法一人次扣</w:t>
            </w:r>
            <w:r>
              <w:rPr>
                <w:sz w:val="24"/>
              </w:rPr>
              <w:t>0.5</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4</w:t>
            </w:r>
            <w:r>
              <w:rPr>
                <w:sz w:val="24"/>
              </w:rPr>
              <w:t>强化本组的安全管理工作，做到不违章指挥，确保全年不发生任何安全责任事故。</w:t>
            </w:r>
          </w:p>
        </w:tc>
        <w:tc>
          <w:tcPr>
            <w:tcW w:w="42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违章指挥一次扣</w:t>
            </w:r>
            <w:r>
              <w:rPr>
                <w:sz w:val="24"/>
              </w:rPr>
              <w:t>0.3</w:t>
            </w:r>
            <w:r>
              <w:rPr>
                <w:sz w:val="24"/>
              </w:rPr>
              <w:t>分，组内发生一起重大责任事故在当月总分中扣</w:t>
            </w:r>
            <w:r>
              <w:rPr>
                <w:sz w:val="24"/>
              </w:rPr>
              <w:t>6</w:t>
            </w:r>
            <w:r>
              <w:rPr>
                <w:sz w:val="24"/>
              </w:rPr>
              <w:t>分，一般责任事故扣</w:t>
            </w:r>
            <w:r>
              <w:rPr>
                <w:sz w:val="24"/>
              </w:rPr>
              <w:t>3</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5</w:t>
            </w:r>
            <w:r>
              <w:rPr>
                <w:sz w:val="24"/>
              </w:rPr>
              <w:t>引导职工开展小改小革、双增双节活动，每月提合理化建议</w:t>
            </w:r>
            <w:r>
              <w:rPr>
                <w:sz w:val="24"/>
              </w:rPr>
              <w:t>1</w:t>
            </w:r>
            <w:r>
              <w:rPr>
                <w:sz w:val="24"/>
              </w:rPr>
              <w:t>条。</w:t>
            </w:r>
          </w:p>
        </w:tc>
        <w:tc>
          <w:tcPr>
            <w:tcW w:w="42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不开展活动扣</w:t>
            </w:r>
            <w:r>
              <w:rPr>
                <w:sz w:val="24"/>
              </w:rPr>
              <w:t>0.2</w:t>
            </w:r>
            <w:r>
              <w:rPr>
                <w:sz w:val="24"/>
              </w:rPr>
              <w:t>分，不提合理化建议扣</w:t>
            </w:r>
            <w:r>
              <w:rPr>
                <w:sz w:val="24"/>
              </w:rPr>
              <w:t>0.1</w:t>
            </w:r>
            <w:r>
              <w:rPr>
                <w:sz w:val="24"/>
              </w:rPr>
              <w:t>分。</w:t>
            </w:r>
          </w:p>
        </w:tc>
        <w:tc>
          <w:tcPr>
            <w:tcW w:w="32" w:type="dxa"/>
            <w:tcBorders/>
            <w:tcMar>
              <w:start w:w="0" w:type="dxa"/>
              <w:end w:w="0" w:type="dxa"/>
            </w:tcMar>
          </w:tcPr>
          <w:p>
            <w:pPr>
              <w:pStyle w:val="Normal"/>
              <w:snapToGrid w:val="false"/>
              <w:rPr>
                <w:sz w:val="24"/>
              </w:rPr>
            </w:pPr>
            <w:r>
              <w:rPr>
                <w:sz w:val="24"/>
              </w:rPr>
            </w:r>
          </w:p>
        </w:tc>
      </w:tr>
      <w:tr>
        <w:trPr>
          <w:trHeight w:val="375"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6</w:t>
            </w:r>
            <w:r>
              <w:rPr>
                <w:sz w:val="24"/>
              </w:rPr>
              <w:t>认真做好本组文明职工的考核工作，每周对职工自评情况检查审核不少于两次，认真做好班组和班组长自评工作，每月</w:t>
            </w:r>
            <w:r>
              <w:rPr>
                <w:sz w:val="24"/>
              </w:rPr>
              <w:t>18</w:t>
            </w:r>
            <w:r>
              <w:rPr>
                <w:sz w:val="24"/>
              </w:rPr>
              <w:t>日前将考核情况汇总报站考评组。</w:t>
            </w:r>
          </w:p>
        </w:tc>
        <w:tc>
          <w:tcPr>
            <w:tcW w:w="42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缺一次扣</w:t>
            </w:r>
            <w:r>
              <w:rPr>
                <w:sz w:val="24"/>
              </w:rPr>
              <w:t>0.2</w:t>
            </w:r>
            <w:r>
              <w:rPr>
                <w:sz w:val="24"/>
              </w:rPr>
              <w:t>分，考核一处不详实扣</w:t>
            </w:r>
            <w:r>
              <w:rPr>
                <w:sz w:val="24"/>
              </w:rPr>
              <w:t>0.1</w:t>
            </w:r>
            <w:r>
              <w:rPr>
                <w:sz w:val="24"/>
              </w:rPr>
              <w:t>分，不签字一次扣</w:t>
            </w:r>
            <w:r>
              <w:rPr>
                <w:sz w:val="24"/>
              </w:rPr>
              <w:t>0.1</w:t>
            </w:r>
            <w:r>
              <w:rPr>
                <w:sz w:val="24"/>
              </w:rPr>
              <w:t>分，迟交一天扣</w:t>
            </w:r>
            <w:r>
              <w:rPr>
                <w:sz w:val="24"/>
              </w:rPr>
              <w:t>0.2</w:t>
            </w:r>
            <w:r>
              <w:rPr>
                <w:sz w:val="24"/>
              </w:rPr>
              <w:t>分。</w:t>
            </w:r>
          </w:p>
        </w:tc>
        <w:tc>
          <w:tcPr>
            <w:tcW w:w="32" w:type="dxa"/>
            <w:tcBorders/>
            <w:tcMar>
              <w:start w:w="0" w:type="dxa"/>
              <w:end w:w="0" w:type="dxa"/>
            </w:tcMar>
          </w:tcPr>
          <w:p>
            <w:pPr>
              <w:pStyle w:val="Normal"/>
              <w:snapToGrid w:val="false"/>
              <w:rPr>
                <w:sz w:val="24"/>
              </w:rPr>
            </w:pPr>
            <w:r>
              <w:rPr>
                <w:sz w:val="24"/>
              </w:rPr>
            </w:r>
          </w:p>
        </w:tc>
      </w:tr>
    </w:tbl>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jc w:val="center"/>
        <w:rPr>
          <w:b/>
          <w:b/>
          <w:bCs/>
          <w:sz w:val="30"/>
        </w:rPr>
      </w:pPr>
      <w:r>
        <w:rPr>
          <w:b/>
          <w:sz w:val="32"/>
          <w:szCs w:val="32"/>
        </w:rPr>
        <w:t>供应公司</w:t>
      </w:r>
      <w:r>
        <w:rPr>
          <w:b/>
          <w:bCs/>
          <w:sz w:val="30"/>
        </w:rPr>
        <w:t>火工品装卸、运输工</w:t>
      </w:r>
      <w:r>
        <w:rPr>
          <w:b/>
          <w:bCs/>
          <w:sz w:val="30"/>
        </w:rPr>
        <w:t>SREM</w:t>
      </w:r>
      <w:r>
        <w:rPr>
          <w:b/>
          <w:bCs/>
          <w:sz w:val="30"/>
        </w:rPr>
        <w:t>严细管理考核实施细则</w:t>
      </w:r>
    </w:p>
    <w:p>
      <w:pPr>
        <w:pStyle w:val="Normal"/>
        <w:rPr>
          <w:b/>
          <w:b/>
          <w:bCs/>
          <w:sz w:val="2"/>
        </w:rPr>
      </w:pPr>
      <w:r>
        <w:rPr>
          <w:b/>
          <w:bCs/>
          <w:sz w:val="2"/>
        </w:rPr>
      </w:r>
      <w:r>
        <mc:AlternateContent>
          <mc:Choice Requires="wps">
            <w:drawing>
              <wp:anchor behindDoc="0" distT="0" distB="0" distL="114300" distR="114300" simplePos="0" locked="0" layoutInCell="0" allowOverlap="1" relativeHeight="2">
                <wp:simplePos x="0" y="0"/>
                <wp:positionH relativeFrom="column">
                  <wp:align>center</wp:align>
                </wp:positionH>
                <wp:positionV relativeFrom="paragraph">
                  <wp:posOffset>635</wp:posOffset>
                </wp:positionV>
                <wp:extent cx="5758180" cy="8827135"/>
                <wp:effectExtent l="0" t="0" r="0" b="0"/>
                <wp:wrapSquare wrapText="bothSides"/>
                <wp:docPr id="1" name="Frame6"/>
                <a:graphic xmlns:a="http://schemas.openxmlformats.org/drawingml/2006/main">
                  <a:graphicData uri="http://schemas.microsoft.com/office/word/2010/wordprocessingShape">
                    <wps:wsp>
                      <wps:cNvSpPr txBox="1"/>
                      <wps:spPr>
                        <a:xfrm>
                          <a:off x="0" y="0"/>
                          <a:ext cx="5758180" cy="8827135"/>
                        </a:xfrm>
                        <a:prstGeom prst="rect"/>
                        <a:solidFill>
                          <a:srgbClr val="FFFFFF">
                            <a:alpha val="0"/>
                          </a:srgbClr>
                        </a:solidFill>
                      </wps:spPr>
                      <wps:txbx>
                        <w:txbxContent>
                          <w:tbl>
                            <w:tblPr>
                              <w:tblW w:w="9068" w:type="dxa"/>
                              <w:jc w:val="start"/>
                              <w:tblInd w:w="108" w:type="dxa"/>
                              <w:tblLayout w:type="fixed"/>
                              <w:tblCellMar>
                                <w:top w:w="0" w:type="dxa"/>
                                <w:start w:w="108" w:type="dxa"/>
                                <w:bottom w:w="0" w:type="dxa"/>
                                <w:end w:w="108" w:type="dxa"/>
                              </w:tblCellMar>
                            </w:tblPr>
                            <w:tblGrid>
                              <w:gridCol w:w="648"/>
                              <w:gridCol w:w="4412"/>
                              <w:gridCol w:w="4008"/>
                            </w:tblGrid>
                            <w:tr>
                              <w:trPr>
                                <w:trHeight w:val="452"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41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00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一</w:t>
                                  </w:r>
                                </w:p>
                                <w:p>
                                  <w:pPr>
                                    <w:pStyle w:val="Normal"/>
                                    <w:rPr>
                                      <w:sz w:val="24"/>
                                    </w:rPr>
                                  </w:pPr>
                                  <w:r>
                                    <w:rPr>
                                      <w:sz w:val="24"/>
                                    </w:rPr>
                                  </w:r>
                                </w:p>
                                <w:p>
                                  <w:pPr>
                                    <w:pStyle w:val="Normal"/>
                                    <w:rPr>
                                      <w:sz w:val="24"/>
                                    </w:rPr>
                                  </w:pPr>
                                  <w:r>
                                    <w:rPr>
                                      <w:sz w:val="24"/>
                                    </w:rPr>
                                    <w:t>思想道德</w:t>
                                  </w:r>
                                  <w:r>
                                    <w:rPr>
                                      <w:sz w:val="24"/>
                                    </w:rPr>
                                    <w:t>0.5</w:t>
                                  </w:r>
                                  <w:r>
                                    <w:rPr>
                                      <w:sz w:val="24"/>
                                    </w:rPr>
                                    <w:t>分</w:t>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1</w:t>
                                  </w:r>
                                  <w:r>
                                    <w:rPr>
                                      <w:sz w:val="24"/>
                                    </w:rPr>
                                    <w:t>．认真执行岗位职业道德标准和岗位责任制，按照员工手册中的规定严格要求自己，工作中要有吃苦耐劳、爱岗敬业精神，争做优秀员工。</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4</w:t>
                                  </w:r>
                                  <w:r>
                                    <w:rPr>
                                      <w:sz w:val="24"/>
                                    </w:rPr>
                                    <w:t>．认真做好文明职工考核自评，做到不隐瞒问题</w:t>
                                  </w:r>
                                  <w:r>
                                    <w:rPr>
                                      <w:sz w:val="24"/>
                                    </w:rPr>
                                    <w:t>，</w:t>
                                  </w:r>
                                  <w:r>
                                    <w:rPr>
                                      <w:sz w:val="24"/>
                                    </w:rPr>
                                    <w:t>不回避矛盾，自评要真实。</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二</w:t>
                                  </w:r>
                                </w:p>
                                <w:p>
                                  <w:pPr>
                                    <w:pStyle w:val="Normal"/>
                                    <w:rPr>
                                      <w:sz w:val="24"/>
                                    </w:rPr>
                                  </w:pPr>
                                  <w:r>
                                    <w:rPr>
                                      <w:sz w:val="24"/>
                                    </w:rPr>
                                  </w:r>
                                </w:p>
                                <w:p>
                                  <w:pPr>
                                    <w:pStyle w:val="Normal"/>
                                    <w:rPr>
                                      <w:sz w:val="24"/>
                                    </w:rPr>
                                  </w:pPr>
                                  <w:r>
                                    <w:rPr>
                                      <w:sz w:val="24"/>
                                    </w:rPr>
                                    <w:t>遵章守纪</w:t>
                                  </w:r>
                                  <w:r>
                                    <w:rPr>
                                      <w:sz w:val="24"/>
                                    </w:rPr>
                                    <w:t>0.8</w:t>
                                  </w:r>
                                  <w:r>
                                    <w:rPr>
                                      <w:sz w:val="24"/>
                                    </w:rPr>
                                    <w:t>分</w:t>
                                  </w:r>
                                </w:p>
                                <w:p>
                                  <w:pPr>
                                    <w:pStyle w:val="Normal"/>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2</w:t>
                                  </w:r>
                                  <w:r>
                                    <w:rPr>
                                      <w:sz w:val="24"/>
                                    </w:rPr>
                                    <w:t>．班中不干与工作无关的事，不脱岗、不离岗，不睡岗。</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分，其他情况按矿规定处理，其它参与或损坏一次扣</w:t>
                                  </w:r>
                                  <w:r>
                                    <w:rPr>
                                      <w:sz w:val="24"/>
                                    </w:rPr>
                                    <w:t>0.1</w:t>
                                  </w:r>
                                  <w:r>
                                    <w:rPr>
                                      <w:sz w:val="24"/>
                                    </w:rPr>
                                    <w:t>分。</w:t>
                                  </w:r>
                                </w:p>
                              </w:tc>
                            </w:tr>
                            <w:tr>
                              <w:trPr>
                                <w:trHeight w:val="948"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40" w:hanging="240"/>
                                    <w:rPr>
                                      <w:sz w:val="24"/>
                                    </w:rPr>
                                  </w:pPr>
                                  <w:r>
                                    <w:rPr>
                                      <w:sz w:val="24"/>
                                    </w:rPr>
                                    <w:t>4</w:t>
                                  </w:r>
                                  <w:r>
                                    <w:rPr>
                                      <w:sz w:val="24"/>
                                    </w:rPr>
                                    <w:t>．严格执行交接班制度，做到当面交班签字。</w:t>
                                  </w:r>
                                </w:p>
                                <w:p>
                                  <w:pPr>
                                    <w:pStyle w:val="Normal"/>
                                    <w:snapToGrid w:val="false"/>
                                    <w:spacing w:lineRule="exact" w:line="300"/>
                                    <w:ind w:start="240" w:hanging="240"/>
                                    <w:rPr>
                                      <w:sz w:val="24"/>
                                    </w:rPr>
                                  </w:pPr>
                                  <w:r>
                                    <w:rPr>
                                      <w:sz w:val="24"/>
                                    </w:rPr>
                                    <w:t>5</w:t>
                                  </w:r>
                                  <w:r>
                                    <w:rPr>
                                      <w:sz w:val="24"/>
                                    </w:rPr>
                                    <w:t>．严格按要求挂牌上岗。</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不当面交班签字扣</w:t>
                                  </w:r>
                                  <w:r>
                                    <w:rPr>
                                      <w:sz w:val="24"/>
                                    </w:rPr>
                                    <w:t>0.5</w:t>
                                  </w:r>
                                  <w:r>
                                    <w:rPr>
                                      <w:sz w:val="24"/>
                                    </w:rPr>
                                    <w:t>分，一次不戴胸卡扣</w:t>
                                  </w:r>
                                  <w:r>
                                    <w:rPr>
                                      <w:sz w:val="24"/>
                                    </w:rPr>
                                    <w:t>0.</w:t>
                                  </w:r>
                                  <w:r>
                                    <w:rPr>
                                      <w:sz w:val="24"/>
                                    </w:rPr>
                                    <w:t>5</w:t>
                                  </w:r>
                                  <w:r>
                                    <w:rPr>
                                      <w:sz w:val="24"/>
                                    </w:rPr>
                                    <w:t>分。</w:t>
                                  </w:r>
                                </w:p>
                              </w:tc>
                            </w:tr>
                            <w:tr>
                              <w:trPr>
                                <w:trHeight w:val="763"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6</w:t>
                                  </w:r>
                                  <w:r>
                                    <w:rPr>
                                      <w:sz w:val="24"/>
                                    </w:rPr>
                                    <w:t>．不利用岗位之便索请、索贿、索要物品，不拿企业财产送人情。</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出现一次扣</w:t>
                                  </w:r>
                                  <w:r>
                                    <w:rPr>
                                      <w:sz w:val="24"/>
                                    </w:rPr>
                                    <w:t>0.5</w:t>
                                  </w:r>
                                  <w:r>
                                    <w:rPr>
                                      <w:sz w:val="24"/>
                                    </w:rPr>
                                    <w:t>分。</w:t>
                                  </w:r>
                                </w:p>
                              </w:tc>
                            </w:tr>
                            <w:tr>
                              <w:trPr>
                                <w:trHeight w:val="928" w:hRule="atLeast"/>
                                <w:cantSplit w:val="true"/>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三服务态度</w:t>
                                  </w:r>
                                  <w:r>
                                    <w:rPr>
                                      <w:sz w:val="24"/>
                                    </w:rPr>
                                    <w:t>0.5</w:t>
                                  </w:r>
                                  <w:r>
                                    <w:rPr>
                                      <w:sz w:val="24"/>
                                    </w:rPr>
                                    <w:t>分</w:t>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1</w:t>
                                  </w:r>
                                  <w:r>
                                    <w:rPr>
                                      <w:sz w:val="24"/>
                                    </w:rPr>
                                    <w:t>．牢固树立“及时准确，热情周到”的服务理念，不断提高服务意识，并以此来衡量自已的服务行为。</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服务意识不强扣</w:t>
                                  </w:r>
                                  <w:r>
                                    <w:rPr>
                                      <w:sz w:val="24"/>
                                    </w:rPr>
                                    <w:t>0.1</w:t>
                                  </w:r>
                                  <w:r>
                                    <w:rPr>
                                      <w:sz w:val="24"/>
                                    </w:rPr>
                                    <w:t>分。</w:t>
                                  </w:r>
                                </w:p>
                              </w:tc>
                            </w:tr>
                            <w:tr>
                              <w:trPr>
                                <w:trHeight w:val="1244"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2</w:t>
                                  </w:r>
                                  <w:r>
                                    <w:rPr>
                                      <w:sz w:val="24"/>
                                    </w:rPr>
                                    <w:t>．对外送火工品要做到随到随卸，不故意拖延时间，并认真核对计划与实物数量。</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不及时扣</w:t>
                                  </w:r>
                                  <w:r>
                                    <w:rPr>
                                      <w:sz w:val="24"/>
                                    </w:rPr>
                                    <w:t>0.1</w:t>
                                  </w:r>
                                  <w:r>
                                    <w:rPr>
                                      <w:sz w:val="24"/>
                                    </w:rPr>
                                    <w:t>分，核对不准确扣</w:t>
                                  </w:r>
                                  <w:r>
                                    <w:rPr>
                                      <w:sz w:val="24"/>
                                    </w:rPr>
                                    <w:t>0.2</w:t>
                                  </w:r>
                                  <w:r>
                                    <w:rPr>
                                      <w:sz w:val="24"/>
                                    </w:rPr>
                                    <w:t>分。</w:t>
                                  </w:r>
                                </w:p>
                              </w:tc>
                            </w:tr>
                          </w:tbl>
                        </w:txbxContent>
                      </wps:txbx>
                      <wps:bodyPr anchor="t" lIns="0" tIns="0" rIns="0" bIns="0">
                        <a:noAutofit/>
                      </wps:bodyPr>
                    </wps:wsp>
                  </a:graphicData>
                </a:graphic>
              </wp:anchor>
            </w:drawing>
          </mc:Choice>
          <mc:Fallback>
            <w:pict>
              <v:rect fillcolor="#FFFFFF" style="position:absolute;rotation:0;width:453.4pt;height:695.05pt;mso-wrap-distance-left:9pt;mso-wrap-distance-right:9pt;mso-wrap-distance-top:0pt;mso-wrap-distance-bottom:0pt;margin-top:0.05pt;mso-position-vertical-relative:text;margin-left:14.25pt;mso-position-horizontal:center;mso-position-horizontal-relative:text">
                <v:fill opacity="0f"/>
                <v:textbox inset="0in,0in,0in,0in">
                  <w:txbxContent>
                    <w:tbl>
                      <w:tblPr>
                        <w:tblW w:w="9068" w:type="dxa"/>
                        <w:jc w:val="start"/>
                        <w:tblInd w:w="108" w:type="dxa"/>
                        <w:tblLayout w:type="fixed"/>
                        <w:tblCellMar>
                          <w:top w:w="0" w:type="dxa"/>
                          <w:start w:w="108" w:type="dxa"/>
                          <w:bottom w:w="0" w:type="dxa"/>
                          <w:end w:w="108" w:type="dxa"/>
                        </w:tblCellMar>
                      </w:tblPr>
                      <w:tblGrid>
                        <w:gridCol w:w="648"/>
                        <w:gridCol w:w="4412"/>
                        <w:gridCol w:w="4008"/>
                      </w:tblGrid>
                      <w:tr>
                        <w:trPr>
                          <w:trHeight w:val="452"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41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00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一</w:t>
                            </w:r>
                          </w:p>
                          <w:p>
                            <w:pPr>
                              <w:pStyle w:val="Normal"/>
                              <w:rPr>
                                <w:sz w:val="24"/>
                              </w:rPr>
                            </w:pPr>
                            <w:r>
                              <w:rPr>
                                <w:sz w:val="24"/>
                              </w:rPr>
                            </w:r>
                          </w:p>
                          <w:p>
                            <w:pPr>
                              <w:pStyle w:val="Normal"/>
                              <w:rPr>
                                <w:sz w:val="24"/>
                              </w:rPr>
                            </w:pPr>
                            <w:r>
                              <w:rPr>
                                <w:sz w:val="24"/>
                              </w:rPr>
                              <w:t>思想道德</w:t>
                            </w:r>
                            <w:r>
                              <w:rPr>
                                <w:sz w:val="24"/>
                              </w:rPr>
                              <w:t>0.5</w:t>
                            </w:r>
                            <w:r>
                              <w:rPr>
                                <w:sz w:val="24"/>
                              </w:rPr>
                              <w:t>分</w:t>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1</w:t>
                            </w:r>
                            <w:r>
                              <w:rPr>
                                <w:sz w:val="24"/>
                              </w:rPr>
                              <w:t>．认真执行岗位职业道德标准和岗位责任制，按照员工手册中的规定严格要求自己，工作中要有吃苦耐劳、爱岗敬业精神，争做优秀员工。</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4</w:t>
                            </w:r>
                            <w:r>
                              <w:rPr>
                                <w:sz w:val="24"/>
                              </w:rPr>
                              <w:t>．认真做好文明职工考核自评，做到不隐瞒问题</w:t>
                            </w:r>
                            <w:r>
                              <w:rPr>
                                <w:sz w:val="24"/>
                              </w:rPr>
                              <w:t>，</w:t>
                            </w:r>
                            <w:r>
                              <w:rPr>
                                <w:sz w:val="24"/>
                              </w:rPr>
                              <w:t>不回避矛盾，自评要真实。</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二</w:t>
                            </w:r>
                          </w:p>
                          <w:p>
                            <w:pPr>
                              <w:pStyle w:val="Normal"/>
                              <w:rPr>
                                <w:sz w:val="24"/>
                              </w:rPr>
                            </w:pPr>
                            <w:r>
                              <w:rPr>
                                <w:sz w:val="24"/>
                              </w:rPr>
                            </w:r>
                          </w:p>
                          <w:p>
                            <w:pPr>
                              <w:pStyle w:val="Normal"/>
                              <w:rPr>
                                <w:sz w:val="24"/>
                              </w:rPr>
                            </w:pPr>
                            <w:r>
                              <w:rPr>
                                <w:sz w:val="24"/>
                              </w:rPr>
                              <w:t>遵章守纪</w:t>
                            </w:r>
                            <w:r>
                              <w:rPr>
                                <w:sz w:val="24"/>
                              </w:rPr>
                              <w:t>0.8</w:t>
                            </w:r>
                            <w:r>
                              <w:rPr>
                                <w:sz w:val="24"/>
                              </w:rPr>
                              <w:t>分</w:t>
                            </w:r>
                          </w:p>
                          <w:p>
                            <w:pPr>
                              <w:pStyle w:val="Normal"/>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2</w:t>
                            </w:r>
                            <w:r>
                              <w:rPr>
                                <w:sz w:val="24"/>
                              </w:rPr>
                              <w:t>．班中不干与工作无关的事，不脱岗、不离岗，不睡岗。</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分，其他情况按矿规定处理，其它参与或损坏一次扣</w:t>
                            </w:r>
                            <w:r>
                              <w:rPr>
                                <w:sz w:val="24"/>
                              </w:rPr>
                              <w:t>0.1</w:t>
                            </w:r>
                            <w:r>
                              <w:rPr>
                                <w:sz w:val="24"/>
                              </w:rPr>
                              <w:t>分。</w:t>
                            </w:r>
                          </w:p>
                        </w:tc>
                      </w:tr>
                      <w:tr>
                        <w:trPr>
                          <w:trHeight w:val="948"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start="240" w:hanging="240"/>
                              <w:rPr>
                                <w:sz w:val="24"/>
                              </w:rPr>
                            </w:pPr>
                            <w:r>
                              <w:rPr>
                                <w:sz w:val="24"/>
                              </w:rPr>
                              <w:t>4</w:t>
                            </w:r>
                            <w:r>
                              <w:rPr>
                                <w:sz w:val="24"/>
                              </w:rPr>
                              <w:t>．严格执行交接班制度，做到当面交班签字。</w:t>
                            </w:r>
                          </w:p>
                          <w:p>
                            <w:pPr>
                              <w:pStyle w:val="Normal"/>
                              <w:snapToGrid w:val="false"/>
                              <w:spacing w:lineRule="exact" w:line="300"/>
                              <w:ind w:start="240" w:hanging="240"/>
                              <w:rPr>
                                <w:sz w:val="24"/>
                              </w:rPr>
                            </w:pPr>
                            <w:r>
                              <w:rPr>
                                <w:sz w:val="24"/>
                              </w:rPr>
                              <w:t>5</w:t>
                            </w:r>
                            <w:r>
                              <w:rPr>
                                <w:sz w:val="24"/>
                              </w:rPr>
                              <w:t>．严格按要求挂牌上岗。</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不当面交班签字扣</w:t>
                            </w:r>
                            <w:r>
                              <w:rPr>
                                <w:sz w:val="24"/>
                              </w:rPr>
                              <w:t>0.5</w:t>
                            </w:r>
                            <w:r>
                              <w:rPr>
                                <w:sz w:val="24"/>
                              </w:rPr>
                              <w:t>分，一次不戴胸卡扣</w:t>
                            </w:r>
                            <w:r>
                              <w:rPr>
                                <w:sz w:val="24"/>
                              </w:rPr>
                              <w:t>0.</w:t>
                            </w:r>
                            <w:r>
                              <w:rPr>
                                <w:sz w:val="24"/>
                              </w:rPr>
                              <w:t>5</w:t>
                            </w:r>
                            <w:r>
                              <w:rPr>
                                <w:sz w:val="24"/>
                              </w:rPr>
                              <w:t>分。</w:t>
                            </w:r>
                          </w:p>
                        </w:tc>
                      </w:tr>
                      <w:tr>
                        <w:trPr>
                          <w:trHeight w:val="763"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6</w:t>
                            </w:r>
                            <w:r>
                              <w:rPr>
                                <w:sz w:val="24"/>
                              </w:rPr>
                              <w:t>．不利用岗位之便索请、索贿、索要物品，不拿企业财产送人情。</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出现一次扣</w:t>
                            </w:r>
                            <w:r>
                              <w:rPr>
                                <w:sz w:val="24"/>
                              </w:rPr>
                              <w:t>0.5</w:t>
                            </w:r>
                            <w:r>
                              <w:rPr>
                                <w:sz w:val="24"/>
                              </w:rPr>
                              <w:t>分。</w:t>
                            </w:r>
                          </w:p>
                        </w:tc>
                      </w:tr>
                      <w:tr>
                        <w:trPr>
                          <w:trHeight w:val="928" w:hRule="atLeast"/>
                          <w:cantSplit w:val="true"/>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三服务态度</w:t>
                            </w:r>
                            <w:r>
                              <w:rPr>
                                <w:sz w:val="24"/>
                              </w:rPr>
                              <w:t>0.5</w:t>
                            </w:r>
                            <w:r>
                              <w:rPr>
                                <w:sz w:val="24"/>
                              </w:rPr>
                              <w:t>分</w:t>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1</w:t>
                            </w:r>
                            <w:r>
                              <w:rPr>
                                <w:sz w:val="24"/>
                              </w:rPr>
                              <w:t>．牢固树立“及时准确，热情周到”的服务理念，不断提高服务意识，并以此来衡量自已的服务行为。</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服务意识不强扣</w:t>
                            </w:r>
                            <w:r>
                              <w:rPr>
                                <w:sz w:val="24"/>
                              </w:rPr>
                              <w:t>0.1</w:t>
                            </w:r>
                            <w:r>
                              <w:rPr>
                                <w:sz w:val="24"/>
                              </w:rPr>
                              <w:t>分。</w:t>
                            </w:r>
                          </w:p>
                        </w:tc>
                      </w:tr>
                      <w:tr>
                        <w:trPr>
                          <w:trHeight w:val="1244"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2</w:t>
                            </w:r>
                            <w:r>
                              <w:rPr>
                                <w:sz w:val="24"/>
                              </w:rPr>
                              <w:t>．对外送火工品要做到随到随卸，不故意拖延时间，并认真核对计划与实物数量。</w:t>
                            </w:r>
                          </w:p>
                        </w:tc>
                        <w:tc>
                          <w:tcPr>
                            <w:tcW w:w="4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sz w:val="24"/>
                              </w:rPr>
                            </w:pPr>
                            <w:r>
                              <w:rPr>
                                <w:sz w:val="24"/>
                              </w:rPr>
                              <w:t>不及时扣</w:t>
                            </w:r>
                            <w:r>
                              <w:rPr>
                                <w:sz w:val="24"/>
                              </w:rPr>
                              <w:t>0.1</w:t>
                            </w:r>
                            <w:r>
                              <w:rPr>
                                <w:sz w:val="24"/>
                              </w:rPr>
                              <w:t>分，核对不准确扣</w:t>
                            </w:r>
                            <w:r>
                              <w:rPr>
                                <w:sz w:val="24"/>
                              </w:rPr>
                              <w:t>0.2</w:t>
                            </w:r>
                            <w:r>
                              <w:rPr>
                                <w:sz w:val="24"/>
                              </w:rPr>
                              <w:t>分。</w:t>
                            </w:r>
                          </w:p>
                        </w:tc>
                      </w:tr>
                    </w:tbl>
                  </w:txbxContent>
                </v:textbox>
                <w10:wrap type="square"/>
              </v:rect>
            </w:pict>
          </mc:Fallback>
        </mc:AlternateContent>
      </w:r>
    </w:p>
    <w:tbl>
      <w:tblPr>
        <w:tblW w:w="9248" w:type="dxa"/>
        <w:jc w:val="start"/>
        <w:tblInd w:w="288" w:type="dxa"/>
        <w:tblLayout w:type="fixed"/>
        <w:tblCellMar>
          <w:top w:w="0" w:type="dxa"/>
          <w:start w:w="108" w:type="dxa"/>
          <w:bottom w:w="0" w:type="dxa"/>
          <w:end w:w="108" w:type="dxa"/>
        </w:tblCellMar>
      </w:tblPr>
      <w:tblGrid>
        <w:gridCol w:w="576"/>
        <w:gridCol w:w="3852"/>
        <w:gridCol w:w="4820"/>
      </w:tblGrid>
      <w:tr>
        <w:trPr>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
          </w:p>
          <w:p>
            <w:pPr>
              <w:pStyle w:val="Normal"/>
              <w:rPr>
                <w:sz w:val="24"/>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四</w:t>
            </w:r>
          </w:p>
          <w:p>
            <w:pPr>
              <w:pStyle w:val="Normal"/>
              <w:rPr>
                <w:sz w:val="24"/>
              </w:rPr>
            </w:pPr>
            <w:r>
              <w:rPr>
                <w:sz w:val="24"/>
              </w:rPr>
              <w:t>工作质量</w:t>
            </w:r>
            <w:r>
              <w:rPr>
                <w:sz w:val="24"/>
              </w:rPr>
              <w:t>2</w:t>
            </w:r>
            <w:r>
              <w:rPr>
                <w:sz w:val="24"/>
              </w:rPr>
              <w:t>分</w:t>
            </w:r>
          </w:p>
        </w:tc>
        <w:tc>
          <w:tcPr>
            <w:tcW w:w="38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．要认真验收进购火工品，确保质量。</w:t>
            </w:r>
          </w:p>
        </w:tc>
        <w:tc>
          <w:tcPr>
            <w:tcW w:w="48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不验收扣</w:t>
            </w:r>
            <w:r>
              <w:rPr>
                <w:sz w:val="24"/>
              </w:rPr>
              <w:t>0.5</w:t>
            </w:r>
            <w:r>
              <w:rPr>
                <w:sz w:val="24"/>
              </w:rPr>
              <w:t>分，验收不认真扣</w:t>
            </w:r>
            <w:r>
              <w:rPr>
                <w:sz w:val="24"/>
              </w:rPr>
              <w:t>0.1</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格执行火工品装卸、运输制度，要做到轻拿轻放，严禁撞击、碰撞或</w:t>
            </w:r>
            <w:r>
              <w:rPr>
                <w:w w:val="95"/>
                <w:sz w:val="24"/>
              </w:rPr>
              <w:t>将火工品掉在地上，严禁混装、混运。</w:t>
            </w:r>
          </w:p>
        </w:tc>
        <w:tc>
          <w:tcPr>
            <w:tcW w:w="48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违反装卸、运输制度一条扣</w:t>
            </w:r>
            <w:r>
              <w:rPr>
                <w:sz w:val="24"/>
              </w:rPr>
              <w:t>0.4</w:t>
            </w:r>
            <w:r>
              <w:rPr>
                <w:sz w:val="24"/>
              </w:rPr>
              <w:t>分，其他做不到一项扣</w:t>
            </w:r>
            <w:r>
              <w:rPr>
                <w:sz w:val="24"/>
              </w:rPr>
              <w:t>0.2</w:t>
            </w:r>
            <w:r>
              <w:rPr>
                <w:sz w:val="24"/>
              </w:rPr>
              <w:t>分，混装、混运一次扣</w:t>
            </w:r>
            <w:r>
              <w:rPr>
                <w:sz w:val="24"/>
              </w:rPr>
              <w:t>1</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52"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24"/>
              </w:rPr>
            </w:pPr>
            <w:r>
              <w:rPr>
                <w:sz w:val="24"/>
              </w:rPr>
              <w:t>工品入库前，要与库管员及送</w:t>
            </w:r>
          </w:p>
          <w:p>
            <w:pPr>
              <w:pStyle w:val="Normal"/>
              <w:ind w:start="239" w:hanging="0"/>
              <w:rPr>
                <w:sz w:val="24"/>
              </w:rPr>
            </w:pPr>
            <w:r>
              <w:rPr>
                <w:sz w:val="24"/>
              </w:rPr>
              <w:t>货人当面清点数量，做好记录，执行签字制度。</w:t>
            </w:r>
          </w:p>
        </w:tc>
        <w:tc>
          <w:tcPr>
            <w:tcW w:w="48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不当面清点扣</w:t>
            </w:r>
            <w:r>
              <w:rPr>
                <w:sz w:val="24"/>
              </w:rPr>
              <w:t>1</w:t>
            </w:r>
            <w:r>
              <w:rPr>
                <w:sz w:val="24"/>
              </w:rPr>
              <w:t>分，清点不准确扣</w:t>
            </w:r>
            <w:r>
              <w:rPr>
                <w:sz w:val="24"/>
              </w:rPr>
              <w:t>0.5</w:t>
            </w:r>
            <w:r>
              <w:rPr>
                <w:sz w:val="24"/>
              </w:rPr>
              <w:t>分，记录不清晰扣</w:t>
            </w:r>
            <w:r>
              <w:rPr>
                <w:sz w:val="24"/>
              </w:rPr>
              <w:t>0.1</w:t>
            </w:r>
            <w:r>
              <w:rPr>
                <w:sz w:val="24"/>
              </w:rPr>
              <w:t>分，不签字扣</w:t>
            </w:r>
            <w:r>
              <w:rPr>
                <w:sz w:val="24"/>
              </w:rPr>
              <w:t>0.2</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5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4</w:t>
            </w:r>
            <w:r>
              <w:rPr>
                <w:sz w:val="24"/>
              </w:rPr>
              <w:t>．及时主动深入一号井火药库，了解掌握库存火工品情况，及时供应，确保生产所需。</w:t>
            </w:r>
          </w:p>
        </w:tc>
        <w:tc>
          <w:tcPr>
            <w:tcW w:w="48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不主动了解情况扣</w:t>
            </w:r>
            <w:r>
              <w:rPr>
                <w:sz w:val="24"/>
              </w:rPr>
              <w:t>0.2</w:t>
            </w:r>
            <w:r>
              <w:rPr>
                <w:sz w:val="24"/>
              </w:rPr>
              <w:t>分，供应不及时</w:t>
            </w:r>
            <w:r>
              <w:rPr>
                <w:sz w:val="24"/>
              </w:rPr>
              <w:t>0.4</w:t>
            </w:r>
            <w:r>
              <w:rPr>
                <w:sz w:val="24"/>
              </w:rPr>
              <w:t>分，影响生产所需一次扣</w:t>
            </w:r>
            <w:r>
              <w:rPr>
                <w:sz w:val="24"/>
              </w:rPr>
              <w:t>1</w:t>
            </w:r>
            <w:r>
              <w:rPr>
                <w:sz w:val="24"/>
              </w:rPr>
              <w:t>分</w:t>
            </w:r>
            <w:r>
              <w:rPr>
                <w:sz w:val="24"/>
              </w:rPr>
              <w:t>.</w:t>
            </w:r>
          </w:p>
          <w:p>
            <w:pPr>
              <w:pStyle w:val="Normal"/>
              <w:rPr>
                <w:sz w:val="24"/>
              </w:rPr>
            </w:pPr>
            <w:r>
              <w:rPr>
                <w:sz w:val="24"/>
              </w:rPr>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5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5</w:t>
            </w:r>
            <w:r>
              <w:rPr>
                <w:sz w:val="24"/>
              </w:rPr>
              <w:t>．炸药存放高度不超过</w:t>
            </w:r>
            <w:r>
              <w:rPr>
                <w:sz w:val="24"/>
              </w:rPr>
              <w:t>1.6</w:t>
            </w:r>
            <w:r>
              <w:rPr>
                <w:sz w:val="24"/>
              </w:rPr>
              <w:t>米，雷管存放高度不超过</w:t>
            </w:r>
            <w:r>
              <w:rPr>
                <w:sz w:val="24"/>
              </w:rPr>
              <w:t>4</w:t>
            </w:r>
            <w:r>
              <w:rPr>
                <w:sz w:val="24"/>
              </w:rPr>
              <w:t>箱，距离墙壁不小于</w:t>
            </w:r>
            <w:r>
              <w:rPr>
                <w:sz w:val="24"/>
              </w:rPr>
              <w:t>0.2</w:t>
            </w:r>
            <w:r>
              <w:rPr>
                <w:sz w:val="24"/>
              </w:rPr>
              <w:t>米，做到分类存放。</w:t>
            </w:r>
          </w:p>
        </w:tc>
        <w:tc>
          <w:tcPr>
            <w:tcW w:w="48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一项不符合要求扣</w:t>
            </w:r>
            <w:r>
              <w:rPr>
                <w:sz w:val="24"/>
              </w:rPr>
              <w:t>0.2</w:t>
            </w:r>
            <w:r>
              <w:rPr>
                <w:sz w:val="24"/>
              </w:rPr>
              <w:t>分，不分类存放扣</w:t>
            </w:r>
            <w:r>
              <w:rPr>
                <w:sz w:val="24"/>
              </w:rPr>
              <w:t>1</w:t>
            </w:r>
            <w:r>
              <w:rPr>
                <w:sz w:val="24"/>
              </w:rPr>
              <w:t>分。</w:t>
            </w:r>
          </w:p>
          <w:p>
            <w:pPr>
              <w:pStyle w:val="Normal"/>
              <w:rPr>
                <w:sz w:val="24"/>
              </w:rPr>
            </w:pPr>
            <w:r>
              <w:rPr>
                <w:sz w:val="24"/>
              </w:rPr>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5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6</w:t>
            </w:r>
            <w:r>
              <w:rPr>
                <w:sz w:val="24"/>
              </w:rPr>
              <w:t>．在装卸、运输过程中注意保持工作地点卫生，包装物随时清理。</w:t>
            </w:r>
          </w:p>
        </w:tc>
        <w:tc>
          <w:tcPr>
            <w:tcW w:w="48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卫生不干净一处扣</w:t>
            </w:r>
            <w:r>
              <w:rPr>
                <w:sz w:val="24"/>
              </w:rPr>
              <w:t>0.1</w:t>
            </w:r>
            <w:r>
              <w:rPr>
                <w:sz w:val="24"/>
              </w:rPr>
              <w:t>分，不清理扣</w:t>
            </w:r>
            <w:r>
              <w:rPr>
                <w:sz w:val="24"/>
              </w:rPr>
              <w:t>0.2</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5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7</w:t>
            </w:r>
            <w:r>
              <w:rPr>
                <w:sz w:val="24"/>
              </w:rPr>
              <w:t>．及时完成班组或站内安排的临时性工作。</w:t>
            </w:r>
          </w:p>
        </w:tc>
        <w:tc>
          <w:tcPr>
            <w:tcW w:w="48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完成不及时扣</w:t>
            </w:r>
            <w:r>
              <w:rPr>
                <w:sz w:val="24"/>
              </w:rPr>
              <w:t>0.2</w:t>
            </w:r>
            <w:r>
              <w:rPr>
                <w:sz w:val="24"/>
              </w:rPr>
              <w:t>分，没完成扣</w:t>
            </w:r>
            <w:r>
              <w:rPr>
                <w:sz w:val="24"/>
              </w:rPr>
              <w:t>0.5</w:t>
            </w:r>
            <w:r>
              <w:rPr>
                <w:sz w:val="24"/>
              </w:rPr>
              <w:t>分。</w:t>
            </w:r>
          </w:p>
        </w:tc>
      </w:tr>
      <w:tr>
        <w:trPr>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五</w:t>
            </w:r>
          </w:p>
          <w:p>
            <w:pPr>
              <w:pStyle w:val="Normal"/>
              <w:rPr>
                <w:sz w:val="24"/>
              </w:rPr>
            </w:pPr>
            <w:r>
              <w:rPr>
                <w:sz w:val="24"/>
              </w:rPr>
            </w:r>
          </w:p>
          <w:p>
            <w:pPr>
              <w:pStyle w:val="Normal"/>
              <w:rPr>
                <w:sz w:val="24"/>
              </w:rPr>
            </w:pPr>
            <w:r>
              <w:rPr>
                <w:sz w:val="24"/>
              </w:rPr>
              <w:t>安全生产</w:t>
            </w:r>
            <w:r>
              <w:rPr>
                <w:sz w:val="24"/>
              </w:rPr>
              <w:t>1</w:t>
            </w:r>
            <w:r>
              <w:rPr>
                <w:sz w:val="24"/>
              </w:rPr>
              <w:t>.</w:t>
            </w:r>
            <w:r>
              <w:rPr>
                <w:sz w:val="24"/>
              </w:rPr>
              <w:t>2</w:t>
            </w:r>
            <w:r>
              <w:rPr>
                <w:sz w:val="24"/>
              </w:rPr>
              <w:t>分</w:t>
            </w:r>
          </w:p>
          <w:p>
            <w:pPr>
              <w:pStyle w:val="Normal"/>
              <w:rPr>
                <w:sz w:val="24"/>
              </w:rPr>
            </w:pPr>
            <w:r>
              <w:rPr>
                <w:sz w:val="24"/>
              </w:rPr>
            </w:r>
          </w:p>
        </w:tc>
        <w:tc>
          <w:tcPr>
            <w:tcW w:w="3852"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1</w:t>
            </w:r>
            <w:r>
              <w:rPr>
                <w:sz w:val="24"/>
              </w:rPr>
              <w:t>．牢固树立“生命之魂，效益之本”的安全理念，严格按照安全规程操作，不违章操作，确保装卸运输安全。</w:t>
            </w:r>
          </w:p>
        </w:tc>
        <w:tc>
          <w:tcPr>
            <w:tcW w:w="48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违章操作一次扣</w:t>
            </w:r>
            <w:r>
              <w:rPr>
                <w:sz w:val="24"/>
              </w:rPr>
              <w:t>0.4</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5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．火工品装卸、运输、存放过程中要严格按照制度去做，确保不发生任何安全事故。</w:t>
            </w:r>
          </w:p>
        </w:tc>
        <w:tc>
          <w:tcPr>
            <w:tcW w:w="48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造成重大责任事故在当月总分中扣</w:t>
            </w:r>
            <w:r>
              <w:rPr>
                <w:sz w:val="24"/>
              </w:rPr>
              <w:t>10</w:t>
            </w:r>
            <w:r>
              <w:rPr>
                <w:sz w:val="24"/>
              </w:rPr>
              <w:t>分，一般责任事故扣</w:t>
            </w:r>
            <w:r>
              <w:rPr>
                <w:sz w:val="24"/>
              </w:rPr>
              <w:t>5</w:t>
            </w:r>
            <w:r>
              <w:rPr>
                <w:sz w:val="24"/>
              </w:rPr>
              <w:t>分，并按矿有关规定处理。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5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3</w:t>
            </w:r>
            <w:r>
              <w:rPr>
                <w:sz w:val="24"/>
              </w:rPr>
              <w:t>．严禁在库房、库区院内以及装卸、运输过程中吸烟，做到自己不吸烟，发现别人吸烟时及时制止。</w:t>
            </w:r>
          </w:p>
        </w:tc>
        <w:tc>
          <w:tcPr>
            <w:tcW w:w="48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吸烟一次扣</w:t>
            </w:r>
            <w:r>
              <w:rPr>
                <w:sz w:val="24"/>
              </w:rPr>
              <w:t>1</w:t>
            </w:r>
            <w:r>
              <w:rPr>
                <w:sz w:val="24"/>
              </w:rPr>
              <w:t>分，不制止别人吸烟扣</w:t>
            </w:r>
            <w:r>
              <w:rPr>
                <w:sz w:val="24"/>
              </w:rPr>
              <w:t>0.2</w:t>
            </w:r>
            <w:r>
              <w:rPr>
                <w:sz w:val="24"/>
              </w:rPr>
              <w:t>分。</w:t>
            </w:r>
          </w:p>
        </w:tc>
      </w:tr>
    </w:tbl>
    <w:p>
      <w:pPr>
        <w:pStyle w:val="Normal"/>
        <w:rPr>
          <w:sz w:val="24"/>
        </w:rPr>
      </w:pPr>
      <w:r>
        <w:rPr>
          <w:rFonts w:eastAsia="Times New Roman"/>
          <w:sz w:val="24"/>
        </w:rPr>
        <w:t xml:space="preserve">  </w:t>
      </w:r>
    </w:p>
    <w:p>
      <w:pPr>
        <w:pStyle w:val="Normal"/>
        <w:jc w:val="center"/>
        <w:rPr>
          <w:b/>
          <w:b/>
          <w:bCs/>
          <w:sz w:val="24"/>
        </w:rPr>
      </w:pPr>
      <w:r>
        <w:rPr>
          <w:rFonts w:eastAsia="Times New Roman"/>
          <w:b/>
          <w:bCs/>
          <w:sz w:val="24"/>
        </w:rPr>
        <w:t xml:space="preserve"> </w:t>
      </w:r>
      <w:r>
        <w:br w:type="page"/>
      </w:r>
    </w:p>
    <w:p>
      <w:pPr>
        <w:pStyle w:val="Normal"/>
        <w:jc w:val="center"/>
        <w:rPr>
          <w:b/>
          <w:b/>
          <w:bCs/>
          <w:sz w:val="30"/>
        </w:rPr>
      </w:pPr>
      <w:r>
        <w:rPr>
          <w:b/>
          <w:bCs/>
          <w:sz w:val="30"/>
          <w:szCs w:val="32"/>
        </w:rPr>
        <w:t>供应公司</w:t>
      </w:r>
      <w:r>
        <w:rPr>
          <w:b/>
          <w:bCs/>
          <w:sz w:val="30"/>
        </w:rPr>
        <w:t>雷管编号工</w:t>
      </w:r>
      <w:r>
        <w:rPr>
          <w:b/>
          <w:bCs/>
          <w:sz w:val="30"/>
        </w:rPr>
        <w:t>SREM</w:t>
      </w:r>
      <w:r>
        <w:rPr>
          <w:b/>
          <w:bCs/>
          <w:sz w:val="30"/>
        </w:rPr>
        <w:t>严细管理考核实施细则</w:t>
      </w:r>
    </w:p>
    <w:tbl>
      <w:tblPr>
        <w:tblW w:w="8528" w:type="dxa"/>
        <w:jc w:val="center"/>
        <w:tblInd w:w="0" w:type="dxa"/>
        <w:tblLayout w:type="fixed"/>
        <w:tblCellMar>
          <w:top w:w="0" w:type="dxa"/>
          <w:start w:w="108" w:type="dxa"/>
          <w:bottom w:w="0" w:type="dxa"/>
          <w:end w:w="108" w:type="dxa"/>
        </w:tblCellMar>
      </w:tblPr>
      <w:tblGrid>
        <w:gridCol w:w="540"/>
        <w:gridCol w:w="3978"/>
        <w:gridCol w:w="4010"/>
      </w:tblGrid>
      <w:tr>
        <w:trPr>
          <w:trHeight w:val="302" w:hRule="atLeast"/>
        </w:trPr>
        <w:tc>
          <w:tcPr>
            <w:tcW w:w="5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397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01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一</w:t>
            </w:r>
          </w:p>
          <w:p>
            <w:pPr>
              <w:pStyle w:val="Normal"/>
              <w:rPr>
                <w:sz w:val="24"/>
              </w:rPr>
            </w:pPr>
            <w:r>
              <w:rPr>
                <w:sz w:val="24"/>
              </w:rPr>
            </w:r>
          </w:p>
          <w:p>
            <w:pPr>
              <w:pStyle w:val="Normal"/>
              <w:rPr>
                <w:sz w:val="24"/>
              </w:rPr>
            </w:pPr>
            <w:r>
              <w:rPr>
                <w:sz w:val="24"/>
              </w:rPr>
              <w:t>思想道德</w:t>
            </w:r>
            <w:r>
              <w:rPr>
                <w:sz w:val="24"/>
              </w:rPr>
              <w:t>0.5</w:t>
            </w:r>
            <w:r>
              <w:rPr>
                <w:sz w:val="24"/>
              </w:rPr>
              <w:t>分</w:t>
            </w:r>
          </w:p>
        </w:tc>
        <w:tc>
          <w:tcPr>
            <w:tcW w:w="39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．认真执行岗位职业道德标准和岗位责任制，按照员工手册中的规定严格要求自己，工作中要有吃苦耐劳、爱岗敬业精神，争做优秀员工。</w:t>
            </w:r>
          </w:p>
        </w:tc>
        <w:tc>
          <w:tcPr>
            <w:tcW w:w="4010" w:type="dxa"/>
            <w:tcBorders>
              <w:top w:val="single" w:sz="4" w:space="0" w:color="000000"/>
              <w:start w:val="single" w:sz="4" w:space="0" w:color="000000"/>
              <w:bottom w:val="single" w:sz="4" w:space="0" w:color="000000"/>
              <w:end w:val="single" w:sz="4" w:space="0" w:color="000000"/>
            </w:tcBorders>
          </w:tcPr>
          <w:p>
            <w:pPr>
              <w:pStyle w:val="Normal"/>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78" w:type="dxa"/>
            <w:tcBorders>
              <w:top w:val="single" w:sz="4" w:space="0" w:color="000000"/>
              <w:start w:val="single" w:sz="4" w:space="0" w:color="000000"/>
              <w:bottom w:val="single" w:sz="4" w:space="0" w:color="000000"/>
              <w:end w:val="single" w:sz="4" w:space="0" w:color="000000"/>
            </w:tcBorders>
          </w:tcPr>
          <w:p>
            <w:pPr>
              <w:pStyle w:val="Normal"/>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4010" w:type="dxa"/>
            <w:tcBorders>
              <w:top w:val="single" w:sz="4" w:space="0" w:color="000000"/>
              <w:start w:val="single" w:sz="4" w:space="0" w:color="000000"/>
              <w:bottom w:val="single" w:sz="4" w:space="0" w:color="000000"/>
              <w:end w:val="single" w:sz="4" w:space="0" w:color="000000"/>
            </w:tcBorders>
          </w:tcPr>
          <w:p>
            <w:pPr>
              <w:pStyle w:val="Normal"/>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7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40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．认真做好文明职工考核自评，做到不隐瞒问题</w:t>
            </w:r>
            <w:r>
              <w:rPr>
                <w:sz w:val="24"/>
              </w:rPr>
              <w:t>，</w:t>
            </w:r>
            <w:r>
              <w:rPr>
                <w:sz w:val="24"/>
              </w:rPr>
              <w:t>不回避矛盾，自评要真实。</w:t>
            </w:r>
          </w:p>
        </w:tc>
        <w:tc>
          <w:tcPr>
            <w:tcW w:w="4010" w:type="dxa"/>
            <w:tcBorders>
              <w:top w:val="single" w:sz="4" w:space="0" w:color="000000"/>
              <w:start w:val="single" w:sz="4" w:space="0" w:color="000000"/>
              <w:bottom w:val="single" w:sz="4" w:space="0" w:color="000000"/>
              <w:end w:val="single" w:sz="4" w:space="0" w:color="000000"/>
            </w:tcBorders>
          </w:tcPr>
          <w:p>
            <w:pPr>
              <w:pStyle w:val="Normal"/>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二</w:t>
            </w:r>
          </w:p>
          <w:p>
            <w:pPr>
              <w:pStyle w:val="Normal"/>
              <w:rPr>
                <w:sz w:val="24"/>
              </w:rPr>
            </w:pPr>
            <w:r>
              <w:rPr>
                <w:sz w:val="24"/>
              </w:rPr>
            </w:r>
          </w:p>
          <w:p>
            <w:pPr>
              <w:pStyle w:val="Normal"/>
              <w:rPr>
                <w:sz w:val="24"/>
              </w:rPr>
            </w:pPr>
            <w:r>
              <w:rPr>
                <w:sz w:val="24"/>
              </w:rPr>
              <w:t>遵章守纪</w:t>
            </w:r>
            <w:r>
              <w:rPr>
                <w:sz w:val="24"/>
              </w:rPr>
              <w:t>0.8</w:t>
            </w:r>
            <w:r>
              <w:rPr>
                <w:sz w:val="24"/>
              </w:rPr>
              <w:t>分</w:t>
            </w:r>
          </w:p>
          <w:p>
            <w:pPr>
              <w:pStyle w:val="Normal"/>
              <w:rPr>
                <w:sz w:val="24"/>
              </w:rPr>
            </w:pPr>
            <w:r>
              <w:rPr>
                <w:sz w:val="24"/>
              </w:rPr>
            </w:r>
          </w:p>
        </w:tc>
        <w:tc>
          <w:tcPr>
            <w:tcW w:w="3978"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40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．班中不干与工作无关的事，不脱岗、不离岗，不睡岗。</w:t>
            </w:r>
          </w:p>
        </w:tc>
        <w:tc>
          <w:tcPr>
            <w:tcW w:w="40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78"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4010" w:type="dxa"/>
            <w:tcBorders>
              <w:top w:val="single" w:sz="4" w:space="0" w:color="000000"/>
              <w:start w:val="single" w:sz="4" w:space="0" w:color="000000"/>
              <w:bottom w:val="single" w:sz="4" w:space="0" w:color="000000"/>
              <w:end w:val="single" w:sz="4" w:space="0" w:color="000000"/>
            </w:tcBorders>
          </w:tcPr>
          <w:p>
            <w:pPr>
              <w:pStyle w:val="Normal"/>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分，其他情况按矿规定处理，其它参与或损坏一次扣</w:t>
            </w:r>
            <w:r>
              <w:rPr>
                <w:sz w:val="24"/>
              </w:rPr>
              <w:t>0.1</w:t>
            </w:r>
            <w:r>
              <w:rPr>
                <w:sz w:val="24"/>
              </w:rPr>
              <w:t>分。</w:t>
            </w:r>
          </w:p>
        </w:tc>
      </w:tr>
      <w:tr>
        <w:trPr>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7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4</w:t>
            </w:r>
            <w:r>
              <w:rPr>
                <w:sz w:val="24"/>
              </w:rPr>
              <w:t>．严格执行交接班制度，做到当面交班签字。</w:t>
            </w:r>
          </w:p>
          <w:p>
            <w:pPr>
              <w:pStyle w:val="Normal"/>
              <w:ind w:start="240" w:hanging="240"/>
              <w:rPr>
                <w:sz w:val="24"/>
              </w:rPr>
            </w:pPr>
            <w:r>
              <w:rPr>
                <w:sz w:val="24"/>
              </w:rPr>
              <w:t>5</w:t>
            </w:r>
            <w:r>
              <w:rPr>
                <w:sz w:val="24"/>
              </w:rPr>
              <w:t>．严格按要求挂牌上岗。</w:t>
            </w:r>
          </w:p>
        </w:tc>
        <w:tc>
          <w:tcPr>
            <w:tcW w:w="4010" w:type="dxa"/>
            <w:tcBorders>
              <w:top w:val="single" w:sz="4" w:space="0" w:color="000000"/>
              <w:start w:val="single" w:sz="4" w:space="0" w:color="000000"/>
              <w:bottom w:val="single" w:sz="4" w:space="0" w:color="000000"/>
              <w:end w:val="single" w:sz="4" w:space="0" w:color="000000"/>
            </w:tcBorders>
          </w:tcPr>
          <w:p>
            <w:pPr>
              <w:pStyle w:val="Normal"/>
              <w:rPr/>
            </w:pPr>
            <w:r>
              <w:rPr>
                <w:sz w:val="24"/>
              </w:rPr>
              <w:t>不当面交班签字扣</w:t>
            </w:r>
            <w:r>
              <w:rPr>
                <w:sz w:val="24"/>
              </w:rPr>
              <w:t>0.5</w:t>
            </w:r>
            <w:r>
              <w:rPr>
                <w:sz w:val="24"/>
              </w:rPr>
              <w:t>分，一次不戴胸卡扣</w:t>
            </w:r>
            <w:r>
              <w:rPr>
                <w:sz w:val="24"/>
              </w:rPr>
              <w:t>0.</w:t>
            </w:r>
            <w:r>
              <w:rPr>
                <w:sz w:val="24"/>
              </w:rPr>
              <w:t>5</w:t>
            </w:r>
            <w:r>
              <w:rPr>
                <w:sz w:val="24"/>
              </w:rPr>
              <w:t>分。</w:t>
            </w:r>
          </w:p>
        </w:tc>
      </w:tr>
      <w:tr>
        <w:trPr>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7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6</w:t>
            </w:r>
            <w:r>
              <w:rPr>
                <w:sz w:val="24"/>
              </w:rPr>
              <w:t>．不利用岗位之便索请、索贿、索要物品，不拿企业财产送人情。</w:t>
            </w:r>
          </w:p>
        </w:tc>
        <w:tc>
          <w:tcPr>
            <w:tcW w:w="40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出现一次扣</w:t>
            </w:r>
            <w:r>
              <w:rPr>
                <w:sz w:val="24"/>
              </w:rPr>
              <w:t>0.5</w:t>
            </w:r>
            <w:r>
              <w:rPr>
                <w:sz w:val="24"/>
              </w:rPr>
              <w:t>分。</w:t>
            </w:r>
          </w:p>
        </w:tc>
      </w:tr>
    </w:tbl>
    <w:p>
      <w:pPr>
        <w:pStyle w:val="Normal"/>
        <w:rPr/>
      </w:pPr>
      <w:r>
        <w:br w:type="page"/>
      </w:r>
      <w:r>
        <w:rPr/>
      </w:r>
    </w:p>
    <w:tbl>
      <w:tblPr>
        <w:tblW w:w="8549" w:type="dxa"/>
        <w:jc w:val="center"/>
        <w:tblInd w:w="0" w:type="dxa"/>
        <w:tblLayout w:type="fixed"/>
        <w:tblCellMar>
          <w:top w:w="0" w:type="dxa"/>
          <w:start w:w="108" w:type="dxa"/>
          <w:bottom w:w="0" w:type="dxa"/>
          <w:end w:w="108" w:type="dxa"/>
        </w:tblCellMar>
      </w:tblPr>
      <w:tblGrid>
        <w:gridCol w:w="542"/>
        <w:gridCol w:w="4088"/>
        <w:gridCol w:w="3919"/>
      </w:tblGrid>
      <w:tr>
        <w:trPr>
          <w:trHeight w:val="302" w:hRule="atLeast"/>
        </w:trPr>
        <w:tc>
          <w:tcPr>
            <w:tcW w:w="54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08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919"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bl>
    <w:tbl>
      <w:tblPr>
        <w:tblW w:w="8573" w:type="dxa"/>
        <w:jc w:val="center"/>
        <w:tblInd w:w="0" w:type="dxa"/>
        <w:tblLayout w:type="fixed"/>
        <w:tblCellMar>
          <w:top w:w="0" w:type="dxa"/>
          <w:start w:w="108" w:type="dxa"/>
          <w:bottom w:w="0" w:type="dxa"/>
          <w:end w:w="108" w:type="dxa"/>
        </w:tblCellMar>
      </w:tblPr>
      <w:tblGrid>
        <w:gridCol w:w="576"/>
        <w:gridCol w:w="4077"/>
        <w:gridCol w:w="3920"/>
      </w:tblGrid>
      <w:tr>
        <w:trPr>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三</w:t>
            </w:r>
          </w:p>
          <w:p>
            <w:pPr>
              <w:pStyle w:val="Normal"/>
              <w:rPr>
                <w:sz w:val="24"/>
              </w:rPr>
            </w:pPr>
            <w:r>
              <w:rPr>
                <w:sz w:val="24"/>
              </w:rPr>
            </w:r>
          </w:p>
          <w:p>
            <w:pPr>
              <w:pStyle w:val="Normal"/>
              <w:rPr>
                <w:sz w:val="24"/>
              </w:rPr>
            </w:pPr>
            <w:r>
              <w:rPr>
                <w:sz w:val="24"/>
              </w:rPr>
              <w:t>服务态度</w:t>
            </w:r>
            <w:r>
              <w:rPr>
                <w:sz w:val="24"/>
              </w:rPr>
              <w:t>0.5</w:t>
            </w:r>
            <w:r>
              <w:rPr>
                <w:sz w:val="24"/>
              </w:rPr>
              <w:t>分</w:t>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．牢固树立“及时准确，热情周到”的服务理念，不断提高服务意识和服务质量，并以此来衡量自己的服务行为。</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服务意识不强扣</w:t>
            </w:r>
            <w:r>
              <w:rPr>
                <w:sz w:val="24"/>
              </w:rPr>
              <w:t>0.1</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．要主动与使用单位联系，了解放炮员上班情况，以便更好地做好编号服务工作。</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不主动联系扣</w:t>
            </w:r>
            <w:r>
              <w:rPr>
                <w:sz w:val="24"/>
              </w:rPr>
              <w:t>0.1</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．与库管员相互配合，热情主动地将编号雷管存放在编号柜内，不得与库管员发生争吵。</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达不到要求扣</w:t>
            </w:r>
            <w:r>
              <w:rPr>
                <w:sz w:val="24"/>
              </w:rPr>
              <w:t>0.1</w:t>
            </w:r>
            <w:r>
              <w:rPr>
                <w:sz w:val="24"/>
              </w:rPr>
              <w:t>分，争吵一次扣</w:t>
            </w:r>
            <w:r>
              <w:rPr>
                <w:sz w:val="24"/>
              </w:rPr>
              <w:t>0.2</w:t>
            </w:r>
            <w:r>
              <w:rPr>
                <w:sz w:val="24"/>
              </w:rPr>
              <w:t>分。</w:t>
            </w:r>
          </w:p>
        </w:tc>
      </w:tr>
      <w:tr>
        <w:trPr>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四</w:t>
            </w:r>
          </w:p>
          <w:p>
            <w:pPr>
              <w:pStyle w:val="Normal"/>
              <w:rPr>
                <w:sz w:val="24"/>
              </w:rPr>
            </w:pPr>
            <w:r>
              <w:rPr>
                <w:sz w:val="24"/>
              </w:rPr>
            </w:r>
          </w:p>
          <w:p>
            <w:pPr>
              <w:pStyle w:val="Normal"/>
              <w:rPr>
                <w:sz w:val="24"/>
              </w:rPr>
            </w:pPr>
            <w:r>
              <w:rPr>
                <w:sz w:val="24"/>
              </w:rPr>
              <w:t>工作质量</w:t>
            </w:r>
            <w:r>
              <w:rPr>
                <w:sz w:val="24"/>
              </w:rPr>
              <w:t>2</w:t>
            </w:r>
            <w:r>
              <w:rPr>
                <w:sz w:val="24"/>
              </w:rPr>
              <w:t>分</w:t>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．电雷管使用前必须进行电阻检查和编号，要按一人一号制度编号，编号数字清晰，容易辨认，严禁用油漆编号，严禁号码重复或混杂。</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不检查每</w:t>
            </w:r>
            <w:r>
              <w:rPr>
                <w:sz w:val="24"/>
              </w:rPr>
              <w:t>5</w:t>
            </w:r>
            <w:r>
              <w:rPr>
                <w:sz w:val="24"/>
              </w:rPr>
              <w:t>发扣</w:t>
            </w:r>
            <w:r>
              <w:rPr>
                <w:sz w:val="24"/>
              </w:rPr>
              <w:t>0.1</w:t>
            </w:r>
            <w:r>
              <w:rPr>
                <w:sz w:val="24"/>
              </w:rPr>
              <w:t>分，不编号每</w:t>
            </w:r>
            <w:r>
              <w:rPr>
                <w:sz w:val="24"/>
              </w:rPr>
              <w:t>5</w:t>
            </w:r>
            <w:r>
              <w:rPr>
                <w:sz w:val="24"/>
              </w:rPr>
              <w:t>发扣</w:t>
            </w:r>
            <w:r>
              <w:rPr>
                <w:sz w:val="24"/>
              </w:rPr>
              <w:t>0.1</w:t>
            </w:r>
            <w:r>
              <w:rPr>
                <w:sz w:val="24"/>
              </w:rPr>
              <w:t>分，编号不清晰或无法辨认每</w:t>
            </w:r>
            <w:r>
              <w:rPr>
                <w:sz w:val="24"/>
              </w:rPr>
              <w:t>5</w:t>
            </w:r>
            <w:r>
              <w:rPr>
                <w:sz w:val="24"/>
              </w:rPr>
              <w:t>发扣</w:t>
            </w:r>
            <w:r>
              <w:rPr>
                <w:sz w:val="24"/>
              </w:rPr>
              <w:t>0.2</w:t>
            </w:r>
            <w:r>
              <w:rPr>
                <w:sz w:val="24"/>
              </w:rPr>
              <w:t>分，编号混杂扣</w:t>
            </w:r>
            <w:r>
              <w:rPr>
                <w:sz w:val="24"/>
              </w:rPr>
              <w:t>0.1</w:t>
            </w:r>
            <w:r>
              <w:rPr>
                <w:sz w:val="24"/>
              </w:rPr>
              <w:t>分，使用油漆编号每</w:t>
            </w:r>
            <w:r>
              <w:rPr>
                <w:sz w:val="24"/>
              </w:rPr>
              <w:t>5</w:t>
            </w:r>
            <w:r>
              <w:rPr>
                <w:sz w:val="24"/>
              </w:rPr>
              <w:t>发扣</w:t>
            </w:r>
            <w:r>
              <w:rPr>
                <w:sz w:val="24"/>
              </w:rPr>
              <w:t>0.1</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．根据生产情况及时编号，确保生产所需。</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不及时扣</w:t>
            </w:r>
            <w:r>
              <w:rPr>
                <w:sz w:val="24"/>
              </w:rPr>
              <w:t>0.2</w:t>
            </w:r>
            <w:r>
              <w:rPr>
                <w:sz w:val="24"/>
              </w:rPr>
              <w:t>分，影响生产一次扣</w:t>
            </w:r>
            <w:r>
              <w:rPr>
                <w:sz w:val="24"/>
              </w:rPr>
              <w:t>1</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．电阻检查，室内电雷管数量不得超过一千发，非检查人员不得入内，检查结束后要与库管员当面点清数量，做好记录，并执行签字制度，室内不得存放雷管过夜。</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数量每超</w:t>
            </w:r>
            <w:r>
              <w:rPr>
                <w:sz w:val="24"/>
              </w:rPr>
              <w:t>1</w:t>
            </w:r>
            <w:r>
              <w:rPr>
                <w:sz w:val="24"/>
              </w:rPr>
              <w:t>发扣</w:t>
            </w:r>
            <w:r>
              <w:rPr>
                <w:sz w:val="24"/>
              </w:rPr>
              <w:t>0.1</w:t>
            </w:r>
            <w:r>
              <w:rPr>
                <w:sz w:val="24"/>
              </w:rPr>
              <w:t>分，让其他人员进入一次扣</w:t>
            </w:r>
            <w:r>
              <w:rPr>
                <w:sz w:val="24"/>
              </w:rPr>
              <w:t>0.2</w:t>
            </w:r>
            <w:r>
              <w:rPr>
                <w:sz w:val="24"/>
              </w:rPr>
              <w:t>分，不当面点清不做记录不执行签字制度各扣</w:t>
            </w:r>
            <w:r>
              <w:rPr>
                <w:sz w:val="24"/>
              </w:rPr>
              <w:t>0.2</w:t>
            </w:r>
            <w:r>
              <w:rPr>
                <w:sz w:val="24"/>
              </w:rPr>
              <w:t>分，存放雷管过夜每发扣</w:t>
            </w:r>
            <w:r>
              <w:rPr>
                <w:sz w:val="24"/>
              </w:rPr>
              <w:t>0.2</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．检查室内要及时清扫，保持清洁，并配合班组搞好库区文明生产。</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一处不符合要求扣</w:t>
            </w:r>
            <w:r>
              <w:rPr>
                <w:sz w:val="24"/>
              </w:rPr>
              <w:t>0.1</w:t>
            </w:r>
            <w:r>
              <w:rPr>
                <w:sz w:val="24"/>
              </w:rPr>
              <w:t>分，不配合一次扣</w:t>
            </w:r>
            <w:r>
              <w:rPr>
                <w:sz w:val="24"/>
              </w:rPr>
              <w:t>0.1</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．及时完成班组或站内安排的临时性工作。</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完成不及时扣</w:t>
            </w:r>
            <w:r>
              <w:rPr>
                <w:sz w:val="24"/>
              </w:rPr>
              <w:t>0.2</w:t>
            </w:r>
            <w:r>
              <w:rPr>
                <w:sz w:val="24"/>
              </w:rPr>
              <w:t>分，没完成扣</w:t>
            </w:r>
            <w:r>
              <w:rPr>
                <w:sz w:val="24"/>
              </w:rPr>
              <w:t>0.5</w:t>
            </w:r>
            <w:r>
              <w:rPr>
                <w:sz w:val="24"/>
              </w:rPr>
              <w:t>分。</w:t>
            </w:r>
          </w:p>
        </w:tc>
      </w:tr>
      <w:tr>
        <w:trPr>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五</w:t>
            </w:r>
          </w:p>
          <w:p>
            <w:pPr>
              <w:pStyle w:val="Normal"/>
              <w:rPr>
                <w:sz w:val="24"/>
              </w:rPr>
            </w:pPr>
            <w:r>
              <w:rPr>
                <w:sz w:val="24"/>
              </w:rPr>
            </w:r>
          </w:p>
          <w:p>
            <w:pPr>
              <w:pStyle w:val="Normal"/>
              <w:rPr>
                <w:sz w:val="24"/>
              </w:rPr>
            </w:pPr>
            <w:r>
              <w:rPr>
                <w:sz w:val="24"/>
              </w:rPr>
              <w:t>安全生产</w:t>
            </w:r>
            <w:r>
              <w:rPr>
                <w:sz w:val="24"/>
              </w:rPr>
              <w:t>1.2</w:t>
            </w:r>
            <w:r>
              <w:rPr>
                <w:sz w:val="24"/>
              </w:rPr>
              <w:t>分</w:t>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．牢固树立“生命之魂，效益之本”的安全理念，严格按照电阻检查制度操作，不违章操作，确保安全。</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违章操作一次扣</w:t>
            </w:r>
            <w:r>
              <w:rPr>
                <w:sz w:val="24"/>
              </w:rPr>
              <w:t>0.4</w:t>
            </w:r>
            <w:r>
              <w:rPr>
                <w:sz w:val="24"/>
              </w:rPr>
              <w:t>分，发生重伤事故一次在当月总分中扣</w:t>
            </w:r>
            <w:r>
              <w:rPr>
                <w:sz w:val="24"/>
              </w:rPr>
              <w:t>10</w:t>
            </w:r>
            <w:r>
              <w:rPr>
                <w:sz w:val="24"/>
              </w:rPr>
              <w:t>分，轻伤一次扣</w:t>
            </w:r>
            <w:r>
              <w:rPr>
                <w:sz w:val="24"/>
              </w:rPr>
              <w:t>5</w:t>
            </w:r>
            <w:r>
              <w:rPr>
                <w:sz w:val="24"/>
              </w:rPr>
              <w:t>分</w:t>
            </w:r>
            <w:r>
              <w:rPr>
                <w:rFonts w:eastAsia="Times New Roman"/>
                <w:sz w:val="24"/>
              </w:rPr>
              <w:t xml:space="preserve"> </w:t>
            </w:r>
            <w:r>
              <w:rPr>
                <w:sz w:val="24"/>
              </w:rPr>
              <w:t>。</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．雷管编号要认真核对，严禁雷管号漏编、错编，严禁末编号雷管发放使用。</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不核对每</w:t>
            </w:r>
            <w:r>
              <w:rPr>
                <w:sz w:val="24"/>
              </w:rPr>
              <w:t>10</w:t>
            </w:r>
            <w:r>
              <w:rPr>
                <w:sz w:val="24"/>
              </w:rPr>
              <w:t>发扣</w:t>
            </w:r>
            <w:r>
              <w:rPr>
                <w:sz w:val="24"/>
              </w:rPr>
              <w:t>0.1</w:t>
            </w:r>
            <w:r>
              <w:rPr>
                <w:sz w:val="24"/>
              </w:rPr>
              <w:t>分，漏编、错编每发扣</w:t>
            </w:r>
            <w:r>
              <w:rPr>
                <w:sz w:val="24"/>
              </w:rPr>
              <w:t>0.1</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．雷管在库房与检查室之间的搬运要严格按要求搬运。</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不按要求做一次扣</w:t>
            </w:r>
            <w:r>
              <w:rPr>
                <w:sz w:val="24"/>
              </w:rPr>
              <w:t>0.1</w:t>
            </w:r>
            <w:r>
              <w:rPr>
                <w:sz w:val="24"/>
              </w:rPr>
              <w:t>分。</w:t>
            </w:r>
          </w:p>
          <w:p>
            <w:pPr>
              <w:pStyle w:val="Normal"/>
              <w:rPr>
                <w:sz w:val="24"/>
              </w:rPr>
            </w:pPr>
            <w:r>
              <w:rPr>
                <w:sz w:val="24"/>
              </w:rPr>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7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．严禁在库房、检查室、库区院内吸烟，做到自己不吸烟，发现别人吸烟及时制止。</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吸烟一次扣</w:t>
            </w:r>
            <w:r>
              <w:rPr>
                <w:sz w:val="24"/>
              </w:rPr>
              <w:t>1</w:t>
            </w:r>
            <w:r>
              <w:rPr>
                <w:sz w:val="24"/>
              </w:rPr>
              <w:t>分，不制止别人吸烟扣</w:t>
            </w:r>
            <w:r>
              <w:rPr>
                <w:sz w:val="24"/>
              </w:rPr>
              <w:t>0.2</w:t>
            </w:r>
            <w:r>
              <w:rPr>
                <w:sz w:val="24"/>
              </w:rPr>
              <w:t>分。</w:t>
            </w:r>
          </w:p>
        </w:tc>
      </w:tr>
    </w:tbl>
    <w:p>
      <w:pPr>
        <w:pStyle w:val="Normal"/>
        <w:jc w:val="center"/>
        <w:rPr/>
      </w:pPr>
      <w:r>
        <w:br w:type="page"/>
      </w:r>
      <w:r>
        <w:rPr>
          <w:b/>
          <w:bCs/>
          <w:sz w:val="32"/>
          <w:szCs w:val="32"/>
        </w:rPr>
        <w:t>供应公司</w:t>
      </w:r>
      <w:r>
        <w:rPr/>
        <w:t>坑代组组长</w:t>
      </w:r>
      <w:r>
        <w:rPr/>
        <w:t>SREM</w:t>
      </w:r>
      <w:r>
        <w:rPr/>
        <w:t>严细管理考核实施细则</w:t>
      </w:r>
    </w:p>
    <w:tbl>
      <w:tblPr>
        <w:tblW w:w="9108" w:type="dxa"/>
        <w:jc w:val="center"/>
        <w:tblInd w:w="0" w:type="dxa"/>
        <w:tblLayout w:type="fixed"/>
        <w:tblCellMar>
          <w:top w:w="0" w:type="dxa"/>
          <w:start w:w="108" w:type="dxa"/>
          <w:bottom w:w="0" w:type="dxa"/>
          <w:end w:w="108" w:type="dxa"/>
        </w:tblCellMar>
      </w:tblPr>
      <w:tblGrid>
        <w:gridCol w:w="648"/>
        <w:gridCol w:w="4140"/>
        <w:gridCol w:w="4320"/>
      </w:tblGrid>
      <w:tr>
        <w:trPr>
          <w:trHeight w:val="452"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一</w:t>
            </w:r>
          </w:p>
          <w:p>
            <w:pPr>
              <w:pStyle w:val="Normal"/>
              <w:rPr>
                <w:sz w:val="24"/>
              </w:rPr>
            </w:pPr>
            <w:r>
              <w:rPr>
                <w:sz w:val="24"/>
              </w:rPr>
            </w:r>
          </w:p>
          <w:p>
            <w:pPr>
              <w:pStyle w:val="Normal"/>
              <w:rPr>
                <w:sz w:val="24"/>
              </w:rPr>
            </w:pPr>
            <w:r>
              <w:rPr>
                <w:sz w:val="24"/>
              </w:rPr>
              <w:t>思想道德</w:t>
            </w:r>
            <w:r>
              <w:rPr>
                <w:sz w:val="24"/>
              </w:rPr>
              <w:t>0.5</w:t>
            </w:r>
            <w:r>
              <w:rPr>
                <w:sz w:val="24"/>
              </w:rPr>
              <w:t>分</w:t>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1</w:t>
            </w:r>
            <w:r>
              <w:rPr>
                <w:sz w:val="24"/>
              </w:rPr>
              <w:t>．认真执行岗位职业道德标准和岗位责任制，按照员工手册中的规定严格要求自己，工作中要有吃苦耐劳、爱岗敬业精神，争做优秀班组长。</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14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snapToGrid w:val="false"/>
              <w:spacing w:lineRule="exact" w:line="280"/>
              <w:rPr>
                <w:sz w:val="24"/>
              </w:rPr>
            </w:pPr>
            <w:r>
              <w:rPr>
                <w:sz w:val="24"/>
              </w:rPr>
              <w:t>认真做好文明职工考核自评，</w:t>
            </w:r>
          </w:p>
          <w:p>
            <w:pPr>
              <w:pStyle w:val="Normal"/>
              <w:snapToGrid w:val="false"/>
              <w:spacing w:lineRule="exact" w:line="280"/>
              <w:ind w:start="239" w:hanging="0"/>
              <w:rPr>
                <w:sz w:val="24"/>
              </w:rPr>
            </w:pPr>
            <w:r>
              <w:rPr>
                <w:sz w:val="24"/>
              </w:rPr>
              <w:t>做到不隐瞒问题</w:t>
            </w:r>
            <w:r>
              <w:rPr>
                <w:sz w:val="24"/>
              </w:rPr>
              <w:t>，</w:t>
            </w:r>
            <w:r>
              <w:rPr>
                <w:sz w:val="24"/>
              </w:rPr>
              <w:t>不回避矛盾，自评要真实。</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二</w:t>
            </w:r>
          </w:p>
          <w:p>
            <w:pPr>
              <w:pStyle w:val="Normal"/>
              <w:rPr>
                <w:sz w:val="24"/>
              </w:rPr>
            </w:pPr>
            <w:r>
              <w:rPr>
                <w:sz w:val="24"/>
              </w:rPr>
            </w:r>
          </w:p>
          <w:p>
            <w:pPr>
              <w:pStyle w:val="Normal"/>
              <w:rPr>
                <w:sz w:val="24"/>
              </w:rPr>
            </w:pPr>
            <w:r>
              <w:rPr>
                <w:sz w:val="24"/>
              </w:rPr>
              <w:t>遵章守纪</w:t>
            </w:r>
            <w:r>
              <w:rPr>
                <w:sz w:val="24"/>
              </w:rPr>
              <w:t>0.8</w:t>
            </w:r>
            <w:r>
              <w:rPr>
                <w:sz w:val="24"/>
              </w:rPr>
              <w:t>分</w:t>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2</w:t>
            </w:r>
            <w:r>
              <w:rPr>
                <w:sz w:val="24"/>
              </w:rPr>
              <w:t>．班中不干与工作无关的事，不脱岗、不离岗，不睡岗。</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trHeight w:val="1717"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分，其他情况按矿规定处理，其它参与或损坏一次扣</w:t>
            </w:r>
            <w:r>
              <w:rPr>
                <w:sz w:val="24"/>
              </w:rPr>
              <w:t>0.1</w:t>
            </w:r>
            <w:r>
              <w:rPr>
                <w:sz w:val="24"/>
              </w:rPr>
              <w:t>分。</w:t>
            </w:r>
          </w:p>
        </w:tc>
      </w:tr>
      <w:tr>
        <w:trPr>
          <w:trHeight w:val="776"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4</w:t>
            </w:r>
            <w:r>
              <w:rPr>
                <w:sz w:val="24"/>
              </w:rPr>
              <w:t>．用岗位之便索请、索贿、索要物品，不拿企业财产送人情。</w:t>
            </w:r>
          </w:p>
          <w:p>
            <w:pPr>
              <w:pStyle w:val="Normal"/>
              <w:snapToGrid w:val="false"/>
              <w:spacing w:lineRule="exact" w:line="280"/>
              <w:ind w:start="240" w:hanging="240"/>
              <w:rPr>
                <w:sz w:val="24"/>
              </w:rPr>
            </w:pPr>
            <w:r>
              <w:rPr>
                <w:sz w:val="24"/>
              </w:rPr>
              <w:t>5</w:t>
            </w:r>
            <w:r>
              <w:rPr>
                <w:sz w:val="24"/>
              </w:rPr>
              <w:t>．严格按要求挂牌上岗。</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出现一次扣</w:t>
            </w:r>
            <w:r>
              <w:rPr>
                <w:sz w:val="24"/>
              </w:rPr>
              <w:t>0.5</w:t>
            </w:r>
            <w:r>
              <w:rPr>
                <w:sz w:val="24"/>
              </w:rPr>
              <w:t>分，一次不戴胸卡扣</w:t>
            </w:r>
            <w:r>
              <w:rPr>
                <w:sz w:val="24"/>
              </w:rPr>
              <w:t>0.</w:t>
            </w:r>
            <w:r>
              <w:rPr>
                <w:sz w:val="24"/>
              </w:rPr>
              <w:t>5</w:t>
            </w:r>
            <w:r>
              <w:rPr>
                <w:sz w:val="24"/>
              </w:rPr>
              <w:t>分。</w:t>
            </w:r>
          </w:p>
        </w:tc>
      </w:tr>
      <w:tr>
        <w:trPr>
          <w:trHeight w:val="460" w:hRule="atLeast"/>
          <w:cantSplit w:val="true"/>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三</w:t>
            </w:r>
          </w:p>
          <w:p>
            <w:pPr>
              <w:pStyle w:val="Normal"/>
              <w:rPr/>
            </w:pPr>
            <w:r>
              <w:rPr>
                <w:sz w:val="24"/>
              </w:rPr>
              <w:t>服务态度</w:t>
            </w:r>
            <w:r>
              <w:rPr>
                <w:sz w:val="24"/>
              </w:rPr>
              <w:t>0</w:t>
            </w:r>
            <w:r>
              <w:rPr>
                <w:sz w:val="24"/>
              </w:rPr>
              <w:t>.5</w:t>
            </w:r>
            <w:r>
              <w:rPr>
                <w:sz w:val="24"/>
              </w:rPr>
              <w:t>分</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exact" w:line="300"/>
              <w:rPr>
                <w:sz w:val="24"/>
              </w:rPr>
            </w:pPr>
            <w:r>
              <w:rPr>
                <w:sz w:val="24"/>
              </w:rPr>
              <w:t>1</w:t>
            </w:r>
            <w:r>
              <w:rPr>
                <w:sz w:val="24"/>
              </w:rPr>
              <w:t>、要面向基层，发放物件态度端正，不刁难材料员。</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exact" w:line="300"/>
              <w:rPr>
                <w:sz w:val="24"/>
              </w:rPr>
            </w:pPr>
            <w:r>
              <w:rPr>
                <w:sz w:val="24"/>
              </w:rPr>
              <w:t>发放物料态度不端正一次扣</w:t>
            </w:r>
            <w:r>
              <w:rPr>
                <w:sz w:val="24"/>
              </w:rPr>
              <w:t>0.2</w:t>
            </w:r>
            <w:r>
              <w:rPr>
                <w:sz w:val="24"/>
              </w:rPr>
              <w:t>分。</w:t>
            </w:r>
          </w:p>
          <w:p>
            <w:pPr>
              <w:pStyle w:val="Normal"/>
              <w:spacing w:lineRule="exact" w:line="300"/>
              <w:rPr>
                <w:sz w:val="24"/>
              </w:rPr>
            </w:pPr>
            <w:r>
              <w:rPr>
                <w:sz w:val="24"/>
              </w:rPr>
              <w:t>发现刁难材料员一次扣</w:t>
            </w:r>
            <w:r>
              <w:rPr>
                <w:sz w:val="24"/>
              </w:rPr>
              <w:t>0.3</w:t>
            </w:r>
            <w:r>
              <w:rPr>
                <w:sz w:val="24"/>
              </w:rPr>
              <w:t>分。</w:t>
            </w:r>
          </w:p>
        </w:tc>
      </w:tr>
      <w:tr>
        <w:trPr>
          <w:trHeight w:val="600"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exact" w:line="300"/>
              <w:rPr>
                <w:sz w:val="24"/>
              </w:rPr>
            </w:pPr>
            <w:r>
              <w:rPr>
                <w:sz w:val="24"/>
              </w:rPr>
              <w:t>2</w:t>
            </w:r>
            <w:r>
              <w:rPr>
                <w:sz w:val="24"/>
              </w:rPr>
              <w:t>、讲文明，不说脏话，不出口伤人，待人热情周到。</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exact" w:line="300"/>
              <w:rPr>
                <w:sz w:val="24"/>
              </w:rPr>
            </w:pPr>
            <w:r>
              <w:rPr>
                <w:sz w:val="24"/>
              </w:rPr>
              <w:t>说脏话、出现伤人者一次扣</w:t>
            </w:r>
            <w:r>
              <w:rPr>
                <w:sz w:val="24"/>
              </w:rPr>
              <w:t>0.2</w:t>
            </w:r>
            <w:r>
              <w:rPr>
                <w:sz w:val="24"/>
              </w:rPr>
              <w:t>分。</w:t>
            </w:r>
          </w:p>
        </w:tc>
      </w:tr>
      <w:tr>
        <w:trPr>
          <w:trHeight w:val="702"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exact" w:line="300"/>
              <w:rPr>
                <w:sz w:val="24"/>
              </w:rPr>
            </w:pPr>
            <w:r>
              <w:rPr>
                <w:sz w:val="24"/>
              </w:rPr>
              <w:t>3</w:t>
            </w:r>
            <w:r>
              <w:rPr>
                <w:sz w:val="24"/>
              </w:rPr>
              <w:t>、基层材料员领交坑代用品及周转材料时应及时办理，不找借口推托。</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exact" w:line="300"/>
              <w:rPr>
                <w:sz w:val="24"/>
              </w:rPr>
            </w:pPr>
            <w:r>
              <w:rPr>
                <w:sz w:val="24"/>
              </w:rPr>
              <w:t>不及时一次扣</w:t>
            </w:r>
            <w:r>
              <w:rPr>
                <w:sz w:val="24"/>
              </w:rPr>
              <w:t>0.1</w:t>
            </w:r>
            <w:r>
              <w:rPr>
                <w:sz w:val="24"/>
              </w:rPr>
              <w:t>分、发坑代用品故意推托发现一次扣</w:t>
            </w:r>
            <w:r>
              <w:rPr>
                <w:sz w:val="24"/>
              </w:rPr>
              <w:t>0.2</w:t>
            </w:r>
            <w:r>
              <w:rPr>
                <w:sz w:val="24"/>
              </w:rPr>
              <w:t>分。</w:t>
            </w:r>
          </w:p>
        </w:tc>
      </w:tr>
    </w:tbl>
    <w:p>
      <w:pPr>
        <w:pStyle w:val="Normal"/>
        <w:rPr>
          <w:b/>
          <w:b/>
          <w:bCs/>
          <w:sz w:val="13"/>
        </w:rPr>
      </w:pPr>
      <w:r>
        <w:br w:type="page"/>
      </w:r>
      <w:r>
        <w:rPr>
          <w:b/>
          <w:bCs/>
          <w:sz w:val="13"/>
        </w:rPr>
      </w:r>
    </w:p>
    <w:tbl>
      <w:tblPr>
        <w:tblW w:w="9288" w:type="dxa"/>
        <w:jc w:val="center"/>
        <w:tblInd w:w="0" w:type="dxa"/>
        <w:tblLayout w:type="fixed"/>
        <w:tblCellMar>
          <w:top w:w="0" w:type="dxa"/>
          <w:start w:w="108" w:type="dxa"/>
          <w:bottom w:w="0" w:type="dxa"/>
          <w:end w:w="108" w:type="dxa"/>
        </w:tblCellMar>
      </w:tblPr>
      <w:tblGrid>
        <w:gridCol w:w="516"/>
        <w:gridCol w:w="4272"/>
        <w:gridCol w:w="4500"/>
      </w:tblGrid>
      <w:tr>
        <w:trPr>
          <w:trHeight w:val="302" w:hRule="atLeast"/>
        </w:trPr>
        <w:tc>
          <w:tcPr>
            <w:tcW w:w="5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27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岗位</w:t>
            </w:r>
            <w:r>
              <w:rPr>
                <w:rFonts w:eastAsia="Times New Roman"/>
                <w:sz w:val="24"/>
              </w:rPr>
              <w:t xml:space="preserve"> </w:t>
            </w:r>
            <w:r>
              <w:rPr>
                <w:sz w:val="24"/>
              </w:rPr>
              <w:t>目</w:t>
            </w:r>
            <w:r>
              <w:rPr>
                <w:rFonts w:eastAsia="Times New Roman"/>
                <w:sz w:val="24"/>
              </w:rPr>
              <w:t xml:space="preserve"> </w:t>
            </w:r>
            <w:r>
              <w:rPr>
                <w:sz w:val="24"/>
              </w:rPr>
              <w:t>标</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考核量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trHeight w:val="291" w:hRule="atLeast"/>
          <w:cantSplit w:val="true"/>
        </w:trPr>
        <w:tc>
          <w:tcPr>
            <w:tcW w:w="516" w:type="dxa"/>
            <w:vMerge w:val="restart"/>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四</w:t>
            </w:r>
          </w:p>
          <w:p>
            <w:pPr>
              <w:pStyle w:val="Normal"/>
              <w:rPr>
                <w:sz w:val="24"/>
              </w:rPr>
            </w:pPr>
            <w:r>
              <w:rPr>
                <w:sz w:val="24"/>
              </w:rPr>
            </w:r>
          </w:p>
          <w:p>
            <w:pPr>
              <w:pStyle w:val="Normal"/>
              <w:rPr>
                <w:sz w:val="24"/>
              </w:rPr>
            </w:pPr>
            <w:r>
              <w:rPr>
                <w:sz w:val="24"/>
              </w:rPr>
              <w:t>工作质量</w:t>
            </w:r>
            <w:r>
              <w:rPr>
                <w:sz w:val="24"/>
              </w:rPr>
              <w:t>2</w:t>
            </w:r>
            <w:r>
              <w:rPr>
                <w:sz w:val="24"/>
              </w:rPr>
              <w:t>分</w:t>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ind w:start="240" w:hanging="240"/>
              <w:rPr>
                <w:sz w:val="24"/>
              </w:rPr>
            </w:pPr>
            <w:r>
              <w:rPr>
                <w:sz w:val="24"/>
              </w:rPr>
              <w:t>1</w:t>
            </w:r>
            <w:r>
              <w:rPr>
                <w:sz w:val="24"/>
              </w:rPr>
              <w:t>、无其他工作，必须学习业务，不捣闲话。</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不学业务，闲聊一次扣</w:t>
            </w:r>
            <w:r>
              <w:rPr>
                <w:sz w:val="24"/>
              </w:rPr>
              <w:t>0.5</w:t>
            </w:r>
            <w:r>
              <w:rPr>
                <w:sz w:val="24"/>
              </w:rPr>
              <w:t>分。</w:t>
            </w:r>
          </w:p>
        </w:tc>
      </w:tr>
      <w:tr>
        <w:trPr>
          <w:trHeight w:val="780" w:hRule="atLeast"/>
          <w:cantSplit w:val="true"/>
        </w:trPr>
        <w:tc>
          <w:tcPr>
            <w:tcW w:w="516" w:type="dxa"/>
            <w:vMerge w:val="continue"/>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ind w:start="240" w:hanging="240"/>
              <w:rPr>
                <w:sz w:val="24"/>
              </w:rPr>
            </w:pPr>
            <w:r>
              <w:rPr>
                <w:sz w:val="24"/>
              </w:rPr>
              <w:t>2</w:t>
            </w:r>
            <w:r>
              <w:rPr>
                <w:sz w:val="24"/>
              </w:rPr>
              <w:t>、要经常深入一线，当天必须将所到地点的单体支柱及周转材料统计清楚，不留死角。</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pPr>
            <w:r>
              <w:rPr>
                <w:sz w:val="24"/>
              </w:rPr>
              <w:t>不经常深入井下扣</w:t>
            </w:r>
            <w:r>
              <w:rPr>
                <w:sz w:val="24"/>
              </w:rPr>
              <w:t>0</w:t>
            </w:r>
            <w:r>
              <w:rPr>
                <w:sz w:val="24"/>
              </w:rPr>
              <w:t>.5</w:t>
            </w:r>
            <w:r>
              <w:rPr>
                <w:sz w:val="24"/>
              </w:rPr>
              <w:t>分，单体支柱、周转材料及其它坑代用品一次统计不清扣</w:t>
            </w:r>
            <w:r>
              <w:rPr>
                <w:sz w:val="24"/>
              </w:rPr>
              <w:t>1</w:t>
            </w:r>
            <w:r>
              <w:rPr>
                <w:sz w:val="24"/>
              </w:rPr>
              <w:t>分。</w:t>
            </w:r>
          </w:p>
        </w:tc>
      </w:tr>
      <w:tr>
        <w:trPr>
          <w:trHeight w:val="760" w:hRule="atLeast"/>
          <w:cantSplit w:val="true"/>
        </w:trPr>
        <w:tc>
          <w:tcPr>
            <w:tcW w:w="516" w:type="dxa"/>
            <w:vMerge w:val="continue"/>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ind w:start="240" w:hanging="240"/>
              <w:rPr>
                <w:sz w:val="24"/>
              </w:rPr>
            </w:pPr>
            <w:r>
              <w:rPr>
                <w:sz w:val="24"/>
              </w:rPr>
              <w:t>3</w:t>
            </w:r>
            <w:r>
              <w:rPr>
                <w:sz w:val="24"/>
              </w:rPr>
              <w:t>、发现有闲置支柱及其它回收材料，即时发反馈单，并及时回收，不漏项、不拖延。</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不及时回收坑代材料及单体支柱等，不及时扣</w:t>
            </w:r>
            <w:r>
              <w:rPr>
                <w:sz w:val="24"/>
              </w:rPr>
              <w:t>0.5</w:t>
            </w:r>
            <w:r>
              <w:rPr>
                <w:sz w:val="24"/>
              </w:rPr>
              <w:t>分，不回收一次扣</w:t>
            </w:r>
            <w:r>
              <w:rPr>
                <w:sz w:val="24"/>
              </w:rPr>
              <w:t>1</w:t>
            </w:r>
            <w:r>
              <w:rPr>
                <w:sz w:val="24"/>
              </w:rPr>
              <w:t>分，不发回收及考核反馈一次扣</w:t>
            </w:r>
            <w:r>
              <w:rPr>
                <w:sz w:val="24"/>
              </w:rPr>
              <w:t>0.5</w:t>
            </w:r>
            <w:r>
              <w:rPr>
                <w:sz w:val="24"/>
              </w:rPr>
              <w:t>分。</w:t>
            </w:r>
          </w:p>
        </w:tc>
      </w:tr>
      <w:tr>
        <w:trPr>
          <w:trHeight w:val="771" w:hRule="atLeast"/>
          <w:cantSplit w:val="true"/>
        </w:trPr>
        <w:tc>
          <w:tcPr>
            <w:tcW w:w="516" w:type="dxa"/>
            <w:vMerge w:val="continue"/>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ind w:start="240" w:hanging="240"/>
              <w:rPr>
                <w:sz w:val="24"/>
              </w:rPr>
            </w:pPr>
            <w:r>
              <w:rPr>
                <w:sz w:val="24"/>
              </w:rPr>
              <w:t>4</w:t>
            </w:r>
            <w:r>
              <w:rPr>
                <w:sz w:val="24"/>
              </w:rPr>
              <w:t>、及时填报各种报表，并当月上牌板，不迟报，不漏填，并且数据与实物相一致，能及时反映坑代用品及其他周转物资的使用及库存情况。</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不及时填报报表扣</w:t>
            </w:r>
            <w:r>
              <w:rPr>
                <w:sz w:val="24"/>
              </w:rPr>
              <w:t>0.5</w:t>
            </w:r>
            <w:r>
              <w:rPr>
                <w:sz w:val="24"/>
              </w:rPr>
              <w:t>分，不上牌板扣</w:t>
            </w:r>
            <w:r>
              <w:rPr>
                <w:sz w:val="24"/>
              </w:rPr>
              <w:t>0.5</w:t>
            </w:r>
            <w:r>
              <w:rPr>
                <w:sz w:val="24"/>
              </w:rPr>
              <w:t>分，填报数据与实物不符扣</w:t>
            </w:r>
            <w:r>
              <w:rPr>
                <w:sz w:val="24"/>
              </w:rPr>
              <w:t>1</w:t>
            </w:r>
            <w:r>
              <w:rPr>
                <w:sz w:val="24"/>
              </w:rPr>
              <w:t>分。</w:t>
            </w:r>
          </w:p>
        </w:tc>
      </w:tr>
      <w:tr>
        <w:trPr>
          <w:trHeight w:val="761" w:hRule="atLeast"/>
          <w:cantSplit w:val="true"/>
        </w:trPr>
        <w:tc>
          <w:tcPr>
            <w:tcW w:w="516" w:type="dxa"/>
            <w:vMerge w:val="continue"/>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ind w:start="240" w:hanging="240"/>
              <w:rPr>
                <w:sz w:val="24"/>
              </w:rPr>
            </w:pPr>
            <w:r>
              <w:rPr>
                <w:sz w:val="24"/>
              </w:rPr>
              <w:t>5</w:t>
            </w:r>
            <w:r>
              <w:rPr>
                <w:sz w:val="24"/>
              </w:rPr>
              <w:t>．积极参加支柱的租赁、工作，不能影响生产，并积极完成领导交给的各项工作任务及临时性工作。</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不参加单体支柱的</w:t>
            </w:r>
            <w:r>
              <w:rPr>
                <w:rFonts w:eastAsia="Times New Roman"/>
                <w:sz w:val="24"/>
              </w:rPr>
              <w:t xml:space="preserve">  </w:t>
            </w:r>
            <w:r>
              <w:rPr>
                <w:sz w:val="24"/>
              </w:rPr>
              <w:t>工作扣</w:t>
            </w:r>
            <w:r>
              <w:rPr>
                <w:sz w:val="24"/>
              </w:rPr>
              <w:t>0.5</w:t>
            </w:r>
            <w:r>
              <w:rPr>
                <w:sz w:val="24"/>
              </w:rPr>
              <w:t>分。</w:t>
            </w:r>
          </w:p>
          <w:p>
            <w:pPr>
              <w:pStyle w:val="Normal"/>
              <w:snapToGrid w:val="false"/>
              <w:spacing w:lineRule="exact" w:line="260"/>
              <w:rPr>
                <w:sz w:val="24"/>
              </w:rPr>
            </w:pPr>
            <w:r>
              <w:rPr>
                <w:sz w:val="24"/>
              </w:rPr>
              <w:t>不及时完成领导交给的其他工作任务一次扣</w:t>
            </w:r>
            <w:r>
              <w:rPr>
                <w:sz w:val="24"/>
              </w:rPr>
              <w:t>1</w:t>
            </w:r>
            <w:r>
              <w:rPr>
                <w:sz w:val="24"/>
              </w:rPr>
              <w:t>分。</w:t>
            </w:r>
          </w:p>
        </w:tc>
      </w:tr>
      <w:tr>
        <w:trPr>
          <w:trHeight w:val="446" w:hRule="atLeast"/>
          <w:cantSplit w:val="true"/>
        </w:trPr>
        <w:tc>
          <w:tcPr>
            <w:tcW w:w="516" w:type="dxa"/>
            <w:vMerge w:val="continue"/>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ind w:start="240" w:hanging="240"/>
              <w:rPr>
                <w:sz w:val="24"/>
              </w:rPr>
            </w:pPr>
            <w:r>
              <w:rPr>
                <w:sz w:val="24"/>
              </w:rPr>
              <w:t>6</w:t>
            </w:r>
            <w:r>
              <w:rPr>
                <w:sz w:val="24"/>
              </w:rPr>
              <w:t>．积极参加责任区的卫生打扫工作。</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不积极参加打扫卫生一次扣</w:t>
            </w:r>
            <w:r>
              <w:rPr>
                <w:sz w:val="24"/>
              </w:rPr>
              <w:t>0.5</w:t>
            </w:r>
            <w:r>
              <w:rPr>
                <w:sz w:val="24"/>
              </w:rPr>
              <w:t>分，责任区卫生检查不合格扣</w:t>
            </w:r>
            <w:r>
              <w:rPr>
                <w:sz w:val="24"/>
              </w:rPr>
              <w:t>0.5</w:t>
            </w:r>
            <w:r>
              <w:rPr>
                <w:sz w:val="24"/>
              </w:rPr>
              <w:t>分。</w:t>
            </w:r>
          </w:p>
        </w:tc>
      </w:tr>
      <w:tr>
        <w:trPr>
          <w:trHeight w:val="446" w:hRule="atLeast"/>
          <w:cantSplit w:val="true"/>
        </w:trPr>
        <w:tc>
          <w:tcPr>
            <w:tcW w:w="516" w:type="dxa"/>
            <w:vMerge w:val="restart"/>
            <w:tcBorders>
              <w:start w:val="single" w:sz="4" w:space="0" w:color="000000"/>
              <w:end w:val="single" w:sz="4" w:space="0" w:color="000000"/>
            </w:tcBorders>
          </w:tcPr>
          <w:p>
            <w:pPr>
              <w:pStyle w:val="Normal"/>
              <w:rPr>
                <w:spacing w:val="-20"/>
                <w:sz w:val="24"/>
              </w:rPr>
            </w:pPr>
            <w:r>
              <w:rPr>
                <w:spacing w:val="-20"/>
                <w:sz w:val="24"/>
              </w:rPr>
              <w:t>五</w:t>
            </w:r>
          </w:p>
          <w:p>
            <w:pPr>
              <w:pStyle w:val="Normal"/>
              <w:rPr>
                <w:sz w:val="24"/>
              </w:rPr>
            </w:pPr>
            <w:r>
              <w:rPr>
                <w:spacing w:val="-20"/>
                <w:sz w:val="24"/>
              </w:rPr>
              <w:t>安全生产</w:t>
            </w:r>
            <w:r>
              <w:rPr>
                <w:spacing w:val="-20"/>
                <w:sz w:val="24"/>
              </w:rPr>
              <w:t>1.2</w:t>
            </w:r>
            <w:r>
              <w:rPr>
                <w:spacing w:val="-20"/>
                <w:sz w:val="24"/>
              </w:rPr>
              <w:t>分</w:t>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1</w:t>
            </w:r>
            <w:r>
              <w:rPr>
                <w:sz w:val="24"/>
              </w:rPr>
              <w:t>．发放单体支柱及三用阀必须保证完好，不能有卸压等矢效情况。</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发现有一棵支柱卸压扣</w:t>
            </w:r>
            <w:r>
              <w:rPr>
                <w:sz w:val="24"/>
              </w:rPr>
              <w:t>0.5</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2</w:t>
            </w:r>
            <w:r>
              <w:rPr>
                <w:sz w:val="24"/>
              </w:rPr>
              <w:t>．井下工作要有互保、自保意识，不能出现轻重伤以上事故。</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入井工作出现轻伤一次扣</w:t>
            </w:r>
            <w:r>
              <w:rPr>
                <w:sz w:val="24"/>
              </w:rPr>
              <w:t>3-5</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3</w:t>
            </w:r>
            <w:r>
              <w:rPr>
                <w:sz w:val="24"/>
              </w:rPr>
              <w:t>．地面工作及拉运支柱等材料，无轻伤以上事故。</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地面工作出现轻伤一次扣</w:t>
            </w:r>
            <w:r>
              <w:rPr>
                <w:sz w:val="24"/>
              </w:rPr>
              <w:t>2-3</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4</w:t>
            </w:r>
            <w:r>
              <w:rPr>
                <w:sz w:val="24"/>
              </w:rPr>
              <w:t>．下井做通勤车，不挤不闹，保证人生安全。</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下井前发现挤通勤车一次扣</w:t>
            </w:r>
            <w:r>
              <w:rPr>
                <w:sz w:val="24"/>
              </w:rPr>
              <w:t>0.5</w:t>
            </w:r>
            <w:r>
              <w:rPr>
                <w:sz w:val="24"/>
              </w:rPr>
              <w:t>分，出现人身伤害一次扣</w:t>
            </w:r>
            <w:r>
              <w:rPr>
                <w:sz w:val="24"/>
              </w:rPr>
              <w:t>2-3</w:t>
            </w:r>
            <w:r>
              <w:rPr>
                <w:sz w:val="24"/>
              </w:rPr>
              <w:t>分。</w:t>
            </w:r>
          </w:p>
        </w:tc>
      </w:tr>
      <w:tr>
        <w:trPr>
          <w:trHeight w:val="446" w:hRule="atLeast"/>
          <w:cantSplit w:val="true"/>
        </w:trPr>
        <w:tc>
          <w:tcPr>
            <w:tcW w:w="516" w:type="dxa"/>
            <w:vMerge w:val="restart"/>
            <w:tcBorders>
              <w:start w:val="single" w:sz="4" w:space="0" w:color="000000"/>
              <w:end w:val="single" w:sz="4" w:space="0" w:color="000000"/>
            </w:tcBorders>
          </w:tcPr>
          <w:p>
            <w:pPr>
              <w:pStyle w:val="Normal"/>
              <w:rPr>
                <w:sz w:val="24"/>
              </w:rPr>
            </w:pPr>
            <w:r>
              <w:rPr>
                <w:sz w:val="24"/>
              </w:rPr>
              <w:t>六</w:t>
            </w:r>
          </w:p>
          <w:p>
            <w:pPr>
              <w:pStyle w:val="Normal"/>
              <w:rPr>
                <w:sz w:val="24"/>
              </w:rPr>
            </w:pPr>
            <w:r>
              <w:rPr>
                <w:sz w:val="24"/>
              </w:rPr>
            </w:r>
          </w:p>
          <w:p>
            <w:pPr>
              <w:pStyle w:val="Normal"/>
              <w:rPr>
                <w:sz w:val="24"/>
              </w:rPr>
            </w:pPr>
            <w:r>
              <w:rPr>
                <w:sz w:val="24"/>
              </w:rPr>
              <w:t>班组管理</w:t>
            </w:r>
            <w:r>
              <w:rPr>
                <w:sz w:val="24"/>
              </w:rPr>
              <w:t>1</w:t>
            </w:r>
            <w:r>
              <w:rPr>
                <w:sz w:val="24"/>
              </w:rPr>
              <w:t>分</w:t>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1</w:t>
            </w:r>
            <w:r>
              <w:rPr>
                <w:sz w:val="24"/>
              </w:rPr>
              <w:t>．积极组织全组职工完成本组各项工作，并且及时、准确、无拖拉情况。</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有一次工作不安时完成扣</w:t>
            </w:r>
            <w:r>
              <w:rPr>
                <w:sz w:val="24"/>
              </w:rPr>
              <w:t>0.2</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2</w:t>
            </w:r>
            <w:r>
              <w:rPr>
                <w:sz w:val="24"/>
              </w:rPr>
              <w:t>．积极安排加工各种坑代用品，不影响生产。</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坑代用口加工不及时扣</w:t>
            </w:r>
            <w:r>
              <w:rPr>
                <w:sz w:val="24"/>
              </w:rPr>
              <w:t>0.2</w:t>
            </w:r>
            <w:r>
              <w:rPr>
                <w:sz w:val="24"/>
              </w:rPr>
              <w:t>分，影响生产扣</w:t>
            </w:r>
            <w:r>
              <w:rPr>
                <w:sz w:val="24"/>
              </w:rPr>
              <w:t>1</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3</w:t>
            </w:r>
            <w:r>
              <w:rPr>
                <w:sz w:val="24"/>
              </w:rPr>
              <w:t>．负责本组职工的月考核工作，作到严、细、实。</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对全组职工一天不考核扣</w:t>
            </w:r>
            <w:r>
              <w:rPr>
                <w:sz w:val="24"/>
              </w:rPr>
              <w:t>0.5</w:t>
            </w:r>
            <w:r>
              <w:rPr>
                <w:sz w:val="24"/>
              </w:rPr>
              <w:t>分；考核不细；不严扣</w:t>
            </w:r>
            <w:r>
              <w:rPr>
                <w:sz w:val="24"/>
              </w:rPr>
              <w:t>0.5</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4</w:t>
            </w:r>
            <w:r>
              <w:rPr>
                <w:sz w:val="24"/>
              </w:rPr>
              <w:t>．组织落实站里的各项规章制度，无应付现象。</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规章制度不落实不执行一次扣</w:t>
            </w:r>
            <w:r>
              <w:rPr>
                <w:sz w:val="24"/>
              </w:rPr>
              <w:t>0.5</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5</w:t>
            </w:r>
            <w:r>
              <w:rPr>
                <w:sz w:val="24"/>
              </w:rPr>
              <w:t>．加强班组的劳动纪律，增强职工的遵章守纪意识，使职工做到遵章守纪不违法。</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组内出现违章现象一人次扣</w:t>
            </w:r>
            <w:r>
              <w:rPr>
                <w:sz w:val="24"/>
              </w:rPr>
              <w:t>0.1</w:t>
            </w:r>
            <w:r>
              <w:rPr>
                <w:sz w:val="24"/>
              </w:rPr>
              <w:t>分，出现违纪一人次扣</w:t>
            </w:r>
            <w:r>
              <w:rPr>
                <w:sz w:val="24"/>
              </w:rPr>
              <w:t>0.2</w:t>
            </w:r>
            <w:r>
              <w:rPr>
                <w:sz w:val="24"/>
              </w:rPr>
              <w:t>分，出现违法一人次扣</w:t>
            </w:r>
            <w:r>
              <w:rPr>
                <w:sz w:val="24"/>
              </w:rPr>
              <w:t>0.5</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6</w:t>
            </w:r>
            <w:r>
              <w:rPr>
                <w:sz w:val="24"/>
              </w:rPr>
              <w:t>．强化本组的安全管理工作，做到不违章指挥，确保全年不发生任何安全责任事故。</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违章指挥一次扣</w:t>
            </w:r>
            <w:r>
              <w:rPr>
                <w:sz w:val="24"/>
              </w:rPr>
              <w:t>0.3</w:t>
            </w:r>
            <w:r>
              <w:rPr>
                <w:sz w:val="24"/>
              </w:rPr>
              <w:t>分，组内发生一起重大责任事故在当月总分中扣</w:t>
            </w:r>
            <w:r>
              <w:rPr>
                <w:sz w:val="24"/>
              </w:rPr>
              <w:t>6</w:t>
            </w:r>
            <w:r>
              <w:rPr>
                <w:sz w:val="24"/>
              </w:rPr>
              <w:t>分，一般责任事故扣</w:t>
            </w:r>
            <w:r>
              <w:rPr>
                <w:sz w:val="24"/>
              </w:rPr>
              <w:t>3</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7</w:t>
            </w:r>
            <w:r>
              <w:rPr>
                <w:sz w:val="24"/>
              </w:rPr>
              <w:t>．引导职工开展小改小革、双增双节活动，每月提合理化建议</w:t>
            </w:r>
            <w:r>
              <w:rPr>
                <w:sz w:val="24"/>
              </w:rPr>
              <w:t>1</w:t>
            </w:r>
            <w:r>
              <w:rPr>
                <w:sz w:val="24"/>
              </w:rPr>
              <w:t>条。</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不开展活动扣</w:t>
            </w:r>
            <w:r>
              <w:rPr>
                <w:sz w:val="24"/>
              </w:rPr>
              <w:t>0.2</w:t>
            </w:r>
            <w:r>
              <w:rPr>
                <w:sz w:val="24"/>
              </w:rPr>
              <w:t>分，不提合理化建议扣</w:t>
            </w:r>
            <w:r>
              <w:rPr>
                <w:sz w:val="24"/>
              </w:rPr>
              <w:t>0.1</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8</w:t>
            </w:r>
            <w:r>
              <w:rPr>
                <w:sz w:val="24"/>
              </w:rPr>
              <w:t>．搞好本组协作关系，无扯皮现象。</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本组工作不协调、有扯皮现象扣</w:t>
            </w:r>
            <w:r>
              <w:rPr>
                <w:sz w:val="24"/>
              </w:rPr>
              <w:t>0.5</w:t>
            </w:r>
            <w:r>
              <w:rPr>
                <w:sz w:val="24"/>
              </w:rPr>
              <w:t>分。</w:t>
            </w:r>
          </w:p>
        </w:tc>
      </w:tr>
      <w:tr>
        <w:trPr>
          <w:trHeight w:val="446" w:hRule="atLeast"/>
          <w:cantSplit w:val="true"/>
        </w:trPr>
        <w:tc>
          <w:tcPr>
            <w:tcW w:w="516"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2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sz w:val="24"/>
              </w:rPr>
            </w:pPr>
            <w:r>
              <w:rPr>
                <w:sz w:val="24"/>
              </w:rPr>
              <w:t>9</w:t>
            </w:r>
            <w:r>
              <w:rPr>
                <w:sz w:val="24"/>
              </w:rPr>
              <w:t>．负责安排、落实站领导安排的其它临时性工作，无拖拉现象。</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rPr/>
            </w:pPr>
            <w:r>
              <w:rPr>
                <w:sz w:val="24"/>
              </w:rPr>
              <w:t>不按时完成扣</w:t>
            </w:r>
            <w:r>
              <w:rPr>
                <w:sz w:val="24"/>
              </w:rPr>
              <w:t>0.2</w:t>
            </w:r>
            <w:r>
              <w:rPr>
                <w:sz w:val="24"/>
              </w:rPr>
              <w:t>分，没完成扣</w:t>
            </w:r>
            <w:r>
              <w:rPr>
                <w:sz w:val="24"/>
              </w:rPr>
              <w:t>0</w:t>
            </w:r>
            <w:r>
              <w:rPr>
                <w:sz w:val="24"/>
              </w:rPr>
              <w:t>.5</w:t>
            </w:r>
            <w:r>
              <w:rPr>
                <w:sz w:val="24"/>
              </w:rPr>
              <w:t>分。</w:t>
            </w:r>
          </w:p>
        </w:tc>
      </w:tr>
    </w:tbl>
    <w:p>
      <w:pPr>
        <w:pStyle w:val="Normal"/>
        <w:rPr>
          <w:b/>
          <w:b/>
          <w:bCs/>
          <w:sz w:val="10"/>
        </w:rPr>
      </w:pPr>
      <w:r>
        <w:rPr>
          <w:b/>
          <w:bCs/>
          <w:sz w:val="10"/>
        </w:rPr>
      </w:r>
      <w:r>
        <w:br w:type="page"/>
      </w:r>
    </w:p>
    <w:p>
      <w:pPr>
        <w:pStyle w:val="Normal"/>
        <w:jc w:val="center"/>
        <w:rPr>
          <w:b/>
          <w:b/>
          <w:bCs/>
          <w:sz w:val="32"/>
        </w:rPr>
      </w:pPr>
      <w:r>
        <w:rPr>
          <w:b/>
          <w:bCs/>
          <w:sz w:val="32"/>
          <w:szCs w:val="32"/>
        </w:rPr>
        <w:t>供应公司</w:t>
      </w:r>
      <w:r>
        <w:rPr>
          <w:b/>
          <w:bCs/>
          <w:sz w:val="32"/>
        </w:rPr>
        <w:t>坑代保管员</w:t>
      </w:r>
      <w:r>
        <w:rPr>
          <w:b/>
          <w:bCs/>
          <w:sz w:val="32"/>
        </w:rPr>
        <w:t>SREM</w:t>
      </w:r>
      <w:r>
        <w:rPr>
          <w:b/>
          <w:bCs/>
          <w:sz w:val="32"/>
        </w:rPr>
        <w:t>严细管理考核实施细则</w:t>
      </w:r>
    </w:p>
    <w:tbl>
      <w:tblPr>
        <w:tblW w:w="8456" w:type="dxa"/>
        <w:jc w:val="center"/>
        <w:tblInd w:w="0" w:type="dxa"/>
        <w:tblLayout w:type="fixed"/>
        <w:tblCellMar>
          <w:top w:w="0" w:type="dxa"/>
          <w:start w:w="108" w:type="dxa"/>
          <w:bottom w:w="0" w:type="dxa"/>
          <w:end w:w="108" w:type="dxa"/>
        </w:tblCellMar>
      </w:tblPr>
      <w:tblGrid>
        <w:gridCol w:w="528"/>
        <w:gridCol w:w="4008"/>
        <w:gridCol w:w="3920"/>
      </w:tblGrid>
      <w:tr>
        <w:trPr>
          <w:trHeight w:val="302" w:hRule="atLeast"/>
        </w:trPr>
        <w:tc>
          <w:tcPr>
            <w:tcW w:w="5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00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92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r>
          </w:p>
          <w:p>
            <w:pPr>
              <w:pStyle w:val="Normal"/>
              <w:rPr>
                <w:sz w:val="24"/>
              </w:rPr>
            </w:pPr>
            <w:r>
              <w:rPr>
                <w:sz w:val="24"/>
              </w:rPr>
              <w:t>一</w:t>
            </w:r>
          </w:p>
          <w:p>
            <w:pPr>
              <w:pStyle w:val="Normal"/>
              <w:rPr>
                <w:sz w:val="24"/>
              </w:rPr>
            </w:pPr>
            <w:r>
              <w:rPr>
                <w:sz w:val="24"/>
              </w:rPr>
            </w:r>
          </w:p>
          <w:p>
            <w:pPr>
              <w:pStyle w:val="Normal"/>
              <w:rPr>
                <w:sz w:val="24"/>
              </w:rPr>
            </w:pPr>
            <w:r>
              <w:rPr>
                <w:sz w:val="24"/>
              </w:rPr>
              <w:t>思想道德</w:t>
            </w:r>
            <w:r>
              <w:rPr>
                <w:sz w:val="24"/>
              </w:rPr>
              <w:t>0.5</w:t>
            </w:r>
            <w:r>
              <w:rPr>
                <w:sz w:val="24"/>
              </w:rPr>
              <w:t>分</w:t>
            </w:r>
          </w:p>
        </w:tc>
        <w:tc>
          <w:tcPr>
            <w:tcW w:w="40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．认真执行岗位职业道德标准和岗位责任制，按照员工手册中的规定严格要求自己，工作中要有吃苦耐劳、爱岗敬业精神，争做优秀员工。</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sz w:val="24"/>
              </w:rPr>
            </w:pPr>
            <w:r>
              <w:rPr>
                <w:sz w:val="24"/>
              </w:rPr>
              <w:t>认真做好文明职工考核自评，</w:t>
            </w:r>
          </w:p>
          <w:p>
            <w:pPr>
              <w:pStyle w:val="Normal"/>
              <w:ind w:start="239" w:hanging="0"/>
              <w:rPr>
                <w:sz w:val="24"/>
              </w:rPr>
            </w:pPr>
            <w:r>
              <w:rPr>
                <w:sz w:val="24"/>
              </w:rPr>
              <w:t>做到不隐瞒问题</w:t>
            </w:r>
            <w:r>
              <w:rPr>
                <w:sz w:val="24"/>
              </w:rPr>
              <w:t>，</w:t>
            </w:r>
            <w:r>
              <w:rPr>
                <w:sz w:val="24"/>
              </w:rPr>
              <w:t>不回避矛盾，自评要真实。</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二</w:t>
            </w:r>
          </w:p>
          <w:p>
            <w:pPr>
              <w:pStyle w:val="Normal"/>
              <w:rPr>
                <w:sz w:val="24"/>
              </w:rPr>
            </w:pPr>
            <w:r>
              <w:rPr>
                <w:sz w:val="24"/>
              </w:rPr>
            </w:r>
          </w:p>
          <w:p>
            <w:pPr>
              <w:pStyle w:val="Normal"/>
              <w:rPr>
                <w:sz w:val="24"/>
              </w:rPr>
            </w:pPr>
            <w:r>
              <w:rPr>
                <w:sz w:val="24"/>
              </w:rPr>
              <w:t>遵章守纪</w:t>
            </w:r>
            <w:r>
              <w:rPr>
                <w:sz w:val="24"/>
              </w:rPr>
              <w:t>0.8</w:t>
            </w:r>
            <w:r>
              <w:rPr>
                <w:sz w:val="24"/>
              </w:rPr>
              <w:t>分</w:t>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．班中不干与工作无关的事，不脱岗、不离岗，不睡岗。</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分，其他情况按矿规定处理，其它参与或损坏一次扣</w:t>
            </w:r>
            <w:r>
              <w:rPr>
                <w:sz w:val="24"/>
              </w:rPr>
              <w:t>0.1</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4</w:t>
            </w:r>
            <w:r>
              <w:rPr>
                <w:sz w:val="24"/>
              </w:rPr>
              <w:t>．用岗位之便索请、索贿、索要物品，不拿企业财产送人情。</w:t>
            </w:r>
          </w:p>
          <w:p>
            <w:pPr>
              <w:pStyle w:val="Normal"/>
              <w:ind w:start="240" w:hanging="240"/>
              <w:rPr>
                <w:sz w:val="24"/>
              </w:rPr>
            </w:pPr>
            <w:r>
              <w:rPr>
                <w:sz w:val="24"/>
              </w:rPr>
              <w:t>5</w:t>
            </w:r>
            <w:r>
              <w:rPr>
                <w:sz w:val="24"/>
              </w:rPr>
              <w:t>．严格按要求挂牌上岗。</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出现一次扣</w:t>
            </w:r>
            <w:r>
              <w:rPr>
                <w:sz w:val="24"/>
              </w:rPr>
              <w:t>0.5</w:t>
            </w:r>
            <w:r>
              <w:rPr>
                <w:sz w:val="24"/>
              </w:rPr>
              <w:t>分，一次不戴胸卡扣</w:t>
            </w:r>
            <w:r>
              <w:rPr>
                <w:sz w:val="24"/>
              </w:rPr>
              <w:t>0.</w:t>
            </w:r>
            <w:r>
              <w:rPr>
                <w:sz w:val="24"/>
              </w:rPr>
              <w:t>5</w:t>
            </w:r>
            <w:r>
              <w:rPr>
                <w:sz w:val="24"/>
              </w:rPr>
              <w:t>分。</w:t>
            </w:r>
          </w:p>
        </w:tc>
      </w:tr>
    </w:tbl>
    <w:p>
      <w:pPr>
        <w:pStyle w:val="Normal"/>
        <w:rPr>
          <w:b/>
          <w:b/>
          <w:bCs/>
          <w:sz w:val="10"/>
        </w:rPr>
      </w:pPr>
      <w:r>
        <w:br w:type="page"/>
      </w:r>
      <w:r>
        <w:rPr>
          <w:b/>
          <w:bCs/>
          <w:sz w:val="10"/>
        </w:rPr>
      </w:r>
    </w:p>
    <w:p>
      <w:pPr>
        <w:pStyle w:val="Normal"/>
        <w:rPr>
          <w:b/>
          <w:b/>
          <w:bCs/>
          <w:sz w:val="2"/>
        </w:rPr>
      </w:pPr>
      <w:r>
        <w:rPr>
          <w:b/>
          <w:bCs/>
          <w:sz w:val="2"/>
        </w:rPr>
      </w:r>
      <w:r>
        <mc:AlternateContent>
          <mc:Choice Requires="wps">
            <w:drawing>
              <wp:anchor behindDoc="0" distT="0" distB="0" distL="114300" distR="114300" simplePos="0" locked="0" layoutInCell="0" allowOverlap="1" relativeHeight="3">
                <wp:simplePos x="0" y="0"/>
                <wp:positionH relativeFrom="column">
                  <wp:align>center</wp:align>
                </wp:positionH>
                <wp:positionV relativeFrom="paragraph">
                  <wp:posOffset>635</wp:posOffset>
                </wp:positionV>
                <wp:extent cx="5369560" cy="6477635"/>
                <wp:effectExtent l="0" t="0" r="0" b="0"/>
                <wp:wrapSquare wrapText="bothSides"/>
                <wp:docPr id="2" name="Frame7"/>
                <a:graphic xmlns:a="http://schemas.openxmlformats.org/drawingml/2006/main">
                  <a:graphicData uri="http://schemas.microsoft.com/office/word/2010/wordprocessingShape">
                    <wps:wsp>
                      <wps:cNvSpPr txBox="1"/>
                      <wps:spPr>
                        <a:xfrm>
                          <a:off x="0" y="0"/>
                          <a:ext cx="5369560" cy="6477635"/>
                        </a:xfrm>
                        <a:prstGeom prst="rect"/>
                        <a:solidFill>
                          <a:srgbClr val="FFFFFF">
                            <a:alpha val="0"/>
                          </a:srgbClr>
                        </a:solidFill>
                      </wps:spPr>
                      <wps:txbx>
                        <w:txbxContent>
                          <w:tbl>
                            <w:tblPr>
                              <w:tblW w:w="8456" w:type="dxa"/>
                              <w:jc w:val="start"/>
                              <w:tblInd w:w="108" w:type="dxa"/>
                              <w:tblLayout w:type="fixed"/>
                              <w:tblCellMar>
                                <w:top w:w="0" w:type="dxa"/>
                                <w:start w:w="108" w:type="dxa"/>
                                <w:bottom w:w="0" w:type="dxa"/>
                                <w:end w:w="108" w:type="dxa"/>
                              </w:tblCellMar>
                            </w:tblPr>
                            <w:tblGrid>
                              <w:gridCol w:w="556"/>
                              <w:gridCol w:w="4592"/>
                              <w:gridCol w:w="3308"/>
                            </w:tblGrid>
                            <w:tr>
                              <w:trPr>
                                <w:trHeight w:val="302" w:hRule="atLeast"/>
                              </w:trPr>
                              <w:tc>
                                <w:tcPr>
                                  <w:tcW w:w="55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59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30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556"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三</w:t>
                                  </w:r>
                                </w:p>
                                <w:p>
                                  <w:pPr>
                                    <w:pStyle w:val="Normal"/>
                                    <w:rPr>
                                      <w:sz w:val="24"/>
                                    </w:rPr>
                                  </w:pPr>
                                  <w:r>
                                    <w:rPr>
                                      <w:sz w:val="24"/>
                                    </w:rPr>
                                  </w:r>
                                </w:p>
                                <w:p>
                                  <w:pPr>
                                    <w:pStyle w:val="Normal"/>
                                    <w:rPr>
                                      <w:sz w:val="24"/>
                                    </w:rPr>
                                  </w:pPr>
                                  <w:r>
                                    <w:rPr>
                                      <w:sz w:val="24"/>
                                    </w:rPr>
                                    <w:t>服务态度</w:t>
                                  </w:r>
                                  <w:r>
                                    <w:rPr>
                                      <w:sz w:val="24"/>
                                    </w:rPr>
                                    <w:t>0.5</w:t>
                                  </w:r>
                                  <w:r>
                                    <w:rPr>
                                      <w:sz w:val="24"/>
                                    </w:rPr>
                                    <w:t>分</w:t>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1</w:t>
                                  </w:r>
                                  <w:r>
                                    <w:rPr>
                                      <w:sz w:val="24"/>
                                    </w:rPr>
                                    <w:t>．要面向基层，发放物料态度端正，不摆架子，不刁难材料员。</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发放物料态度不端正扣</w:t>
                                  </w:r>
                                  <w:r>
                                    <w:rPr>
                                      <w:sz w:val="24"/>
                                    </w:rPr>
                                    <w:t>0.2</w:t>
                                  </w:r>
                                  <w:r>
                                    <w:rPr>
                                      <w:sz w:val="24"/>
                                    </w:rPr>
                                    <w:t>分</w:t>
                                  </w:r>
                                  <w:r>
                                    <w:rPr>
                                      <w:sz w:val="24"/>
                                    </w:rPr>
                                    <w:t>，</w:t>
                                  </w:r>
                                  <w:r>
                                    <w:rPr>
                                      <w:sz w:val="24"/>
                                    </w:rPr>
                                    <w:t>发现刁难材料员一次扣</w:t>
                                  </w:r>
                                  <w:r>
                                    <w:rPr>
                                      <w:sz w:val="24"/>
                                    </w:rPr>
                                    <w:t>0</w:t>
                                  </w:r>
                                  <w:r>
                                    <w:rPr>
                                      <w:sz w:val="24"/>
                                    </w:rPr>
                                    <w:t>.</w:t>
                                  </w:r>
                                  <w:r>
                                    <w:rPr>
                                      <w:sz w:val="24"/>
                                    </w:rPr>
                                    <w:t>3</w:t>
                                  </w:r>
                                  <w:r>
                                    <w:rPr>
                                      <w:sz w:val="24"/>
                                    </w:rPr>
                                    <w:t>分。</w:t>
                                  </w:r>
                                </w:p>
                              </w:tc>
                            </w:tr>
                            <w:tr>
                              <w:trPr>
                                <w:cantSplit w:val="true"/>
                              </w:trPr>
                              <w:tc>
                                <w:tcPr>
                                  <w:tcW w:w="556"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38" w:hanging="238"/>
                                    <w:rPr>
                                      <w:sz w:val="24"/>
                                    </w:rPr>
                                  </w:pPr>
                                  <w:r>
                                    <w:rPr>
                                      <w:sz w:val="24"/>
                                    </w:rPr>
                                    <w:t>2</w:t>
                                  </w:r>
                                  <w:r>
                                    <w:rPr>
                                      <w:sz w:val="24"/>
                                    </w:rPr>
                                    <w:t>．讲文明，不说脏话，不出口伤人，待人热情周到。</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说脏话、出口伤人者一次扣</w:t>
                                  </w:r>
                                  <w:r>
                                    <w:rPr>
                                      <w:sz w:val="24"/>
                                    </w:rPr>
                                    <w:t>0</w:t>
                                  </w:r>
                                  <w:r>
                                    <w:rPr>
                                      <w:sz w:val="24"/>
                                    </w:rPr>
                                    <w:t>.</w:t>
                                  </w:r>
                                  <w:r>
                                    <w:rPr>
                                      <w:sz w:val="24"/>
                                    </w:rPr>
                                    <w:t>2</w:t>
                                  </w:r>
                                  <w:r>
                                    <w:rPr>
                                      <w:sz w:val="24"/>
                                    </w:rPr>
                                    <w:t>分。</w:t>
                                  </w:r>
                                </w:p>
                              </w:tc>
                            </w:tr>
                            <w:tr>
                              <w:trPr>
                                <w:trHeight w:val="955" w:hRule="atLeast"/>
                                <w:cantSplit w:val="true"/>
                              </w:trPr>
                              <w:tc>
                                <w:tcPr>
                                  <w:tcW w:w="556"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3</w:t>
                                  </w:r>
                                  <w:r>
                                    <w:rPr>
                                      <w:sz w:val="24"/>
                                    </w:rPr>
                                    <w:t>．基层材料员领、交坑代用品及周转材料</w:t>
                                  </w:r>
                                </w:p>
                                <w:p>
                                  <w:pPr>
                                    <w:pStyle w:val="Normal"/>
                                    <w:ind w:start="239" w:hanging="0"/>
                                    <w:rPr>
                                      <w:sz w:val="24"/>
                                    </w:rPr>
                                  </w:pPr>
                                  <w:r>
                                    <w:rPr>
                                      <w:sz w:val="24"/>
                                    </w:rPr>
                                    <w:t>时，应及时办理，不找借口推拖。</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不及时收、发坑代用品，故意推拖，发现一次扣</w:t>
                                  </w:r>
                                  <w:r>
                                    <w:rPr>
                                      <w:sz w:val="24"/>
                                    </w:rPr>
                                    <w:t>0</w:t>
                                  </w:r>
                                  <w:r>
                                    <w:rPr>
                                      <w:sz w:val="24"/>
                                    </w:rPr>
                                    <w:t>.</w:t>
                                  </w:r>
                                  <w:r>
                                    <w:rPr>
                                      <w:sz w:val="24"/>
                                    </w:rPr>
                                    <w:t>5</w:t>
                                  </w:r>
                                  <w:r>
                                    <w:rPr>
                                      <w:sz w:val="24"/>
                                    </w:rPr>
                                    <w:t>分。</w:t>
                                  </w:r>
                                </w:p>
                              </w:tc>
                            </w:tr>
                            <w:tr>
                              <w:trPr>
                                <w:cantSplit w:val="true"/>
                              </w:trPr>
                              <w:tc>
                                <w:tcPr>
                                  <w:tcW w:w="556" w:type="dxa"/>
                                  <w:vMerge w:val="restart"/>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t>四</w:t>
                                  </w:r>
                                </w:p>
                                <w:p>
                                  <w:pPr>
                                    <w:pStyle w:val="Normal"/>
                                    <w:rPr>
                                      <w:sz w:val="24"/>
                                    </w:rPr>
                                  </w:pPr>
                                  <w:r>
                                    <w:rPr>
                                      <w:sz w:val="24"/>
                                    </w:rPr>
                                  </w:r>
                                </w:p>
                                <w:p>
                                  <w:pPr>
                                    <w:pStyle w:val="Normal"/>
                                    <w:rPr>
                                      <w:sz w:val="24"/>
                                    </w:rPr>
                                  </w:pPr>
                                  <w:r>
                                    <w:rPr>
                                      <w:sz w:val="24"/>
                                    </w:rPr>
                                    <w:t>工作质量</w:t>
                                  </w:r>
                                  <w:r>
                                    <w:rPr>
                                      <w:sz w:val="24"/>
                                    </w:rPr>
                                    <w:t>2</w:t>
                                  </w:r>
                                  <w:r>
                                    <w:rPr>
                                      <w:sz w:val="24"/>
                                    </w:rPr>
                                    <w:t>分</w:t>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1</w:t>
                                  </w:r>
                                  <w:r>
                                    <w:rPr>
                                      <w:sz w:val="24"/>
                                    </w:rPr>
                                    <w:t>．无其他工作，必须学习业务，不扯闲话。</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不学习业务、闲聊，发现一次扣</w:t>
                                  </w:r>
                                  <w:r>
                                    <w:rPr>
                                      <w:sz w:val="24"/>
                                    </w:rPr>
                                    <w:t>0</w:t>
                                  </w:r>
                                  <w:r>
                                    <w:rPr>
                                      <w:sz w:val="24"/>
                                    </w:rPr>
                                    <w:t>.</w:t>
                                  </w:r>
                                  <w:r>
                                    <w:rPr>
                                      <w:sz w:val="24"/>
                                    </w:rPr>
                                    <w:t>5</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．及时办理各种租赁及大修手续，租赁单体支柱，不影响生产。</w:t>
                                  </w:r>
                                </w:p>
                              </w:tc>
                              <w:tc>
                                <w:tcPr>
                                  <w:tcW w:w="33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因单体支柱数量不够影响生产一次扣</w:t>
                                  </w:r>
                                  <w:r>
                                    <w:rPr>
                                      <w:sz w:val="24"/>
                                    </w:rPr>
                                    <w:t>1</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3</w:t>
                                  </w:r>
                                  <w:r>
                                    <w:rPr>
                                      <w:sz w:val="24"/>
                                    </w:rPr>
                                    <w:t>．对收回的坑代用品、周转材料码放整齐，分类码放，不乱扔乱放，且登记清楚。</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不分类码放扣</w:t>
                                  </w:r>
                                  <w:r>
                                    <w:rPr>
                                      <w:sz w:val="24"/>
                                    </w:rPr>
                                    <w:t>0</w:t>
                                  </w:r>
                                  <w:r>
                                    <w:rPr>
                                      <w:sz w:val="24"/>
                                    </w:rPr>
                                    <w:t>.5</w:t>
                                  </w:r>
                                  <w:r>
                                    <w:rPr>
                                      <w:sz w:val="24"/>
                                    </w:rPr>
                                    <w:t>分，码放不整齐扣</w:t>
                                  </w:r>
                                  <w:r>
                                    <w:rPr>
                                      <w:sz w:val="24"/>
                                    </w:rPr>
                                    <w:t>0.</w:t>
                                  </w:r>
                                  <w:r>
                                    <w:rPr>
                                      <w:sz w:val="24"/>
                                    </w:rPr>
                                    <w:t>5</w:t>
                                  </w:r>
                                  <w:r>
                                    <w:rPr>
                                      <w:sz w:val="24"/>
                                    </w:rPr>
                                    <w:t>分，登记不清楚一次扣</w:t>
                                  </w:r>
                                  <w:r>
                                    <w:rPr>
                                      <w:sz w:val="24"/>
                                    </w:rPr>
                                    <w:t>0</w:t>
                                  </w:r>
                                  <w:r>
                                    <w:rPr>
                                      <w:sz w:val="24"/>
                                    </w:rPr>
                                    <w:t>.5</w:t>
                                  </w:r>
                                  <w:r>
                                    <w:rPr>
                                      <w:sz w:val="24"/>
                                    </w:rPr>
                                    <w:t xml:space="preserve"> </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4</w:t>
                                  </w:r>
                                  <w:r>
                                    <w:rPr>
                                      <w:sz w:val="24"/>
                                    </w:rPr>
                                    <w:t>．对损坏的单体支柱及周转材料要月月进行考核，不能徇私舞弊或漏考核现象。</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发现少考核一件扣</w:t>
                                  </w:r>
                                  <w:r>
                                    <w:rPr>
                                      <w:sz w:val="24"/>
                                    </w:rPr>
                                    <w:t>0</w:t>
                                  </w:r>
                                  <w:r>
                                    <w:rPr>
                                      <w:sz w:val="24"/>
                                    </w:rPr>
                                    <w:t>.5</w:t>
                                  </w:r>
                                  <w:r>
                                    <w:rPr>
                                      <w:sz w:val="24"/>
                                    </w:rPr>
                                    <w:t>分，考核不严肃一次扣</w:t>
                                  </w:r>
                                  <w:r>
                                    <w:rPr>
                                      <w:sz w:val="24"/>
                                    </w:rPr>
                                    <w:t>0.</w:t>
                                  </w:r>
                                  <w:r>
                                    <w:rPr>
                                      <w:sz w:val="24"/>
                                    </w:rPr>
                                    <w:t>5</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5</w:t>
                                  </w:r>
                                  <w:r>
                                    <w:rPr>
                                      <w:sz w:val="24"/>
                                    </w:rPr>
                                    <w:t>．保证所管物资账、物相符，不出差错。</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帐物出现不相符一次扣</w:t>
                                  </w:r>
                                  <w:r>
                                    <w:rPr>
                                      <w:sz w:val="24"/>
                                    </w:rPr>
                                    <w:t>1</w:t>
                                  </w:r>
                                  <w:r>
                                    <w:rPr>
                                      <w:sz w:val="24"/>
                                    </w:rPr>
                                    <w:t>分</w:t>
                                  </w:r>
                                  <w:r>
                                    <w:rPr>
                                      <w:sz w:val="24"/>
                                    </w:rPr>
                                    <w:t>.</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6</w:t>
                                  </w:r>
                                  <w:r>
                                    <w:rPr>
                                      <w:sz w:val="24"/>
                                    </w:rPr>
                                    <w:t>．参加租赁工作的拉、运工作，无拖拉现象。</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不参加拉、运一次扣</w:t>
                                  </w:r>
                                  <w:r>
                                    <w:rPr>
                                      <w:sz w:val="24"/>
                                    </w:rPr>
                                    <w:t>0</w:t>
                                  </w:r>
                                  <w:r>
                                    <w:rPr>
                                      <w:sz w:val="24"/>
                                    </w:rPr>
                                    <w:t>.5</w:t>
                                  </w:r>
                                  <w:r>
                                    <w:rPr>
                                      <w:sz w:val="24"/>
                                    </w:rPr>
                                    <w:t>分</w:t>
                                  </w:r>
                                  <w:r>
                                    <w:rPr>
                                      <w:sz w:val="24"/>
                                    </w:rPr>
                                    <w:t>.</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7</w:t>
                                  </w:r>
                                  <w:r>
                                    <w:rPr>
                                      <w:sz w:val="24"/>
                                    </w:rPr>
                                    <w:t>．保证单体支柱及其它材料的发放，及时保证不影响生产。</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因材料发放不及时</w:t>
                                  </w:r>
                                  <w:r>
                                    <w:rPr>
                                      <w:sz w:val="24"/>
                                    </w:rPr>
                                    <w:t>，</w:t>
                                  </w:r>
                                  <w:r>
                                    <w:rPr>
                                      <w:sz w:val="24"/>
                                    </w:rPr>
                                    <w:t>一次扣</w:t>
                                  </w:r>
                                  <w:r>
                                    <w:rPr>
                                      <w:sz w:val="24"/>
                                    </w:rPr>
                                    <w:t>0</w:t>
                                  </w:r>
                                  <w:r>
                                    <w:rPr>
                                      <w:sz w:val="24"/>
                                    </w:rPr>
                                    <w:t>.5</w:t>
                                  </w:r>
                                  <w:r>
                                    <w:rPr>
                                      <w:sz w:val="24"/>
                                    </w:rPr>
                                    <w:t>分</w:t>
                                  </w:r>
                                  <w:r>
                                    <w:rPr>
                                      <w:sz w:val="24"/>
                                    </w:rPr>
                                    <w:t>，</w:t>
                                  </w:r>
                                  <w:r>
                                    <w:rPr>
                                      <w:sz w:val="24"/>
                                    </w:rPr>
                                    <w:t>影响生产一次扣</w:t>
                                  </w:r>
                                  <w:r>
                                    <w:rPr>
                                      <w:sz w:val="24"/>
                                    </w:rPr>
                                    <w:t>2</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8</w:t>
                                  </w:r>
                                  <w:r>
                                    <w:rPr>
                                      <w:sz w:val="24"/>
                                    </w:rPr>
                                    <w:t>．及时填报各种报表，报表做到帐、物相符，不拖拉，不出差错。</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报表填不及时扣</w:t>
                                  </w:r>
                                  <w:r>
                                    <w:rPr>
                                      <w:sz w:val="24"/>
                                    </w:rPr>
                                    <w:t>0</w:t>
                                  </w:r>
                                  <w:r>
                                    <w:rPr>
                                      <w:sz w:val="24"/>
                                    </w:rPr>
                                    <w:t>.</w:t>
                                  </w:r>
                                  <w:r>
                                    <w:rPr>
                                      <w:sz w:val="24"/>
                                    </w:rPr>
                                    <w:t>5</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9</w:t>
                                  </w:r>
                                  <w:r>
                                    <w:rPr>
                                      <w:sz w:val="24"/>
                                    </w:rPr>
                                    <w:t>．积极参加责任区的卫生打扫工作不躲避。</w:t>
                                  </w:r>
                                </w:p>
                              </w:tc>
                              <w:tc>
                                <w:tcPr>
                                  <w:tcW w:w="33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不参加卫生打扫一次扣</w:t>
                                  </w:r>
                                  <w:r>
                                    <w:rPr>
                                      <w:sz w:val="24"/>
                                    </w:rPr>
                                    <w:t>0</w:t>
                                  </w:r>
                                  <w:r>
                                    <w:rPr>
                                      <w:sz w:val="24"/>
                                    </w:rPr>
                                    <w:t>.</w:t>
                                  </w:r>
                                  <w:r>
                                    <w:rPr>
                                      <w:sz w:val="24"/>
                                    </w:rPr>
                                    <w:t>5</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w:t>
                                  </w:r>
                                  <w:r>
                                    <w:rPr>
                                      <w:sz w:val="24"/>
                                    </w:rPr>
                                    <w:t>．及时完成班组安排的临时性工作。</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完成不及时扣</w:t>
                                  </w:r>
                                  <w:r>
                                    <w:rPr>
                                      <w:sz w:val="24"/>
                                    </w:rPr>
                                    <w:t>0</w:t>
                                  </w:r>
                                  <w:r>
                                    <w:rPr>
                                      <w:sz w:val="24"/>
                                    </w:rPr>
                                    <w:t>.</w:t>
                                  </w:r>
                                  <w:r>
                                    <w:rPr>
                                      <w:sz w:val="24"/>
                                    </w:rPr>
                                    <w:t>2</w:t>
                                  </w:r>
                                  <w:r>
                                    <w:rPr>
                                      <w:sz w:val="24"/>
                                    </w:rPr>
                                    <w:t>分，没完成扣</w:t>
                                  </w:r>
                                  <w:r>
                                    <w:rPr>
                                      <w:sz w:val="24"/>
                                    </w:rPr>
                                    <w:t>0</w:t>
                                  </w:r>
                                  <w:r>
                                    <w:rPr>
                                      <w:sz w:val="24"/>
                                    </w:rPr>
                                    <w:t>.</w:t>
                                  </w:r>
                                  <w:r>
                                    <w:rPr>
                                      <w:sz w:val="24"/>
                                    </w:rPr>
                                    <w:t>5</w:t>
                                  </w:r>
                                  <w:r>
                                    <w:rPr>
                                      <w:sz w:val="24"/>
                                    </w:rPr>
                                    <w:t>分。</w:t>
                                  </w:r>
                                </w:p>
                              </w:tc>
                            </w:tr>
                          </w:tbl>
                        </w:txbxContent>
                      </wps:txbx>
                      <wps:bodyPr anchor="t" lIns="0" tIns="0" rIns="0" bIns="0">
                        <a:noAutofit/>
                      </wps:bodyPr>
                    </wps:wsp>
                  </a:graphicData>
                </a:graphic>
              </wp:anchor>
            </w:drawing>
          </mc:Choice>
          <mc:Fallback>
            <w:pict>
              <v:rect fillcolor="#FFFFFF" style="position:absolute;rotation:0;width:422.8pt;height:510.05pt;mso-wrap-distance-left:9pt;mso-wrap-distance-right:9pt;mso-wrap-distance-top:0pt;mso-wrap-distance-bottom:0pt;margin-top:0.05pt;mso-position-vertical-relative:text;margin-left:29.55pt;mso-position-horizontal:center;mso-position-horizontal-relative:text">
                <v:fill opacity="0f"/>
                <v:textbox inset="0in,0in,0in,0in">
                  <w:txbxContent>
                    <w:tbl>
                      <w:tblPr>
                        <w:tblW w:w="8456" w:type="dxa"/>
                        <w:jc w:val="start"/>
                        <w:tblInd w:w="108" w:type="dxa"/>
                        <w:tblLayout w:type="fixed"/>
                        <w:tblCellMar>
                          <w:top w:w="0" w:type="dxa"/>
                          <w:start w:w="108" w:type="dxa"/>
                          <w:bottom w:w="0" w:type="dxa"/>
                          <w:end w:w="108" w:type="dxa"/>
                        </w:tblCellMar>
                      </w:tblPr>
                      <w:tblGrid>
                        <w:gridCol w:w="556"/>
                        <w:gridCol w:w="4592"/>
                        <w:gridCol w:w="3308"/>
                      </w:tblGrid>
                      <w:tr>
                        <w:trPr>
                          <w:trHeight w:val="302" w:hRule="atLeast"/>
                        </w:trPr>
                        <w:tc>
                          <w:tcPr>
                            <w:tcW w:w="55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59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30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556"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三</w:t>
                            </w:r>
                          </w:p>
                          <w:p>
                            <w:pPr>
                              <w:pStyle w:val="Normal"/>
                              <w:rPr>
                                <w:sz w:val="24"/>
                              </w:rPr>
                            </w:pPr>
                            <w:r>
                              <w:rPr>
                                <w:sz w:val="24"/>
                              </w:rPr>
                            </w:r>
                          </w:p>
                          <w:p>
                            <w:pPr>
                              <w:pStyle w:val="Normal"/>
                              <w:rPr>
                                <w:sz w:val="24"/>
                              </w:rPr>
                            </w:pPr>
                            <w:r>
                              <w:rPr>
                                <w:sz w:val="24"/>
                              </w:rPr>
                              <w:t>服务态度</w:t>
                            </w:r>
                            <w:r>
                              <w:rPr>
                                <w:sz w:val="24"/>
                              </w:rPr>
                              <w:t>0.5</w:t>
                            </w:r>
                            <w:r>
                              <w:rPr>
                                <w:sz w:val="24"/>
                              </w:rPr>
                              <w:t>分</w:t>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1</w:t>
                            </w:r>
                            <w:r>
                              <w:rPr>
                                <w:sz w:val="24"/>
                              </w:rPr>
                              <w:t>．要面向基层，发放物料态度端正，不摆架子，不刁难材料员。</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发放物料态度不端正扣</w:t>
                            </w:r>
                            <w:r>
                              <w:rPr>
                                <w:sz w:val="24"/>
                              </w:rPr>
                              <w:t>0.2</w:t>
                            </w:r>
                            <w:r>
                              <w:rPr>
                                <w:sz w:val="24"/>
                              </w:rPr>
                              <w:t>分</w:t>
                            </w:r>
                            <w:r>
                              <w:rPr>
                                <w:sz w:val="24"/>
                              </w:rPr>
                              <w:t>，</w:t>
                            </w:r>
                            <w:r>
                              <w:rPr>
                                <w:sz w:val="24"/>
                              </w:rPr>
                              <w:t>发现刁难材料员一次扣</w:t>
                            </w:r>
                            <w:r>
                              <w:rPr>
                                <w:sz w:val="24"/>
                              </w:rPr>
                              <w:t>0</w:t>
                            </w:r>
                            <w:r>
                              <w:rPr>
                                <w:sz w:val="24"/>
                              </w:rPr>
                              <w:t>.</w:t>
                            </w:r>
                            <w:r>
                              <w:rPr>
                                <w:sz w:val="24"/>
                              </w:rPr>
                              <w:t>3</w:t>
                            </w:r>
                            <w:r>
                              <w:rPr>
                                <w:sz w:val="24"/>
                              </w:rPr>
                              <w:t>分。</w:t>
                            </w:r>
                          </w:p>
                        </w:tc>
                      </w:tr>
                      <w:tr>
                        <w:trPr>
                          <w:cantSplit w:val="true"/>
                        </w:trPr>
                        <w:tc>
                          <w:tcPr>
                            <w:tcW w:w="556"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38" w:hanging="238"/>
                              <w:rPr>
                                <w:sz w:val="24"/>
                              </w:rPr>
                            </w:pPr>
                            <w:r>
                              <w:rPr>
                                <w:sz w:val="24"/>
                              </w:rPr>
                              <w:t>2</w:t>
                            </w:r>
                            <w:r>
                              <w:rPr>
                                <w:sz w:val="24"/>
                              </w:rPr>
                              <w:t>．讲文明，不说脏话，不出口伤人，待人热情周到。</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说脏话、出口伤人者一次扣</w:t>
                            </w:r>
                            <w:r>
                              <w:rPr>
                                <w:sz w:val="24"/>
                              </w:rPr>
                              <w:t>0</w:t>
                            </w:r>
                            <w:r>
                              <w:rPr>
                                <w:sz w:val="24"/>
                              </w:rPr>
                              <w:t>.</w:t>
                            </w:r>
                            <w:r>
                              <w:rPr>
                                <w:sz w:val="24"/>
                              </w:rPr>
                              <w:t>2</w:t>
                            </w:r>
                            <w:r>
                              <w:rPr>
                                <w:sz w:val="24"/>
                              </w:rPr>
                              <w:t>分。</w:t>
                            </w:r>
                          </w:p>
                        </w:tc>
                      </w:tr>
                      <w:tr>
                        <w:trPr>
                          <w:trHeight w:val="955" w:hRule="atLeast"/>
                          <w:cantSplit w:val="true"/>
                        </w:trPr>
                        <w:tc>
                          <w:tcPr>
                            <w:tcW w:w="556"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3</w:t>
                            </w:r>
                            <w:r>
                              <w:rPr>
                                <w:sz w:val="24"/>
                              </w:rPr>
                              <w:t>．基层材料员领、交坑代用品及周转材料</w:t>
                            </w:r>
                          </w:p>
                          <w:p>
                            <w:pPr>
                              <w:pStyle w:val="Normal"/>
                              <w:ind w:start="239" w:hanging="0"/>
                              <w:rPr>
                                <w:sz w:val="24"/>
                              </w:rPr>
                            </w:pPr>
                            <w:r>
                              <w:rPr>
                                <w:sz w:val="24"/>
                              </w:rPr>
                              <w:t>时，应及时办理，不找借口推拖。</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不及时收、发坑代用品，故意推拖，发现一次扣</w:t>
                            </w:r>
                            <w:r>
                              <w:rPr>
                                <w:sz w:val="24"/>
                              </w:rPr>
                              <w:t>0</w:t>
                            </w:r>
                            <w:r>
                              <w:rPr>
                                <w:sz w:val="24"/>
                              </w:rPr>
                              <w:t>.</w:t>
                            </w:r>
                            <w:r>
                              <w:rPr>
                                <w:sz w:val="24"/>
                              </w:rPr>
                              <w:t>5</w:t>
                            </w:r>
                            <w:r>
                              <w:rPr>
                                <w:sz w:val="24"/>
                              </w:rPr>
                              <w:t>分。</w:t>
                            </w:r>
                          </w:p>
                        </w:tc>
                      </w:tr>
                      <w:tr>
                        <w:trPr>
                          <w:cantSplit w:val="true"/>
                        </w:trPr>
                        <w:tc>
                          <w:tcPr>
                            <w:tcW w:w="556" w:type="dxa"/>
                            <w:vMerge w:val="restart"/>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t>四</w:t>
                            </w:r>
                          </w:p>
                          <w:p>
                            <w:pPr>
                              <w:pStyle w:val="Normal"/>
                              <w:rPr>
                                <w:sz w:val="24"/>
                              </w:rPr>
                            </w:pPr>
                            <w:r>
                              <w:rPr>
                                <w:sz w:val="24"/>
                              </w:rPr>
                            </w:r>
                          </w:p>
                          <w:p>
                            <w:pPr>
                              <w:pStyle w:val="Normal"/>
                              <w:rPr>
                                <w:sz w:val="24"/>
                              </w:rPr>
                            </w:pPr>
                            <w:r>
                              <w:rPr>
                                <w:sz w:val="24"/>
                              </w:rPr>
                              <w:t>工作质量</w:t>
                            </w:r>
                            <w:r>
                              <w:rPr>
                                <w:sz w:val="24"/>
                              </w:rPr>
                              <w:t>2</w:t>
                            </w:r>
                            <w:r>
                              <w:rPr>
                                <w:sz w:val="24"/>
                              </w:rPr>
                              <w:t>分</w:t>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1</w:t>
                            </w:r>
                            <w:r>
                              <w:rPr>
                                <w:sz w:val="24"/>
                              </w:rPr>
                              <w:t>．无其他工作，必须学习业务，不扯闲话。</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不学习业务、闲聊，发现一次扣</w:t>
                            </w:r>
                            <w:r>
                              <w:rPr>
                                <w:sz w:val="24"/>
                              </w:rPr>
                              <w:t>0</w:t>
                            </w:r>
                            <w:r>
                              <w:rPr>
                                <w:sz w:val="24"/>
                              </w:rPr>
                              <w:t>.</w:t>
                            </w:r>
                            <w:r>
                              <w:rPr>
                                <w:sz w:val="24"/>
                              </w:rPr>
                              <w:t>5</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．及时办理各种租赁及大修手续，租赁单体支柱，不影响生产。</w:t>
                            </w:r>
                          </w:p>
                        </w:tc>
                        <w:tc>
                          <w:tcPr>
                            <w:tcW w:w="33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因单体支柱数量不够影响生产一次扣</w:t>
                            </w:r>
                            <w:r>
                              <w:rPr>
                                <w:sz w:val="24"/>
                              </w:rPr>
                              <w:t>1</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3</w:t>
                            </w:r>
                            <w:r>
                              <w:rPr>
                                <w:sz w:val="24"/>
                              </w:rPr>
                              <w:t>．对收回的坑代用品、周转材料码放整齐，分类码放，不乱扔乱放，且登记清楚。</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不分类码放扣</w:t>
                            </w:r>
                            <w:r>
                              <w:rPr>
                                <w:sz w:val="24"/>
                              </w:rPr>
                              <w:t>0</w:t>
                            </w:r>
                            <w:r>
                              <w:rPr>
                                <w:sz w:val="24"/>
                              </w:rPr>
                              <w:t>.5</w:t>
                            </w:r>
                            <w:r>
                              <w:rPr>
                                <w:sz w:val="24"/>
                              </w:rPr>
                              <w:t>分，码放不整齐扣</w:t>
                            </w:r>
                            <w:r>
                              <w:rPr>
                                <w:sz w:val="24"/>
                              </w:rPr>
                              <w:t>0.</w:t>
                            </w:r>
                            <w:r>
                              <w:rPr>
                                <w:sz w:val="24"/>
                              </w:rPr>
                              <w:t>5</w:t>
                            </w:r>
                            <w:r>
                              <w:rPr>
                                <w:sz w:val="24"/>
                              </w:rPr>
                              <w:t>分，登记不清楚一次扣</w:t>
                            </w:r>
                            <w:r>
                              <w:rPr>
                                <w:sz w:val="24"/>
                              </w:rPr>
                              <w:t>0</w:t>
                            </w:r>
                            <w:r>
                              <w:rPr>
                                <w:sz w:val="24"/>
                              </w:rPr>
                              <w:t>.5</w:t>
                            </w:r>
                            <w:r>
                              <w:rPr>
                                <w:sz w:val="24"/>
                              </w:rPr>
                              <w:t xml:space="preserve"> </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4</w:t>
                            </w:r>
                            <w:r>
                              <w:rPr>
                                <w:sz w:val="24"/>
                              </w:rPr>
                              <w:t>．对损坏的单体支柱及周转材料要月月进行考核，不能徇私舞弊或漏考核现象。</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发现少考核一件扣</w:t>
                            </w:r>
                            <w:r>
                              <w:rPr>
                                <w:sz w:val="24"/>
                              </w:rPr>
                              <w:t>0</w:t>
                            </w:r>
                            <w:r>
                              <w:rPr>
                                <w:sz w:val="24"/>
                              </w:rPr>
                              <w:t>.5</w:t>
                            </w:r>
                            <w:r>
                              <w:rPr>
                                <w:sz w:val="24"/>
                              </w:rPr>
                              <w:t>分，考核不严肃一次扣</w:t>
                            </w:r>
                            <w:r>
                              <w:rPr>
                                <w:sz w:val="24"/>
                              </w:rPr>
                              <w:t>0.</w:t>
                            </w:r>
                            <w:r>
                              <w:rPr>
                                <w:sz w:val="24"/>
                              </w:rPr>
                              <w:t>5</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5</w:t>
                            </w:r>
                            <w:r>
                              <w:rPr>
                                <w:sz w:val="24"/>
                              </w:rPr>
                              <w:t>．保证所管物资账、物相符，不出差错。</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帐物出现不相符一次扣</w:t>
                            </w:r>
                            <w:r>
                              <w:rPr>
                                <w:sz w:val="24"/>
                              </w:rPr>
                              <w:t>1</w:t>
                            </w:r>
                            <w:r>
                              <w:rPr>
                                <w:sz w:val="24"/>
                              </w:rPr>
                              <w:t>分</w:t>
                            </w:r>
                            <w:r>
                              <w:rPr>
                                <w:sz w:val="24"/>
                              </w:rPr>
                              <w:t>.</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6</w:t>
                            </w:r>
                            <w:r>
                              <w:rPr>
                                <w:sz w:val="24"/>
                              </w:rPr>
                              <w:t>．参加租赁工作的拉、运工作，无拖拉现象。</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不参加拉、运一次扣</w:t>
                            </w:r>
                            <w:r>
                              <w:rPr>
                                <w:sz w:val="24"/>
                              </w:rPr>
                              <w:t>0</w:t>
                            </w:r>
                            <w:r>
                              <w:rPr>
                                <w:sz w:val="24"/>
                              </w:rPr>
                              <w:t>.5</w:t>
                            </w:r>
                            <w:r>
                              <w:rPr>
                                <w:sz w:val="24"/>
                              </w:rPr>
                              <w:t>分</w:t>
                            </w:r>
                            <w:r>
                              <w:rPr>
                                <w:sz w:val="24"/>
                              </w:rPr>
                              <w:t>.</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7</w:t>
                            </w:r>
                            <w:r>
                              <w:rPr>
                                <w:sz w:val="24"/>
                              </w:rPr>
                              <w:t>．保证单体支柱及其它材料的发放，及时保证不影响生产。</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因材料发放不及时</w:t>
                            </w:r>
                            <w:r>
                              <w:rPr>
                                <w:sz w:val="24"/>
                              </w:rPr>
                              <w:t>，</w:t>
                            </w:r>
                            <w:r>
                              <w:rPr>
                                <w:sz w:val="24"/>
                              </w:rPr>
                              <w:t>一次扣</w:t>
                            </w:r>
                            <w:r>
                              <w:rPr>
                                <w:sz w:val="24"/>
                              </w:rPr>
                              <w:t>0</w:t>
                            </w:r>
                            <w:r>
                              <w:rPr>
                                <w:sz w:val="24"/>
                              </w:rPr>
                              <w:t>.5</w:t>
                            </w:r>
                            <w:r>
                              <w:rPr>
                                <w:sz w:val="24"/>
                              </w:rPr>
                              <w:t>分</w:t>
                            </w:r>
                            <w:r>
                              <w:rPr>
                                <w:sz w:val="24"/>
                              </w:rPr>
                              <w:t>，</w:t>
                            </w:r>
                            <w:r>
                              <w:rPr>
                                <w:sz w:val="24"/>
                              </w:rPr>
                              <w:t>影响生产一次扣</w:t>
                            </w:r>
                            <w:r>
                              <w:rPr>
                                <w:sz w:val="24"/>
                              </w:rPr>
                              <w:t>2</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8</w:t>
                            </w:r>
                            <w:r>
                              <w:rPr>
                                <w:sz w:val="24"/>
                              </w:rPr>
                              <w:t>．及时填报各种报表，报表做到帐、物相符，不拖拉，不出差错。</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报表填不及时扣</w:t>
                            </w:r>
                            <w:r>
                              <w:rPr>
                                <w:sz w:val="24"/>
                              </w:rPr>
                              <w:t>0</w:t>
                            </w:r>
                            <w:r>
                              <w:rPr>
                                <w:sz w:val="24"/>
                              </w:rPr>
                              <w:t>.</w:t>
                            </w:r>
                            <w:r>
                              <w:rPr>
                                <w:sz w:val="24"/>
                              </w:rPr>
                              <w:t>5</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9</w:t>
                            </w:r>
                            <w:r>
                              <w:rPr>
                                <w:sz w:val="24"/>
                              </w:rPr>
                              <w:t>．积极参加责任区的卫生打扫工作不躲避。</w:t>
                            </w:r>
                          </w:p>
                        </w:tc>
                        <w:tc>
                          <w:tcPr>
                            <w:tcW w:w="33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不参加卫生打扫一次扣</w:t>
                            </w:r>
                            <w:r>
                              <w:rPr>
                                <w:sz w:val="24"/>
                              </w:rPr>
                              <w:t>0</w:t>
                            </w:r>
                            <w:r>
                              <w:rPr>
                                <w:sz w:val="24"/>
                              </w:rPr>
                              <w:t>.</w:t>
                            </w:r>
                            <w:r>
                              <w:rPr>
                                <w:sz w:val="24"/>
                              </w:rPr>
                              <w:t>5</w:t>
                            </w:r>
                            <w:r>
                              <w:rPr>
                                <w:sz w:val="24"/>
                              </w:rPr>
                              <w:t>分。</w:t>
                            </w:r>
                          </w:p>
                        </w:tc>
                      </w:tr>
                      <w:tr>
                        <w:trPr>
                          <w:cantSplit w:val="true"/>
                        </w:trPr>
                        <w:tc>
                          <w:tcPr>
                            <w:tcW w:w="556" w:type="dxa"/>
                            <w:vMerge w:val="continue"/>
                            <w:tcBorders>
                              <w:top w:val="single" w:sz="4" w:space="0" w:color="000000"/>
                              <w:start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59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w:t>
                            </w:r>
                            <w:r>
                              <w:rPr>
                                <w:sz w:val="24"/>
                              </w:rPr>
                              <w:t>．及时完成班组安排的临时性工作。</w:t>
                            </w:r>
                          </w:p>
                        </w:tc>
                        <w:tc>
                          <w:tcPr>
                            <w:tcW w:w="3308" w:type="dxa"/>
                            <w:tcBorders>
                              <w:top w:val="single" w:sz="4" w:space="0" w:color="000000"/>
                              <w:start w:val="single" w:sz="4" w:space="0" w:color="000000"/>
                              <w:bottom w:val="single" w:sz="4" w:space="0" w:color="000000"/>
                              <w:end w:val="single" w:sz="4" w:space="0" w:color="000000"/>
                            </w:tcBorders>
                          </w:tcPr>
                          <w:p>
                            <w:pPr>
                              <w:pStyle w:val="Normal"/>
                              <w:rPr/>
                            </w:pPr>
                            <w:r>
                              <w:rPr>
                                <w:sz w:val="24"/>
                              </w:rPr>
                              <w:t>完成不及时扣</w:t>
                            </w:r>
                            <w:r>
                              <w:rPr>
                                <w:sz w:val="24"/>
                              </w:rPr>
                              <w:t>0</w:t>
                            </w:r>
                            <w:r>
                              <w:rPr>
                                <w:sz w:val="24"/>
                              </w:rPr>
                              <w:t>.</w:t>
                            </w:r>
                            <w:r>
                              <w:rPr>
                                <w:sz w:val="24"/>
                              </w:rPr>
                              <w:t>2</w:t>
                            </w:r>
                            <w:r>
                              <w:rPr>
                                <w:sz w:val="24"/>
                              </w:rPr>
                              <w:t>分，没完成扣</w:t>
                            </w:r>
                            <w:r>
                              <w:rPr>
                                <w:sz w:val="24"/>
                              </w:rPr>
                              <w:t>0</w:t>
                            </w:r>
                            <w:r>
                              <w:rPr>
                                <w:sz w:val="24"/>
                              </w:rPr>
                              <w:t>.</w:t>
                            </w:r>
                            <w:r>
                              <w:rPr>
                                <w:sz w:val="24"/>
                              </w:rPr>
                              <w:t>5</w:t>
                            </w:r>
                            <w:r>
                              <w:rPr>
                                <w:sz w:val="24"/>
                              </w:rPr>
                              <w:t>分。</w:t>
                            </w:r>
                          </w:p>
                        </w:tc>
                      </w:tr>
                    </w:tbl>
                  </w:txbxContent>
                </v:textbox>
                <w10:wrap type="square"/>
              </v:rect>
            </w:pict>
          </mc:Fallback>
        </mc:AlternateContent>
      </w:r>
    </w:p>
    <w:tbl>
      <w:tblPr>
        <w:tblW w:w="8455" w:type="dxa"/>
        <w:jc w:val="center"/>
        <w:tblInd w:w="0" w:type="dxa"/>
        <w:tblLayout w:type="fixed"/>
        <w:tblCellMar>
          <w:top w:w="0" w:type="dxa"/>
          <w:start w:w="108" w:type="dxa"/>
          <w:bottom w:w="0" w:type="dxa"/>
          <w:end w:w="108" w:type="dxa"/>
        </w:tblCellMar>
      </w:tblPr>
      <w:tblGrid>
        <w:gridCol w:w="560"/>
        <w:gridCol w:w="4564"/>
        <w:gridCol w:w="3331"/>
      </w:tblGrid>
      <w:tr>
        <w:trPr>
          <w:trHeight w:val="770" w:hRule="atLeast"/>
          <w:cantSplit w:val="true"/>
        </w:trPr>
        <w:tc>
          <w:tcPr>
            <w:tcW w:w="560" w:type="dxa"/>
            <w:vMerge w:val="restart"/>
            <w:tcBorders>
              <w:top w:val="single" w:sz="4" w:space="0" w:color="000000"/>
              <w:start w:val="single" w:sz="4" w:space="0" w:color="000000"/>
              <w:end w:val="single" w:sz="4" w:space="0" w:color="000000"/>
            </w:tcBorders>
            <w:vAlign w:val="center"/>
          </w:tcPr>
          <w:p>
            <w:pPr>
              <w:pStyle w:val="Normal"/>
              <w:widowControl/>
              <w:rPr>
                <w:sz w:val="24"/>
              </w:rPr>
            </w:pPr>
            <w:r>
              <w:rPr>
                <w:sz w:val="24"/>
              </w:rPr>
              <w:t>五</w:t>
            </w:r>
          </w:p>
          <w:p>
            <w:pPr>
              <w:pStyle w:val="Normal"/>
              <w:widowControl/>
              <w:rPr>
                <w:sz w:val="24"/>
              </w:rPr>
            </w:pPr>
            <w:r>
              <w:rPr>
                <w:sz w:val="24"/>
              </w:rPr>
            </w:r>
          </w:p>
          <w:p>
            <w:pPr>
              <w:pStyle w:val="Normal"/>
              <w:widowControl/>
              <w:rPr/>
            </w:pPr>
            <w:r>
              <w:rPr>
                <w:sz w:val="24"/>
              </w:rPr>
              <w:t>安工作</w:t>
            </w:r>
            <w:r>
              <w:rPr>
                <w:sz w:val="24"/>
              </w:rPr>
              <w:t>1</w:t>
            </w:r>
            <w:r>
              <w:rPr>
                <w:sz w:val="24"/>
              </w:rPr>
              <w:t>.2</w:t>
            </w:r>
            <w:r>
              <w:rPr>
                <w:sz w:val="24"/>
              </w:rPr>
              <w:t>分</w:t>
            </w:r>
          </w:p>
        </w:tc>
        <w:tc>
          <w:tcPr>
            <w:tcW w:w="4564"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1</w:t>
            </w:r>
            <w:r>
              <w:rPr>
                <w:sz w:val="24"/>
              </w:rPr>
              <w:t>．发放单体支柱及三用阀必须保证完好，不能有卸压等失效。</w:t>
            </w:r>
          </w:p>
        </w:tc>
        <w:tc>
          <w:tcPr>
            <w:tcW w:w="3331" w:type="dxa"/>
            <w:tcBorders>
              <w:top w:val="single" w:sz="4" w:space="0" w:color="000000"/>
              <w:start w:val="single" w:sz="4" w:space="0" w:color="000000"/>
              <w:bottom w:val="single" w:sz="4" w:space="0" w:color="000000"/>
              <w:end w:val="single" w:sz="4" w:space="0" w:color="000000"/>
            </w:tcBorders>
          </w:tcPr>
          <w:p>
            <w:pPr>
              <w:pStyle w:val="Normal"/>
              <w:rPr/>
            </w:pPr>
            <w:r>
              <w:rPr>
                <w:sz w:val="24"/>
              </w:rPr>
              <w:t>发放的支柱及三用阀有一个卸压扣</w:t>
            </w:r>
            <w:r>
              <w:rPr>
                <w:sz w:val="24"/>
              </w:rPr>
              <w:t>0</w:t>
            </w:r>
            <w:r>
              <w:rPr>
                <w:sz w:val="24"/>
              </w:rPr>
              <w:t>.</w:t>
            </w:r>
            <w:r>
              <w:rPr>
                <w:sz w:val="24"/>
              </w:rPr>
              <w:t>5</w:t>
            </w:r>
            <w:r>
              <w:rPr>
                <w:sz w:val="24"/>
              </w:rPr>
              <w:t>分。</w:t>
            </w:r>
          </w:p>
        </w:tc>
      </w:tr>
      <w:tr>
        <w:trPr>
          <w:trHeight w:val="755" w:hRule="atLeast"/>
          <w:cantSplit w:val="true"/>
        </w:trPr>
        <w:tc>
          <w:tcPr>
            <w:tcW w:w="560" w:type="dxa"/>
            <w:vMerge w:val="continue"/>
            <w:tcBorders>
              <w:top w:val="single" w:sz="4" w:space="0" w:color="000000"/>
              <w:start w:val="single" w:sz="4" w:space="0" w:color="000000"/>
              <w:end w:val="single" w:sz="4" w:space="0" w:color="000000"/>
            </w:tcBorders>
            <w:vAlign w:val="center"/>
          </w:tcPr>
          <w:p>
            <w:pPr>
              <w:pStyle w:val="Normal"/>
              <w:widowControl/>
              <w:snapToGrid w:val="false"/>
              <w:rPr>
                <w:kern w:val="0"/>
                <w:sz w:val="24"/>
                <w:szCs w:val="20"/>
              </w:rPr>
            </w:pPr>
            <w:r>
              <w:rPr>
                <w:kern w:val="0"/>
                <w:sz w:val="24"/>
                <w:szCs w:val="20"/>
              </w:rPr>
            </w:r>
          </w:p>
        </w:tc>
        <w:tc>
          <w:tcPr>
            <w:tcW w:w="4564"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．地面拉、运、坐车无“三违”，无轻伤以上事故。</w:t>
            </w:r>
          </w:p>
        </w:tc>
        <w:tc>
          <w:tcPr>
            <w:tcW w:w="333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发现违章一次扣</w:t>
            </w:r>
            <w:r>
              <w:rPr>
                <w:sz w:val="24"/>
              </w:rPr>
              <w:t>1</w:t>
            </w:r>
            <w:r>
              <w:rPr>
                <w:sz w:val="24"/>
              </w:rPr>
              <w:t>分，出现轻伤一次扣</w:t>
            </w:r>
            <w:r>
              <w:rPr>
                <w:sz w:val="24"/>
              </w:rPr>
              <w:t>1</w:t>
            </w:r>
            <w:r>
              <w:rPr>
                <w:sz w:val="24"/>
              </w:rPr>
              <w:t>分。</w:t>
            </w:r>
          </w:p>
        </w:tc>
      </w:tr>
      <w:tr>
        <w:trPr>
          <w:trHeight w:val="483" w:hRule="atLeast"/>
          <w:cantSplit w:val="true"/>
        </w:trPr>
        <w:tc>
          <w:tcPr>
            <w:tcW w:w="560" w:type="dxa"/>
            <w:vMerge w:val="continue"/>
            <w:tcBorders>
              <w:top w:val="single" w:sz="4" w:space="0" w:color="000000"/>
              <w:start w:val="single" w:sz="4" w:space="0" w:color="000000"/>
              <w:end w:val="single" w:sz="4" w:space="0" w:color="000000"/>
            </w:tcBorders>
            <w:vAlign w:val="center"/>
          </w:tcPr>
          <w:p>
            <w:pPr>
              <w:pStyle w:val="Normal"/>
              <w:widowControl/>
              <w:snapToGrid w:val="false"/>
              <w:rPr>
                <w:kern w:val="0"/>
                <w:sz w:val="24"/>
                <w:szCs w:val="20"/>
              </w:rPr>
            </w:pPr>
            <w:r>
              <w:rPr>
                <w:kern w:val="0"/>
                <w:sz w:val="24"/>
                <w:szCs w:val="20"/>
              </w:rPr>
            </w:r>
          </w:p>
        </w:tc>
        <w:tc>
          <w:tcPr>
            <w:tcW w:w="4564"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3</w:t>
            </w:r>
            <w:r>
              <w:rPr>
                <w:sz w:val="24"/>
              </w:rPr>
              <w:t>．自己所管辖的周转材料及坑代用品不出现盗窃情况。</w:t>
            </w:r>
          </w:p>
        </w:tc>
        <w:tc>
          <w:tcPr>
            <w:tcW w:w="333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出现盗窃情况，视情节严重，按原值</w:t>
            </w:r>
            <w:r>
              <w:rPr>
                <w:sz w:val="24"/>
              </w:rPr>
              <w:t>50-70%</w:t>
            </w:r>
            <w:r>
              <w:rPr>
                <w:sz w:val="24"/>
              </w:rPr>
              <w:t>考核。</w:t>
            </w:r>
          </w:p>
        </w:tc>
      </w:tr>
    </w:tbl>
    <w:p>
      <w:pPr>
        <w:pStyle w:val="Normal"/>
        <w:rPr/>
      </w:pPr>
      <w:r>
        <w:rPr/>
      </w:r>
    </w:p>
    <w:p>
      <w:pPr>
        <w:pStyle w:val="Normal"/>
        <w:jc w:val="center"/>
        <w:rPr>
          <w:b/>
          <w:b/>
          <w:bCs/>
          <w:sz w:val="32"/>
        </w:rPr>
      </w:pPr>
      <w:r>
        <w:rPr>
          <w:b/>
          <w:bCs/>
          <w:sz w:val="32"/>
        </w:rPr>
      </w:r>
    </w:p>
    <w:p>
      <w:pPr>
        <w:pStyle w:val="Normal"/>
        <w:jc w:val="center"/>
        <w:rPr>
          <w:b/>
          <w:b/>
          <w:bCs/>
          <w:sz w:val="32"/>
        </w:rPr>
      </w:pPr>
      <w:r>
        <w:rPr>
          <w:b/>
          <w:bCs/>
          <w:sz w:val="32"/>
        </w:rPr>
      </w:r>
    </w:p>
    <w:tbl>
      <w:tblPr>
        <w:tblW w:w="9468" w:type="dxa"/>
        <w:jc w:val="center"/>
        <w:tblInd w:w="0" w:type="dxa"/>
        <w:tblLayout w:type="fixed"/>
        <w:tblCellMar>
          <w:top w:w="0" w:type="dxa"/>
          <w:start w:w="108" w:type="dxa"/>
          <w:bottom w:w="0" w:type="dxa"/>
          <w:end w:w="108" w:type="dxa"/>
        </w:tblCellMar>
      </w:tblPr>
      <w:tblGrid>
        <w:gridCol w:w="648"/>
        <w:gridCol w:w="4986"/>
        <w:gridCol w:w="3834"/>
      </w:tblGrid>
      <w:tr>
        <w:trPr>
          <w:trHeight w:val="452"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986"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834"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6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一</w:t>
            </w:r>
          </w:p>
          <w:p>
            <w:pPr>
              <w:pStyle w:val="Normal"/>
              <w:jc w:val="center"/>
              <w:rPr>
                <w:sz w:val="24"/>
              </w:rPr>
            </w:pPr>
            <w:r>
              <w:rPr>
                <w:sz w:val="24"/>
              </w:rPr>
              <w:t>思想道德</w:t>
            </w:r>
            <w:r>
              <w:rPr>
                <w:sz w:val="24"/>
              </w:rPr>
              <w:t>0.5</w:t>
            </w:r>
            <w:r>
              <w:rPr>
                <w:sz w:val="24"/>
              </w:rPr>
              <w:t>分</w:t>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1</w:t>
            </w:r>
            <w:r>
              <w:rPr>
                <w:sz w:val="24"/>
              </w:rPr>
              <w:t>．认真执行岗位职业道德标准和岗位责任制，按照员工手册中的规定严格要求自己，工作中要有吃苦耐劳、爱岗敬业精神，争做优秀班组长。</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kern w:val="0"/>
                <w:sz w:val="24"/>
                <w:szCs w:val="20"/>
              </w:rPr>
            </w:pPr>
            <w:r>
              <w:rPr>
                <w:kern w:val="0"/>
                <w:sz w:val="24"/>
                <w:szCs w:val="20"/>
              </w:rPr>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kern w:val="0"/>
                <w:sz w:val="24"/>
                <w:szCs w:val="20"/>
              </w:rPr>
            </w:pPr>
            <w:r>
              <w:rPr>
                <w:kern w:val="0"/>
                <w:sz w:val="24"/>
                <w:szCs w:val="20"/>
              </w:rPr>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kern w:val="0"/>
                <w:sz w:val="24"/>
                <w:szCs w:val="20"/>
              </w:rPr>
            </w:pPr>
            <w:r>
              <w:rPr>
                <w:kern w:val="0"/>
                <w:sz w:val="24"/>
                <w:szCs w:val="20"/>
              </w:rPr>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39" w:hanging="0"/>
              <w:rPr>
                <w:sz w:val="24"/>
              </w:rPr>
            </w:pPr>
            <w:r>
              <w:rPr>
                <w:sz w:val="24"/>
              </w:rPr>
              <w:t>4</w:t>
            </w:r>
            <w:r>
              <w:rPr>
                <w:sz w:val="24"/>
              </w:rPr>
              <w:t>．做好文明职工考核自评，做到不隐瞒问题</w:t>
            </w:r>
            <w:r>
              <w:rPr>
                <w:sz w:val="24"/>
              </w:rPr>
              <w:t>，</w:t>
            </w:r>
            <w:r>
              <w:rPr>
                <w:sz w:val="24"/>
              </w:rPr>
              <w:t>不回避矛盾，自评要真实。</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648" w:type="dxa"/>
            <w:vMerge w:val="restart"/>
            <w:tcBorders>
              <w:top w:val="single" w:sz="4" w:space="0" w:color="000000"/>
              <w:start w:val="single" w:sz="4" w:space="0" w:color="000000"/>
              <w:end w:val="single" w:sz="4" w:space="0" w:color="000000"/>
            </w:tcBorders>
            <w:vAlign w:val="center"/>
          </w:tcPr>
          <w:p>
            <w:pPr>
              <w:pStyle w:val="Normal"/>
              <w:jc w:val="center"/>
              <w:rPr>
                <w:sz w:val="24"/>
              </w:rPr>
            </w:pPr>
            <w:r>
              <w:rPr>
                <w:sz w:val="24"/>
              </w:rPr>
              <w:t>二</w:t>
            </w:r>
          </w:p>
          <w:p>
            <w:pPr>
              <w:pStyle w:val="Normal"/>
              <w:jc w:val="center"/>
              <w:rPr>
                <w:sz w:val="24"/>
              </w:rPr>
            </w:pPr>
            <w:r>
              <w:rPr>
                <w:sz w:val="24"/>
              </w:rPr>
              <w:t>遵章守纪</w:t>
            </w:r>
            <w:r>
              <w:rPr>
                <w:sz w:val="24"/>
              </w:rPr>
              <w:t>0.8</w:t>
            </w:r>
            <w:r>
              <w:rPr>
                <w:sz w:val="24"/>
              </w:rPr>
              <w:t>分</w:t>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trHeight w:val="750" w:hRule="atLeast"/>
          <w:cantSplit w:val="true"/>
        </w:trPr>
        <w:tc>
          <w:tcPr>
            <w:tcW w:w="648" w:type="dxa"/>
            <w:vMerge w:val="continue"/>
            <w:tcBorders>
              <w:top w:val="single" w:sz="4" w:space="0" w:color="000000"/>
              <w:start w:val="single" w:sz="4" w:space="0" w:color="000000"/>
              <w:end w:val="single" w:sz="4" w:space="0" w:color="000000"/>
            </w:tcBorders>
            <w:vAlign w:val="center"/>
          </w:tcPr>
          <w:p>
            <w:pPr>
              <w:pStyle w:val="Normal"/>
              <w:snapToGrid w:val="false"/>
              <w:jc w:val="center"/>
              <w:rPr>
                <w:kern w:val="0"/>
                <w:sz w:val="24"/>
                <w:szCs w:val="20"/>
              </w:rPr>
            </w:pPr>
            <w:r>
              <w:rPr>
                <w:kern w:val="0"/>
                <w:sz w:val="24"/>
                <w:szCs w:val="20"/>
              </w:rPr>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sz w:val="24"/>
              </w:rPr>
            </w:pPr>
            <w:r>
              <w:rPr>
                <w:sz w:val="24"/>
              </w:rPr>
              <w:t>2</w:t>
            </w:r>
            <w:r>
              <w:rPr>
                <w:sz w:val="24"/>
              </w:rPr>
              <w:t>．班中不干与工作无关的事，不脱岗、不离岗，不睡岗。</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648" w:type="dxa"/>
            <w:vMerge w:val="continue"/>
            <w:tcBorders>
              <w:top w:val="single" w:sz="4" w:space="0" w:color="000000"/>
              <w:start w:val="single" w:sz="4" w:space="0" w:color="000000"/>
              <w:end w:val="single" w:sz="4" w:space="0" w:color="000000"/>
            </w:tcBorders>
            <w:vAlign w:val="center"/>
          </w:tcPr>
          <w:p>
            <w:pPr>
              <w:pStyle w:val="Normal"/>
              <w:snapToGrid w:val="false"/>
              <w:jc w:val="center"/>
              <w:rPr>
                <w:kern w:val="0"/>
                <w:sz w:val="24"/>
                <w:szCs w:val="20"/>
              </w:rPr>
            </w:pPr>
            <w:r>
              <w:rPr>
                <w:kern w:val="0"/>
                <w:sz w:val="24"/>
                <w:szCs w:val="20"/>
              </w:rPr>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分，其他情况按矿规定处理，其它参与或损坏一次扣</w:t>
            </w:r>
            <w:r>
              <w:rPr>
                <w:sz w:val="24"/>
              </w:rPr>
              <w:t>0.1</w:t>
            </w:r>
            <w:r>
              <w:rPr>
                <w:sz w:val="24"/>
              </w:rPr>
              <w:t>分。</w:t>
            </w:r>
          </w:p>
        </w:tc>
      </w:tr>
      <w:tr>
        <w:trPr>
          <w:cantSplit w:val="true"/>
        </w:trPr>
        <w:tc>
          <w:tcPr>
            <w:tcW w:w="64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kern w:val="0"/>
                <w:sz w:val="24"/>
                <w:szCs w:val="20"/>
              </w:rPr>
            </w:pPr>
            <w:r>
              <w:rPr>
                <w:kern w:val="0"/>
                <w:sz w:val="24"/>
                <w:szCs w:val="20"/>
              </w:rPr>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sz w:val="24"/>
              </w:rPr>
            </w:pPr>
            <w:r>
              <w:rPr>
                <w:sz w:val="24"/>
              </w:rPr>
              <w:t>4</w:t>
            </w:r>
            <w:r>
              <w:rPr>
                <w:sz w:val="24"/>
              </w:rPr>
              <w:t>．不利用岗位之便索请、索贿、索要物品，不拿企业财产送人情。</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pPr>
            <w:r>
              <w:rPr>
                <w:sz w:val="24"/>
              </w:rPr>
              <w:t>出现一次扣</w:t>
            </w:r>
            <w:r>
              <w:rPr>
                <w:sz w:val="24"/>
              </w:rPr>
              <w:t>0.5</w:t>
            </w:r>
            <w:r>
              <w:rPr>
                <w:sz w:val="24"/>
              </w:rPr>
              <w:t>分。</w:t>
            </w:r>
          </w:p>
        </w:tc>
      </w:tr>
      <w:tr>
        <w:trPr>
          <w:trHeight w:val="525" w:hRule="atLeast"/>
          <w:cantSplit w:val="true"/>
        </w:trPr>
        <w:tc>
          <w:tcPr>
            <w:tcW w:w="64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sz w:val="24"/>
              </w:rPr>
            </w:pPr>
            <w:r>
              <w:rPr>
                <w:sz w:val="24"/>
              </w:rPr>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sz w:val="24"/>
              </w:rPr>
            </w:pPr>
            <w:r>
              <w:rPr>
                <w:sz w:val="24"/>
              </w:rPr>
              <w:t>5</w:t>
            </w:r>
            <w:r>
              <w:rPr>
                <w:sz w:val="24"/>
              </w:rPr>
              <w:t>．严格按要求挂牌上岗。</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pPr>
            <w:r>
              <w:rPr>
                <w:sz w:val="24"/>
              </w:rPr>
              <w:t>一次不戴胸卡扣</w:t>
            </w:r>
            <w:r>
              <w:rPr>
                <w:sz w:val="24"/>
              </w:rPr>
              <w:t>0.</w:t>
            </w:r>
            <w:r>
              <w:rPr>
                <w:sz w:val="24"/>
              </w:rPr>
              <w:t>5</w:t>
            </w:r>
            <w:r>
              <w:rPr>
                <w:sz w:val="24"/>
              </w:rPr>
              <w:t>分。</w:t>
            </w:r>
          </w:p>
        </w:tc>
      </w:tr>
      <w:tr>
        <w:trPr>
          <w:trHeight w:val="525" w:hRule="atLeast"/>
          <w:cantSplit w:val="true"/>
        </w:trPr>
        <w:tc>
          <w:tcPr>
            <w:tcW w:w="648" w:type="dxa"/>
            <w:vMerge w:val="restart"/>
            <w:tcBorders>
              <w:start w:val="single" w:sz="4" w:space="0" w:color="000000"/>
              <w:end w:val="single" w:sz="4" w:space="0" w:color="000000"/>
            </w:tcBorders>
            <w:vAlign w:val="center"/>
          </w:tcPr>
          <w:p>
            <w:pPr>
              <w:pStyle w:val="Normal"/>
              <w:widowControl/>
              <w:jc w:val="center"/>
              <w:rPr>
                <w:sz w:val="24"/>
              </w:rPr>
            </w:pPr>
            <w:r>
              <w:rPr>
                <w:sz w:val="24"/>
              </w:rPr>
              <w:t>三服务态度</w:t>
            </w:r>
            <w:r>
              <w:rPr>
                <w:sz w:val="24"/>
              </w:rPr>
              <w:t>0</w:t>
            </w:r>
            <w:r>
              <w:rPr>
                <w:sz w:val="24"/>
              </w:rPr>
              <w:t>.5</w:t>
            </w:r>
            <w:r>
              <w:rPr>
                <w:sz w:val="24"/>
              </w:rPr>
              <w:t>分</w:t>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、要面向基层，发放物件态度端正，不刁难材料员。</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发放物料态度不端正一次扣</w:t>
            </w:r>
            <w:r>
              <w:rPr>
                <w:sz w:val="24"/>
              </w:rPr>
              <w:t>0.2</w:t>
            </w:r>
            <w:r>
              <w:rPr>
                <w:sz w:val="24"/>
              </w:rPr>
              <w:t>分。</w:t>
            </w:r>
          </w:p>
          <w:p>
            <w:pPr>
              <w:pStyle w:val="Normal"/>
              <w:rPr>
                <w:sz w:val="24"/>
              </w:rPr>
            </w:pPr>
            <w:r>
              <w:rPr>
                <w:sz w:val="24"/>
              </w:rPr>
              <w:t>发现刁难材料员一次扣</w:t>
            </w:r>
            <w:r>
              <w:rPr>
                <w:sz w:val="24"/>
              </w:rPr>
              <w:t>0.3</w:t>
            </w:r>
            <w:r>
              <w:rPr>
                <w:sz w:val="24"/>
              </w:rPr>
              <w:t>分。</w:t>
            </w:r>
          </w:p>
        </w:tc>
      </w:tr>
      <w:tr>
        <w:trPr>
          <w:trHeight w:val="525" w:hRule="atLeast"/>
          <w:cantSplit w:val="true"/>
        </w:trPr>
        <w:tc>
          <w:tcPr>
            <w:tcW w:w="648" w:type="dxa"/>
            <w:vMerge w:val="continue"/>
            <w:tcBorders>
              <w:start w:val="single" w:sz="4" w:space="0" w:color="000000"/>
              <w:end w:val="single" w:sz="4" w:space="0" w:color="000000"/>
            </w:tcBorders>
            <w:vAlign w:val="center"/>
          </w:tcPr>
          <w:p>
            <w:pPr>
              <w:pStyle w:val="Normal"/>
              <w:widowControl/>
              <w:snapToGrid w:val="false"/>
              <w:rPr>
                <w:sz w:val="24"/>
              </w:rPr>
            </w:pPr>
            <w:r>
              <w:rPr>
                <w:sz w:val="24"/>
              </w:rPr>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2</w:t>
            </w:r>
            <w:r>
              <w:rPr>
                <w:sz w:val="24"/>
              </w:rPr>
              <w:t>、讲文明，不说脏话，不出口伤人，待人热情周到。</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说脏话、出现伤人者一次扣</w:t>
            </w:r>
            <w:r>
              <w:rPr>
                <w:sz w:val="24"/>
              </w:rPr>
              <w:t>0.2</w:t>
            </w:r>
            <w:r>
              <w:rPr>
                <w:sz w:val="24"/>
              </w:rPr>
              <w:t>分。</w:t>
            </w:r>
          </w:p>
        </w:tc>
      </w:tr>
      <w:tr>
        <w:trPr>
          <w:trHeight w:val="525" w:hRule="atLeast"/>
          <w:cantSplit w:val="true"/>
        </w:trPr>
        <w:tc>
          <w:tcPr>
            <w:tcW w:w="648" w:type="dxa"/>
            <w:vMerge w:val="continue"/>
            <w:tcBorders>
              <w:start w:val="single" w:sz="4" w:space="0" w:color="000000"/>
              <w:end w:val="single" w:sz="4" w:space="0" w:color="000000"/>
            </w:tcBorders>
            <w:vAlign w:val="center"/>
          </w:tcPr>
          <w:p>
            <w:pPr>
              <w:pStyle w:val="Normal"/>
              <w:widowControl/>
              <w:snapToGrid w:val="false"/>
              <w:rPr>
                <w:sz w:val="24"/>
              </w:rPr>
            </w:pPr>
            <w:r>
              <w:rPr>
                <w:sz w:val="24"/>
              </w:rPr>
            </w:r>
          </w:p>
        </w:tc>
        <w:tc>
          <w:tcPr>
            <w:tcW w:w="4986"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3</w:t>
            </w:r>
            <w:r>
              <w:rPr>
                <w:sz w:val="24"/>
              </w:rPr>
              <w:t>、基层材料员领交坑代用品及周转材料时应及时办理，不找借口推托。</w:t>
            </w:r>
          </w:p>
        </w:tc>
        <w:tc>
          <w:tcPr>
            <w:tcW w:w="3834"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不及时一次扣</w:t>
            </w:r>
            <w:r>
              <w:rPr>
                <w:sz w:val="24"/>
              </w:rPr>
              <w:t>0.1</w:t>
            </w:r>
            <w:r>
              <w:rPr>
                <w:sz w:val="24"/>
              </w:rPr>
              <w:t>分、发坑代用品故意推托发现一次扣</w:t>
            </w:r>
            <w:r>
              <w:rPr>
                <w:sz w:val="24"/>
              </w:rPr>
              <w:t>0.2</w:t>
            </w:r>
            <w:r>
              <w:rPr>
                <w:sz w:val="24"/>
              </w:rPr>
              <w:t>分。</w:t>
            </w:r>
          </w:p>
        </w:tc>
      </w:tr>
    </w:tbl>
    <w:p>
      <w:pPr>
        <w:pStyle w:val="Normal"/>
        <w:jc w:val="center"/>
        <w:rPr>
          <w:b/>
          <w:b/>
          <w:bCs/>
          <w:sz w:val="32"/>
        </w:rPr>
      </w:pPr>
      <w:r>
        <w:rPr>
          <w:b/>
          <w:sz w:val="32"/>
          <w:szCs w:val="32"/>
        </w:rPr>
        <w:t>供应公司</w:t>
      </w:r>
      <w:r>
        <w:rPr>
          <w:b/>
          <w:bCs/>
          <w:sz w:val="32"/>
        </w:rPr>
        <w:t>坑木加工组组长</w:t>
      </w:r>
      <w:r>
        <w:rPr>
          <w:b/>
          <w:bCs/>
          <w:sz w:val="32"/>
        </w:rPr>
        <w:t>SREM</w:t>
      </w:r>
      <w:r>
        <w:rPr>
          <w:b/>
          <w:bCs/>
          <w:sz w:val="32"/>
        </w:rPr>
        <w:t>严细管理考核实施细则</w:t>
      </w:r>
    </w:p>
    <w:p>
      <w:pPr>
        <w:pStyle w:val="Normal"/>
        <w:rPr>
          <w:b/>
          <w:b/>
          <w:bCs/>
          <w:sz w:val="10"/>
        </w:rPr>
      </w:pPr>
      <w:r>
        <w:rPr>
          <w:b/>
          <w:bCs/>
          <w:sz w:val="10"/>
        </w:rPr>
      </w:r>
    </w:p>
    <w:p>
      <w:pPr>
        <w:pStyle w:val="Normal"/>
        <w:rPr>
          <w:b/>
          <w:b/>
          <w:bCs/>
          <w:sz w:val="10"/>
        </w:rPr>
      </w:pPr>
      <w:r>
        <w:rPr>
          <w:b/>
          <w:bCs/>
          <w:sz w:val="10"/>
        </w:rPr>
      </w:r>
    </w:p>
    <w:p>
      <w:pPr>
        <w:pStyle w:val="Normal"/>
        <w:rPr>
          <w:b/>
          <w:b/>
          <w:bCs/>
          <w:sz w:val="10"/>
        </w:rPr>
      </w:pPr>
      <w:r>
        <w:rPr>
          <w:b/>
          <w:bCs/>
          <w:sz w:val="10"/>
        </w:rPr>
      </w:r>
    </w:p>
    <w:p>
      <w:pPr>
        <w:pStyle w:val="Normal"/>
        <w:rPr>
          <w:b/>
          <w:b/>
          <w:bCs/>
          <w:sz w:val="10"/>
        </w:rPr>
      </w:pPr>
      <w:r>
        <w:rPr>
          <w:b/>
          <w:bCs/>
          <w:sz w:val="10"/>
        </w:rPr>
      </w:r>
    </w:p>
    <w:p>
      <w:pPr>
        <w:pStyle w:val="Normal"/>
        <w:rPr>
          <w:b/>
          <w:b/>
          <w:bCs/>
          <w:sz w:val="10"/>
        </w:rPr>
      </w:pPr>
      <w:r>
        <w:rPr>
          <w:b/>
          <w:bCs/>
          <w:sz w:val="10"/>
        </w:rPr>
      </w:r>
    </w:p>
    <w:p>
      <w:pPr>
        <w:pStyle w:val="Normal"/>
        <w:rPr>
          <w:b/>
          <w:b/>
          <w:bCs/>
          <w:sz w:val="10"/>
        </w:rPr>
      </w:pPr>
      <w:r>
        <w:rPr>
          <w:b/>
          <w:bCs/>
          <w:sz w:val="10"/>
        </w:rPr>
      </w:r>
    </w:p>
    <w:p>
      <w:pPr>
        <w:pStyle w:val="Normal"/>
        <w:rPr>
          <w:b/>
          <w:b/>
          <w:bCs/>
          <w:sz w:val="10"/>
        </w:rPr>
      </w:pPr>
      <w:r>
        <w:rPr>
          <w:b/>
          <w:bCs/>
          <w:sz w:val="10"/>
        </w:rPr>
      </w:r>
    </w:p>
    <w:p>
      <w:pPr>
        <w:pStyle w:val="Normal"/>
        <w:rPr/>
      </w:pPr>
      <w:r>
        <w:rPr/>
      </w:r>
    </w:p>
    <w:p>
      <w:pPr>
        <w:pStyle w:val="Normal"/>
        <w:rPr/>
      </w:pPr>
      <w:r>
        <w:rPr/>
      </w:r>
    </w:p>
    <w:p>
      <w:pPr>
        <w:pStyle w:val="Normal"/>
        <w:rPr/>
      </w:pPr>
      <w:r>
        <w:rPr/>
      </w:r>
    </w:p>
    <w:tbl>
      <w:tblPr>
        <w:tblW w:w="9288" w:type="dxa"/>
        <w:jc w:val="center"/>
        <w:tblInd w:w="0" w:type="dxa"/>
        <w:tblLayout w:type="fixed"/>
        <w:tblCellMar>
          <w:top w:w="0" w:type="dxa"/>
          <w:start w:w="108" w:type="dxa"/>
          <w:bottom w:w="0" w:type="dxa"/>
          <w:end w:w="108" w:type="dxa"/>
        </w:tblCellMar>
      </w:tblPr>
      <w:tblGrid>
        <w:gridCol w:w="540"/>
        <w:gridCol w:w="4873"/>
        <w:gridCol w:w="3875"/>
      </w:tblGrid>
      <w:tr>
        <w:trPr>
          <w:trHeight w:val="569" w:hRule="atLeast"/>
          <w:cantSplit w:val="true"/>
        </w:trPr>
        <w:tc>
          <w:tcPr>
            <w:tcW w:w="540" w:type="dxa"/>
            <w:vMerge w:val="restart"/>
            <w:tcBorders>
              <w:top w:val="single" w:sz="4" w:space="0" w:color="000000"/>
              <w:start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四</w:t>
            </w:r>
          </w:p>
          <w:p>
            <w:pPr>
              <w:pStyle w:val="Normal"/>
              <w:rPr>
                <w:sz w:val="24"/>
              </w:rPr>
            </w:pPr>
            <w:r>
              <w:rPr>
                <w:sz w:val="24"/>
              </w:rPr>
            </w:r>
          </w:p>
          <w:p>
            <w:pPr>
              <w:pStyle w:val="Normal"/>
              <w:rPr>
                <w:sz w:val="24"/>
              </w:rPr>
            </w:pPr>
            <w:r>
              <w:rPr>
                <w:sz w:val="24"/>
              </w:rPr>
              <w:t>工作质量</w:t>
            </w:r>
            <w:r>
              <w:rPr>
                <w:sz w:val="24"/>
              </w:rPr>
              <w:t>2</w:t>
            </w:r>
            <w:r>
              <w:rPr>
                <w:sz w:val="24"/>
              </w:rPr>
              <w:t>分</w:t>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sz w:val="24"/>
              </w:rPr>
            </w:pPr>
            <w:r>
              <w:rPr>
                <w:sz w:val="24"/>
              </w:rPr>
              <w:t>1</w:t>
            </w:r>
            <w:r>
              <w:rPr>
                <w:sz w:val="24"/>
              </w:rPr>
              <w:t>、无其他工作，必须学习业务，不捣闲话。</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不学业务，闲聊一次扣</w:t>
            </w:r>
            <w:r>
              <w:rPr>
                <w:sz w:val="24"/>
              </w:rPr>
              <w:t>0.5</w:t>
            </w:r>
            <w:r>
              <w:rPr>
                <w:sz w:val="24"/>
              </w:rPr>
              <w:t>分。</w:t>
            </w:r>
          </w:p>
        </w:tc>
      </w:tr>
      <w:tr>
        <w:trPr>
          <w:trHeight w:val="875" w:hRule="atLeast"/>
          <w:cantSplit w:val="true"/>
        </w:trPr>
        <w:tc>
          <w:tcPr>
            <w:tcW w:w="540" w:type="dxa"/>
            <w:vMerge w:val="continue"/>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sz w:val="24"/>
              </w:rPr>
            </w:pPr>
            <w:r>
              <w:rPr>
                <w:sz w:val="24"/>
              </w:rPr>
              <w:t>2</w:t>
            </w:r>
            <w:r>
              <w:rPr>
                <w:sz w:val="24"/>
              </w:rPr>
              <w:t>、要经常深入一线，当天必须将所到地点的单体支柱及周转材料统计清楚，不留死角。</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pPr>
            <w:r>
              <w:rPr>
                <w:sz w:val="24"/>
              </w:rPr>
              <w:t>不经常深入井下扣</w:t>
            </w:r>
            <w:r>
              <w:rPr>
                <w:sz w:val="24"/>
              </w:rPr>
              <w:t>0</w:t>
            </w:r>
            <w:r>
              <w:rPr>
                <w:sz w:val="24"/>
              </w:rPr>
              <w:t>.5</w:t>
            </w:r>
            <w:r>
              <w:rPr>
                <w:sz w:val="24"/>
              </w:rPr>
              <w:t>分，单体支柱、周转材料及其它坑代用品一次统计不清扣</w:t>
            </w:r>
            <w:r>
              <w:rPr>
                <w:sz w:val="24"/>
              </w:rPr>
              <w:t>1</w:t>
            </w:r>
            <w:r>
              <w:rPr>
                <w:sz w:val="24"/>
              </w:rPr>
              <w:t>分。</w:t>
            </w:r>
          </w:p>
        </w:tc>
      </w:tr>
      <w:tr>
        <w:trPr>
          <w:trHeight w:val="873" w:hRule="atLeast"/>
          <w:cantSplit w:val="true"/>
        </w:trPr>
        <w:tc>
          <w:tcPr>
            <w:tcW w:w="540" w:type="dxa"/>
            <w:vMerge w:val="continue"/>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sz w:val="24"/>
              </w:rPr>
            </w:pPr>
            <w:r>
              <w:rPr>
                <w:sz w:val="24"/>
              </w:rPr>
              <w:t>3</w:t>
            </w:r>
            <w:r>
              <w:rPr>
                <w:sz w:val="24"/>
              </w:rPr>
              <w:t>、发现有闲置支柱及其它回收材料，即时发反馈单，并及时回收，不漏项、不拖延。</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不及时回收坑代材料及单体支柱等，不及时扣</w:t>
            </w:r>
            <w:r>
              <w:rPr>
                <w:sz w:val="24"/>
              </w:rPr>
              <w:t>0.5</w:t>
            </w:r>
            <w:r>
              <w:rPr>
                <w:sz w:val="24"/>
              </w:rPr>
              <w:t>分，不回收一次扣</w:t>
            </w:r>
            <w:r>
              <w:rPr>
                <w:sz w:val="24"/>
              </w:rPr>
              <w:t>1</w:t>
            </w:r>
            <w:r>
              <w:rPr>
                <w:sz w:val="24"/>
              </w:rPr>
              <w:t>分，不发回收及考核反馈一次扣</w:t>
            </w:r>
            <w:r>
              <w:rPr>
                <w:sz w:val="24"/>
              </w:rPr>
              <w:t>0.5</w:t>
            </w:r>
            <w:r>
              <w:rPr>
                <w:sz w:val="24"/>
              </w:rPr>
              <w:t>分。</w:t>
            </w:r>
          </w:p>
        </w:tc>
      </w:tr>
      <w:tr>
        <w:trPr>
          <w:trHeight w:val="1202" w:hRule="atLeast"/>
          <w:cantSplit w:val="true"/>
        </w:trPr>
        <w:tc>
          <w:tcPr>
            <w:tcW w:w="540" w:type="dxa"/>
            <w:vMerge w:val="continue"/>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sz w:val="24"/>
              </w:rPr>
            </w:pPr>
            <w:r>
              <w:rPr>
                <w:sz w:val="24"/>
              </w:rPr>
              <w:t>4</w:t>
            </w:r>
            <w:r>
              <w:rPr>
                <w:sz w:val="24"/>
              </w:rPr>
              <w:t>、及时填报各种报表，并当月上牌板，不迟报，不漏填，并且数据与实物相一致，能及时反映坑代用品及其他周转物资的使用及库存情况。</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不及时填报报表扣</w:t>
            </w:r>
            <w:r>
              <w:rPr>
                <w:sz w:val="24"/>
              </w:rPr>
              <w:t>0.5</w:t>
            </w:r>
            <w:r>
              <w:rPr>
                <w:sz w:val="24"/>
              </w:rPr>
              <w:t>分，不上牌板扣</w:t>
            </w:r>
            <w:r>
              <w:rPr>
                <w:sz w:val="24"/>
              </w:rPr>
              <w:t>0.5</w:t>
            </w:r>
            <w:r>
              <w:rPr>
                <w:sz w:val="24"/>
              </w:rPr>
              <w:t>分，填报数据与实物不符扣</w:t>
            </w:r>
            <w:r>
              <w:rPr>
                <w:sz w:val="24"/>
              </w:rPr>
              <w:t>1</w:t>
            </w:r>
            <w:r>
              <w:rPr>
                <w:sz w:val="24"/>
              </w:rPr>
              <w:t>分。</w:t>
            </w:r>
          </w:p>
        </w:tc>
      </w:tr>
      <w:tr>
        <w:trPr>
          <w:trHeight w:val="982" w:hRule="atLeast"/>
          <w:cantSplit w:val="true"/>
        </w:trPr>
        <w:tc>
          <w:tcPr>
            <w:tcW w:w="540" w:type="dxa"/>
            <w:vMerge w:val="continue"/>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sz w:val="24"/>
              </w:rPr>
            </w:pPr>
            <w:r>
              <w:rPr>
                <w:sz w:val="24"/>
              </w:rPr>
              <w:t>5</w:t>
            </w:r>
            <w:r>
              <w:rPr>
                <w:sz w:val="24"/>
              </w:rPr>
              <w:t>．积极参加支柱的租赁、工作，不能影响生产，并积极完成领导交给的各项工作任务及临时性工作。</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不参加单体支柱的</w:t>
            </w:r>
            <w:r>
              <w:rPr>
                <w:rFonts w:eastAsia="Times New Roman"/>
                <w:sz w:val="24"/>
              </w:rPr>
              <w:t xml:space="preserve">  </w:t>
            </w:r>
            <w:r>
              <w:rPr>
                <w:sz w:val="24"/>
              </w:rPr>
              <w:t>工作扣</w:t>
            </w:r>
            <w:r>
              <w:rPr>
                <w:sz w:val="24"/>
              </w:rPr>
              <w:t>0.5</w:t>
            </w:r>
            <w:r>
              <w:rPr>
                <w:sz w:val="24"/>
              </w:rPr>
              <w:t>分。</w:t>
            </w:r>
          </w:p>
          <w:p>
            <w:pPr>
              <w:pStyle w:val="Normal"/>
              <w:snapToGrid w:val="false"/>
              <w:spacing w:lineRule="exact" w:line="260"/>
              <w:rPr>
                <w:sz w:val="24"/>
              </w:rPr>
            </w:pPr>
            <w:r>
              <w:rPr>
                <w:sz w:val="24"/>
              </w:rPr>
              <w:t>不及时完成领导交给的其他工作任务一次扣</w:t>
            </w:r>
            <w:r>
              <w:rPr>
                <w:sz w:val="24"/>
              </w:rPr>
              <w:t>1</w:t>
            </w:r>
            <w:r>
              <w:rPr>
                <w:sz w:val="24"/>
              </w:rPr>
              <w:t>分。</w:t>
            </w:r>
          </w:p>
        </w:tc>
      </w:tr>
      <w:tr>
        <w:trPr>
          <w:trHeight w:val="490" w:hRule="atLeast"/>
          <w:cantSplit w:val="true"/>
        </w:trPr>
        <w:tc>
          <w:tcPr>
            <w:tcW w:w="540" w:type="dxa"/>
            <w:vMerge w:val="continue"/>
            <w:tcBorders>
              <w:top w:val="single" w:sz="4" w:space="0" w:color="000000"/>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ind w:start="240" w:hanging="240"/>
              <w:rPr>
                <w:sz w:val="24"/>
              </w:rPr>
            </w:pPr>
            <w:r>
              <w:rPr>
                <w:sz w:val="24"/>
              </w:rPr>
              <w:t>6</w:t>
            </w:r>
            <w:r>
              <w:rPr>
                <w:sz w:val="24"/>
              </w:rPr>
              <w:t>．积极参加责任区的卫生打扫工作。</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不积极参加打扫卫生一次扣</w:t>
            </w:r>
            <w:r>
              <w:rPr>
                <w:sz w:val="24"/>
              </w:rPr>
              <w:t>0.5</w:t>
            </w:r>
            <w:r>
              <w:rPr>
                <w:sz w:val="24"/>
              </w:rPr>
              <w:t>分，责任区卫生检查不合格扣</w:t>
            </w:r>
            <w:r>
              <w:rPr>
                <w:sz w:val="24"/>
              </w:rPr>
              <w:t>0.5</w:t>
            </w:r>
            <w:r>
              <w:rPr>
                <w:sz w:val="24"/>
              </w:rPr>
              <w:t>分。</w:t>
            </w:r>
          </w:p>
        </w:tc>
      </w:tr>
      <w:tr>
        <w:trPr>
          <w:trHeight w:val="490" w:hRule="atLeast"/>
          <w:cantSplit w:val="true"/>
        </w:trPr>
        <w:tc>
          <w:tcPr>
            <w:tcW w:w="540" w:type="dxa"/>
            <w:vMerge w:val="restart"/>
            <w:tcBorders>
              <w:start w:val="single" w:sz="4" w:space="0" w:color="000000"/>
              <w:end w:val="single" w:sz="4" w:space="0" w:color="000000"/>
            </w:tcBorders>
          </w:tcPr>
          <w:p>
            <w:pPr>
              <w:pStyle w:val="Normal"/>
              <w:rPr>
                <w:sz w:val="24"/>
              </w:rPr>
            </w:pPr>
            <w:r>
              <w:rPr>
                <w:sz w:val="24"/>
              </w:rPr>
              <w:t>五安全生产</w:t>
            </w:r>
            <w:r>
              <w:rPr>
                <w:sz w:val="24"/>
              </w:rPr>
              <w:t>1.2</w:t>
            </w:r>
            <w:r>
              <w:rPr>
                <w:sz w:val="24"/>
              </w:rPr>
              <w:t>分</w:t>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1</w:t>
            </w:r>
            <w:r>
              <w:rPr>
                <w:sz w:val="24"/>
              </w:rPr>
              <w:t>．发放单体支柱及三用阀必须保证完好，不能有卸压等矢效情况。</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发现有一棵支柱卸压扣</w:t>
            </w:r>
            <w:r>
              <w:rPr>
                <w:sz w:val="24"/>
              </w:rPr>
              <w:t>0.5</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2</w:t>
            </w:r>
            <w:r>
              <w:rPr>
                <w:sz w:val="24"/>
              </w:rPr>
              <w:t>．井下工作要有互保、自保意识，不能出现轻重伤以上事故。</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入井工作出现轻伤一次扣</w:t>
            </w:r>
            <w:r>
              <w:rPr>
                <w:sz w:val="24"/>
              </w:rPr>
              <w:t>3-5</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3</w:t>
            </w:r>
            <w:r>
              <w:rPr>
                <w:sz w:val="24"/>
              </w:rPr>
              <w:t>．地面工作及拉运支柱等材料，无轻伤以上事故。</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地面工作出现轻伤一次扣</w:t>
            </w:r>
            <w:r>
              <w:rPr>
                <w:sz w:val="24"/>
              </w:rPr>
              <w:t>2-3</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4</w:t>
            </w:r>
            <w:r>
              <w:rPr>
                <w:sz w:val="24"/>
              </w:rPr>
              <w:t>．下井做通勤车，不挤不闹，保证人生安全。</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下井前发现挤通勤车一次扣</w:t>
            </w:r>
            <w:r>
              <w:rPr>
                <w:sz w:val="24"/>
              </w:rPr>
              <w:t>0.5</w:t>
            </w:r>
            <w:r>
              <w:rPr>
                <w:sz w:val="24"/>
              </w:rPr>
              <w:t>分，出现人身伤害一次扣</w:t>
            </w:r>
            <w:r>
              <w:rPr>
                <w:sz w:val="24"/>
              </w:rPr>
              <w:t>2-3</w:t>
            </w:r>
            <w:r>
              <w:rPr>
                <w:sz w:val="24"/>
              </w:rPr>
              <w:t>分。</w:t>
            </w:r>
          </w:p>
        </w:tc>
      </w:tr>
      <w:tr>
        <w:trPr>
          <w:trHeight w:val="490" w:hRule="atLeast"/>
          <w:cantSplit w:val="true"/>
        </w:trPr>
        <w:tc>
          <w:tcPr>
            <w:tcW w:w="540" w:type="dxa"/>
            <w:vMerge w:val="restart"/>
            <w:tcBorders>
              <w:start w:val="single" w:sz="4" w:space="0" w:color="000000"/>
              <w:end w:val="single" w:sz="4" w:space="0" w:color="000000"/>
            </w:tcBorders>
          </w:tcPr>
          <w:p>
            <w:pPr>
              <w:pStyle w:val="Normal"/>
              <w:rPr>
                <w:sz w:val="24"/>
              </w:rPr>
            </w:pPr>
            <w:r>
              <w:rPr>
                <w:sz w:val="24"/>
              </w:rPr>
              <w:t>六班组管理</w:t>
            </w:r>
            <w:r>
              <w:rPr>
                <w:sz w:val="24"/>
              </w:rPr>
              <w:t>1</w:t>
            </w:r>
            <w:r>
              <w:rPr>
                <w:sz w:val="24"/>
              </w:rPr>
              <w:t>分</w:t>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1</w:t>
            </w:r>
            <w:r>
              <w:rPr>
                <w:sz w:val="24"/>
              </w:rPr>
              <w:t>．积极组织全组职工完成本组各项工作，并且及时、准确、无拖拉情况。</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有一次工作不安时完成扣</w:t>
            </w:r>
            <w:r>
              <w:rPr>
                <w:sz w:val="24"/>
              </w:rPr>
              <w:t>0.2</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2</w:t>
            </w:r>
            <w:r>
              <w:rPr>
                <w:sz w:val="24"/>
              </w:rPr>
              <w:t>．积极安排加工各种坑代用品，不影响生产。</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坑代用口加工不及时扣</w:t>
            </w:r>
            <w:r>
              <w:rPr>
                <w:sz w:val="24"/>
              </w:rPr>
              <w:t>0.2</w:t>
            </w:r>
            <w:r>
              <w:rPr>
                <w:sz w:val="24"/>
              </w:rPr>
              <w:t>分，影响生产扣</w:t>
            </w:r>
            <w:r>
              <w:rPr>
                <w:sz w:val="24"/>
              </w:rPr>
              <w:t>1</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3</w:t>
            </w:r>
            <w:r>
              <w:rPr>
                <w:sz w:val="24"/>
              </w:rPr>
              <w:t>．负责本组职工的月考核工作，作到严、细、实。</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对全组职工一天不考核扣</w:t>
            </w:r>
            <w:r>
              <w:rPr>
                <w:sz w:val="24"/>
              </w:rPr>
              <w:t>0.5</w:t>
            </w:r>
            <w:r>
              <w:rPr>
                <w:sz w:val="24"/>
              </w:rPr>
              <w:t>分；考核不细；不严扣</w:t>
            </w:r>
            <w:r>
              <w:rPr>
                <w:sz w:val="24"/>
              </w:rPr>
              <w:t>0.5</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4</w:t>
            </w:r>
            <w:r>
              <w:rPr>
                <w:sz w:val="24"/>
              </w:rPr>
              <w:t>．组织落实站里的各项规章制度，无应付现象。</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规章制度不落实不执行一次扣</w:t>
            </w:r>
            <w:r>
              <w:rPr>
                <w:sz w:val="24"/>
              </w:rPr>
              <w:t>0.5</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5</w:t>
            </w:r>
            <w:r>
              <w:rPr>
                <w:sz w:val="24"/>
              </w:rPr>
              <w:t>．加强班组的劳动纪律，增强职工的遵章守纪意识，使职工做到遵章守纪不违法。</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组内出现违章现象一人次扣</w:t>
            </w:r>
            <w:r>
              <w:rPr>
                <w:sz w:val="24"/>
              </w:rPr>
              <w:t>0.1</w:t>
            </w:r>
            <w:r>
              <w:rPr>
                <w:sz w:val="24"/>
              </w:rPr>
              <w:t>分，出现违纪一人次扣</w:t>
            </w:r>
            <w:r>
              <w:rPr>
                <w:sz w:val="24"/>
              </w:rPr>
              <w:t>0.2</w:t>
            </w:r>
            <w:r>
              <w:rPr>
                <w:sz w:val="24"/>
              </w:rPr>
              <w:t>分，出现违法一人次扣</w:t>
            </w:r>
            <w:r>
              <w:rPr>
                <w:sz w:val="24"/>
              </w:rPr>
              <w:t>0.5</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6</w:t>
            </w:r>
            <w:r>
              <w:rPr>
                <w:sz w:val="24"/>
              </w:rPr>
              <w:t>．强化本组的安全管理工作，做到不违章指挥，确保全年不发生任何安全责任事故。</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违章指挥一次扣</w:t>
            </w:r>
            <w:r>
              <w:rPr>
                <w:sz w:val="24"/>
              </w:rPr>
              <w:t>0.3</w:t>
            </w:r>
            <w:r>
              <w:rPr>
                <w:sz w:val="24"/>
              </w:rPr>
              <w:t>分，组内发生一起重大责任事故在当月总分中扣</w:t>
            </w:r>
            <w:r>
              <w:rPr>
                <w:sz w:val="24"/>
              </w:rPr>
              <w:t>6</w:t>
            </w:r>
            <w:r>
              <w:rPr>
                <w:sz w:val="24"/>
              </w:rPr>
              <w:t>分，一般责任事故扣</w:t>
            </w:r>
            <w:r>
              <w:rPr>
                <w:sz w:val="24"/>
              </w:rPr>
              <w:t>3</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7</w:t>
            </w:r>
            <w:r>
              <w:rPr>
                <w:sz w:val="24"/>
              </w:rPr>
              <w:t>．引导职工开展小改小革、双增双节活动，每月提合理化建议</w:t>
            </w:r>
            <w:r>
              <w:rPr>
                <w:sz w:val="24"/>
              </w:rPr>
              <w:t>1</w:t>
            </w:r>
            <w:r>
              <w:rPr>
                <w:sz w:val="24"/>
              </w:rPr>
              <w:t>条。</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不开展活动扣</w:t>
            </w:r>
            <w:r>
              <w:rPr>
                <w:sz w:val="24"/>
              </w:rPr>
              <w:t>0.2</w:t>
            </w:r>
            <w:r>
              <w:rPr>
                <w:sz w:val="24"/>
              </w:rPr>
              <w:t>分，不提合理化建议扣</w:t>
            </w:r>
            <w:r>
              <w:rPr>
                <w:sz w:val="24"/>
              </w:rPr>
              <w:t>0.1</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8</w:t>
            </w:r>
            <w:r>
              <w:rPr>
                <w:sz w:val="24"/>
              </w:rPr>
              <w:t>．搞好本组协作关系，无扯皮现象。</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本组工作不协调、有扯皮现象扣</w:t>
            </w:r>
            <w:r>
              <w:rPr>
                <w:sz w:val="24"/>
              </w:rPr>
              <w:t>0.5</w:t>
            </w:r>
            <w:r>
              <w:rPr>
                <w:sz w:val="24"/>
              </w:rPr>
              <w:t>分。</w:t>
            </w:r>
          </w:p>
        </w:tc>
      </w:tr>
      <w:tr>
        <w:trPr>
          <w:trHeight w:val="490" w:hRule="atLeast"/>
          <w:cantSplit w:val="true"/>
        </w:trPr>
        <w:tc>
          <w:tcPr>
            <w:tcW w:w="540" w:type="dxa"/>
            <w:vMerge w:val="continue"/>
            <w:tcBorders>
              <w:start w:val="single" w:sz="4" w:space="0" w:color="000000"/>
              <w:end w:val="single" w:sz="4" w:space="0" w:color="000000"/>
            </w:tcBorders>
          </w:tcPr>
          <w:p>
            <w:pPr>
              <w:pStyle w:val="Normal"/>
              <w:snapToGrid w:val="false"/>
              <w:rPr>
                <w:kern w:val="0"/>
                <w:sz w:val="24"/>
                <w:szCs w:val="20"/>
              </w:rPr>
            </w:pPr>
            <w:r>
              <w:rPr>
                <w:kern w:val="0"/>
                <w:sz w:val="24"/>
                <w:szCs w:val="20"/>
              </w:rPr>
            </w:r>
          </w:p>
        </w:tc>
        <w:tc>
          <w:tcPr>
            <w:tcW w:w="48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sz w:val="24"/>
              </w:rPr>
            </w:pPr>
            <w:r>
              <w:rPr>
                <w:sz w:val="24"/>
              </w:rPr>
              <w:t>9</w:t>
            </w:r>
            <w:r>
              <w:rPr>
                <w:sz w:val="24"/>
              </w:rPr>
              <w:t>．负责安排、落实站领导安排的其它临时性工作，无拖拉现象。</w:t>
            </w:r>
          </w:p>
        </w:tc>
        <w:tc>
          <w:tcPr>
            <w:tcW w:w="3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rPr/>
            </w:pPr>
            <w:r>
              <w:rPr>
                <w:sz w:val="24"/>
              </w:rPr>
              <w:t>不按时完成扣</w:t>
            </w:r>
            <w:r>
              <w:rPr>
                <w:sz w:val="24"/>
              </w:rPr>
              <w:t>0.2</w:t>
            </w:r>
            <w:r>
              <w:rPr>
                <w:sz w:val="24"/>
              </w:rPr>
              <w:t>分，没完成扣</w:t>
            </w:r>
            <w:r>
              <w:rPr>
                <w:sz w:val="24"/>
              </w:rPr>
              <w:t>0</w:t>
            </w:r>
            <w:r>
              <w:rPr>
                <w:sz w:val="24"/>
              </w:rPr>
              <w:t>.5</w:t>
            </w:r>
            <w:r>
              <w:rPr>
                <w:sz w:val="24"/>
              </w:rPr>
              <w:t>分。</w:t>
            </w:r>
          </w:p>
        </w:tc>
      </w:tr>
    </w:tbl>
    <w:p>
      <w:pPr>
        <w:pStyle w:val="Normal"/>
        <w:jc w:val="center"/>
        <w:rPr>
          <w:b/>
          <w:b/>
          <w:bCs/>
          <w:sz w:val="32"/>
        </w:rPr>
      </w:pPr>
      <w:r>
        <w:br w:type="page"/>
      </w:r>
      <w:r>
        <w:rPr>
          <w:b/>
          <w:bCs/>
          <w:sz w:val="32"/>
          <w:szCs w:val="32"/>
        </w:rPr>
        <w:t>供应公司</w:t>
      </w:r>
      <w:r>
        <w:rPr>
          <w:b/>
          <w:bCs/>
          <w:sz w:val="32"/>
        </w:rPr>
        <w:t>统计员</w:t>
      </w:r>
      <w:r>
        <w:rPr>
          <w:b/>
          <w:bCs/>
          <w:sz w:val="32"/>
        </w:rPr>
        <w:t>SREM</w:t>
      </w:r>
      <w:r>
        <w:rPr>
          <w:b/>
          <w:bCs/>
          <w:sz w:val="32"/>
        </w:rPr>
        <w:t>严细管理考核实施细则</w:t>
      </w:r>
    </w:p>
    <w:tbl>
      <w:tblPr>
        <w:tblW w:w="8456" w:type="dxa"/>
        <w:jc w:val="center"/>
        <w:tblInd w:w="0" w:type="dxa"/>
        <w:tblLayout w:type="fixed"/>
        <w:tblCellMar>
          <w:top w:w="0" w:type="dxa"/>
          <w:start w:w="108" w:type="dxa"/>
          <w:bottom w:w="0" w:type="dxa"/>
          <w:end w:w="108" w:type="dxa"/>
        </w:tblCellMar>
      </w:tblPr>
      <w:tblGrid>
        <w:gridCol w:w="528"/>
        <w:gridCol w:w="4008"/>
        <w:gridCol w:w="3920"/>
      </w:tblGrid>
      <w:tr>
        <w:trPr>
          <w:trHeight w:val="302" w:hRule="atLeast"/>
        </w:trPr>
        <w:tc>
          <w:tcPr>
            <w:tcW w:w="5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00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92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r>
          </w:p>
          <w:p>
            <w:pPr>
              <w:pStyle w:val="Normal"/>
              <w:rPr>
                <w:sz w:val="24"/>
              </w:rPr>
            </w:pPr>
            <w:r>
              <w:rPr>
                <w:sz w:val="24"/>
              </w:rPr>
              <w:t>一</w:t>
            </w:r>
          </w:p>
          <w:p>
            <w:pPr>
              <w:pStyle w:val="Normal"/>
              <w:rPr>
                <w:sz w:val="24"/>
              </w:rPr>
            </w:pPr>
            <w:r>
              <w:rPr>
                <w:sz w:val="24"/>
              </w:rPr>
            </w:r>
          </w:p>
          <w:p>
            <w:pPr>
              <w:pStyle w:val="Normal"/>
              <w:rPr>
                <w:sz w:val="24"/>
              </w:rPr>
            </w:pPr>
            <w:r>
              <w:rPr>
                <w:sz w:val="24"/>
              </w:rPr>
              <w:t>思想道德</w:t>
            </w:r>
            <w:r>
              <w:rPr>
                <w:sz w:val="24"/>
              </w:rPr>
              <w:t>0.5</w:t>
            </w:r>
            <w:r>
              <w:rPr>
                <w:sz w:val="24"/>
              </w:rPr>
              <w:t>分</w:t>
            </w:r>
          </w:p>
        </w:tc>
        <w:tc>
          <w:tcPr>
            <w:tcW w:w="40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．认真执行岗位职业道德标准和岗位责任制，按照员工手册中的规定严格要求自己，工作中要有吃苦耐劳、爱岗敬业精神，争做优秀员工。</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numPr>
                <w:ilvl w:val="0"/>
                <w:numId w:val="62"/>
              </w:numPr>
              <w:rPr>
                <w:sz w:val="24"/>
              </w:rPr>
            </w:pPr>
            <w:r>
              <w:rPr>
                <w:sz w:val="24"/>
              </w:rPr>
              <w:t>认真做好文明职工考核自评，</w:t>
            </w:r>
          </w:p>
          <w:p>
            <w:pPr>
              <w:pStyle w:val="Normal"/>
              <w:ind w:start="239" w:hanging="0"/>
              <w:rPr>
                <w:sz w:val="24"/>
              </w:rPr>
            </w:pPr>
            <w:r>
              <w:rPr>
                <w:sz w:val="24"/>
              </w:rPr>
              <w:t>做到不隐瞒问题</w:t>
            </w:r>
            <w:r>
              <w:rPr>
                <w:sz w:val="24"/>
              </w:rPr>
              <w:t>，</w:t>
            </w:r>
            <w:r>
              <w:rPr>
                <w:sz w:val="24"/>
              </w:rPr>
              <w:t>不回避矛盾，自评要真实。</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r>
          </w:p>
          <w:p>
            <w:pPr>
              <w:pStyle w:val="Normal"/>
              <w:rPr>
                <w:sz w:val="24"/>
              </w:rPr>
            </w:pPr>
            <w:r>
              <w:rPr>
                <w:sz w:val="24"/>
              </w:rPr>
              <w:t>二</w:t>
            </w:r>
          </w:p>
          <w:p>
            <w:pPr>
              <w:pStyle w:val="Normal"/>
              <w:rPr>
                <w:sz w:val="24"/>
              </w:rPr>
            </w:pPr>
            <w:r>
              <w:rPr>
                <w:sz w:val="24"/>
              </w:rPr>
            </w:r>
          </w:p>
          <w:p>
            <w:pPr>
              <w:pStyle w:val="Normal"/>
              <w:rPr>
                <w:sz w:val="24"/>
              </w:rPr>
            </w:pPr>
            <w:r>
              <w:rPr>
                <w:sz w:val="24"/>
              </w:rPr>
              <w:t>遵章守纪</w:t>
            </w:r>
            <w:r>
              <w:rPr>
                <w:sz w:val="24"/>
              </w:rPr>
              <w:t>0.8</w:t>
            </w:r>
            <w:r>
              <w:rPr>
                <w:sz w:val="24"/>
              </w:rPr>
              <w:t>分</w:t>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．班中不干与工作无关的事，不脱岗、不离岗，不睡岗。</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分，其他情况按矿规定处理，其它参与或损坏一次扣</w:t>
            </w:r>
            <w:r>
              <w:rPr>
                <w:sz w:val="24"/>
              </w:rPr>
              <w:t>0.1</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4</w:t>
            </w:r>
            <w:r>
              <w:rPr>
                <w:sz w:val="24"/>
              </w:rPr>
              <w:t>．用岗位之便索请、索贿、索要物品，不拿企业财产送人情。</w:t>
            </w:r>
          </w:p>
          <w:p>
            <w:pPr>
              <w:pStyle w:val="Normal"/>
              <w:ind w:start="240" w:hanging="240"/>
              <w:rPr>
                <w:sz w:val="24"/>
              </w:rPr>
            </w:pPr>
            <w:r>
              <w:rPr>
                <w:sz w:val="24"/>
              </w:rPr>
              <w:t>5</w:t>
            </w:r>
            <w:r>
              <w:rPr>
                <w:sz w:val="24"/>
              </w:rPr>
              <w:t>．严格按要求挂牌上岗。</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出现一次扣</w:t>
            </w:r>
            <w:r>
              <w:rPr>
                <w:sz w:val="24"/>
              </w:rPr>
              <w:t>0.5</w:t>
            </w:r>
            <w:r>
              <w:rPr>
                <w:sz w:val="24"/>
              </w:rPr>
              <w:t>分，一次不戴胸卡扣</w:t>
            </w:r>
            <w:r>
              <w:rPr>
                <w:sz w:val="24"/>
              </w:rPr>
              <w:t>0.</w:t>
            </w:r>
            <w:r>
              <w:rPr>
                <w:sz w:val="24"/>
              </w:rPr>
              <w:t>5</w:t>
            </w:r>
            <w:r>
              <w:rPr>
                <w:sz w:val="24"/>
              </w:rPr>
              <w:t>分。</w:t>
            </w:r>
          </w:p>
        </w:tc>
      </w:tr>
    </w:tbl>
    <w:p>
      <w:pPr>
        <w:pStyle w:val="Normal"/>
        <w:rPr>
          <w:sz w:val="24"/>
        </w:rPr>
      </w:pPr>
      <w:r>
        <w:br w:type="page"/>
      </w:r>
      <w:r>
        <w:rPr>
          <w:sz w:val="24"/>
        </w:rPr>
      </w:r>
    </w:p>
    <w:tbl>
      <w:tblPr>
        <w:tblW w:w="8465" w:type="dxa"/>
        <w:jc w:val="center"/>
        <w:tblInd w:w="0" w:type="dxa"/>
        <w:tblLayout w:type="fixed"/>
        <w:tblCellMar>
          <w:top w:w="0" w:type="dxa"/>
          <w:start w:w="108" w:type="dxa"/>
          <w:bottom w:w="0" w:type="dxa"/>
          <w:end w:w="108" w:type="dxa"/>
        </w:tblCellMar>
      </w:tblPr>
      <w:tblGrid>
        <w:gridCol w:w="576"/>
        <w:gridCol w:w="4032"/>
        <w:gridCol w:w="3857"/>
      </w:tblGrid>
      <w:tr>
        <w:trPr>
          <w:cantSplit w:val="true"/>
        </w:trPr>
        <w:tc>
          <w:tcPr>
            <w:tcW w:w="57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w:t>
            </w:r>
          </w:p>
          <w:p>
            <w:pPr>
              <w:pStyle w:val="Normal"/>
              <w:rPr>
                <w:sz w:val="24"/>
              </w:rPr>
            </w:pPr>
            <w:r>
              <w:rPr>
                <w:sz w:val="24"/>
              </w:rPr>
              <w:t>目</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857"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三</w:t>
            </w:r>
          </w:p>
          <w:p>
            <w:pPr>
              <w:pStyle w:val="Normal"/>
              <w:rPr>
                <w:sz w:val="24"/>
              </w:rPr>
            </w:pPr>
            <w:r>
              <w:rPr>
                <w:sz w:val="24"/>
              </w:rPr>
            </w:r>
          </w:p>
          <w:p>
            <w:pPr>
              <w:pStyle w:val="Normal"/>
              <w:rPr>
                <w:sz w:val="24"/>
              </w:rPr>
            </w:pPr>
            <w:r>
              <w:rPr>
                <w:sz w:val="24"/>
              </w:rPr>
              <w:t>服务态度</w:t>
            </w:r>
            <w:r>
              <w:rPr>
                <w:sz w:val="24"/>
              </w:rPr>
              <w:t>1</w:t>
            </w:r>
            <w:r>
              <w:rPr>
                <w:sz w:val="24"/>
              </w:rPr>
              <w:t>分</w:t>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．认真学习理解“及时准确，热情周到”的服务理念，并在实际工作中运用。</w:t>
            </w:r>
          </w:p>
        </w:tc>
        <w:tc>
          <w:tcPr>
            <w:tcW w:w="385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深刻理解服务理念，做不到扣</w:t>
            </w:r>
            <w:r>
              <w:rPr>
                <w:sz w:val="24"/>
              </w:rPr>
              <w:t>0.1</w:t>
            </w:r>
            <w:r>
              <w:rPr>
                <w:sz w:val="24"/>
              </w:rPr>
              <w:t>分，在实际工作中不能正确运用扣</w:t>
            </w:r>
            <w:r>
              <w:rPr>
                <w:sz w:val="24"/>
              </w:rPr>
              <w:t>0.2</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．待人要礼貌，不讲粗话，文明办公。</w:t>
            </w:r>
          </w:p>
        </w:tc>
        <w:tc>
          <w:tcPr>
            <w:tcW w:w="385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不准在班中出现吵架现象，否则出现一次扣</w:t>
            </w:r>
            <w:r>
              <w:rPr>
                <w:sz w:val="24"/>
              </w:rPr>
              <w:t>0.5</w:t>
            </w:r>
            <w:r>
              <w:rPr>
                <w:sz w:val="24"/>
              </w:rPr>
              <w:t>分。</w:t>
            </w:r>
          </w:p>
        </w:tc>
      </w:tr>
      <w:tr>
        <w:trPr>
          <w:trHeight w:val="1101"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．如遇到领料单位的材料费超支且还需领料时，做好解释工作，并督促及时补充费用，否则不予盖章。</w:t>
            </w:r>
          </w:p>
        </w:tc>
        <w:tc>
          <w:tcPr>
            <w:tcW w:w="385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不做解释工作出现一次扣</w:t>
            </w:r>
            <w:r>
              <w:rPr>
                <w:sz w:val="24"/>
              </w:rPr>
              <w:t>0.1</w:t>
            </w:r>
            <w:r>
              <w:rPr>
                <w:sz w:val="24"/>
              </w:rPr>
              <w:t>分，</w:t>
            </w:r>
          </w:p>
        </w:tc>
      </w:tr>
      <w:tr>
        <w:trPr>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四</w:t>
            </w:r>
          </w:p>
          <w:p>
            <w:pPr>
              <w:pStyle w:val="Normal"/>
              <w:rPr>
                <w:sz w:val="24"/>
              </w:rPr>
            </w:pPr>
            <w:r>
              <w:rPr>
                <w:sz w:val="24"/>
              </w:rPr>
            </w:r>
          </w:p>
          <w:p>
            <w:pPr>
              <w:pStyle w:val="Normal"/>
              <w:rPr>
                <w:sz w:val="24"/>
              </w:rPr>
            </w:pPr>
            <w:r>
              <w:rPr>
                <w:sz w:val="24"/>
              </w:rPr>
              <w:t>工作质量</w:t>
            </w:r>
            <w:r>
              <w:rPr>
                <w:sz w:val="24"/>
              </w:rPr>
              <w:t>2</w:t>
            </w:r>
            <w:r>
              <w:rPr>
                <w:sz w:val="24"/>
              </w:rPr>
              <w:t>分</w:t>
            </w:r>
          </w:p>
          <w:p>
            <w:pPr>
              <w:pStyle w:val="Normal"/>
              <w:rPr>
                <w:sz w:val="24"/>
              </w:rPr>
            </w:pPr>
            <w:r>
              <w:rPr>
                <w:sz w:val="24"/>
              </w:rPr>
            </w:r>
          </w:p>
          <w:p>
            <w:pPr>
              <w:pStyle w:val="Normal"/>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．认真执行各项管理制度和物资供应管理及统计工作的有关规定。</w:t>
            </w:r>
          </w:p>
        </w:tc>
        <w:tc>
          <w:tcPr>
            <w:tcW w:w="385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不执行制度和规定的出现一次扣</w:t>
            </w:r>
            <w:r>
              <w:rPr>
                <w:sz w:val="24"/>
              </w:rPr>
              <w:t>0.5</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．做好统计的基础工作，原始记录和统计台帐内容要齐全、准确。</w:t>
            </w:r>
          </w:p>
        </w:tc>
        <w:tc>
          <w:tcPr>
            <w:tcW w:w="385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统计基础资料不全一次扣</w:t>
            </w:r>
            <w:r>
              <w:rPr>
                <w:sz w:val="24"/>
              </w:rPr>
              <w:t>0.2</w:t>
            </w:r>
            <w:r>
              <w:rPr>
                <w:sz w:val="24"/>
              </w:rPr>
              <w:t>分，不准确出现一次扣</w:t>
            </w:r>
            <w:r>
              <w:rPr>
                <w:sz w:val="24"/>
              </w:rPr>
              <w:t>0.1</w:t>
            </w:r>
            <w:r>
              <w:rPr>
                <w:sz w:val="24"/>
              </w:rPr>
              <w:t>分。</w:t>
            </w:r>
          </w:p>
        </w:tc>
      </w:tr>
      <w:tr>
        <w:trPr>
          <w:trHeight w:val="710"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．按时完成各种统计报表，并附有文字分析和说明，按时报送。</w:t>
            </w:r>
          </w:p>
        </w:tc>
        <w:tc>
          <w:tcPr>
            <w:tcW w:w="385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报送报表不及时一次扣</w:t>
            </w:r>
            <w:r>
              <w:rPr>
                <w:sz w:val="24"/>
              </w:rPr>
              <w:t>0.5</w:t>
            </w:r>
            <w:r>
              <w:rPr>
                <w:sz w:val="24"/>
              </w:rPr>
              <w:t>分，无文字分析说明一次扣</w:t>
            </w:r>
            <w:r>
              <w:rPr>
                <w:sz w:val="24"/>
              </w:rPr>
              <w:t>0.1</w:t>
            </w:r>
            <w:r>
              <w:rPr>
                <w:sz w:val="24"/>
              </w:rPr>
              <w:t>分。</w:t>
            </w:r>
          </w:p>
        </w:tc>
      </w:tr>
      <w:tr>
        <w:trPr>
          <w:trHeight w:val="779"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．对所有统计资料要整理、归档保存，不得丢失，以便查找。</w:t>
            </w:r>
          </w:p>
        </w:tc>
        <w:tc>
          <w:tcPr>
            <w:tcW w:w="385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出现丢失，无法查找一次扣</w:t>
            </w:r>
            <w:r>
              <w:rPr>
                <w:sz w:val="24"/>
              </w:rPr>
              <w:t>0.2</w:t>
            </w:r>
            <w:r>
              <w:rPr>
                <w:sz w:val="24"/>
              </w:rPr>
              <w:t>分。</w:t>
            </w:r>
          </w:p>
        </w:tc>
      </w:tr>
      <w:tr>
        <w:trPr>
          <w:trHeight w:val="453"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．严把材料领用审批关，不得出现超计划供料现象。</w:t>
            </w:r>
          </w:p>
        </w:tc>
        <w:tc>
          <w:tcPr>
            <w:tcW w:w="385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无故出现超计划供料的一次扣</w:t>
            </w:r>
            <w:r>
              <w:rPr>
                <w:sz w:val="24"/>
              </w:rPr>
              <w:t>0.1</w:t>
            </w:r>
            <w:r>
              <w:rPr>
                <w:sz w:val="24"/>
              </w:rPr>
              <w:t>分。</w:t>
            </w:r>
          </w:p>
        </w:tc>
      </w:tr>
      <w:tr>
        <w:trPr>
          <w:trHeight w:val="675"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r>
              <w:rPr>
                <w:sz w:val="24"/>
              </w:rPr>
              <w:t>．及时准确地统计站内各项费用支出和指标完成情况，为站召开月度考评会提供依据。</w:t>
            </w:r>
          </w:p>
        </w:tc>
        <w:tc>
          <w:tcPr>
            <w:tcW w:w="3857"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统计不及时扣</w:t>
            </w:r>
            <w:r>
              <w:rPr>
                <w:sz w:val="24"/>
              </w:rPr>
              <w:t>0.2</w:t>
            </w:r>
            <w:r>
              <w:rPr>
                <w:sz w:val="24"/>
              </w:rPr>
              <w:t>分。</w:t>
            </w:r>
          </w:p>
        </w:tc>
      </w:tr>
      <w:tr>
        <w:trPr>
          <w:trHeight w:val="371"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35" w:leader="none"/>
              </w:tabs>
              <w:rPr>
                <w:sz w:val="24"/>
              </w:rPr>
            </w:pPr>
            <w:r>
              <w:rPr>
                <w:sz w:val="24"/>
              </w:rPr>
              <w:t>7</w:t>
            </w:r>
            <w:r>
              <w:rPr>
                <w:sz w:val="24"/>
              </w:rPr>
              <w:t>．搞好与财务的对帐工作，确保我站与财务的帐目相符。</w:t>
            </w:r>
          </w:p>
        </w:tc>
        <w:tc>
          <w:tcPr>
            <w:tcW w:w="3857" w:type="dxa"/>
            <w:tcBorders>
              <w:top w:val="single" w:sz="4" w:space="0" w:color="000000"/>
              <w:start w:val="single" w:sz="4" w:space="0" w:color="000000"/>
              <w:bottom w:val="single" w:sz="4" w:space="0" w:color="000000"/>
              <w:end w:val="single" w:sz="4" w:space="0" w:color="000000"/>
            </w:tcBorders>
          </w:tcPr>
          <w:p>
            <w:pPr>
              <w:pStyle w:val="Normal"/>
              <w:rPr/>
            </w:pPr>
            <w:r>
              <w:rPr>
                <w:sz w:val="24"/>
              </w:rPr>
              <w:t>不及时对帐，出现不相符一次扣</w:t>
            </w:r>
            <w:r>
              <w:rPr>
                <w:sz w:val="24"/>
              </w:rPr>
              <w:t>0.</w:t>
            </w:r>
            <w:r>
              <w:rPr>
                <w:sz w:val="24"/>
              </w:rPr>
              <w:t>2</w:t>
            </w:r>
            <w:r>
              <w:rPr>
                <w:sz w:val="24"/>
              </w:rPr>
              <w:t>分。</w:t>
            </w:r>
          </w:p>
        </w:tc>
      </w:tr>
      <w:tr>
        <w:trPr>
          <w:trHeight w:val="371"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35" w:leader="none"/>
              </w:tabs>
              <w:rPr>
                <w:sz w:val="24"/>
              </w:rPr>
            </w:pPr>
            <w:r>
              <w:rPr>
                <w:sz w:val="24"/>
              </w:rPr>
              <w:t>8</w:t>
            </w:r>
            <w:r>
              <w:rPr>
                <w:sz w:val="24"/>
              </w:rPr>
              <w:t>．管好公章，不得随意使用。</w:t>
            </w:r>
          </w:p>
        </w:tc>
        <w:tc>
          <w:tcPr>
            <w:tcW w:w="3857" w:type="dxa"/>
            <w:tcBorders>
              <w:top w:val="single" w:sz="4" w:space="0" w:color="000000"/>
              <w:start w:val="single" w:sz="4" w:space="0" w:color="000000"/>
              <w:bottom w:val="single" w:sz="4" w:space="0" w:color="000000"/>
              <w:end w:val="single" w:sz="4" w:space="0" w:color="000000"/>
            </w:tcBorders>
          </w:tcPr>
          <w:p>
            <w:pPr>
              <w:pStyle w:val="Normal"/>
              <w:rPr/>
            </w:pPr>
            <w:r>
              <w:rPr>
                <w:sz w:val="24"/>
              </w:rPr>
              <w:t>因盖公章失误造成差错的一次扣</w:t>
            </w:r>
            <w:r>
              <w:rPr>
                <w:sz w:val="24"/>
              </w:rPr>
              <w:t>0</w:t>
            </w:r>
            <w:r>
              <w:rPr>
                <w:sz w:val="24"/>
              </w:rPr>
              <w:t>.</w:t>
            </w:r>
            <w:r>
              <w:rPr>
                <w:sz w:val="24"/>
              </w:rPr>
              <w:t>2</w:t>
            </w:r>
            <w:r>
              <w:rPr>
                <w:sz w:val="24"/>
              </w:rPr>
              <w:t>分。</w:t>
            </w:r>
          </w:p>
        </w:tc>
      </w:tr>
      <w:tr>
        <w:trPr>
          <w:trHeight w:val="371"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35" w:leader="none"/>
              </w:tabs>
              <w:rPr/>
            </w:pPr>
            <w:r>
              <w:rPr>
                <w:sz w:val="24"/>
              </w:rPr>
              <w:t>9</w:t>
            </w:r>
            <w:r>
              <w:rPr>
                <w:sz w:val="24"/>
              </w:rPr>
              <w:t>．及时准确地完成领导临时交办的其它任务。</w:t>
            </w:r>
          </w:p>
        </w:tc>
        <w:tc>
          <w:tcPr>
            <w:tcW w:w="3857" w:type="dxa"/>
            <w:tcBorders>
              <w:top w:val="single" w:sz="4" w:space="0" w:color="000000"/>
              <w:start w:val="single" w:sz="4" w:space="0" w:color="000000"/>
              <w:bottom w:val="single" w:sz="4" w:space="0" w:color="000000"/>
              <w:end w:val="single" w:sz="4" w:space="0" w:color="000000"/>
            </w:tcBorders>
          </w:tcPr>
          <w:p>
            <w:pPr>
              <w:pStyle w:val="Normal"/>
              <w:rPr/>
            </w:pPr>
            <w:r>
              <w:rPr>
                <w:sz w:val="24"/>
              </w:rPr>
              <w:t>不能及时完成的一次扣</w:t>
            </w:r>
            <w:r>
              <w:rPr>
                <w:sz w:val="24"/>
              </w:rPr>
              <w:t>0</w:t>
            </w:r>
            <w:r>
              <w:rPr>
                <w:sz w:val="24"/>
              </w:rPr>
              <w:t>.1</w:t>
            </w:r>
            <w:r>
              <w:rPr>
                <w:sz w:val="24"/>
              </w:rPr>
              <w:t>分。</w:t>
            </w:r>
          </w:p>
        </w:tc>
      </w:tr>
      <w:tr>
        <w:trPr>
          <w:trHeight w:val="371" w:hRule="atLeast"/>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五</w:t>
            </w:r>
          </w:p>
          <w:p>
            <w:pPr>
              <w:pStyle w:val="Normal"/>
              <w:rPr/>
            </w:pPr>
            <w:r>
              <w:rPr>
                <w:sz w:val="24"/>
              </w:rPr>
              <w:t>安全生产</w:t>
            </w:r>
            <w:r>
              <w:rPr>
                <w:sz w:val="24"/>
              </w:rPr>
              <w:t>0</w:t>
            </w:r>
            <w:r>
              <w:rPr>
                <w:sz w:val="24"/>
              </w:rPr>
              <w:t>.</w:t>
            </w:r>
            <w:r>
              <w:rPr>
                <w:sz w:val="24"/>
              </w:rPr>
              <w:t>7</w:t>
            </w:r>
            <w:r>
              <w:rPr>
                <w:sz w:val="24"/>
              </w:rPr>
              <w:t>分</w:t>
            </w:r>
          </w:p>
          <w:p>
            <w:pPr>
              <w:pStyle w:val="Normal"/>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．认真履行“生命之魂，效益之本”的安全理念，确保安全无事故。</w:t>
            </w:r>
          </w:p>
        </w:tc>
        <w:tc>
          <w:tcPr>
            <w:tcW w:w="3857" w:type="dxa"/>
            <w:tcBorders>
              <w:top w:val="single" w:sz="4" w:space="0" w:color="000000"/>
              <w:start w:val="single" w:sz="4" w:space="0" w:color="000000"/>
              <w:bottom w:val="single" w:sz="4" w:space="0" w:color="000000"/>
              <w:end w:val="single" w:sz="4" w:space="0" w:color="000000"/>
            </w:tcBorders>
          </w:tcPr>
          <w:p>
            <w:pPr>
              <w:pStyle w:val="Normal"/>
              <w:rPr/>
            </w:pPr>
            <w:r>
              <w:rPr>
                <w:sz w:val="24"/>
              </w:rPr>
              <w:t>不认真履行一次扣</w:t>
            </w:r>
            <w:r>
              <w:rPr>
                <w:sz w:val="24"/>
              </w:rPr>
              <w:t>0</w:t>
            </w:r>
            <w:r>
              <w:rPr>
                <w:sz w:val="24"/>
              </w:rPr>
              <w:t>.</w:t>
            </w:r>
            <w:r>
              <w:rPr>
                <w:sz w:val="24"/>
              </w:rPr>
              <w:t>2</w:t>
            </w:r>
            <w:r>
              <w:rPr>
                <w:sz w:val="24"/>
              </w:rPr>
              <w:t>分。</w:t>
            </w:r>
          </w:p>
        </w:tc>
      </w:tr>
      <w:tr>
        <w:trPr>
          <w:trHeight w:val="371"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．积极参加站内的各种安全活动，提高安全意识。</w:t>
            </w:r>
          </w:p>
        </w:tc>
        <w:tc>
          <w:tcPr>
            <w:tcW w:w="3857" w:type="dxa"/>
            <w:tcBorders>
              <w:top w:val="single" w:sz="4" w:space="0" w:color="000000"/>
              <w:start w:val="single" w:sz="4" w:space="0" w:color="000000"/>
              <w:bottom w:val="single" w:sz="4" w:space="0" w:color="000000"/>
              <w:end w:val="single" w:sz="4" w:space="0" w:color="000000"/>
            </w:tcBorders>
          </w:tcPr>
          <w:p>
            <w:pPr>
              <w:pStyle w:val="Normal"/>
              <w:rPr/>
            </w:pPr>
            <w:r>
              <w:rPr>
                <w:sz w:val="24"/>
              </w:rPr>
              <w:t>不按时参加一次扣</w:t>
            </w:r>
            <w:r>
              <w:rPr>
                <w:sz w:val="24"/>
              </w:rPr>
              <w:t>0</w:t>
            </w:r>
            <w:r>
              <w:rPr>
                <w:sz w:val="24"/>
              </w:rPr>
              <w:t>.1</w:t>
            </w:r>
            <w:r>
              <w:rPr>
                <w:sz w:val="24"/>
              </w:rPr>
              <w:t>分。</w:t>
            </w:r>
          </w:p>
        </w:tc>
      </w:tr>
      <w:tr>
        <w:trPr>
          <w:trHeight w:val="371"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3</w:t>
            </w:r>
            <w:r>
              <w:rPr>
                <w:sz w:val="24"/>
              </w:rPr>
              <w:t>．对自己责任区的安全负有管理连带责任。</w:t>
            </w:r>
          </w:p>
        </w:tc>
        <w:tc>
          <w:tcPr>
            <w:tcW w:w="3857" w:type="dxa"/>
            <w:tcBorders>
              <w:top w:val="single" w:sz="4" w:space="0" w:color="000000"/>
              <w:start w:val="single" w:sz="4" w:space="0" w:color="000000"/>
              <w:bottom w:val="single" w:sz="4" w:space="0" w:color="000000"/>
              <w:end w:val="single" w:sz="4" w:space="0" w:color="000000"/>
            </w:tcBorders>
          </w:tcPr>
          <w:p>
            <w:pPr>
              <w:pStyle w:val="Normal"/>
              <w:rPr/>
            </w:pPr>
            <w:r>
              <w:rPr>
                <w:sz w:val="24"/>
              </w:rPr>
              <w:t>出现安全事故一次扣</w:t>
            </w:r>
            <w:r>
              <w:rPr>
                <w:sz w:val="24"/>
              </w:rPr>
              <w:t>0.2</w:t>
            </w:r>
            <w:r>
              <w:rPr>
                <w:sz w:val="24"/>
              </w:rPr>
              <w:t>分。</w:t>
            </w:r>
          </w:p>
        </w:tc>
      </w:tr>
      <w:tr>
        <w:trPr>
          <w:trHeight w:val="371"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03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．搞好自主保安，确保个人安全无事故。</w:t>
            </w:r>
          </w:p>
        </w:tc>
        <w:tc>
          <w:tcPr>
            <w:tcW w:w="3857" w:type="dxa"/>
            <w:tcBorders>
              <w:top w:val="single" w:sz="4" w:space="0" w:color="000000"/>
              <w:start w:val="single" w:sz="4" w:space="0" w:color="000000"/>
              <w:bottom w:val="single" w:sz="4" w:space="0" w:color="000000"/>
              <w:end w:val="single" w:sz="4" w:space="0" w:color="000000"/>
            </w:tcBorders>
          </w:tcPr>
          <w:p>
            <w:pPr>
              <w:pStyle w:val="Normal"/>
              <w:rPr/>
            </w:pPr>
            <w:r>
              <w:rPr>
                <w:sz w:val="24"/>
              </w:rPr>
              <w:t>个人出现安全一次扣</w:t>
            </w:r>
            <w:r>
              <w:rPr>
                <w:sz w:val="24"/>
              </w:rPr>
              <w:t>0</w:t>
            </w:r>
            <w:r>
              <w:rPr>
                <w:sz w:val="24"/>
              </w:rPr>
              <w:t>.1</w:t>
            </w:r>
            <w:r>
              <w:rPr>
                <w:sz w:val="24"/>
              </w:rPr>
              <w:t>分。</w:t>
            </w:r>
          </w:p>
        </w:tc>
      </w:tr>
    </w:tbl>
    <w:p>
      <w:pPr>
        <w:pStyle w:val="Normal"/>
        <w:ind w:firstLine="1470"/>
        <w:rPr>
          <w:b/>
          <w:b/>
          <w:bCs/>
          <w:sz w:val="32"/>
        </w:rPr>
      </w:pPr>
      <w:r>
        <w:br w:type="page"/>
      </w:r>
      <w:r>
        <w:rPr>
          <w:b/>
          <w:bCs/>
          <w:sz w:val="32"/>
          <w:szCs w:val="32"/>
        </w:rPr>
        <w:t>供应公司</w:t>
      </w:r>
      <w:r>
        <w:rPr>
          <w:b/>
          <w:bCs/>
          <w:sz w:val="32"/>
        </w:rPr>
        <w:t>采购员</w:t>
      </w:r>
      <w:r>
        <w:rPr>
          <w:b/>
          <w:bCs/>
          <w:sz w:val="32"/>
        </w:rPr>
        <w:t>SREM</w:t>
      </w:r>
      <w:r>
        <w:rPr>
          <w:b/>
          <w:bCs/>
          <w:sz w:val="32"/>
        </w:rPr>
        <w:t>严细管理考核实施细则</w:t>
      </w:r>
    </w:p>
    <w:tbl>
      <w:tblPr>
        <w:tblW w:w="8456" w:type="dxa"/>
        <w:jc w:val="center"/>
        <w:tblInd w:w="0" w:type="dxa"/>
        <w:tblLayout w:type="fixed"/>
        <w:tblCellMar>
          <w:top w:w="0" w:type="dxa"/>
          <w:start w:w="108" w:type="dxa"/>
          <w:bottom w:w="0" w:type="dxa"/>
          <w:end w:w="108" w:type="dxa"/>
        </w:tblCellMar>
      </w:tblPr>
      <w:tblGrid>
        <w:gridCol w:w="528"/>
        <w:gridCol w:w="4008"/>
        <w:gridCol w:w="3920"/>
      </w:tblGrid>
      <w:tr>
        <w:trPr>
          <w:trHeight w:val="302" w:hRule="atLeast"/>
        </w:trPr>
        <w:tc>
          <w:tcPr>
            <w:tcW w:w="5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400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92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r>
          </w:p>
          <w:p>
            <w:pPr>
              <w:pStyle w:val="Normal"/>
              <w:rPr>
                <w:sz w:val="24"/>
              </w:rPr>
            </w:pPr>
            <w:r>
              <w:rPr>
                <w:sz w:val="24"/>
              </w:rPr>
              <w:t>一</w:t>
            </w:r>
          </w:p>
          <w:p>
            <w:pPr>
              <w:pStyle w:val="Normal"/>
              <w:rPr>
                <w:sz w:val="24"/>
              </w:rPr>
            </w:pPr>
            <w:r>
              <w:rPr>
                <w:sz w:val="24"/>
              </w:rPr>
            </w:r>
          </w:p>
          <w:p>
            <w:pPr>
              <w:pStyle w:val="Normal"/>
              <w:rPr>
                <w:sz w:val="24"/>
              </w:rPr>
            </w:pPr>
            <w:r>
              <w:rPr>
                <w:sz w:val="24"/>
              </w:rPr>
              <w:t>思想道德</w:t>
            </w:r>
            <w:r>
              <w:rPr>
                <w:sz w:val="24"/>
              </w:rPr>
              <w:t>0.5</w:t>
            </w:r>
            <w:r>
              <w:rPr>
                <w:sz w:val="24"/>
              </w:rPr>
              <w:t>分</w:t>
            </w:r>
          </w:p>
        </w:tc>
        <w:tc>
          <w:tcPr>
            <w:tcW w:w="40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．认真执行岗位职业道德标准和岗位责任制，按照员工手册中的规定严格要求自己，工作中要有吃苦耐劳、爱岗敬业精神，争做优秀员工。</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numPr>
                <w:ilvl w:val="0"/>
                <w:numId w:val="62"/>
              </w:numPr>
              <w:rPr>
                <w:sz w:val="24"/>
              </w:rPr>
            </w:pPr>
            <w:r>
              <w:rPr>
                <w:sz w:val="24"/>
              </w:rPr>
              <w:t>认真做好文明职工考核自评，</w:t>
            </w:r>
          </w:p>
          <w:p>
            <w:pPr>
              <w:pStyle w:val="Normal"/>
              <w:ind w:start="239" w:hanging="0"/>
              <w:rPr>
                <w:sz w:val="24"/>
              </w:rPr>
            </w:pPr>
            <w:r>
              <w:rPr>
                <w:sz w:val="24"/>
              </w:rPr>
              <w:t>做到不隐瞒问题</w:t>
            </w:r>
            <w:r>
              <w:rPr>
                <w:sz w:val="24"/>
              </w:rPr>
              <w:t>，</w:t>
            </w:r>
            <w:r>
              <w:rPr>
                <w:sz w:val="24"/>
              </w:rPr>
              <w:t>不回避矛盾，自评要真实。</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r>
          </w:p>
          <w:p>
            <w:pPr>
              <w:pStyle w:val="Normal"/>
              <w:rPr>
                <w:sz w:val="24"/>
              </w:rPr>
            </w:pPr>
            <w:r>
              <w:rPr>
                <w:sz w:val="24"/>
              </w:rPr>
              <w:t>二</w:t>
            </w:r>
          </w:p>
          <w:p>
            <w:pPr>
              <w:pStyle w:val="Normal"/>
              <w:rPr>
                <w:sz w:val="24"/>
              </w:rPr>
            </w:pPr>
            <w:r>
              <w:rPr>
                <w:sz w:val="24"/>
              </w:rPr>
            </w:r>
          </w:p>
          <w:p>
            <w:pPr>
              <w:pStyle w:val="Normal"/>
              <w:rPr>
                <w:sz w:val="24"/>
              </w:rPr>
            </w:pPr>
            <w:r>
              <w:rPr>
                <w:sz w:val="24"/>
              </w:rPr>
              <w:t>遵章守纪</w:t>
            </w:r>
            <w:r>
              <w:rPr>
                <w:sz w:val="24"/>
              </w:rPr>
              <w:t>0.8</w:t>
            </w:r>
            <w:r>
              <w:rPr>
                <w:sz w:val="24"/>
              </w:rPr>
              <w:t>分</w:t>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2</w:t>
            </w:r>
            <w:r>
              <w:rPr>
                <w:sz w:val="24"/>
              </w:rPr>
              <w:t>．班中不干与工作无关的事，不脱岗、不离岗，不睡岗。</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分，其他情况按矿规定处理，其它参与或损坏一次扣</w:t>
            </w:r>
            <w:r>
              <w:rPr>
                <w:sz w:val="24"/>
              </w:rPr>
              <w:t>0.1</w:t>
            </w:r>
            <w:r>
              <w:rPr>
                <w:sz w:val="24"/>
              </w:rPr>
              <w:t>分。</w:t>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4008"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4</w:t>
            </w:r>
            <w:r>
              <w:rPr>
                <w:sz w:val="24"/>
              </w:rPr>
              <w:t>．用岗位之便索请、索贿、索要物品，不拿企业财产送人情。</w:t>
            </w:r>
          </w:p>
          <w:p>
            <w:pPr>
              <w:pStyle w:val="Normal"/>
              <w:ind w:start="240" w:hanging="240"/>
              <w:rPr>
                <w:sz w:val="24"/>
              </w:rPr>
            </w:pPr>
            <w:r>
              <w:rPr>
                <w:sz w:val="24"/>
              </w:rPr>
              <w:t>5</w:t>
            </w:r>
            <w:r>
              <w:rPr>
                <w:sz w:val="24"/>
              </w:rPr>
              <w:t>．严格按要求挂牌上岗。</w:t>
            </w:r>
          </w:p>
        </w:tc>
        <w:tc>
          <w:tcPr>
            <w:tcW w:w="39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出现一次扣</w:t>
            </w:r>
            <w:r>
              <w:rPr>
                <w:sz w:val="24"/>
              </w:rPr>
              <w:t>0.5</w:t>
            </w:r>
            <w:r>
              <w:rPr>
                <w:sz w:val="24"/>
              </w:rPr>
              <w:t>分，一次不戴胸卡扣</w:t>
            </w:r>
            <w:r>
              <w:rPr>
                <w:sz w:val="24"/>
              </w:rPr>
              <w:t>0.</w:t>
            </w:r>
            <w:r>
              <w:rPr>
                <w:sz w:val="24"/>
              </w:rPr>
              <w:t>5</w:t>
            </w:r>
            <w:r>
              <w:rPr>
                <w:sz w:val="24"/>
              </w:rPr>
              <w:t>分。</w:t>
            </w:r>
          </w:p>
        </w:tc>
      </w:tr>
    </w:tbl>
    <w:p>
      <w:pPr>
        <w:pStyle w:val="Normal"/>
        <w:rPr>
          <w:sz w:val="24"/>
        </w:rPr>
      </w:pPr>
      <w:r>
        <w:br w:type="page"/>
      </w:r>
      <w:r>
        <w:rPr>
          <w:sz w:val="24"/>
        </w:rPr>
      </w:r>
    </w:p>
    <w:tbl>
      <w:tblPr>
        <w:tblW w:w="8465" w:type="dxa"/>
        <w:jc w:val="center"/>
        <w:tblInd w:w="0" w:type="dxa"/>
        <w:tblLayout w:type="fixed"/>
        <w:tblCellMar>
          <w:top w:w="0" w:type="dxa"/>
          <w:start w:w="108" w:type="dxa"/>
          <w:bottom w:w="0" w:type="dxa"/>
          <w:end w:w="108" w:type="dxa"/>
        </w:tblCellMar>
      </w:tblPr>
      <w:tblGrid>
        <w:gridCol w:w="576"/>
        <w:gridCol w:w="3963"/>
        <w:gridCol w:w="6"/>
        <w:gridCol w:w="3914"/>
        <w:gridCol w:w="6"/>
      </w:tblGrid>
      <w:tr>
        <w:trPr>
          <w:cantSplit w:val="true"/>
        </w:trPr>
        <w:tc>
          <w:tcPr>
            <w:tcW w:w="57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w:t>
            </w:r>
          </w:p>
          <w:p>
            <w:pPr>
              <w:pStyle w:val="Normal"/>
              <w:rPr>
                <w:sz w:val="24"/>
              </w:rPr>
            </w:pPr>
            <w:r>
              <w:rPr>
                <w:sz w:val="24"/>
              </w:rPr>
              <w:t>目</w:t>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92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三</w:t>
            </w:r>
          </w:p>
          <w:p>
            <w:pPr>
              <w:pStyle w:val="Normal"/>
              <w:rPr>
                <w:sz w:val="24"/>
              </w:rPr>
            </w:pPr>
            <w:r>
              <w:rPr>
                <w:sz w:val="24"/>
              </w:rPr>
            </w:r>
          </w:p>
          <w:p>
            <w:pPr>
              <w:pStyle w:val="Normal"/>
              <w:rPr/>
            </w:pPr>
            <w:r>
              <w:rPr>
                <w:sz w:val="24"/>
              </w:rPr>
              <w:t>服务态度</w:t>
            </w:r>
            <w:r>
              <w:rPr>
                <w:sz w:val="24"/>
              </w:rPr>
              <w:t>1</w:t>
            </w:r>
            <w:r>
              <w:rPr>
                <w:sz w:val="24"/>
              </w:rPr>
              <w:t>分</w:t>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．认真领会“及时准确、热情周到”的服务理念。</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服务理念没领会扣</w:t>
            </w:r>
            <w:r>
              <w:rPr>
                <w:sz w:val="24"/>
              </w:rPr>
              <w:t>0</w:t>
            </w:r>
            <w:r>
              <w:rPr>
                <w:sz w:val="24"/>
              </w:rPr>
              <w:t>.1</w:t>
            </w:r>
            <w:r>
              <w:rPr>
                <w:sz w:val="24"/>
              </w:rPr>
              <w:t>分，在实际工作中不能正确运用扣</w:t>
            </w:r>
            <w:r>
              <w:rPr>
                <w:sz w:val="24"/>
              </w:rPr>
              <w:t>0</w:t>
            </w:r>
            <w:r>
              <w:rPr>
                <w:sz w:val="24"/>
              </w:rPr>
              <w:t>.2</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．要文明办公，不刁难材料员，不讲粗话。</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班中吵架扣</w:t>
            </w:r>
            <w:r>
              <w:rPr>
                <w:sz w:val="24"/>
              </w:rPr>
              <w:t>0</w:t>
            </w:r>
            <w:r>
              <w:rPr>
                <w:sz w:val="24"/>
              </w:rPr>
              <w:t>.5</w:t>
            </w:r>
            <w:r>
              <w:rPr>
                <w:sz w:val="24"/>
              </w:rPr>
              <w:t>分。</w:t>
            </w:r>
          </w:p>
        </w:tc>
      </w:tr>
      <w:tr>
        <w:trPr>
          <w:trHeight w:val="738"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．计划没落实及时，应向计划员和材料员作出解释。</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不做解释，工作态度不端正扣</w:t>
            </w:r>
            <w:r>
              <w:rPr>
                <w:sz w:val="24"/>
              </w:rPr>
              <w:t>0</w:t>
            </w:r>
            <w:r>
              <w:rPr>
                <w:sz w:val="24"/>
              </w:rPr>
              <w:t>.5</w:t>
            </w:r>
            <w:r>
              <w:rPr>
                <w:sz w:val="24"/>
              </w:rPr>
              <w:t>分。</w:t>
            </w:r>
          </w:p>
        </w:tc>
      </w:tr>
      <w:tr>
        <w:trPr>
          <w:trHeight w:val="769"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．认真对待领导安排的工作，完成任务及时准确。</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完成不及时扣</w:t>
            </w:r>
            <w:r>
              <w:rPr>
                <w:sz w:val="24"/>
              </w:rPr>
              <w:t>0</w:t>
            </w:r>
            <w:r>
              <w:rPr>
                <w:sz w:val="24"/>
              </w:rPr>
              <w:t>.</w:t>
            </w:r>
            <w:r>
              <w:rPr>
                <w:sz w:val="24"/>
              </w:rPr>
              <w:t>1</w:t>
            </w:r>
            <w:r>
              <w:rPr>
                <w:sz w:val="24"/>
              </w:rPr>
              <w:t>分，出现不准确扣</w:t>
            </w:r>
            <w:r>
              <w:rPr>
                <w:sz w:val="24"/>
              </w:rPr>
              <w:t>0</w:t>
            </w:r>
            <w:r>
              <w:rPr>
                <w:sz w:val="24"/>
              </w:rPr>
              <w:t>.1</w:t>
            </w:r>
            <w:r>
              <w:rPr>
                <w:sz w:val="24"/>
              </w:rPr>
              <w:t>分。</w:t>
            </w:r>
          </w:p>
        </w:tc>
      </w:tr>
      <w:tr>
        <w:trPr>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四</w:t>
            </w:r>
          </w:p>
          <w:p>
            <w:pPr>
              <w:pStyle w:val="Normal"/>
              <w:rPr>
                <w:sz w:val="24"/>
              </w:rPr>
            </w:pPr>
            <w:r>
              <w:rPr>
                <w:sz w:val="24"/>
              </w:rPr>
            </w:r>
          </w:p>
          <w:p>
            <w:pPr>
              <w:pStyle w:val="Normal"/>
              <w:rPr>
                <w:sz w:val="24"/>
              </w:rPr>
            </w:pPr>
            <w:r>
              <w:rPr>
                <w:sz w:val="24"/>
              </w:rPr>
              <w:t>工作质量</w:t>
            </w:r>
            <w:r>
              <w:rPr>
                <w:sz w:val="24"/>
              </w:rPr>
              <w:t>2</w:t>
            </w:r>
            <w:r>
              <w:rPr>
                <w:sz w:val="24"/>
              </w:rPr>
              <w:t>分</w:t>
            </w:r>
          </w:p>
          <w:p>
            <w:pPr>
              <w:pStyle w:val="Normal"/>
              <w:rPr>
                <w:sz w:val="24"/>
              </w:rPr>
            </w:pPr>
            <w:r>
              <w:rPr>
                <w:sz w:val="24"/>
              </w:rPr>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．遵守各项制度，严格要求自己。</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不遵守制度扣</w:t>
            </w:r>
            <w:r>
              <w:rPr>
                <w:sz w:val="24"/>
              </w:rPr>
              <w:t>0</w:t>
            </w:r>
            <w:r>
              <w:rPr>
                <w:sz w:val="24"/>
              </w:rPr>
              <w:t>.5</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．物资采购工作，做到及时准确，并完成好和保管员交接工作，到货情况及时汇报计划员，做到采购物资心中有数。</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不及时扣</w:t>
            </w:r>
            <w:r>
              <w:rPr>
                <w:sz w:val="24"/>
              </w:rPr>
              <w:t>0</w:t>
            </w:r>
            <w:r>
              <w:rPr>
                <w:sz w:val="24"/>
              </w:rPr>
              <w:t>.2</w:t>
            </w:r>
            <w:r>
              <w:rPr>
                <w:sz w:val="24"/>
              </w:rPr>
              <w:t>分，不准确扣</w:t>
            </w:r>
            <w:r>
              <w:rPr>
                <w:sz w:val="24"/>
              </w:rPr>
              <w:t>0</w:t>
            </w:r>
            <w:r>
              <w:rPr>
                <w:sz w:val="24"/>
              </w:rPr>
              <w:t>.2</w:t>
            </w:r>
            <w:r>
              <w:rPr>
                <w:sz w:val="24"/>
              </w:rPr>
              <w:t>分，交接不清扣</w:t>
            </w:r>
            <w:r>
              <w:rPr>
                <w:sz w:val="24"/>
              </w:rPr>
              <w:t>0.</w:t>
            </w:r>
            <w:r>
              <w:rPr>
                <w:sz w:val="24"/>
              </w:rPr>
              <w:t>2</w:t>
            </w:r>
            <w:r>
              <w:rPr>
                <w:sz w:val="24"/>
              </w:rPr>
              <w:t>分，不及时汇报到货情况扣</w:t>
            </w:r>
            <w:r>
              <w:rPr>
                <w:sz w:val="24"/>
              </w:rPr>
              <w:t>0</w:t>
            </w:r>
            <w:r>
              <w:rPr>
                <w:sz w:val="24"/>
              </w:rPr>
              <w:t>.2</w:t>
            </w:r>
            <w:r>
              <w:rPr>
                <w:sz w:val="24"/>
              </w:rPr>
              <w:t>分。</w:t>
            </w:r>
          </w:p>
        </w:tc>
      </w:tr>
      <w:tr>
        <w:trPr>
          <w:trHeight w:val="1073"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．严把质量、价格关，严禁假冒产品入库，规格型号不符及时更换。</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质量不合格扣</w:t>
            </w:r>
            <w:r>
              <w:rPr>
                <w:sz w:val="24"/>
              </w:rPr>
              <w:t>0</w:t>
            </w:r>
            <w:r>
              <w:rPr>
                <w:sz w:val="24"/>
              </w:rPr>
              <w:t>.</w:t>
            </w:r>
            <w:r>
              <w:rPr>
                <w:sz w:val="24"/>
              </w:rPr>
              <w:t>2</w:t>
            </w:r>
            <w:r>
              <w:rPr>
                <w:sz w:val="24"/>
              </w:rPr>
              <w:t>分，价格控制不严扣</w:t>
            </w:r>
            <w:r>
              <w:rPr>
                <w:sz w:val="24"/>
              </w:rPr>
              <w:t>0</w:t>
            </w:r>
            <w:r>
              <w:rPr>
                <w:sz w:val="24"/>
              </w:rPr>
              <w:t>.</w:t>
            </w:r>
            <w:r>
              <w:rPr>
                <w:sz w:val="24"/>
              </w:rPr>
              <w:t>1</w:t>
            </w:r>
            <w:r>
              <w:rPr>
                <w:sz w:val="24"/>
              </w:rPr>
              <w:t>分，使假冒产品入库扣</w:t>
            </w:r>
            <w:r>
              <w:rPr>
                <w:sz w:val="24"/>
              </w:rPr>
              <w:t>0</w:t>
            </w:r>
            <w:r>
              <w:rPr>
                <w:sz w:val="24"/>
              </w:rPr>
              <w:t>.</w:t>
            </w:r>
            <w:r>
              <w:rPr>
                <w:sz w:val="24"/>
              </w:rPr>
              <w:t>1</w:t>
            </w:r>
            <w:r>
              <w:rPr>
                <w:sz w:val="24"/>
              </w:rPr>
              <w:t>分，不及时更换扣</w:t>
            </w:r>
            <w:r>
              <w:rPr>
                <w:sz w:val="24"/>
              </w:rPr>
              <w:t>0</w:t>
            </w:r>
            <w:r>
              <w:rPr>
                <w:sz w:val="24"/>
              </w:rPr>
              <w:t>.1</w:t>
            </w:r>
            <w:r>
              <w:rPr>
                <w:sz w:val="24"/>
              </w:rPr>
              <w:t>分。</w:t>
            </w:r>
          </w:p>
        </w:tc>
      </w:tr>
      <w:tr>
        <w:trPr>
          <w:trHeight w:val="774"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．认真招待本岗位环境体系标准，避免造成环境影响。</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造成环境影响扣</w:t>
            </w:r>
            <w:r>
              <w:rPr>
                <w:sz w:val="24"/>
              </w:rPr>
              <w:t>0</w:t>
            </w:r>
            <w:r>
              <w:rPr>
                <w:sz w:val="24"/>
              </w:rPr>
              <w:t>.1</w:t>
            </w:r>
            <w:r>
              <w:rPr>
                <w:sz w:val="24"/>
              </w:rPr>
              <w:t>分。</w:t>
            </w:r>
          </w:p>
        </w:tc>
      </w:tr>
      <w:tr>
        <w:trPr>
          <w:trHeight w:val="453"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r>
              <w:rPr>
                <w:sz w:val="24"/>
              </w:rPr>
              <w:t>．及时打扫卫生区内的卫生。</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不及时打扫卫生区卫生扣</w:t>
            </w:r>
            <w:r>
              <w:rPr>
                <w:sz w:val="24"/>
              </w:rPr>
              <w:t>0</w:t>
            </w:r>
            <w:r>
              <w:rPr>
                <w:sz w:val="24"/>
              </w:rPr>
              <w:t>.1</w:t>
            </w:r>
            <w:r>
              <w:rPr>
                <w:sz w:val="24"/>
              </w:rPr>
              <w:t>分。</w:t>
            </w:r>
          </w:p>
        </w:tc>
      </w:tr>
      <w:tr>
        <w:trPr>
          <w:trHeight w:val="653"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9"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r>
              <w:rPr>
                <w:sz w:val="24"/>
              </w:rPr>
              <w:t>．及时完成班组安排的临时性工作。</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sz w:val="24"/>
              </w:rPr>
              <w:t>完成不及时扣</w:t>
            </w:r>
            <w:r>
              <w:rPr>
                <w:sz w:val="24"/>
              </w:rPr>
              <w:t>0</w:t>
            </w:r>
            <w:r>
              <w:rPr>
                <w:sz w:val="24"/>
              </w:rPr>
              <w:t>.</w:t>
            </w:r>
            <w:r>
              <w:rPr>
                <w:sz w:val="24"/>
              </w:rPr>
              <w:t>2</w:t>
            </w:r>
            <w:r>
              <w:rPr>
                <w:sz w:val="24"/>
              </w:rPr>
              <w:t>分，没完成扣</w:t>
            </w:r>
            <w:r>
              <w:rPr>
                <w:sz w:val="24"/>
              </w:rPr>
              <w:t>0</w:t>
            </w:r>
            <w:r>
              <w:rPr>
                <w:sz w:val="24"/>
              </w:rPr>
              <w:t>.</w:t>
            </w:r>
            <w:r>
              <w:rPr>
                <w:sz w:val="24"/>
              </w:rPr>
              <w:t>5</w:t>
            </w:r>
            <w:r>
              <w:rPr>
                <w:sz w:val="24"/>
              </w:rPr>
              <w:t>分。</w:t>
            </w:r>
          </w:p>
        </w:tc>
      </w:tr>
      <w:tr>
        <w:trPr>
          <w:cantSplit w:val="true"/>
        </w:trPr>
        <w:tc>
          <w:tcPr>
            <w:tcW w:w="5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五</w:t>
            </w:r>
          </w:p>
          <w:p>
            <w:pPr>
              <w:pStyle w:val="Normal"/>
              <w:rPr>
                <w:sz w:val="24"/>
              </w:rPr>
            </w:pPr>
            <w:r>
              <w:rPr>
                <w:sz w:val="24"/>
              </w:rPr>
            </w:r>
          </w:p>
          <w:p>
            <w:pPr>
              <w:pStyle w:val="Normal"/>
              <w:rPr/>
            </w:pPr>
            <w:r>
              <w:rPr>
                <w:sz w:val="24"/>
              </w:rPr>
              <w:t>安全生产</w:t>
            </w:r>
            <w:r>
              <w:rPr>
                <w:sz w:val="24"/>
              </w:rPr>
              <w:t>0</w:t>
            </w:r>
            <w:r>
              <w:rPr>
                <w:sz w:val="24"/>
              </w:rPr>
              <w:t>.</w:t>
            </w:r>
            <w:r>
              <w:rPr>
                <w:sz w:val="24"/>
              </w:rPr>
              <w:t>7</w:t>
            </w:r>
            <w:r>
              <w:rPr>
                <w:sz w:val="24"/>
              </w:rPr>
              <w:t>分</w:t>
            </w:r>
          </w:p>
          <w:p>
            <w:pPr>
              <w:pStyle w:val="Normal"/>
              <w:rPr>
                <w:sz w:val="24"/>
              </w:rPr>
            </w:pPr>
            <w:r>
              <w:rPr>
                <w:sz w:val="24"/>
              </w:rPr>
            </w:r>
          </w:p>
        </w:tc>
        <w:tc>
          <w:tcPr>
            <w:tcW w:w="3963" w:type="dxa"/>
            <w:tcBorders>
              <w:top w:val="single" w:sz="4" w:space="0" w:color="000000"/>
              <w:start w:val="single" w:sz="4" w:space="0" w:color="000000"/>
              <w:bottom w:val="single" w:sz="4" w:space="0" w:color="000000"/>
              <w:end w:val="single" w:sz="4" w:space="0" w:color="000000"/>
            </w:tcBorders>
          </w:tcPr>
          <w:p>
            <w:pPr>
              <w:pStyle w:val="Normal"/>
              <w:numPr>
                <w:ilvl w:val="0"/>
                <w:numId w:val="65"/>
              </w:numPr>
              <w:rPr>
                <w:sz w:val="24"/>
              </w:rPr>
            </w:pPr>
            <w:r>
              <w:rPr>
                <w:sz w:val="24"/>
              </w:rPr>
              <w:t>保证采购物资符合井下安全生产的需要，出现质量总是及时更换。</w:t>
            </w:r>
          </w:p>
          <w:p>
            <w:pPr>
              <w:pStyle w:val="Normal"/>
              <w:rPr>
                <w:sz w:val="24"/>
              </w:rPr>
            </w:pPr>
            <w:r>
              <w:rPr>
                <w:sz w:val="24"/>
              </w:rPr>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4"/>
              </w:rPr>
              <w:t>出现一次质量总是扣</w:t>
            </w:r>
            <w:r>
              <w:rPr>
                <w:sz w:val="24"/>
              </w:rPr>
              <w:t>0</w:t>
            </w:r>
            <w:r>
              <w:rPr>
                <w:sz w:val="24"/>
              </w:rPr>
              <w:t>.</w:t>
            </w:r>
            <w:r>
              <w:rPr>
                <w:sz w:val="24"/>
              </w:rPr>
              <w:t>2</w:t>
            </w:r>
            <w:r>
              <w:rPr>
                <w:sz w:val="24"/>
              </w:rPr>
              <w:t>分。</w:t>
            </w:r>
          </w:p>
        </w:tc>
      </w:tr>
      <w:tr>
        <w:trPr>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3" w:type="dxa"/>
            <w:tcBorders>
              <w:top w:val="single" w:sz="4" w:space="0" w:color="000000"/>
              <w:start w:val="single" w:sz="4" w:space="0" w:color="000000"/>
              <w:bottom w:val="single" w:sz="4" w:space="0" w:color="000000"/>
              <w:end w:val="single" w:sz="4" w:space="0" w:color="000000"/>
            </w:tcBorders>
          </w:tcPr>
          <w:p>
            <w:pPr>
              <w:pStyle w:val="Normal"/>
              <w:numPr>
                <w:ilvl w:val="0"/>
                <w:numId w:val="65"/>
              </w:numPr>
              <w:rPr>
                <w:sz w:val="24"/>
              </w:rPr>
            </w:pPr>
            <w:r>
              <w:rPr>
                <w:sz w:val="24"/>
              </w:rPr>
              <w:t>外出时注意自身安全，装卸货物轻拿轻放，避免碰手碰脚。</w:t>
            </w:r>
          </w:p>
          <w:p>
            <w:pPr>
              <w:pStyle w:val="Normal"/>
              <w:rPr>
                <w:sz w:val="24"/>
              </w:rPr>
            </w:pPr>
            <w:r>
              <w:rPr>
                <w:sz w:val="24"/>
              </w:rPr>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4"/>
              </w:rPr>
              <w:t>出现一次轻伤扣</w:t>
            </w:r>
            <w:r>
              <w:rPr>
                <w:sz w:val="24"/>
              </w:rPr>
              <w:t>0</w:t>
            </w:r>
            <w:r>
              <w:rPr>
                <w:sz w:val="24"/>
              </w:rPr>
              <w:t>.1</w:t>
            </w:r>
            <w:r>
              <w:rPr>
                <w:sz w:val="24"/>
              </w:rPr>
              <w:t>分，重伤不得分。</w:t>
            </w:r>
          </w:p>
        </w:tc>
      </w:tr>
      <w:tr>
        <w:trPr>
          <w:trHeight w:val="911"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3" w:type="dxa"/>
            <w:tcBorders>
              <w:top w:val="single" w:sz="4" w:space="0" w:color="000000"/>
              <w:start w:val="single" w:sz="4" w:space="0" w:color="000000"/>
              <w:bottom w:val="single" w:sz="4" w:space="0" w:color="000000"/>
              <w:end w:val="single" w:sz="4" w:space="0" w:color="000000"/>
            </w:tcBorders>
          </w:tcPr>
          <w:p>
            <w:pPr>
              <w:pStyle w:val="Normal"/>
              <w:ind w:start="240" w:hanging="240"/>
              <w:rPr>
                <w:sz w:val="24"/>
              </w:rPr>
            </w:pPr>
            <w:r>
              <w:rPr>
                <w:sz w:val="24"/>
              </w:rPr>
              <w:t>3</w:t>
            </w:r>
            <w:r>
              <w:rPr>
                <w:sz w:val="24"/>
              </w:rPr>
              <w:t>．认真落实“生命之魂，效益之本”的安全理念。</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4"/>
              </w:rPr>
              <w:t>在任何一个环节出现事故扣</w:t>
            </w:r>
            <w:r>
              <w:rPr>
                <w:sz w:val="24"/>
              </w:rPr>
              <w:t>0</w:t>
            </w:r>
            <w:r>
              <w:rPr>
                <w:sz w:val="24"/>
              </w:rPr>
              <w:t>.2</w:t>
            </w:r>
            <w:r>
              <w:rPr>
                <w:sz w:val="24"/>
              </w:rPr>
              <w:t>分。</w:t>
            </w:r>
          </w:p>
        </w:tc>
      </w:tr>
      <w:tr>
        <w:trPr>
          <w:trHeight w:val="698" w:hRule="atLeast"/>
          <w:cantSplit w:val="true"/>
        </w:trPr>
        <w:tc>
          <w:tcPr>
            <w:tcW w:w="5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96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．积极参加站内各项安全活动。</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4"/>
              </w:rPr>
              <w:t>不参加扣</w:t>
            </w:r>
            <w:r>
              <w:rPr>
                <w:sz w:val="24"/>
              </w:rPr>
              <w:t>0</w:t>
            </w:r>
            <w:r>
              <w:rPr>
                <w:sz w:val="24"/>
              </w:rPr>
              <w:t>.</w:t>
            </w:r>
            <w:r>
              <w:rPr>
                <w:sz w:val="24"/>
              </w:rPr>
              <w:t>2</w:t>
            </w:r>
            <w:r>
              <w:rPr>
                <w:sz w:val="24"/>
              </w:rPr>
              <w:t>分。</w:t>
            </w:r>
          </w:p>
        </w:tc>
      </w:tr>
    </w:tbl>
    <w:p>
      <w:pPr>
        <w:pStyle w:val="Normal"/>
        <w:jc w:val="center"/>
        <w:rPr>
          <w:b/>
          <w:b/>
          <w:bCs/>
          <w:sz w:val="32"/>
        </w:rPr>
      </w:pPr>
      <w:r>
        <w:br w:type="page"/>
      </w:r>
      <w:r>
        <w:rPr>
          <w:b/>
          <w:bCs/>
          <w:sz w:val="32"/>
          <w:szCs w:val="32"/>
        </w:rPr>
        <w:t>供应公司</w:t>
      </w:r>
      <w:r>
        <w:rPr>
          <w:b/>
          <w:bCs/>
          <w:sz w:val="32"/>
        </w:rPr>
        <w:t>业务组组长</w:t>
      </w:r>
      <w:r>
        <w:rPr>
          <w:b/>
          <w:bCs/>
          <w:sz w:val="32"/>
        </w:rPr>
        <w:t>SREM</w:t>
      </w:r>
      <w:r>
        <w:rPr>
          <w:b/>
          <w:bCs/>
          <w:sz w:val="32"/>
        </w:rPr>
        <w:t>严细管理考核实施细则</w:t>
      </w:r>
    </w:p>
    <w:tbl>
      <w:tblPr>
        <w:tblW w:w="9360" w:type="dxa"/>
        <w:jc w:val="center"/>
        <w:tblInd w:w="0" w:type="dxa"/>
        <w:tblLayout w:type="fixed"/>
        <w:tblCellMar>
          <w:top w:w="0" w:type="dxa"/>
          <w:start w:w="108" w:type="dxa"/>
          <w:bottom w:w="0" w:type="dxa"/>
          <w:end w:w="108" w:type="dxa"/>
        </w:tblCellMar>
      </w:tblPr>
      <w:tblGrid>
        <w:gridCol w:w="648"/>
        <w:gridCol w:w="4752"/>
        <w:gridCol w:w="3960"/>
      </w:tblGrid>
      <w:tr>
        <w:trPr>
          <w:trHeight w:val="452"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sz w:val="24"/>
              </w:rPr>
            </w:pPr>
            <w:r>
              <w:rPr>
                <w:sz w:val="24"/>
              </w:rPr>
              <w:t>项目</w:t>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sz w:val="24"/>
              </w:rPr>
            </w:pPr>
            <w:r>
              <w:rPr>
                <w:sz w:val="24"/>
              </w:rPr>
              <w:t>一</w:t>
            </w:r>
          </w:p>
          <w:p>
            <w:pPr>
              <w:pStyle w:val="Normal"/>
              <w:snapToGrid w:val="false"/>
              <w:spacing w:lineRule="exact" w:line="240"/>
              <w:rPr>
                <w:sz w:val="24"/>
              </w:rPr>
            </w:pPr>
            <w:r>
              <w:rPr>
                <w:sz w:val="24"/>
              </w:rPr>
              <w:t>思想道德</w:t>
            </w:r>
            <w:r>
              <w:rPr>
                <w:sz w:val="24"/>
              </w:rPr>
              <w:t>0.5</w:t>
            </w:r>
            <w:r>
              <w:rPr>
                <w:sz w:val="24"/>
              </w:rPr>
              <w:t>分</w:t>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1</w:t>
            </w:r>
            <w:r>
              <w:rPr>
                <w:sz w:val="24"/>
              </w:rPr>
              <w:t>．认真执行岗位职业道德标准和岗位责任制，按照员工手册中的规定严格要求自己，工作中要有吃苦耐劳、爱岗敬业精神，争做优秀班组长。</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rPr>
                <w:kern w:val="0"/>
                <w:sz w:val="24"/>
                <w:szCs w:val="20"/>
              </w:rPr>
            </w:pPr>
            <w:r>
              <w:rPr>
                <w:kern w:val="0"/>
                <w:sz w:val="24"/>
                <w:szCs w:val="20"/>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rPr>
                <w:kern w:val="0"/>
                <w:sz w:val="24"/>
                <w:szCs w:val="20"/>
              </w:rPr>
            </w:pPr>
            <w:r>
              <w:rPr>
                <w:kern w:val="0"/>
                <w:sz w:val="24"/>
                <w:szCs w:val="20"/>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rPr>
                <w:kern w:val="0"/>
                <w:sz w:val="24"/>
                <w:szCs w:val="20"/>
              </w:rPr>
            </w:pPr>
            <w:r>
              <w:rPr>
                <w:kern w:val="0"/>
                <w:sz w:val="24"/>
                <w:szCs w:val="20"/>
              </w:rPr>
            </w:r>
          </w:p>
        </w:tc>
        <w:tc>
          <w:tcPr>
            <w:tcW w:w="4752" w:type="dxa"/>
            <w:tcBorders>
              <w:top w:val="single" w:sz="4" w:space="0" w:color="000000"/>
              <w:start w:val="single" w:sz="4" w:space="0" w:color="000000"/>
              <w:bottom w:val="single" w:sz="4" w:space="0" w:color="000000"/>
              <w:end w:val="single" w:sz="4" w:space="0" w:color="000000"/>
            </w:tcBorders>
          </w:tcPr>
          <w:p>
            <w:pPr>
              <w:pStyle w:val="Normal"/>
              <w:numPr>
                <w:ilvl w:val="0"/>
                <w:numId w:val="62"/>
              </w:numPr>
              <w:snapToGrid w:val="false"/>
              <w:spacing w:lineRule="exact" w:line="300"/>
              <w:rPr>
                <w:sz w:val="24"/>
              </w:rPr>
            </w:pPr>
            <w:r>
              <w:rPr>
                <w:sz w:val="24"/>
              </w:rPr>
              <w:t>认真做好文明职工考核自评，</w:t>
            </w:r>
          </w:p>
          <w:p>
            <w:pPr>
              <w:pStyle w:val="Normal"/>
              <w:snapToGrid w:val="false"/>
              <w:spacing w:lineRule="exact" w:line="300"/>
              <w:ind w:start="239" w:hanging="0"/>
              <w:rPr>
                <w:sz w:val="24"/>
              </w:rPr>
            </w:pPr>
            <w:r>
              <w:rPr>
                <w:sz w:val="24"/>
              </w:rPr>
              <w:t>做到不隐瞒问题</w:t>
            </w:r>
            <w:r>
              <w:rPr>
                <w:sz w:val="24"/>
              </w:rPr>
              <w:t>，</w:t>
            </w:r>
            <w:r>
              <w:rPr>
                <w:sz w:val="24"/>
              </w:rPr>
              <w:t>不回避矛盾，自评要真实。</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648" w:type="dxa"/>
            <w:vMerge w:val="restart"/>
            <w:tcBorders>
              <w:top w:val="single" w:sz="4" w:space="0" w:color="000000"/>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p>
            <w:pPr>
              <w:pStyle w:val="Normal"/>
              <w:snapToGrid w:val="false"/>
              <w:spacing w:lineRule="exact" w:line="240"/>
              <w:rPr>
                <w:sz w:val="24"/>
              </w:rPr>
            </w:pPr>
            <w:r>
              <w:rPr>
                <w:sz w:val="24"/>
              </w:rPr>
            </w:r>
          </w:p>
          <w:p>
            <w:pPr>
              <w:pStyle w:val="Normal"/>
              <w:snapToGrid w:val="false"/>
              <w:spacing w:lineRule="exact" w:line="240"/>
              <w:rPr>
                <w:sz w:val="24"/>
              </w:rPr>
            </w:pPr>
            <w:r>
              <w:rPr>
                <w:sz w:val="24"/>
              </w:rPr>
              <w:t>二</w:t>
            </w:r>
          </w:p>
          <w:p>
            <w:pPr>
              <w:pStyle w:val="Normal"/>
              <w:snapToGrid w:val="false"/>
              <w:spacing w:lineRule="exact" w:line="240"/>
              <w:rPr>
                <w:sz w:val="24"/>
              </w:rPr>
            </w:pPr>
            <w:r>
              <w:rPr>
                <w:sz w:val="24"/>
              </w:rPr>
            </w:r>
          </w:p>
          <w:p>
            <w:pPr>
              <w:pStyle w:val="Normal"/>
              <w:snapToGrid w:val="false"/>
              <w:spacing w:lineRule="exact" w:line="240"/>
              <w:rPr>
                <w:sz w:val="24"/>
              </w:rPr>
            </w:pPr>
            <w:r>
              <w:rPr>
                <w:sz w:val="24"/>
              </w:rPr>
              <w:t>遵章守纪</w:t>
            </w:r>
            <w:r>
              <w:rPr>
                <w:sz w:val="24"/>
              </w:rPr>
              <w:t>0.8</w:t>
            </w:r>
            <w:r>
              <w:rPr>
                <w:sz w:val="24"/>
              </w:rPr>
              <w:t>分</w:t>
            </w:r>
          </w:p>
          <w:p>
            <w:pPr>
              <w:pStyle w:val="Normal"/>
              <w:snapToGrid w:val="false"/>
              <w:spacing w:lineRule="exact" w:line="240"/>
              <w:rPr>
                <w:sz w:val="24"/>
              </w:rPr>
            </w:pPr>
            <w:r>
              <w:rPr>
                <w:sz w:val="24"/>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trHeight w:val="750" w:hRule="atLeast"/>
          <w:cantSplit w:val="true"/>
        </w:trPr>
        <w:tc>
          <w:tcPr>
            <w:tcW w:w="648" w:type="dxa"/>
            <w:vMerge w:val="continue"/>
            <w:tcBorders>
              <w:top w:val="single" w:sz="4" w:space="0" w:color="000000"/>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2</w:t>
            </w:r>
            <w:r>
              <w:rPr>
                <w:sz w:val="24"/>
              </w:rPr>
              <w:t>．班中不干与工作无关的事，不脱岗、不离岗，不睡岗。</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648" w:type="dxa"/>
            <w:vMerge w:val="continue"/>
            <w:tcBorders>
              <w:top w:val="single" w:sz="4" w:space="0" w:color="000000"/>
              <w:start w:val="single" w:sz="4" w:space="0" w:color="000000"/>
              <w:end w:val="single" w:sz="4" w:space="0" w:color="000000"/>
            </w:tcBorders>
          </w:tcPr>
          <w:p>
            <w:pPr>
              <w:pStyle w:val="Normal"/>
              <w:widowControl/>
              <w:snapToGrid w:val="false"/>
              <w:spacing w:lineRule="exact" w:line="240"/>
              <w:rPr>
                <w:kern w:val="0"/>
                <w:sz w:val="24"/>
                <w:szCs w:val="20"/>
              </w:rPr>
            </w:pPr>
            <w:r>
              <w:rPr>
                <w:kern w:val="0"/>
                <w:sz w:val="24"/>
                <w:szCs w:val="20"/>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pPr>
            <w:r>
              <w:rPr>
                <w:sz w:val="24"/>
              </w:rPr>
              <w:t>3</w:t>
            </w:r>
            <w:r>
              <w:rPr>
                <w:sz w:val="24"/>
              </w:rPr>
              <w:t>．严格按要求挂牌上岗。</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出现一次扣</w:t>
            </w:r>
            <w:r>
              <w:rPr>
                <w:sz w:val="24"/>
              </w:rPr>
              <w:t>0.5</w:t>
            </w:r>
            <w:r>
              <w:rPr>
                <w:sz w:val="24"/>
              </w:rPr>
              <w:t>分，一次不戴胸卡扣</w:t>
            </w:r>
            <w:r>
              <w:rPr>
                <w:sz w:val="24"/>
              </w:rPr>
              <w:t>0.</w:t>
            </w:r>
            <w:r>
              <w:rPr>
                <w:sz w:val="24"/>
              </w:rPr>
              <w:t>5</w:t>
            </w:r>
            <w:r>
              <w:rPr>
                <w:sz w:val="24"/>
              </w:rPr>
              <w:t>分。</w:t>
            </w:r>
          </w:p>
        </w:tc>
      </w:tr>
      <w:tr>
        <w:trPr>
          <w:cantSplit w:val="true"/>
        </w:trPr>
        <w:tc>
          <w:tcPr>
            <w:tcW w:w="6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 w:val="24"/>
              </w:rPr>
            </w:pPr>
            <w:r>
              <w:rPr>
                <w:sz w:val="24"/>
              </w:rPr>
              <w:t>三</w:t>
            </w:r>
          </w:p>
          <w:p>
            <w:pPr>
              <w:pStyle w:val="Normal"/>
              <w:widowControl/>
              <w:snapToGrid w:val="false"/>
              <w:spacing w:lineRule="exact" w:line="240"/>
              <w:rPr>
                <w:sz w:val="24"/>
              </w:rPr>
            </w:pPr>
            <w:r>
              <w:rPr>
                <w:sz w:val="24"/>
              </w:rPr>
              <w:t>服务态度</w:t>
            </w:r>
          </w:p>
          <w:p>
            <w:pPr>
              <w:pStyle w:val="Normal"/>
              <w:widowControl/>
              <w:snapToGrid w:val="false"/>
              <w:spacing w:lineRule="exact" w:line="240"/>
              <w:rPr>
                <w:sz w:val="24"/>
              </w:rPr>
            </w:pPr>
            <w:r>
              <w:rPr>
                <w:sz w:val="24"/>
              </w:rPr>
              <w:t>1</w:t>
            </w:r>
            <w:r>
              <w:rPr>
                <w:sz w:val="24"/>
              </w:rPr>
              <w:t>分</w:t>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1</w:t>
            </w:r>
            <w:r>
              <w:rPr>
                <w:sz w:val="24"/>
              </w:rPr>
              <w:t>．认真学习理解“及时准确，热情周到”的服务理念，并在实际工作中运用。</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不领会并不能在工作中正确运用的一次扣</w:t>
            </w:r>
            <w:r>
              <w:rPr>
                <w:sz w:val="24"/>
              </w:rPr>
              <w:t>0.1</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pPr>
            <w:r>
              <w:rPr>
                <w:sz w:val="24"/>
              </w:rPr>
              <w:t>2</w:t>
            </w:r>
            <w:r>
              <w:rPr>
                <w:sz w:val="24"/>
              </w:rPr>
              <w:t>．待人要礼貌，不讲粗话，文明办公。</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不文明办公，出现一次扣</w:t>
            </w:r>
            <w:r>
              <w:rPr>
                <w:sz w:val="24"/>
              </w:rPr>
              <w:t>0</w:t>
            </w:r>
            <w:r>
              <w:rPr>
                <w:sz w:val="24"/>
              </w:rPr>
              <w:t>.</w:t>
            </w:r>
            <w:r>
              <w:rPr>
                <w:sz w:val="24"/>
              </w:rPr>
              <w:t>1</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38"/>
              <w:rPr/>
            </w:pPr>
            <w:r>
              <w:rPr>
                <w:sz w:val="24"/>
              </w:rPr>
              <w:t>3</w:t>
            </w:r>
            <w:r>
              <w:rPr>
                <w:sz w:val="24"/>
              </w:rPr>
              <w:t>．如遇计划安排落实不及时而生产连队急需又无货物时，要端正态度，做好解释工作。</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不做解释工作或态度不端正的，出现一次扣</w:t>
            </w:r>
            <w:r>
              <w:rPr>
                <w:sz w:val="24"/>
              </w:rPr>
              <w:t>0</w:t>
            </w:r>
            <w:r>
              <w:rPr>
                <w:sz w:val="24"/>
              </w:rPr>
              <w:t>.1</w:t>
            </w:r>
            <w:r>
              <w:rPr>
                <w:sz w:val="24"/>
              </w:rPr>
              <w:t>分。</w:t>
            </w:r>
          </w:p>
        </w:tc>
      </w:tr>
      <w:tr>
        <w:trPr>
          <w:cantSplit w:val="true"/>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38"/>
              <w:rPr/>
            </w:pPr>
            <w:r>
              <w:rPr>
                <w:sz w:val="24"/>
              </w:rPr>
              <w:t>4</w:t>
            </w:r>
            <w:r>
              <w:rPr>
                <w:sz w:val="24"/>
              </w:rPr>
              <w:t>．正确对待各供应商对各种事情的查询，积极配合，不得刁难。</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出现一次扣</w:t>
            </w:r>
            <w:r>
              <w:rPr>
                <w:sz w:val="24"/>
              </w:rPr>
              <w:t>0.</w:t>
            </w:r>
            <w:r>
              <w:rPr>
                <w:sz w:val="24"/>
              </w:rPr>
              <w:t>1</w:t>
            </w:r>
            <w:r>
              <w:rPr>
                <w:sz w:val="24"/>
              </w:rPr>
              <w:t>分。</w:t>
            </w:r>
          </w:p>
        </w:tc>
      </w:tr>
      <w:tr>
        <w:trPr>
          <w:cantSplit w:val="true"/>
        </w:trPr>
        <w:tc>
          <w:tcPr>
            <w:tcW w:w="648" w:type="dxa"/>
            <w:vMerge w:val="restart"/>
            <w:tcBorders>
              <w:top w:val="single" w:sz="4" w:space="0" w:color="000000"/>
              <w:start w:val="single" w:sz="4" w:space="0" w:color="000000"/>
              <w:end w:val="single" w:sz="4" w:space="0" w:color="000000"/>
            </w:tcBorders>
            <w:vAlign w:val="center"/>
          </w:tcPr>
          <w:p>
            <w:pPr>
              <w:pStyle w:val="Normal"/>
              <w:rPr>
                <w:sz w:val="24"/>
              </w:rPr>
            </w:pPr>
            <w:r>
              <w:rPr>
                <w:sz w:val="24"/>
              </w:rPr>
              <w:t>四</w:t>
            </w:r>
          </w:p>
          <w:p>
            <w:pPr>
              <w:pStyle w:val="Normal"/>
              <w:rPr>
                <w:sz w:val="24"/>
              </w:rPr>
            </w:pPr>
            <w:r>
              <w:rPr>
                <w:sz w:val="24"/>
              </w:rPr>
            </w:r>
          </w:p>
          <w:p>
            <w:pPr>
              <w:pStyle w:val="Normal"/>
              <w:rPr>
                <w:sz w:val="24"/>
              </w:rPr>
            </w:pPr>
            <w:r>
              <w:rPr>
                <w:sz w:val="24"/>
              </w:rPr>
              <w:t>工作质量</w:t>
            </w:r>
          </w:p>
          <w:p>
            <w:pPr>
              <w:pStyle w:val="Normal"/>
              <w:rPr>
                <w:sz w:val="24"/>
              </w:rPr>
            </w:pPr>
            <w:r>
              <w:rPr>
                <w:sz w:val="24"/>
              </w:rPr>
              <w:t>2</w:t>
            </w:r>
            <w:r>
              <w:rPr>
                <w:sz w:val="24"/>
              </w:rPr>
              <w:t>分</w:t>
            </w:r>
          </w:p>
          <w:p>
            <w:pPr>
              <w:pStyle w:val="Normal"/>
              <w:widowControl/>
              <w:snapToGrid w:val="false"/>
              <w:spacing w:lineRule="exact" w:line="240"/>
              <w:rPr>
                <w:sz w:val="24"/>
              </w:rPr>
            </w:pPr>
            <w:r>
              <w:rPr>
                <w:sz w:val="24"/>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1</w:t>
            </w:r>
            <w:r>
              <w:rPr>
                <w:sz w:val="24"/>
              </w:rPr>
              <w:t>．落实、审核、整理、编报计划要及时、全面、准确。</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不及时整理一次扣</w:t>
            </w:r>
            <w:r>
              <w:rPr>
                <w:sz w:val="24"/>
              </w:rPr>
              <w:t>0</w:t>
            </w:r>
            <w:r>
              <w:rPr>
                <w:sz w:val="24"/>
              </w:rPr>
              <w:t>.1</w:t>
            </w:r>
            <w:r>
              <w:rPr>
                <w:sz w:val="24"/>
              </w:rPr>
              <w:t>分，不全面一次扣</w:t>
            </w:r>
            <w:r>
              <w:rPr>
                <w:sz w:val="24"/>
              </w:rPr>
              <w:t>0</w:t>
            </w:r>
            <w:r>
              <w:rPr>
                <w:sz w:val="24"/>
              </w:rPr>
              <w:t>.1</w:t>
            </w:r>
            <w:r>
              <w:rPr>
                <w:sz w:val="24"/>
              </w:rPr>
              <w:t>分，不准确一次扣</w:t>
            </w:r>
            <w:r>
              <w:rPr>
                <w:sz w:val="24"/>
              </w:rPr>
              <w:t>0.</w:t>
            </w:r>
            <w:r>
              <w:rPr>
                <w:sz w:val="24"/>
              </w:rPr>
              <w:t>1</w:t>
            </w:r>
            <w:r>
              <w:rPr>
                <w:sz w:val="24"/>
              </w:rPr>
              <w:t>分。</w:t>
            </w:r>
          </w:p>
        </w:tc>
      </w:tr>
      <w:tr>
        <w:trPr>
          <w:cantSplit w:val="true"/>
        </w:trPr>
        <w:tc>
          <w:tcPr>
            <w:tcW w:w="648"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2</w:t>
            </w:r>
            <w:r>
              <w:rPr>
                <w:sz w:val="24"/>
              </w:rPr>
              <w:t>．要做好物资的利库工作。</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因利库不彻底出现重复采购或造成新的积压的，出现一次扣</w:t>
            </w:r>
            <w:r>
              <w:rPr>
                <w:sz w:val="24"/>
              </w:rPr>
              <w:t>0</w:t>
            </w:r>
            <w:r>
              <w:rPr>
                <w:sz w:val="24"/>
              </w:rPr>
              <w:t>.2</w:t>
            </w:r>
            <w:r>
              <w:rPr>
                <w:sz w:val="24"/>
              </w:rPr>
              <w:t>分。</w:t>
            </w:r>
          </w:p>
        </w:tc>
      </w:tr>
      <w:tr>
        <w:trPr>
          <w:cantSplit w:val="true"/>
        </w:trPr>
        <w:tc>
          <w:tcPr>
            <w:tcW w:w="648"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3</w:t>
            </w:r>
            <w:r>
              <w:rPr>
                <w:sz w:val="24"/>
              </w:rPr>
              <w:t>．严格把关，确保每月所供材料不超矿下达的定额、定量及限额指标。</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因把关不严，造成材料指标超耗的出现一次扣</w:t>
            </w:r>
            <w:r>
              <w:rPr>
                <w:sz w:val="24"/>
              </w:rPr>
              <w:t>0</w:t>
            </w:r>
            <w:r>
              <w:rPr>
                <w:sz w:val="24"/>
              </w:rPr>
              <w:t>.</w:t>
            </w:r>
            <w:r>
              <w:rPr>
                <w:sz w:val="24"/>
              </w:rPr>
              <w:t>1</w:t>
            </w:r>
            <w:r>
              <w:rPr>
                <w:sz w:val="24"/>
              </w:rPr>
              <w:t>分</w:t>
            </w:r>
            <w:r>
              <w:rPr>
                <w:sz w:val="24"/>
              </w:rPr>
              <w:t>，</w:t>
            </w:r>
            <w:r>
              <w:rPr>
                <w:sz w:val="24"/>
              </w:rPr>
              <w:t>被矿考核的每出现一次扣</w:t>
            </w:r>
            <w:r>
              <w:rPr>
                <w:sz w:val="24"/>
              </w:rPr>
              <w:t>0</w:t>
            </w:r>
            <w:r>
              <w:rPr>
                <w:sz w:val="24"/>
              </w:rPr>
              <w:t>.3</w:t>
            </w:r>
            <w:r>
              <w:rPr>
                <w:sz w:val="24"/>
              </w:rPr>
              <w:t>分。</w:t>
            </w:r>
          </w:p>
        </w:tc>
      </w:tr>
      <w:tr>
        <w:trPr>
          <w:cantSplit w:val="true"/>
        </w:trPr>
        <w:tc>
          <w:tcPr>
            <w:tcW w:w="648"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7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pPr>
            <w:r>
              <w:rPr>
                <w:sz w:val="24"/>
              </w:rPr>
              <w:t>4</w:t>
            </w:r>
            <w:r>
              <w:rPr>
                <w:sz w:val="24"/>
              </w:rPr>
              <w:t>．经常深入基层及库房，掌握所供物资的质量善，并认真听取基层对物资供应工作的建议和意见，随时给领导反馈。</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不经常深入基层的视情况扣</w:t>
            </w:r>
            <w:r>
              <w:rPr>
                <w:sz w:val="24"/>
              </w:rPr>
              <w:t>0</w:t>
            </w:r>
            <w:r>
              <w:rPr>
                <w:sz w:val="24"/>
              </w:rPr>
              <w:t>.1~0.3</w:t>
            </w:r>
            <w:r>
              <w:rPr>
                <w:sz w:val="24"/>
              </w:rPr>
              <w:t>分，不及时反馈信息的出现一次扣</w:t>
            </w:r>
            <w:r>
              <w:rPr>
                <w:sz w:val="24"/>
              </w:rPr>
              <w:t>0</w:t>
            </w:r>
            <w:r>
              <w:rPr>
                <w:sz w:val="24"/>
              </w:rPr>
              <w:t>.1</w:t>
            </w:r>
            <w:r>
              <w:rPr>
                <w:sz w:val="24"/>
              </w:rPr>
              <w:t>分。</w:t>
            </w:r>
          </w:p>
        </w:tc>
      </w:tr>
    </w:tbl>
    <w:p>
      <w:pPr>
        <w:pStyle w:val="Normal"/>
        <w:rPr/>
      </w:pPr>
      <w:r>
        <w:rPr/>
      </w:r>
    </w:p>
    <w:tbl>
      <w:tblPr>
        <w:tblW w:w="9108" w:type="dxa"/>
        <w:jc w:val="center"/>
        <w:tblInd w:w="0" w:type="dxa"/>
        <w:tblLayout w:type="fixed"/>
        <w:tblCellMar>
          <w:top w:w="0" w:type="dxa"/>
          <w:start w:w="108" w:type="dxa"/>
          <w:bottom w:w="0" w:type="dxa"/>
          <w:end w:w="108" w:type="dxa"/>
        </w:tblCellMar>
      </w:tblPr>
      <w:tblGrid>
        <w:gridCol w:w="468"/>
        <w:gridCol w:w="4860"/>
        <w:gridCol w:w="3780"/>
      </w:tblGrid>
      <w:tr>
        <w:trPr>
          <w:trHeight w:val="452" w:hRule="atLeast"/>
        </w:trPr>
        <w:tc>
          <w:tcPr>
            <w:tcW w:w="468" w:type="dxa"/>
            <w:tcBorders>
              <w:top w:val="single" w:sz="4" w:space="0" w:color="000000"/>
              <w:start w:val="single" w:sz="4" w:space="0" w:color="000000"/>
            </w:tcBorders>
          </w:tcPr>
          <w:p>
            <w:pPr>
              <w:pStyle w:val="Normal"/>
              <w:rPr>
                <w:sz w:val="24"/>
              </w:rPr>
            </w:pPr>
            <w:r>
              <w:rPr>
                <w:sz w:val="24"/>
              </w:rPr>
              <w:t>项目</w:t>
            </w:r>
          </w:p>
        </w:tc>
        <w:tc>
          <w:tcPr>
            <w:tcW w:w="4860" w:type="dxa"/>
            <w:tcBorders>
              <w:top w:val="single" w:sz="4" w:space="0" w:color="000000"/>
              <w:bottom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3780" w:type="dxa"/>
            <w:tcBorders>
              <w:top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468" w:type="dxa"/>
            <w:vMerge w:val="restart"/>
            <w:tcBorders>
              <w:start w:val="single" w:sz="4" w:space="0" w:color="000000"/>
              <w:end w:val="single" w:sz="4" w:space="0" w:color="000000"/>
            </w:tcBorders>
            <w:vAlign w:val="center"/>
          </w:tcPr>
          <w:p>
            <w:pPr>
              <w:pStyle w:val="Normal"/>
              <w:spacing w:lineRule="exact" w:line="280"/>
              <w:rPr>
                <w:sz w:val="24"/>
              </w:rPr>
            </w:pPr>
            <w:r>
              <w:rPr>
                <w:sz w:val="24"/>
              </w:rPr>
              <w:t>四</w:t>
            </w:r>
          </w:p>
          <w:p>
            <w:pPr>
              <w:pStyle w:val="Normal"/>
              <w:spacing w:lineRule="exact" w:line="280"/>
              <w:rPr>
                <w:sz w:val="24"/>
              </w:rPr>
            </w:pPr>
            <w:r>
              <w:rPr>
                <w:sz w:val="24"/>
              </w:rPr>
            </w:r>
          </w:p>
          <w:p>
            <w:pPr>
              <w:pStyle w:val="Normal"/>
              <w:spacing w:lineRule="exact" w:line="280"/>
              <w:rPr>
                <w:sz w:val="24"/>
              </w:rPr>
            </w:pPr>
            <w:r>
              <w:rPr>
                <w:sz w:val="24"/>
              </w:rPr>
              <w:t>工作质量</w:t>
            </w:r>
          </w:p>
          <w:p>
            <w:pPr>
              <w:pStyle w:val="Normal"/>
              <w:spacing w:lineRule="exact" w:line="280"/>
              <w:rPr>
                <w:sz w:val="24"/>
              </w:rPr>
            </w:pPr>
            <w:r>
              <w:rPr>
                <w:sz w:val="24"/>
              </w:rPr>
              <w:t>2</w:t>
            </w:r>
            <w:r>
              <w:rPr>
                <w:sz w:val="24"/>
              </w:rPr>
              <w:t>分</w:t>
            </w:r>
          </w:p>
          <w:p>
            <w:pPr>
              <w:pStyle w:val="Normal"/>
              <w:widowControl/>
              <w:spacing w:lineRule="exact" w:line="280"/>
              <w:rPr>
                <w:sz w:val="24"/>
              </w:rPr>
            </w:pPr>
            <w:r>
              <w:rPr>
                <w:sz w:val="24"/>
              </w:rPr>
            </w:r>
          </w:p>
        </w:tc>
        <w:tc>
          <w:tcPr>
            <w:tcW w:w="4860" w:type="dxa"/>
            <w:tcBorders>
              <w:top w:val="single" w:sz="4" w:space="0" w:color="000000"/>
              <w:start w:val="single" w:sz="4" w:space="0" w:color="000000"/>
            </w:tcBorders>
          </w:tcPr>
          <w:p>
            <w:pPr>
              <w:pStyle w:val="Normal"/>
              <w:snapToGrid w:val="false"/>
              <w:spacing w:lineRule="exact" w:line="280"/>
              <w:ind w:start="240" w:hanging="240"/>
              <w:rPr>
                <w:sz w:val="24"/>
              </w:rPr>
            </w:pPr>
            <w:r>
              <w:rPr>
                <w:sz w:val="24"/>
              </w:rPr>
              <w:t>5</w:t>
            </w:r>
            <w:r>
              <w:rPr>
                <w:sz w:val="24"/>
              </w:rPr>
              <w:t>．及时掌握和分析库存动态，保证常用物资的储备，在确保生产的前提下努力降低资金占用。</w:t>
            </w:r>
          </w:p>
        </w:tc>
        <w:tc>
          <w:tcPr>
            <w:tcW w:w="3780" w:type="dxa"/>
            <w:tcBorders>
              <w:top w:val="single" w:sz="4" w:space="0" w:color="000000"/>
              <w:end w:val="single" w:sz="4" w:space="0" w:color="000000"/>
            </w:tcBorders>
          </w:tcPr>
          <w:p>
            <w:pPr>
              <w:pStyle w:val="Normal"/>
              <w:snapToGrid w:val="false"/>
              <w:spacing w:lineRule="exact" w:line="280"/>
              <w:rPr/>
            </w:pPr>
            <w:r>
              <w:rPr>
                <w:sz w:val="24"/>
              </w:rPr>
              <w:t>对库存物资要做到心中有数，保证当月的库存不超过上月，并有所下降，完不成按比例扣分，每上升</w:t>
            </w:r>
            <w:r>
              <w:rPr>
                <w:sz w:val="24"/>
              </w:rPr>
              <w:t>1</w:t>
            </w:r>
            <w:r>
              <w:rPr>
                <w:sz w:val="24"/>
              </w:rPr>
              <w:t>万元扣</w:t>
            </w:r>
            <w:r>
              <w:rPr>
                <w:sz w:val="24"/>
              </w:rPr>
              <w:t>0.5</w:t>
            </w:r>
            <w:r>
              <w:rPr>
                <w:sz w:val="24"/>
              </w:rPr>
              <w:t>分（易货贸易除外）。</w:t>
            </w:r>
          </w:p>
        </w:tc>
      </w:tr>
      <w:tr>
        <w:trPr>
          <w:cantSplit w:val="true"/>
        </w:trPr>
        <w:tc>
          <w:tcPr>
            <w:tcW w:w="468" w:type="dxa"/>
            <w:vMerge w:val="continue"/>
            <w:tcBorders>
              <w:start w:val="single" w:sz="4" w:space="0" w:color="000000"/>
              <w:end w:val="single" w:sz="4" w:space="0" w:color="000000"/>
            </w:tcBorders>
            <w:vAlign w:val="center"/>
          </w:tcPr>
          <w:p>
            <w:pPr>
              <w:pStyle w:val="Normal"/>
              <w:widowControl/>
              <w:snapToGrid w:val="false"/>
              <w:spacing w:lineRule="exact" w:line="280"/>
              <w:rPr>
                <w:sz w:val="24"/>
              </w:rPr>
            </w:pPr>
            <w:r>
              <w:rPr>
                <w:sz w:val="24"/>
              </w:rPr>
            </w:r>
          </w:p>
        </w:tc>
        <w:tc>
          <w:tcPr>
            <w:tcW w:w="4860" w:type="dxa"/>
            <w:tcBorders>
              <w:start w:val="single" w:sz="4" w:space="0" w:color="000000"/>
            </w:tcBorders>
          </w:tcPr>
          <w:p>
            <w:pPr>
              <w:pStyle w:val="Normal"/>
              <w:snapToGrid w:val="false"/>
              <w:spacing w:lineRule="exact" w:line="280"/>
              <w:ind w:start="240" w:hanging="240"/>
              <w:rPr>
                <w:sz w:val="24"/>
              </w:rPr>
            </w:pPr>
            <w:r>
              <w:rPr>
                <w:sz w:val="24"/>
              </w:rPr>
              <w:t>6</w:t>
            </w:r>
            <w:r>
              <w:rPr>
                <w:sz w:val="24"/>
              </w:rPr>
              <w:t>．搞好日常的物资供应工作，开票要做到随到随开，如果人多要安排主动排队，不能因工作忙而推辞不开或故意拖延。</w:t>
            </w:r>
          </w:p>
        </w:tc>
        <w:tc>
          <w:tcPr>
            <w:tcW w:w="3780" w:type="dxa"/>
            <w:tcBorders>
              <w:end w:val="single" w:sz="4" w:space="0" w:color="000000"/>
            </w:tcBorders>
          </w:tcPr>
          <w:p>
            <w:pPr>
              <w:pStyle w:val="Normal"/>
              <w:snapToGrid w:val="false"/>
              <w:spacing w:lineRule="exact" w:line="280"/>
              <w:rPr/>
            </w:pPr>
            <w:r>
              <w:rPr>
                <w:sz w:val="24"/>
              </w:rPr>
              <w:t>出现因不开票而领不上料反映到站领导处的，每出现一次扣</w:t>
            </w:r>
            <w:r>
              <w:rPr>
                <w:sz w:val="24"/>
              </w:rPr>
              <w:t>0.</w:t>
            </w:r>
            <w:r>
              <w:rPr>
                <w:sz w:val="24"/>
              </w:rPr>
              <w:t>2</w:t>
            </w:r>
            <w:r>
              <w:rPr>
                <w:sz w:val="24"/>
              </w:rPr>
              <w:t>分，故意推辞或拖延者一次扣</w:t>
            </w:r>
            <w:r>
              <w:rPr>
                <w:sz w:val="24"/>
              </w:rPr>
              <w:t>0</w:t>
            </w:r>
            <w:r>
              <w:rPr>
                <w:sz w:val="24"/>
              </w:rPr>
              <w:t>.1</w:t>
            </w:r>
            <w:r>
              <w:rPr>
                <w:sz w:val="24"/>
              </w:rPr>
              <w:t>分。</w:t>
            </w:r>
          </w:p>
        </w:tc>
      </w:tr>
      <w:tr>
        <w:trPr>
          <w:cantSplit w:val="true"/>
        </w:trPr>
        <w:tc>
          <w:tcPr>
            <w:tcW w:w="468" w:type="dxa"/>
            <w:vMerge w:val="continue"/>
            <w:tcBorders>
              <w:start w:val="single" w:sz="4" w:space="0" w:color="000000"/>
              <w:end w:val="single" w:sz="4" w:space="0" w:color="000000"/>
            </w:tcBorders>
            <w:vAlign w:val="center"/>
          </w:tcPr>
          <w:p>
            <w:pPr>
              <w:pStyle w:val="Normal"/>
              <w:widowControl/>
              <w:snapToGrid w:val="false"/>
              <w:spacing w:lineRule="exact" w:line="280"/>
              <w:rPr>
                <w:sz w:val="24"/>
              </w:rPr>
            </w:pPr>
            <w:r>
              <w:rPr>
                <w:sz w:val="24"/>
              </w:rPr>
            </w:r>
          </w:p>
        </w:tc>
        <w:tc>
          <w:tcPr>
            <w:tcW w:w="4860" w:type="dxa"/>
            <w:tcBorders>
              <w:start w:val="single" w:sz="4" w:space="0" w:color="000000"/>
            </w:tcBorders>
          </w:tcPr>
          <w:p>
            <w:pPr>
              <w:pStyle w:val="Normal"/>
              <w:snapToGrid w:val="false"/>
              <w:spacing w:lineRule="exact" w:line="280"/>
              <w:ind w:start="240" w:hanging="240"/>
              <w:rPr>
                <w:sz w:val="24"/>
              </w:rPr>
            </w:pPr>
            <w:r>
              <w:rPr>
                <w:sz w:val="24"/>
              </w:rPr>
              <w:t>7</w:t>
            </w:r>
            <w:r>
              <w:rPr>
                <w:sz w:val="24"/>
              </w:rPr>
              <w:t>．随时安排做好验收单的办理，在月底集中入库时要安排人员，确保各项工作的相互衔接并正常进行。</w:t>
            </w:r>
          </w:p>
        </w:tc>
        <w:tc>
          <w:tcPr>
            <w:tcW w:w="3780" w:type="dxa"/>
            <w:tcBorders>
              <w:end w:val="single" w:sz="4" w:space="0" w:color="000000"/>
            </w:tcBorders>
          </w:tcPr>
          <w:p>
            <w:pPr>
              <w:pStyle w:val="Normal"/>
              <w:snapToGrid w:val="false"/>
              <w:spacing w:lineRule="exact" w:line="280"/>
              <w:rPr/>
            </w:pPr>
            <w:r>
              <w:rPr>
                <w:sz w:val="24"/>
              </w:rPr>
              <w:t>如出现工作不协调，不衔接的一次扣</w:t>
            </w:r>
            <w:r>
              <w:rPr>
                <w:sz w:val="24"/>
              </w:rPr>
              <w:t>0</w:t>
            </w:r>
            <w:r>
              <w:rPr>
                <w:sz w:val="24"/>
              </w:rPr>
              <w:t>.2</w:t>
            </w:r>
            <w:r>
              <w:rPr>
                <w:sz w:val="24"/>
              </w:rPr>
              <w:t>分。</w:t>
            </w:r>
          </w:p>
        </w:tc>
      </w:tr>
      <w:tr>
        <w:trPr>
          <w:cantSplit w:val="true"/>
        </w:trPr>
        <w:tc>
          <w:tcPr>
            <w:tcW w:w="468" w:type="dxa"/>
            <w:vMerge w:val="continue"/>
            <w:tcBorders>
              <w:start w:val="single" w:sz="4" w:space="0" w:color="000000"/>
              <w:end w:val="single" w:sz="4" w:space="0" w:color="000000"/>
            </w:tcBorders>
            <w:vAlign w:val="center"/>
          </w:tcPr>
          <w:p>
            <w:pPr>
              <w:pStyle w:val="Normal"/>
              <w:widowControl/>
              <w:snapToGrid w:val="false"/>
              <w:spacing w:lineRule="exact" w:line="280"/>
              <w:rPr>
                <w:sz w:val="24"/>
              </w:rPr>
            </w:pPr>
            <w:r>
              <w:rPr>
                <w:sz w:val="24"/>
              </w:rPr>
            </w:r>
          </w:p>
        </w:tc>
        <w:tc>
          <w:tcPr>
            <w:tcW w:w="4860" w:type="dxa"/>
            <w:tcBorders>
              <w:start w:val="single" w:sz="4" w:space="0" w:color="000000"/>
            </w:tcBorders>
          </w:tcPr>
          <w:p>
            <w:pPr>
              <w:pStyle w:val="Normal"/>
              <w:snapToGrid w:val="false"/>
              <w:spacing w:lineRule="exact" w:line="280"/>
              <w:ind w:start="240" w:hanging="240"/>
              <w:rPr>
                <w:sz w:val="24"/>
              </w:rPr>
            </w:pPr>
            <w:r>
              <w:rPr>
                <w:sz w:val="24"/>
              </w:rPr>
              <w:t>8</w:t>
            </w:r>
            <w:r>
              <w:rPr>
                <w:sz w:val="24"/>
              </w:rPr>
              <w:t>．督促采购员及时办理发票手续和催收发票工作，发票在打验收单据前，认真核对价格。</w:t>
            </w:r>
          </w:p>
        </w:tc>
        <w:tc>
          <w:tcPr>
            <w:tcW w:w="3780" w:type="dxa"/>
            <w:tcBorders>
              <w:end w:val="single" w:sz="4" w:space="0" w:color="000000"/>
            </w:tcBorders>
          </w:tcPr>
          <w:p>
            <w:pPr>
              <w:pStyle w:val="Normal"/>
              <w:snapToGrid w:val="false"/>
              <w:spacing w:lineRule="exact" w:line="280"/>
              <w:rPr/>
            </w:pPr>
            <w:r>
              <w:rPr>
                <w:sz w:val="24"/>
              </w:rPr>
              <w:t>因安排不到位导致当月发票不能到位的一次扣</w:t>
            </w:r>
            <w:r>
              <w:rPr>
                <w:sz w:val="24"/>
              </w:rPr>
              <w:t>0</w:t>
            </w:r>
            <w:r>
              <w:rPr>
                <w:sz w:val="24"/>
              </w:rPr>
              <w:t>.2</w:t>
            </w:r>
            <w:r>
              <w:rPr>
                <w:sz w:val="24"/>
              </w:rPr>
              <w:t>分，因不严格把关价格过高完不成矿考核指标的一次扣</w:t>
            </w:r>
            <w:r>
              <w:rPr>
                <w:sz w:val="24"/>
              </w:rPr>
              <w:t>0</w:t>
            </w:r>
            <w:r>
              <w:rPr>
                <w:sz w:val="24"/>
              </w:rPr>
              <w:t>.5</w:t>
            </w:r>
            <w:r>
              <w:rPr>
                <w:sz w:val="24"/>
              </w:rPr>
              <w:t>分。</w:t>
            </w:r>
          </w:p>
        </w:tc>
      </w:tr>
      <w:tr>
        <w:trPr>
          <w:cantSplit w:val="true"/>
        </w:trPr>
        <w:tc>
          <w:tcPr>
            <w:tcW w:w="468" w:type="dxa"/>
            <w:vMerge w:val="continue"/>
            <w:tcBorders>
              <w:start w:val="single" w:sz="4" w:space="0" w:color="000000"/>
              <w:end w:val="single" w:sz="4" w:space="0" w:color="000000"/>
            </w:tcBorders>
            <w:vAlign w:val="center"/>
          </w:tcPr>
          <w:p>
            <w:pPr>
              <w:pStyle w:val="Normal"/>
              <w:widowControl/>
              <w:snapToGrid w:val="false"/>
              <w:spacing w:lineRule="exact" w:line="280"/>
              <w:rPr>
                <w:sz w:val="24"/>
              </w:rPr>
            </w:pPr>
            <w:r>
              <w:rPr>
                <w:sz w:val="24"/>
              </w:rPr>
            </w:r>
          </w:p>
        </w:tc>
        <w:tc>
          <w:tcPr>
            <w:tcW w:w="4860" w:type="dxa"/>
            <w:tcBorders>
              <w:start w:val="single" w:sz="4" w:space="0" w:color="000000"/>
            </w:tcBorders>
          </w:tcPr>
          <w:p>
            <w:pPr>
              <w:pStyle w:val="Normal"/>
              <w:snapToGrid w:val="false"/>
              <w:spacing w:lineRule="exact" w:line="280"/>
              <w:ind w:start="240" w:hanging="240"/>
              <w:rPr>
                <w:sz w:val="24"/>
              </w:rPr>
            </w:pPr>
            <w:r>
              <w:rPr>
                <w:sz w:val="24"/>
              </w:rPr>
              <w:t>9</w:t>
            </w:r>
            <w:r>
              <w:rPr>
                <w:sz w:val="24"/>
              </w:rPr>
              <w:t>．每月进行一次供货情况的统计与分析，掌握供货商的供货动态并及时给领导反馈信息。</w:t>
            </w:r>
          </w:p>
        </w:tc>
        <w:tc>
          <w:tcPr>
            <w:tcW w:w="3780" w:type="dxa"/>
            <w:tcBorders>
              <w:end w:val="single" w:sz="4" w:space="0" w:color="000000"/>
            </w:tcBorders>
          </w:tcPr>
          <w:p>
            <w:pPr>
              <w:pStyle w:val="Normal"/>
              <w:snapToGrid w:val="false"/>
              <w:spacing w:lineRule="exact" w:line="280"/>
              <w:rPr/>
            </w:pPr>
            <w:r>
              <w:rPr>
                <w:sz w:val="24"/>
              </w:rPr>
              <w:t>按时上报供货情况统计表，并做简要分析，否则一次扣</w:t>
            </w:r>
            <w:r>
              <w:rPr>
                <w:sz w:val="24"/>
              </w:rPr>
              <w:t>0</w:t>
            </w:r>
            <w:r>
              <w:rPr>
                <w:sz w:val="24"/>
              </w:rPr>
              <w:t>.5</w:t>
            </w:r>
            <w:r>
              <w:rPr>
                <w:sz w:val="24"/>
              </w:rPr>
              <w:t>分。</w:t>
            </w:r>
          </w:p>
        </w:tc>
      </w:tr>
      <w:tr>
        <w:trPr>
          <w:cantSplit w:val="true"/>
        </w:trPr>
        <w:tc>
          <w:tcPr>
            <w:tcW w:w="468" w:type="dxa"/>
            <w:vMerge w:val="continue"/>
            <w:tcBorders>
              <w:start w:val="single" w:sz="4" w:space="0" w:color="000000"/>
              <w:end w:val="single" w:sz="4" w:space="0" w:color="000000"/>
            </w:tcBorders>
            <w:vAlign w:val="center"/>
          </w:tcPr>
          <w:p>
            <w:pPr>
              <w:pStyle w:val="Normal"/>
              <w:widowControl/>
              <w:snapToGrid w:val="false"/>
              <w:spacing w:lineRule="exact" w:line="280"/>
              <w:rPr>
                <w:sz w:val="24"/>
              </w:rPr>
            </w:pPr>
            <w:r>
              <w:rPr>
                <w:sz w:val="24"/>
              </w:rPr>
            </w:r>
          </w:p>
        </w:tc>
        <w:tc>
          <w:tcPr>
            <w:tcW w:w="4860" w:type="dxa"/>
            <w:tcBorders>
              <w:start w:val="single" w:sz="4" w:space="0" w:color="000000"/>
            </w:tcBorders>
          </w:tcPr>
          <w:p>
            <w:pPr>
              <w:pStyle w:val="Normal"/>
              <w:snapToGrid w:val="false"/>
              <w:spacing w:lineRule="exact" w:line="280"/>
              <w:ind w:start="240" w:hanging="240"/>
              <w:rPr>
                <w:sz w:val="24"/>
              </w:rPr>
            </w:pPr>
            <w:r>
              <w:rPr>
                <w:sz w:val="24"/>
              </w:rPr>
              <w:t>10</w:t>
            </w:r>
            <w:r>
              <w:rPr>
                <w:sz w:val="24"/>
              </w:rPr>
              <w:t>．各种单据的填写字迹要工整，内容齐全，签字要清楚，不得随意涂改。</w:t>
            </w:r>
          </w:p>
        </w:tc>
        <w:tc>
          <w:tcPr>
            <w:tcW w:w="3780" w:type="dxa"/>
            <w:tcBorders>
              <w:end w:val="single" w:sz="4" w:space="0" w:color="000000"/>
            </w:tcBorders>
          </w:tcPr>
          <w:p>
            <w:pPr>
              <w:pStyle w:val="Normal"/>
              <w:snapToGrid w:val="false"/>
              <w:spacing w:lineRule="exact" w:line="280"/>
              <w:rPr/>
            </w:pPr>
            <w:r>
              <w:rPr>
                <w:sz w:val="24"/>
              </w:rPr>
              <w:t>票据出现涂改一次扣</w:t>
            </w:r>
            <w:r>
              <w:rPr>
                <w:sz w:val="24"/>
              </w:rPr>
              <w:t>0</w:t>
            </w:r>
            <w:r>
              <w:rPr>
                <w:sz w:val="24"/>
              </w:rPr>
              <w:t>.1</w:t>
            </w:r>
            <w:r>
              <w:rPr>
                <w:sz w:val="24"/>
              </w:rPr>
              <w:t>分。</w:t>
            </w:r>
          </w:p>
        </w:tc>
      </w:tr>
      <w:tr>
        <w:trPr>
          <w:cantSplit w:val="true"/>
        </w:trPr>
        <w:tc>
          <w:tcPr>
            <w:tcW w:w="468" w:type="dxa"/>
            <w:vMerge w:val="restart"/>
            <w:tcBorders>
              <w:start w:val="single" w:sz="4" w:space="0" w:color="000000"/>
              <w:end w:val="single" w:sz="4" w:space="0" w:color="000000"/>
            </w:tcBorders>
            <w:vAlign w:val="center"/>
          </w:tcPr>
          <w:p>
            <w:pPr>
              <w:pStyle w:val="Normal"/>
              <w:widowControl/>
              <w:spacing w:lineRule="exact" w:line="280"/>
              <w:rPr/>
            </w:pPr>
            <w:r>
              <w:rPr/>
              <w:t>五</w:t>
            </w:r>
          </w:p>
          <w:p>
            <w:pPr>
              <w:pStyle w:val="Normal"/>
              <w:widowControl/>
              <w:spacing w:lineRule="exact" w:line="280"/>
              <w:rPr/>
            </w:pPr>
            <w:r>
              <w:rPr/>
              <w:t>安全生产</w:t>
            </w:r>
            <w:r>
              <w:rPr/>
              <w:t>0</w:t>
            </w:r>
            <w:r>
              <w:rPr/>
              <w:t>.</w:t>
            </w:r>
            <w:r>
              <w:rPr/>
              <w:t>7</w:t>
            </w:r>
            <w:r>
              <w:rPr/>
              <w:t>分</w:t>
            </w:r>
          </w:p>
        </w:tc>
        <w:tc>
          <w:tcPr>
            <w:tcW w:w="4860" w:type="dxa"/>
            <w:tcBorders>
              <w:start w:val="single" w:sz="4" w:space="0" w:color="000000"/>
            </w:tcBorders>
          </w:tcPr>
          <w:p>
            <w:pPr>
              <w:pStyle w:val="Normal"/>
              <w:snapToGrid w:val="false"/>
              <w:spacing w:lineRule="exact" w:line="280"/>
              <w:ind w:start="240" w:hanging="240"/>
              <w:rPr>
                <w:sz w:val="24"/>
              </w:rPr>
            </w:pPr>
            <w:r>
              <w:rPr>
                <w:sz w:val="24"/>
              </w:rPr>
              <w:t>1</w:t>
            </w:r>
            <w:r>
              <w:rPr>
                <w:sz w:val="24"/>
              </w:rPr>
              <w:t>．保证所供物资符合井下安全生产需要，如出现质量问题及时安排采购员进行处理，退货或换货，且不能影响。</w:t>
            </w:r>
          </w:p>
        </w:tc>
        <w:tc>
          <w:tcPr>
            <w:tcW w:w="3780" w:type="dxa"/>
            <w:tcBorders>
              <w:end w:val="single" w:sz="4" w:space="0" w:color="000000"/>
            </w:tcBorders>
          </w:tcPr>
          <w:p>
            <w:pPr>
              <w:pStyle w:val="Normal"/>
              <w:snapToGrid w:val="false"/>
              <w:spacing w:lineRule="exact" w:line="280"/>
              <w:rPr/>
            </w:pPr>
            <w:r>
              <w:rPr>
                <w:sz w:val="24"/>
              </w:rPr>
              <w:t>出现因供货质量不合格影响井下安全生产被反馈一次扣</w:t>
            </w:r>
            <w:r>
              <w:rPr>
                <w:sz w:val="24"/>
              </w:rPr>
              <w:t>0</w:t>
            </w:r>
            <w:r>
              <w:rPr>
                <w:sz w:val="24"/>
              </w:rPr>
              <w:t>.</w:t>
            </w:r>
            <w:r>
              <w:rPr>
                <w:sz w:val="24"/>
              </w:rPr>
              <w:t>2</w:t>
            </w:r>
            <w:r>
              <w:rPr>
                <w:sz w:val="24"/>
              </w:rPr>
              <w:t>分。</w:t>
            </w:r>
          </w:p>
        </w:tc>
      </w:tr>
      <w:tr>
        <w:trPr>
          <w:cantSplit w:val="true"/>
        </w:trPr>
        <w:tc>
          <w:tcPr>
            <w:tcW w:w="468" w:type="dxa"/>
            <w:vMerge w:val="continue"/>
            <w:tcBorders>
              <w:start w:val="single" w:sz="4" w:space="0" w:color="000000"/>
              <w:end w:val="single" w:sz="4" w:space="0" w:color="000000"/>
            </w:tcBorders>
            <w:vAlign w:val="center"/>
          </w:tcPr>
          <w:p>
            <w:pPr>
              <w:pStyle w:val="Normal"/>
              <w:widowControl/>
              <w:snapToGrid w:val="false"/>
              <w:spacing w:lineRule="exact" w:line="280"/>
              <w:rPr>
                <w:sz w:val="24"/>
              </w:rPr>
            </w:pPr>
            <w:r>
              <w:rPr>
                <w:sz w:val="24"/>
              </w:rPr>
            </w:r>
          </w:p>
        </w:tc>
        <w:tc>
          <w:tcPr>
            <w:tcW w:w="4860" w:type="dxa"/>
            <w:tcBorders>
              <w:start w:val="single" w:sz="4" w:space="0" w:color="000000"/>
            </w:tcBorders>
          </w:tcPr>
          <w:p>
            <w:pPr>
              <w:pStyle w:val="Normal"/>
              <w:snapToGrid w:val="false"/>
              <w:spacing w:lineRule="exact" w:line="280"/>
              <w:rPr>
                <w:w w:val="90"/>
                <w:sz w:val="24"/>
              </w:rPr>
            </w:pPr>
            <w:r>
              <w:rPr>
                <w:w w:val="90"/>
                <w:sz w:val="24"/>
              </w:rPr>
              <w:t>2</w:t>
            </w:r>
            <w:r>
              <w:rPr>
                <w:w w:val="90"/>
                <w:sz w:val="24"/>
              </w:rPr>
              <w:t>．做好自主保安工作，确保个人安全不出事故。</w:t>
            </w:r>
          </w:p>
        </w:tc>
        <w:tc>
          <w:tcPr>
            <w:tcW w:w="3780" w:type="dxa"/>
            <w:tcBorders>
              <w:end w:val="single" w:sz="4" w:space="0" w:color="000000"/>
            </w:tcBorders>
          </w:tcPr>
          <w:p>
            <w:pPr>
              <w:pStyle w:val="Normal"/>
              <w:snapToGrid w:val="false"/>
              <w:spacing w:lineRule="exact" w:line="280"/>
              <w:rPr/>
            </w:pPr>
            <w:r>
              <w:rPr>
                <w:sz w:val="24"/>
              </w:rPr>
              <w:t>个人出现安全问题扣</w:t>
            </w:r>
            <w:r>
              <w:rPr>
                <w:sz w:val="24"/>
              </w:rPr>
              <w:t>0</w:t>
            </w:r>
            <w:r>
              <w:rPr>
                <w:sz w:val="24"/>
              </w:rPr>
              <w:t>.1</w:t>
            </w:r>
            <w:r>
              <w:rPr>
                <w:sz w:val="24"/>
              </w:rPr>
              <w:t>分。</w:t>
            </w:r>
          </w:p>
        </w:tc>
      </w:tr>
      <w:tr>
        <w:trPr>
          <w:cantSplit w:val="true"/>
        </w:trPr>
        <w:tc>
          <w:tcPr>
            <w:tcW w:w="468" w:type="dxa"/>
            <w:vMerge w:val="continue"/>
            <w:tcBorders>
              <w:start w:val="single" w:sz="4" w:space="0" w:color="000000"/>
              <w:end w:val="single" w:sz="4" w:space="0" w:color="000000"/>
            </w:tcBorders>
            <w:vAlign w:val="center"/>
          </w:tcPr>
          <w:p>
            <w:pPr>
              <w:pStyle w:val="Normal"/>
              <w:widowControl/>
              <w:snapToGrid w:val="false"/>
              <w:spacing w:lineRule="exact" w:line="280"/>
              <w:rPr>
                <w:sz w:val="24"/>
              </w:rPr>
            </w:pPr>
            <w:r>
              <w:rPr>
                <w:sz w:val="24"/>
              </w:rPr>
            </w:r>
          </w:p>
        </w:tc>
        <w:tc>
          <w:tcPr>
            <w:tcW w:w="4860" w:type="dxa"/>
            <w:tcBorders>
              <w:start w:val="single" w:sz="4" w:space="0" w:color="000000"/>
            </w:tcBorders>
          </w:tcPr>
          <w:p>
            <w:pPr>
              <w:pStyle w:val="Normal"/>
              <w:snapToGrid w:val="false"/>
              <w:spacing w:lineRule="exact" w:line="280"/>
              <w:ind w:start="240" w:hanging="240"/>
              <w:rPr>
                <w:sz w:val="24"/>
              </w:rPr>
            </w:pPr>
            <w:r>
              <w:rPr>
                <w:sz w:val="24"/>
              </w:rPr>
              <w:t>3</w:t>
            </w:r>
            <w:r>
              <w:rPr>
                <w:sz w:val="24"/>
              </w:rPr>
              <w:t>．安排采购员外出时要强调安全，保证外出购物时人、财物的安全。</w:t>
            </w:r>
          </w:p>
        </w:tc>
        <w:tc>
          <w:tcPr>
            <w:tcW w:w="3780" w:type="dxa"/>
            <w:tcBorders>
              <w:end w:val="single" w:sz="4" w:space="0" w:color="000000"/>
            </w:tcBorders>
          </w:tcPr>
          <w:p>
            <w:pPr>
              <w:pStyle w:val="Normal"/>
              <w:snapToGrid w:val="false"/>
              <w:spacing w:lineRule="exact" w:line="280"/>
              <w:rPr/>
            </w:pPr>
            <w:r>
              <w:rPr>
                <w:sz w:val="24"/>
              </w:rPr>
              <w:t>人员不能有事故，财物不能出现丢失，如出现一次扣</w:t>
            </w:r>
            <w:r>
              <w:rPr>
                <w:sz w:val="24"/>
              </w:rPr>
              <w:t>0</w:t>
            </w:r>
            <w:r>
              <w:rPr>
                <w:sz w:val="24"/>
              </w:rPr>
              <w:t>.2</w:t>
            </w:r>
            <w:r>
              <w:rPr>
                <w:sz w:val="24"/>
              </w:rPr>
              <w:t>分。</w:t>
            </w:r>
          </w:p>
        </w:tc>
      </w:tr>
      <w:tr>
        <w:trPr>
          <w:cantSplit w:val="true"/>
        </w:trPr>
        <w:tc>
          <w:tcPr>
            <w:tcW w:w="468" w:type="dxa"/>
            <w:vMerge w:val="continue"/>
            <w:tcBorders>
              <w:start w:val="single" w:sz="4" w:space="0" w:color="000000"/>
              <w:end w:val="single" w:sz="4" w:space="0" w:color="000000"/>
            </w:tcBorders>
            <w:vAlign w:val="center"/>
          </w:tcPr>
          <w:p>
            <w:pPr>
              <w:pStyle w:val="Normal"/>
              <w:widowControl/>
              <w:snapToGrid w:val="false"/>
              <w:spacing w:lineRule="exact" w:line="280"/>
              <w:rPr>
                <w:sz w:val="24"/>
              </w:rPr>
            </w:pPr>
            <w:r>
              <w:rPr>
                <w:sz w:val="24"/>
              </w:rPr>
            </w:r>
          </w:p>
        </w:tc>
        <w:tc>
          <w:tcPr>
            <w:tcW w:w="4860" w:type="dxa"/>
            <w:tcBorders>
              <w:start w:val="single" w:sz="4" w:space="0" w:color="000000"/>
              <w:bottom w:val="single" w:sz="4" w:space="0" w:color="000000"/>
            </w:tcBorders>
          </w:tcPr>
          <w:p>
            <w:pPr>
              <w:pStyle w:val="Normal"/>
              <w:snapToGrid w:val="false"/>
              <w:spacing w:lineRule="exact" w:line="280"/>
              <w:ind w:start="240" w:hanging="240"/>
              <w:rPr/>
            </w:pPr>
            <w:r>
              <w:rPr>
                <w:sz w:val="24"/>
              </w:rPr>
              <w:t>4</w:t>
            </w:r>
            <w:r>
              <w:rPr>
                <w:sz w:val="24"/>
              </w:rPr>
              <w:t>．积极参加站内的安全活动。</w:t>
            </w:r>
          </w:p>
        </w:tc>
        <w:tc>
          <w:tcPr>
            <w:tcW w:w="3780" w:type="dxa"/>
            <w:tcBorders>
              <w:bottom w:val="single" w:sz="4" w:space="0" w:color="000000"/>
              <w:end w:val="single" w:sz="4" w:space="0" w:color="000000"/>
            </w:tcBorders>
          </w:tcPr>
          <w:p>
            <w:pPr>
              <w:pStyle w:val="Normal"/>
              <w:snapToGrid w:val="false"/>
              <w:spacing w:lineRule="exact" w:line="280"/>
              <w:rPr/>
            </w:pPr>
            <w:r>
              <w:rPr>
                <w:sz w:val="24"/>
              </w:rPr>
              <w:t>不参加一次扣</w:t>
            </w:r>
            <w:r>
              <w:rPr>
                <w:sz w:val="24"/>
              </w:rPr>
              <w:t>0</w:t>
            </w:r>
            <w:r>
              <w:rPr>
                <w:sz w:val="24"/>
              </w:rPr>
              <w:t>.2</w:t>
            </w:r>
            <w:r>
              <w:rPr>
                <w:sz w:val="24"/>
              </w:rPr>
              <w:t>分。</w:t>
            </w:r>
          </w:p>
        </w:tc>
      </w:tr>
    </w:tbl>
    <w:tbl>
      <w:tblPr>
        <w:tblW w:w="9179" w:type="dxa"/>
        <w:jc w:val="center"/>
        <w:tblInd w:w="0" w:type="dxa"/>
        <w:tblLayout w:type="fixed"/>
        <w:tblCellMar>
          <w:top w:w="0" w:type="dxa"/>
          <w:start w:w="108" w:type="dxa"/>
          <w:bottom w:w="0" w:type="dxa"/>
          <w:end w:w="108" w:type="dxa"/>
        </w:tblCellMar>
      </w:tblPr>
      <w:tblGrid>
        <w:gridCol w:w="518"/>
        <w:gridCol w:w="4812"/>
        <w:gridCol w:w="3849"/>
      </w:tblGrid>
      <w:tr>
        <w:trPr>
          <w:cantSplit w:val="true"/>
        </w:trPr>
        <w:tc>
          <w:tcPr>
            <w:tcW w:w="518" w:type="dxa"/>
            <w:vMerge w:val="restart"/>
            <w:tcBorders>
              <w:top w:val="single" w:sz="4" w:space="0" w:color="000000"/>
              <w:start w:val="single" w:sz="4" w:space="0" w:color="000000"/>
              <w:end w:val="single" w:sz="4" w:space="0" w:color="000000"/>
            </w:tcBorders>
          </w:tcPr>
          <w:p>
            <w:pPr>
              <w:pStyle w:val="Normal"/>
              <w:snapToGrid w:val="false"/>
              <w:spacing w:lineRule="exact" w:line="280"/>
              <w:rPr>
                <w:sz w:val="24"/>
              </w:rPr>
            </w:pPr>
            <w:r>
              <w:rPr>
                <w:sz w:val="24"/>
              </w:rPr>
            </w:r>
          </w:p>
          <w:p>
            <w:pPr>
              <w:pStyle w:val="Normal"/>
              <w:spacing w:lineRule="exact" w:line="280"/>
              <w:rPr>
                <w:sz w:val="24"/>
              </w:rPr>
            </w:pPr>
            <w:r>
              <w:rPr>
                <w:sz w:val="24"/>
              </w:rPr>
            </w:r>
          </w:p>
          <w:p>
            <w:pPr>
              <w:pStyle w:val="Normal"/>
              <w:spacing w:lineRule="exact" w:line="280"/>
              <w:rPr>
                <w:sz w:val="24"/>
              </w:rPr>
            </w:pPr>
            <w:r>
              <w:rPr>
                <w:sz w:val="24"/>
              </w:rPr>
              <w:t>六</w:t>
            </w:r>
          </w:p>
          <w:p>
            <w:pPr>
              <w:pStyle w:val="Normal"/>
              <w:spacing w:lineRule="exact" w:line="280"/>
              <w:rPr>
                <w:sz w:val="24"/>
              </w:rPr>
            </w:pPr>
            <w:r>
              <w:rPr>
                <w:sz w:val="24"/>
              </w:rPr>
            </w:r>
          </w:p>
          <w:p>
            <w:pPr>
              <w:pStyle w:val="Normal"/>
              <w:spacing w:lineRule="exact" w:line="280"/>
              <w:rPr>
                <w:sz w:val="24"/>
              </w:rPr>
            </w:pPr>
            <w:r>
              <w:rPr>
                <w:sz w:val="24"/>
              </w:rPr>
              <w:t>班组管理</w:t>
            </w:r>
            <w:r>
              <w:rPr>
                <w:sz w:val="24"/>
              </w:rPr>
              <w:t>1</w:t>
            </w:r>
            <w:r>
              <w:rPr>
                <w:sz w:val="24"/>
              </w:rPr>
              <w:t>分</w:t>
            </w:r>
          </w:p>
          <w:p>
            <w:pPr>
              <w:pStyle w:val="Normal"/>
              <w:spacing w:lineRule="exact" w:line="280"/>
              <w:rPr>
                <w:sz w:val="24"/>
              </w:rPr>
            </w:pPr>
            <w:r>
              <w:rPr>
                <w:sz w:val="24"/>
              </w:rPr>
            </w:r>
          </w:p>
          <w:p>
            <w:pPr>
              <w:pStyle w:val="Normal"/>
              <w:spacing w:lineRule="exact" w:line="280"/>
              <w:rPr>
                <w:sz w:val="24"/>
              </w:rPr>
            </w:pPr>
            <w:r>
              <w:rPr>
                <w:sz w:val="24"/>
              </w:rPr>
            </w:r>
          </w:p>
          <w:p>
            <w:pPr>
              <w:pStyle w:val="Normal"/>
              <w:spacing w:lineRule="exact" w:line="280"/>
              <w:rPr>
                <w:sz w:val="24"/>
              </w:rPr>
            </w:pPr>
            <w:r>
              <w:rPr>
                <w:sz w:val="24"/>
              </w:rPr>
            </w:r>
          </w:p>
        </w:tc>
        <w:tc>
          <w:tcPr>
            <w:tcW w:w="4812" w:type="dxa"/>
            <w:tcBorders>
              <w:top w:val="single" w:sz="4" w:space="0" w:color="000000"/>
              <w:start w:val="single" w:sz="4" w:space="0" w:color="000000"/>
              <w:bottom w:val="single" w:sz="4" w:space="0" w:color="000000"/>
              <w:end w:val="single" w:sz="4" w:space="0" w:color="000000"/>
            </w:tcBorders>
          </w:tcPr>
          <w:p>
            <w:pPr>
              <w:pStyle w:val="Normal"/>
              <w:spacing w:lineRule="exact" w:line="280"/>
              <w:ind w:start="240" w:hanging="240"/>
              <w:rPr>
                <w:sz w:val="24"/>
              </w:rPr>
            </w:pPr>
            <w:r>
              <w:rPr>
                <w:sz w:val="24"/>
              </w:rPr>
              <w:t>1</w:t>
            </w:r>
            <w:r>
              <w:rPr>
                <w:sz w:val="24"/>
              </w:rPr>
              <w:t>．协调本班组各岗位的工作，不能出现脱节和有活不干的现象。</w:t>
            </w:r>
          </w:p>
        </w:tc>
        <w:tc>
          <w:tcPr>
            <w:tcW w:w="3849" w:type="dxa"/>
            <w:tcBorders>
              <w:top w:val="single" w:sz="4" w:space="0" w:color="000000"/>
              <w:start w:val="single" w:sz="4" w:space="0" w:color="000000"/>
              <w:bottom w:val="single" w:sz="4" w:space="0" w:color="000000"/>
              <w:end w:val="single" w:sz="4" w:space="0" w:color="000000"/>
            </w:tcBorders>
          </w:tcPr>
          <w:p>
            <w:pPr>
              <w:pStyle w:val="Normal"/>
              <w:spacing w:lineRule="exact" w:line="280"/>
              <w:rPr/>
            </w:pPr>
            <w:r>
              <w:rPr>
                <w:sz w:val="24"/>
              </w:rPr>
              <w:t>工作出现脱节现象一次扣</w:t>
            </w:r>
            <w:r>
              <w:rPr>
                <w:sz w:val="24"/>
              </w:rPr>
              <w:t>0</w:t>
            </w:r>
            <w:r>
              <w:rPr>
                <w:sz w:val="24"/>
              </w:rPr>
              <w:t>.1</w:t>
            </w:r>
            <w:r>
              <w:rPr>
                <w:sz w:val="24"/>
              </w:rPr>
              <w:t>分，班组内部出现不团结一次扣</w:t>
            </w:r>
            <w:r>
              <w:rPr>
                <w:sz w:val="24"/>
              </w:rPr>
              <w:t>0</w:t>
            </w:r>
            <w:r>
              <w:rPr>
                <w:sz w:val="24"/>
              </w:rPr>
              <w:t>.2</w:t>
            </w:r>
            <w:r>
              <w:rPr>
                <w:sz w:val="24"/>
              </w:rPr>
              <w:t>分。</w:t>
            </w:r>
          </w:p>
        </w:tc>
      </w:tr>
      <w:tr>
        <w:trPr>
          <w:cantSplit w:val="true"/>
        </w:trPr>
        <w:tc>
          <w:tcPr>
            <w:tcW w:w="518" w:type="dxa"/>
            <w:vMerge w:val="continue"/>
            <w:tcBorders>
              <w:top w:val="single" w:sz="4" w:space="0" w:color="000000"/>
              <w:start w:val="single" w:sz="4" w:space="0" w:color="000000"/>
              <w:end w:val="single" w:sz="4" w:space="0" w:color="000000"/>
            </w:tcBorders>
          </w:tcPr>
          <w:p>
            <w:pPr>
              <w:pStyle w:val="Normal"/>
              <w:snapToGrid w:val="false"/>
              <w:spacing w:lineRule="exact" w:line="280"/>
              <w:rPr>
                <w:kern w:val="0"/>
                <w:sz w:val="24"/>
                <w:szCs w:val="20"/>
              </w:rPr>
            </w:pPr>
            <w:r>
              <w:rPr>
                <w:kern w:val="0"/>
                <w:sz w:val="24"/>
                <w:szCs w:val="20"/>
              </w:rPr>
            </w:r>
          </w:p>
        </w:tc>
        <w:tc>
          <w:tcPr>
            <w:tcW w:w="4812" w:type="dxa"/>
            <w:tcBorders>
              <w:top w:val="single" w:sz="4" w:space="0" w:color="000000"/>
              <w:start w:val="single" w:sz="4" w:space="0" w:color="000000"/>
              <w:bottom w:val="single" w:sz="4" w:space="0" w:color="000000"/>
              <w:end w:val="single" w:sz="4" w:space="0" w:color="000000"/>
            </w:tcBorders>
          </w:tcPr>
          <w:p>
            <w:pPr>
              <w:pStyle w:val="Normal"/>
              <w:spacing w:lineRule="exact" w:line="280"/>
              <w:ind w:start="240" w:hanging="240"/>
              <w:rPr>
                <w:sz w:val="24"/>
              </w:rPr>
            </w:pPr>
            <w:r>
              <w:rPr>
                <w:sz w:val="24"/>
              </w:rPr>
              <w:t>2</w:t>
            </w:r>
            <w:r>
              <w:rPr>
                <w:sz w:val="24"/>
              </w:rPr>
              <w:t>．按时进行本班组岗位人员的考核工作，要做到公开、公平、公正。</w:t>
            </w:r>
          </w:p>
        </w:tc>
        <w:tc>
          <w:tcPr>
            <w:tcW w:w="3849" w:type="dxa"/>
            <w:tcBorders>
              <w:top w:val="single" w:sz="4" w:space="0" w:color="000000"/>
              <w:start w:val="single" w:sz="4" w:space="0" w:color="000000"/>
              <w:bottom w:val="single" w:sz="4" w:space="0" w:color="000000"/>
              <w:end w:val="single" w:sz="4" w:space="0" w:color="000000"/>
            </w:tcBorders>
          </w:tcPr>
          <w:p>
            <w:pPr>
              <w:pStyle w:val="Normal"/>
              <w:spacing w:lineRule="exact" w:line="280"/>
              <w:rPr/>
            </w:pPr>
            <w:r>
              <w:rPr>
                <w:sz w:val="24"/>
              </w:rPr>
              <w:t>考核不及时一次扣</w:t>
            </w:r>
            <w:r>
              <w:rPr>
                <w:sz w:val="24"/>
              </w:rPr>
              <w:t>0</w:t>
            </w:r>
            <w:r>
              <w:rPr>
                <w:sz w:val="24"/>
              </w:rPr>
              <w:t>.1</w:t>
            </w:r>
            <w:r>
              <w:rPr>
                <w:sz w:val="24"/>
              </w:rPr>
              <w:t>分。</w:t>
            </w:r>
          </w:p>
        </w:tc>
      </w:tr>
      <w:tr>
        <w:trPr>
          <w:cantSplit w:val="true"/>
        </w:trPr>
        <w:tc>
          <w:tcPr>
            <w:tcW w:w="518" w:type="dxa"/>
            <w:vMerge w:val="continue"/>
            <w:tcBorders>
              <w:top w:val="single" w:sz="4" w:space="0" w:color="000000"/>
              <w:start w:val="single" w:sz="4" w:space="0" w:color="000000"/>
              <w:end w:val="single" w:sz="4" w:space="0" w:color="000000"/>
            </w:tcBorders>
          </w:tcPr>
          <w:p>
            <w:pPr>
              <w:pStyle w:val="Normal"/>
              <w:snapToGrid w:val="false"/>
              <w:spacing w:lineRule="exact" w:line="280"/>
              <w:rPr>
                <w:kern w:val="0"/>
                <w:sz w:val="24"/>
                <w:szCs w:val="20"/>
              </w:rPr>
            </w:pPr>
            <w:r>
              <w:rPr>
                <w:kern w:val="0"/>
                <w:sz w:val="24"/>
                <w:szCs w:val="20"/>
              </w:rPr>
            </w:r>
          </w:p>
        </w:tc>
        <w:tc>
          <w:tcPr>
            <w:tcW w:w="4812" w:type="dxa"/>
            <w:tcBorders>
              <w:top w:val="single" w:sz="4" w:space="0" w:color="000000"/>
              <w:start w:val="single" w:sz="4" w:space="0" w:color="000000"/>
              <w:bottom w:val="single" w:sz="4" w:space="0" w:color="000000"/>
              <w:end w:val="single" w:sz="4" w:space="0" w:color="000000"/>
            </w:tcBorders>
          </w:tcPr>
          <w:p>
            <w:pPr>
              <w:pStyle w:val="Normal"/>
              <w:spacing w:lineRule="exact" w:line="280"/>
              <w:ind w:start="240" w:hanging="240"/>
              <w:rPr>
                <w:sz w:val="24"/>
              </w:rPr>
            </w:pPr>
            <w:r>
              <w:rPr>
                <w:sz w:val="24"/>
              </w:rPr>
              <w:t>3</w:t>
            </w:r>
            <w:r>
              <w:rPr>
                <w:sz w:val="24"/>
              </w:rPr>
              <w:t>．加强班组的劳动纪律，增强职工的遵章守纪意识，使职工做到遵章守纪不违法。</w:t>
            </w:r>
          </w:p>
        </w:tc>
        <w:tc>
          <w:tcPr>
            <w:tcW w:w="3849" w:type="dxa"/>
            <w:tcBorders>
              <w:top w:val="single" w:sz="4" w:space="0" w:color="000000"/>
              <w:start w:val="single" w:sz="4" w:space="0" w:color="000000"/>
              <w:bottom w:val="single" w:sz="4" w:space="0" w:color="000000"/>
              <w:end w:val="single" w:sz="4" w:space="0" w:color="000000"/>
            </w:tcBorders>
          </w:tcPr>
          <w:p>
            <w:pPr>
              <w:pStyle w:val="Normal"/>
              <w:spacing w:lineRule="exact" w:line="280"/>
              <w:rPr>
                <w:sz w:val="24"/>
              </w:rPr>
            </w:pPr>
            <w:r>
              <w:rPr>
                <w:sz w:val="24"/>
              </w:rPr>
              <w:t>班组内出现违章现象一人次扣</w:t>
            </w:r>
            <w:r>
              <w:rPr>
                <w:sz w:val="24"/>
              </w:rPr>
              <w:t>0.1</w:t>
            </w:r>
            <w:r>
              <w:rPr>
                <w:sz w:val="24"/>
              </w:rPr>
              <w:t>分，出现违纪一人次扣</w:t>
            </w:r>
            <w:r>
              <w:rPr>
                <w:sz w:val="24"/>
              </w:rPr>
              <w:t>0.2</w:t>
            </w:r>
            <w:r>
              <w:rPr>
                <w:sz w:val="24"/>
              </w:rPr>
              <w:t>分，出现违法一人次扣</w:t>
            </w:r>
            <w:r>
              <w:rPr>
                <w:sz w:val="24"/>
              </w:rPr>
              <w:t>0.5</w:t>
            </w:r>
            <w:r>
              <w:rPr>
                <w:sz w:val="24"/>
              </w:rPr>
              <w:t>分。</w:t>
            </w:r>
          </w:p>
        </w:tc>
      </w:tr>
      <w:tr>
        <w:trPr>
          <w:cantSplit w:val="true"/>
        </w:trPr>
        <w:tc>
          <w:tcPr>
            <w:tcW w:w="518" w:type="dxa"/>
            <w:vMerge w:val="continue"/>
            <w:tcBorders>
              <w:top w:val="single" w:sz="4" w:space="0" w:color="000000"/>
              <w:start w:val="single" w:sz="4" w:space="0" w:color="000000"/>
              <w:end w:val="single" w:sz="4" w:space="0" w:color="000000"/>
            </w:tcBorders>
          </w:tcPr>
          <w:p>
            <w:pPr>
              <w:pStyle w:val="Normal"/>
              <w:snapToGrid w:val="false"/>
              <w:spacing w:lineRule="exact" w:line="280"/>
              <w:rPr>
                <w:kern w:val="0"/>
                <w:sz w:val="24"/>
                <w:szCs w:val="20"/>
              </w:rPr>
            </w:pPr>
            <w:r>
              <w:rPr>
                <w:kern w:val="0"/>
                <w:sz w:val="24"/>
                <w:szCs w:val="20"/>
              </w:rPr>
            </w:r>
          </w:p>
        </w:tc>
        <w:tc>
          <w:tcPr>
            <w:tcW w:w="4812" w:type="dxa"/>
            <w:tcBorders>
              <w:top w:val="single" w:sz="4" w:space="0" w:color="000000"/>
              <w:start w:val="single" w:sz="4" w:space="0" w:color="000000"/>
              <w:bottom w:val="single" w:sz="4" w:space="0" w:color="000000"/>
              <w:end w:val="single" w:sz="4" w:space="0" w:color="000000"/>
            </w:tcBorders>
          </w:tcPr>
          <w:p>
            <w:pPr>
              <w:pStyle w:val="Normal"/>
              <w:spacing w:lineRule="exact" w:line="280"/>
              <w:ind w:start="240" w:hanging="240"/>
              <w:rPr>
                <w:sz w:val="24"/>
              </w:rPr>
            </w:pPr>
            <w:r>
              <w:rPr>
                <w:sz w:val="24"/>
              </w:rPr>
              <w:t>4</w:t>
            </w:r>
            <w:r>
              <w:rPr>
                <w:sz w:val="24"/>
              </w:rPr>
              <w:t>．强化本组的安全管理工作，做到不违章指挥，确保全年不发生任何安全责任事故。</w:t>
            </w:r>
          </w:p>
        </w:tc>
        <w:tc>
          <w:tcPr>
            <w:tcW w:w="3849" w:type="dxa"/>
            <w:tcBorders>
              <w:top w:val="single" w:sz="4" w:space="0" w:color="000000"/>
              <w:start w:val="single" w:sz="4" w:space="0" w:color="000000"/>
              <w:bottom w:val="single" w:sz="4" w:space="0" w:color="000000"/>
              <w:end w:val="single" w:sz="4" w:space="0" w:color="000000"/>
            </w:tcBorders>
          </w:tcPr>
          <w:p>
            <w:pPr>
              <w:pStyle w:val="Normal"/>
              <w:spacing w:lineRule="exact" w:line="280"/>
              <w:rPr>
                <w:sz w:val="24"/>
              </w:rPr>
            </w:pPr>
            <w:r>
              <w:rPr>
                <w:sz w:val="24"/>
              </w:rPr>
              <w:t>违章指挥一次扣</w:t>
            </w:r>
            <w:r>
              <w:rPr>
                <w:sz w:val="24"/>
              </w:rPr>
              <w:t>0.3</w:t>
            </w:r>
            <w:r>
              <w:rPr>
                <w:sz w:val="24"/>
              </w:rPr>
              <w:t>分，组内发生一起重大责任事故在当月总分中扣</w:t>
            </w:r>
            <w:r>
              <w:rPr>
                <w:sz w:val="24"/>
              </w:rPr>
              <w:t>6</w:t>
            </w:r>
            <w:r>
              <w:rPr>
                <w:sz w:val="24"/>
              </w:rPr>
              <w:t>分，一般责任事故扣</w:t>
            </w:r>
            <w:r>
              <w:rPr>
                <w:sz w:val="24"/>
              </w:rPr>
              <w:t>3</w:t>
            </w:r>
            <w:r>
              <w:rPr>
                <w:sz w:val="24"/>
              </w:rPr>
              <w:t>分。</w:t>
            </w:r>
          </w:p>
        </w:tc>
      </w:tr>
      <w:tr>
        <w:trPr>
          <w:cantSplit w:val="true"/>
        </w:trPr>
        <w:tc>
          <w:tcPr>
            <w:tcW w:w="518" w:type="dxa"/>
            <w:vMerge w:val="continue"/>
            <w:tcBorders>
              <w:top w:val="single" w:sz="4" w:space="0" w:color="000000"/>
              <w:start w:val="single" w:sz="4" w:space="0" w:color="000000"/>
              <w:end w:val="single" w:sz="4" w:space="0" w:color="000000"/>
            </w:tcBorders>
          </w:tcPr>
          <w:p>
            <w:pPr>
              <w:pStyle w:val="Normal"/>
              <w:snapToGrid w:val="false"/>
              <w:spacing w:lineRule="exact" w:line="280"/>
              <w:rPr>
                <w:kern w:val="0"/>
                <w:sz w:val="24"/>
                <w:szCs w:val="20"/>
              </w:rPr>
            </w:pPr>
            <w:r>
              <w:rPr>
                <w:kern w:val="0"/>
                <w:sz w:val="24"/>
                <w:szCs w:val="20"/>
              </w:rPr>
            </w:r>
          </w:p>
        </w:tc>
        <w:tc>
          <w:tcPr>
            <w:tcW w:w="4812" w:type="dxa"/>
            <w:tcBorders>
              <w:top w:val="single" w:sz="4" w:space="0" w:color="000000"/>
              <w:start w:val="single" w:sz="4" w:space="0" w:color="000000"/>
              <w:bottom w:val="single" w:sz="4" w:space="0" w:color="000000"/>
              <w:end w:val="single" w:sz="4" w:space="0" w:color="000000"/>
            </w:tcBorders>
          </w:tcPr>
          <w:p>
            <w:pPr>
              <w:pStyle w:val="Normal"/>
              <w:spacing w:lineRule="exact" w:line="280"/>
              <w:ind w:start="240" w:hanging="240"/>
              <w:rPr>
                <w:sz w:val="24"/>
              </w:rPr>
            </w:pPr>
            <w:r>
              <w:rPr>
                <w:sz w:val="24"/>
              </w:rPr>
              <w:t>5</w:t>
            </w:r>
            <w:r>
              <w:rPr>
                <w:sz w:val="24"/>
              </w:rPr>
              <w:t>．引导职工开展小改小革、双增双节活动，每月提合理化建议</w:t>
            </w:r>
            <w:r>
              <w:rPr>
                <w:sz w:val="24"/>
              </w:rPr>
              <w:t>1</w:t>
            </w:r>
            <w:r>
              <w:rPr>
                <w:sz w:val="24"/>
              </w:rPr>
              <w:t>条。</w:t>
            </w:r>
          </w:p>
        </w:tc>
        <w:tc>
          <w:tcPr>
            <w:tcW w:w="3849" w:type="dxa"/>
            <w:tcBorders>
              <w:top w:val="single" w:sz="4" w:space="0" w:color="000000"/>
              <w:start w:val="single" w:sz="4" w:space="0" w:color="000000"/>
              <w:bottom w:val="single" w:sz="4" w:space="0" w:color="000000"/>
              <w:end w:val="single" w:sz="4" w:space="0" w:color="000000"/>
            </w:tcBorders>
          </w:tcPr>
          <w:p>
            <w:pPr>
              <w:pStyle w:val="Normal"/>
              <w:spacing w:lineRule="exact" w:line="280"/>
              <w:rPr>
                <w:sz w:val="24"/>
              </w:rPr>
            </w:pPr>
            <w:r>
              <w:rPr>
                <w:sz w:val="24"/>
              </w:rPr>
              <w:t>不开展活动扣</w:t>
            </w:r>
            <w:r>
              <w:rPr>
                <w:sz w:val="24"/>
              </w:rPr>
              <w:t>0.2</w:t>
            </w:r>
            <w:r>
              <w:rPr>
                <w:sz w:val="24"/>
              </w:rPr>
              <w:t>分，不提合理化建议扣</w:t>
            </w:r>
            <w:r>
              <w:rPr>
                <w:sz w:val="24"/>
              </w:rPr>
              <w:t>0.1</w:t>
            </w:r>
            <w:r>
              <w:rPr>
                <w:sz w:val="24"/>
              </w:rPr>
              <w:t>分。</w:t>
            </w:r>
          </w:p>
        </w:tc>
      </w:tr>
      <w:tr>
        <w:trPr>
          <w:cantSplit w:val="true"/>
        </w:trPr>
        <w:tc>
          <w:tcPr>
            <w:tcW w:w="518" w:type="dxa"/>
            <w:vMerge w:val="continue"/>
            <w:tcBorders>
              <w:top w:val="single" w:sz="4" w:space="0" w:color="000000"/>
              <w:start w:val="single" w:sz="4" w:space="0" w:color="000000"/>
              <w:end w:val="single" w:sz="4" w:space="0" w:color="000000"/>
            </w:tcBorders>
          </w:tcPr>
          <w:p>
            <w:pPr>
              <w:pStyle w:val="Normal"/>
              <w:snapToGrid w:val="false"/>
              <w:spacing w:lineRule="exact" w:line="280"/>
              <w:rPr>
                <w:kern w:val="0"/>
                <w:sz w:val="24"/>
                <w:szCs w:val="20"/>
              </w:rPr>
            </w:pPr>
            <w:r>
              <w:rPr>
                <w:kern w:val="0"/>
                <w:sz w:val="24"/>
                <w:szCs w:val="20"/>
              </w:rPr>
            </w:r>
          </w:p>
        </w:tc>
        <w:tc>
          <w:tcPr>
            <w:tcW w:w="4812" w:type="dxa"/>
            <w:tcBorders>
              <w:top w:val="single" w:sz="4" w:space="0" w:color="000000"/>
              <w:start w:val="single" w:sz="4" w:space="0" w:color="000000"/>
              <w:bottom w:val="single" w:sz="4" w:space="0" w:color="000000"/>
              <w:end w:val="single" w:sz="4" w:space="0" w:color="000000"/>
            </w:tcBorders>
          </w:tcPr>
          <w:p>
            <w:pPr>
              <w:pStyle w:val="Normal"/>
              <w:spacing w:lineRule="exact" w:line="280"/>
              <w:rPr>
                <w:sz w:val="24"/>
              </w:rPr>
            </w:pPr>
            <w:r>
              <w:rPr>
                <w:sz w:val="24"/>
              </w:rPr>
              <w:t>6</w:t>
            </w:r>
            <w:r>
              <w:rPr>
                <w:sz w:val="24"/>
              </w:rPr>
              <w:t>．搞好本班组辖区内的文明生产。</w:t>
            </w:r>
          </w:p>
        </w:tc>
        <w:tc>
          <w:tcPr>
            <w:tcW w:w="3849" w:type="dxa"/>
            <w:tcBorders>
              <w:top w:val="single" w:sz="4" w:space="0" w:color="000000"/>
              <w:start w:val="single" w:sz="4" w:space="0" w:color="000000"/>
              <w:bottom w:val="single" w:sz="4" w:space="0" w:color="000000"/>
              <w:end w:val="single" w:sz="4" w:space="0" w:color="000000"/>
            </w:tcBorders>
          </w:tcPr>
          <w:p>
            <w:pPr>
              <w:pStyle w:val="Normal"/>
              <w:spacing w:lineRule="exact" w:line="280"/>
              <w:rPr/>
            </w:pPr>
            <w:r>
              <w:rPr>
                <w:sz w:val="24"/>
              </w:rPr>
              <w:t>出现卫生不清洁一次扣</w:t>
            </w:r>
            <w:r>
              <w:rPr>
                <w:sz w:val="24"/>
              </w:rPr>
              <w:t>0</w:t>
            </w:r>
            <w:r>
              <w:rPr>
                <w:sz w:val="24"/>
              </w:rPr>
              <w:t>.1</w:t>
            </w:r>
            <w:r>
              <w:rPr>
                <w:sz w:val="24"/>
              </w:rPr>
              <w:t>分。</w:t>
            </w:r>
          </w:p>
        </w:tc>
      </w:tr>
      <w:tr>
        <w:trPr>
          <w:cantSplit w:val="true"/>
        </w:trPr>
        <w:tc>
          <w:tcPr>
            <w:tcW w:w="518" w:type="dxa"/>
            <w:vMerge w:val="continue"/>
            <w:tcBorders>
              <w:top w:val="single" w:sz="4" w:space="0" w:color="000000"/>
              <w:start w:val="single" w:sz="4" w:space="0" w:color="000000"/>
              <w:end w:val="single" w:sz="4" w:space="0" w:color="000000"/>
            </w:tcBorders>
          </w:tcPr>
          <w:p>
            <w:pPr>
              <w:pStyle w:val="Normal"/>
              <w:snapToGrid w:val="false"/>
              <w:spacing w:lineRule="exact" w:line="280"/>
              <w:rPr>
                <w:kern w:val="0"/>
                <w:sz w:val="24"/>
                <w:szCs w:val="20"/>
              </w:rPr>
            </w:pPr>
            <w:r>
              <w:rPr>
                <w:kern w:val="0"/>
                <w:sz w:val="24"/>
                <w:szCs w:val="20"/>
              </w:rPr>
            </w:r>
          </w:p>
        </w:tc>
        <w:tc>
          <w:tcPr>
            <w:tcW w:w="4812" w:type="dxa"/>
            <w:tcBorders>
              <w:top w:val="single" w:sz="4" w:space="0" w:color="000000"/>
              <w:start w:val="single" w:sz="4" w:space="0" w:color="000000"/>
              <w:bottom w:val="single" w:sz="4" w:space="0" w:color="000000"/>
              <w:end w:val="single" w:sz="4" w:space="0" w:color="000000"/>
            </w:tcBorders>
          </w:tcPr>
          <w:p>
            <w:pPr>
              <w:pStyle w:val="Normal"/>
              <w:spacing w:lineRule="exact" w:line="280"/>
              <w:ind w:start="240" w:hanging="240"/>
              <w:rPr>
                <w:sz w:val="24"/>
              </w:rPr>
            </w:pPr>
            <w:r>
              <w:rPr>
                <w:sz w:val="24"/>
              </w:rPr>
              <w:t>7</w:t>
            </w:r>
            <w:r>
              <w:rPr>
                <w:sz w:val="24"/>
              </w:rPr>
              <w:t>．</w:t>
            </w:r>
            <w:r>
              <w:rPr>
                <w:w w:val="95"/>
                <w:sz w:val="24"/>
              </w:rPr>
              <w:t>搞好本班组与其他班组之间的团结协作，如出现争执，要认真分析原因，及时协调解决。</w:t>
            </w:r>
          </w:p>
        </w:tc>
        <w:tc>
          <w:tcPr>
            <w:tcW w:w="3849" w:type="dxa"/>
            <w:tcBorders>
              <w:top w:val="single" w:sz="4" w:space="0" w:color="000000"/>
              <w:start w:val="single" w:sz="4" w:space="0" w:color="000000"/>
              <w:bottom w:val="single" w:sz="4" w:space="0" w:color="000000"/>
              <w:end w:val="single" w:sz="4" w:space="0" w:color="000000"/>
            </w:tcBorders>
          </w:tcPr>
          <w:p>
            <w:pPr>
              <w:pStyle w:val="Normal"/>
              <w:spacing w:lineRule="exact" w:line="280"/>
              <w:rPr/>
            </w:pPr>
            <w:r>
              <w:rPr>
                <w:sz w:val="24"/>
              </w:rPr>
              <w:t>协调不好一次扣</w:t>
            </w:r>
            <w:r>
              <w:rPr>
                <w:sz w:val="24"/>
              </w:rPr>
              <w:t>0</w:t>
            </w:r>
            <w:r>
              <w:rPr>
                <w:sz w:val="24"/>
              </w:rPr>
              <w:t>.2</w:t>
            </w:r>
            <w:r>
              <w:rPr>
                <w:sz w:val="24"/>
              </w:rPr>
              <w:t>分，出现扯皮一次扣</w:t>
            </w:r>
            <w:r>
              <w:rPr>
                <w:sz w:val="24"/>
              </w:rPr>
              <w:t>0</w:t>
            </w:r>
            <w:r>
              <w:rPr>
                <w:sz w:val="24"/>
              </w:rPr>
              <w:t>.2</w:t>
            </w:r>
            <w:r>
              <w:rPr>
                <w:sz w:val="24"/>
              </w:rPr>
              <w:t>分。</w:t>
            </w:r>
          </w:p>
        </w:tc>
      </w:tr>
      <w:tr>
        <w:trPr>
          <w:cantSplit w:val="true"/>
        </w:trPr>
        <w:tc>
          <w:tcPr>
            <w:tcW w:w="518" w:type="dxa"/>
            <w:vMerge w:val="continue"/>
            <w:tcBorders>
              <w:top w:val="single" w:sz="4" w:space="0" w:color="000000"/>
              <w:start w:val="single" w:sz="4" w:space="0" w:color="000000"/>
              <w:end w:val="single" w:sz="4" w:space="0" w:color="000000"/>
            </w:tcBorders>
          </w:tcPr>
          <w:p>
            <w:pPr>
              <w:pStyle w:val="Normal"/>
              <w:snapToGrid w:val="false"/>
              <w:spacing w:lineRule="exact" w:line="280"/>
              <w:rPr>
                <w:kern w:val="0"/>
                <w:sz w:val="24"/>
                <w:szCs w:val="20"/>
              </w:rPr>
            </w:pPr>
            <w:r>
              <w:rPr>
                <w:kern w:val="0"/>
                <w:sz w:val="24"/>
                <w:szCs w:val="20"/>
              </w:rPr>
            </w:r>
          </w:p>
        </w:tc>
        <w:tc>
          <w:tcPr>
            <w:tcW w:w="4812" w:type="dxa"/>
            <w:tcBorders>
              <w:top w:val="single" w:sz="4" w:space="0" w:color="000000"/>
              <w:start w:val="single" w:sz="4" w:space="0" w:color="000000"/>
              <w:bottom w:val="single" w:sz="4" w:space="0" w:color="000000"/>
              <w:end w:val="single" w:sz="4" w:space="0" w:color="000000"/>
            </w:tcBorders>
          </w:tcPr>
          <w:p>
            <w:pPr>
              <w:pStyle w:val="Normal"/>
              <w:spacing w:lineRule="exact" w:line="280"/>
              <w:ind w:start="240" w:hanging="240"/>
              <w:rPr>
                <w:sz w:val="24"/>
              </w:rPr>
            </w:pPr>
            <w:r>
              <w:rPr>
                <w:sz w:val="24"/>
              </w:rPr>
              <w:t>8</w:t>
            </w:r>
            <w:r>
              <w:rPr>
                <w:sz w:val="24"/>
              </w:rPr>
              <w:t>．按时参加站里召开的各种会议，并积极发言反映本组职工的建议和意见。</w:t>
            </w:r>
          </w:p>
        </w:tc>
        <w:tc>
          <w:tcPr>
            <w:tcW w:w="3849" w:type="dxa"/>
            <w:tcBorders>
              <w:top w:val="single" w:sz="4" w:space="0" w:color="000000"/>
              <w:start w:val="single" w:sz="4" w:space="0" w:color="000000"/>
              <w:bottom w:val="single" w:sz="4" w:space="0" w:color="000000"/>
              <w:end w:val="single" w:sz="4" w:space="0" w:color="000000"/>
            </w:tcBorders>
          </w:tcPr>
          <w:p>
            <w:pPr>
              <w:pStyle w:val="Normal"/>
              <w:spacing w:lineRule="exact" w:line="280"/>
              <w:rPr/>
            </w:pPr>
            <w:r>
              <w:rPr>
                <w:sz w:val="24"/>
              </w:rPr>
              <w:t>不及时参加一次扣</w:t>
            </w:r>
            <w:r>
              <w:rPr>
                <w:sz w:val="24"/>
              </w:rPr>
              <w:t>0</w:t>
            </w:r>
            <w:r>
              <w:rPr>
                <w:sz w:val="24"/>
              </w:rPr>
              <w:t>.1</w:t>
            </w:r>
            <w:r>
              <w:rPr>
                <w:sz w:val="24"/>
              </w:rPr>
              <w:t>分。</w:t>
            </w:r>
          </w:p>
        </w:tc>
      </w:tr>
    </w:tbl>
    <w:p>
      <w:pPr>
        <w:pStyle w:val="Normal"/>
        <w:spacing w:lineRule="exact" w:line="240"/>
        <w:rPr>
          <w:sz w:val="10"/>
        </w:rPr>
      </w:pPr>
      <w:r>
        <w:br w:type="page"/>
      </w:r>
      <w:r>
        <w:rPr>
          <w:sz w:val="10"/>
        </w:rPr>
      </w:r>
    </w:p>
    <w:p>
      <w:pPr>
        <w:pStyle w:val="Normal"/>
        <w:jc w:val="center"/>
        <w:rPr>
          <w:b/>
          <w:b/>
          <w:bCs/>
          <w:sz w:val="32"/>
        </w:rPr>
      </w:pPr>
      <w:r>
        <w:rPr>
          <w:b/>
          <w:bCs/>
          <w:sz w:val="32"/>
          <w:szCs w:val="32"/>
        </w:rPr>
        <w:t>供应公司</w:t>
      </w:r>
      <w:r>
        <w:rPr>
          <w:b/>
          <w:bCs/>
          <w:sz w:val="32"/>
        </w:rPr>
        <w:t>仓库组组长</w:t>
      </w:r>
      <w:r>
        <w:rPr>
          <w:b/>
          <w:bCs/>
          <w:sz w:val="32"/>
        </w:rPr>
        <w:t>SREM</w:t>
      </w:r>
      <w:r>
        <w:rPr>
          <w:b/>
          <w:bCs/>
          <w:sz w:val="32"/>
        </w:rPr>
        <w:t>严细管理考核实施细则</w:t>
      </w:r>
    </w:p>
    <w:tbl>
      <w:tblPr>
        <w:tblW w:w="9529" w:type="dxa"/>
        <w:jc w:val="center"/>
        <w:tblInd w:w="0" w:type="dxa"/>
        <w:tblLayout w:type="fixed"/>
        <w:tblCellMar>
          <w:top w:w="0" w:type="dxa"/>
          <w:start w:w="108" w:type="dxa"/>
          <w:bottom w:w="0" w:type="dxa"/>
          <w:end w:w="108" w:type="dxa"/>
        </w:tblCellMar>
      </w:tblPr>
      <w:tblGrid>
        <w:gridCol w:w="720"/>
        <w:gridCol w:w="3994"/>
        <w:gridCol w:w="74"/>
        <w:gridCol w:w="4741"/>
      </w:tblGrid>
      <w:tr>
        <w:trPr>
          <w:trHeight w:val="452" w:hRule="atLeast"/>
        </w:trPr>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sz w:val="24"/>
              </w:rPr>
            </w:pPr>
            <w:r>
              <w:rPr>
                <w:sz w:val="24"/>
              </w:rPr>
              <w:t>项目</w:t>
            </w:r>
          </w:p>
        </w:tc>
        <w:tc>
          <w:tcPr>
            <w:tcW w:w="39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81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p>
            <w:pPr>
              <w:pStyle w:val="Normal"/>
              <w:snapToGrid w:val="false"/>
              <w:spacing w:lineRule="exact" w:line="240"/>
              <w:rPr>
                <w:sz w:val="24"/>
              </w:rPr>
            </w:pPr>
            <w:r>
              <w:rPr>
                <w:sz w:val="24"/>
              </w:rPr>
            </w:r>
          </w:p>
          <w:p>
            <w:pPr>
              <w:pStyle w:val="Normal"/>
              <w:snapToGrid w:val="false"/>
              <w:spacing w:lineRule="exact" w:line="240"/>
              <w:rPr>
                <w:sz w:val="24"/>
              </w:rPr>
            </w:pPr>
            <w:r>
              <w:rPr>
                <w:sz w:val="24"/>
              </w:rPr>
              <w:t>一</w:t>
            </w:r>
          </w:p>
          <w:p>
            <w:pPr>
              <w:pStyle w:val="Normal"/>
              <w:snapToGrid w:val="false"/>
              <w:spacing w:lineRule="exact" w:line="240"/>
              <w:rPr>
                <w:sz w:val="24"/>
              </w:rPr>
            </w:pPr>
            <w:r>
              <w:rPr>
                <w:sz w:val="24"/>
              </w:rPr>
            </w:r>
          </w:p>
          <w:p>
            <w:pPr>
              <w:pStyle w:val="Normal"/>
              <w:snapToGrid w:val="false"/>
              <w:spacing w:lineRule="exact" w:line="240"/>
              <w:rPr>
                <w:sz w:val="24"/>
              </w:rPr>
            </w:pPr>
            <w:r>
              <w:rPr>
                <w:sz w:val="24"/>
              </w:rPr>
              <w:t>思想道德</w:t>
            </w:r>
            <w:r>
              <w:rPr>
                <w:sz w:val="24"/>
              </w:rPr>
              <w:t>0.5</w:t>
            </w:r>
            <w:r>
              <w:rPr>
                <w:sz w:val="24"/>
              </w:rPr>
              <w:t>分</w:t>
            </w:r>
          </w:p>
        </w:tc>
        <w:tc>
          <w:tcPr>
            <w:tcW w:w="39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1</w:t>
            </w:r>
            <w:r>
              <w:rPr>
                <w:sz w:val="24"/>
              </w:rPr>
              <w:t>．认真执行岗位职业道德标准和岗位责任制，按照员工手册中的规定严格要求自己，工作中要有吃苦耐劳、爱岗敬业精神，争做优秀班组长。</w:t>
            </w:r>
          </w:p>
        </w:tc>
        <w:tc>
          <w:tcPr>
            <w:tcW w:w="481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rPr>
                <w:kern w:val="0"/>
                <w:sz w:val="24"/>
                <w:szCs w:val="20"/>
              </w:rPr>
            </w:pPr>
            <w:r>
              <w:rPr>
                <w:kern w:val="0"/>
                <w:sz w:val="24"/>
                <w:szCs w:val="20"/>
              </w:rPr>
            </w:r>
          </w:p>
        </w:tc>
        <w:tc>
          <w:tcPr>
            <w:tcW w:w="39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481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rPr>
                <w:kern w:val="0"/>
                <w:sz w:val="24"/>
                <w:szCs w:val="20"/>
              </w:rPr>
            </w:pPr>
            <w:r>
              <w:rPr>
                <w:kern w:val="0"/>
                <w:sz w:val="24"/>
                <w:szCs w:val="20"/>
              </w:rPr>
            </w:r>
          </w:p>
        </w:tc>
        <w:tc>
          <w:tcPr>
            <w:tcW w:w="39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481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rPr>
                <w:kern w:val="0"/>
                <w:sz w:val="24"/>
                <w:szCs w:val="20"/>
              </w:rPr>
            </w:pPr>
            <w:r>
              <w:rPr>
                <w:kern w:val="0"/>
                <w:sz w:val="24"/>
                <w:szCs w:val="20"/>
              </w:rPr>
            </w:r>
          </w:p>
        </w:tc>
        <w:tc>
          <w:tcPr>
            <w:tcW w:w="3994" w:type="dxa"/>
            <w:tcBorders>
              <w:top w:val="single" w:sz="4" w:space="0" w:color="000000"/>
              <w:start w:val="single" w:sz="4" w:space="0" w:color="000000"/>
              <w:bottom w:val="single" w:sz="4" w:space="0" w:color="000000"/>
              <w:end w:val="single" w:sz="4" w:space="0" w:color="000000"/>
            </w:tcBorders>
          </w:tcPr>
          <w:p>
            <w:pPr>
              <w:pStyle w:val="Normal"/>
              <w:numPr>
                <w:ilvl w:val="0"/>
                <w:numId w:val="62"/>
              </w:numPr>
              <w:snapToGrid w:val="false"/>
              <w:spacing w:lineRule="exact" w:line="300"/>
              <w:rPr>
                <w:sz w:val="24"/>
              </w:rPr>
            </w:pPr>
            <w:r>
              <w:rPr>
                <w:sz w:val="24"/>
              </w:rPr>
              <w:t>认真做好文明职工考核自评，</w:t>
            </w:r>
          </w:p>
          <w:p>
            <w:pPr>
              <w:pStyle w:val="Normal"/>
              <w:snapToGrid w:val="false"/>
              <w:spacing w:lineRule="exact" w:line="300"/>
              <w:ind w:start="239" w:hanging="0"/>
              <w:rPr>
                <w:sz w:val="24"/>
              </w:rPr>
            </w:pPr>
            <w:r>
              <w:rPr>
                <w:sz w:val="24"/>
              </w:rPr>
              <w:t>做到不隐瞒问题</w:t>
            </w:r>
            <w:r>
              <w:rPr>
                <w:sz w:val="24"/>
              </w:rPr>
              <w:t>，</w:t>
            </w:r>
            <w:r>
              <w:rPr>
                <w:sz w:val="24"/>
              </w:rPr>
              <w:t>不回避矛盾，自评要真实。</w:t>
            </w:r>
          </w:p>
        </w:tc>
        <w:tc>
          <w:tcPr>
            <w:tcW w:w="481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720" w:type="dxa"/>
            <w:vMerge w:val="restart"/>
            <w:tcBorders>
              <w:top w:val="single" w:sz="4" w:space="0" w:color="000000"/>
              <w:start w:val="single" w:sz="4" w:space="0" w:color="000000"/>
              <w:end w:val="single" w:sz="4" w:space="0" w:color="000000"/>
            </w:tcBorders>
          </w:tcPr>
          <w:p>
            <w:pPr>
              <w:pStyle w:val="Normal"/>
              <w:snapToGrid w:val="false"/>
              <w:spacing w:lineRule="exact" w:line="240"/>
              <w:rPr>
                <w:sz w:val="24"/>
              </w:rPr>
            </w:pPr>
            <w:r>
              <w:rPr>
                <w:sz w:val="24"/>
              </w:rPr>
              <w:t>二</w:t>
            </w:r>
          </w:p>
          <w:p>
            <w:pPr>
              <w:pStyle w:val="Normal"/>
              <w:snapToGrid w:val="false"/>
              <w:spacing w:lineRule="exact" w:line="240"/>
              <w:rPr>
                <w:sz w:val="24"/>
              </w:rPr>
            </w:pPr>
            <w:r>
              <w:rPr>
                <w:sz w:val="24"/>
              </w:rPr>
              <w:t>遵章守纪</w:t>
            </w:r>
            <w:r>
              <w:rPr>
                <w:sz w:val="24"/>
              </w:rPr>
              <w:t>0.8</w:t>
            </w:r>
            <w:r>
              <w:rPr>
                <w:sz w:val="24"/>
              </w:rPr>
              <w:t>分</w:t>
            </w:r>
          </w:p>
        </w:tc>
        <w:tc>
          <w:tcPr>
            <w:tcW w:w="40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4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trHeight w:val="552" w:hRule="atLeast"/>
          <w:cantSplit w:val="true"/>
        </w:trPr>
        <w:tc>
          <w:tcPr>
            <w:tcW w:w="720" w:type="dxa"/>
            <w:vMerge w:val="continue"/>
            <w:tcBorders>
              <w:top w:val="single" w:sz="4" w:space="0" w:color="000000"/>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tc>
        <w:tc>
          <w:tcPr>
            <w:tcW w:w="40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2</w:t>
            </w:r>
            <w:r>
              <w:rPr>
                <w:sz w:val="24"/>
              </w:rPr>
              <w:t>．班中不干与工作无关的事，不脱岗、不离岗，不睡岗。</w:t>
            </w:r>
          </w:p>
        </w:tc>
        <w:tc>
          <w:tcPr>
            <w:tcW w:w="4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trHeight w:val="552" w:hRule="atLeast"/>
          <w:cantSplit w:val="true"/>
        </w:trPr>
        <w:tc>
          <w:tcPr>
            <w:tcW w:w="720" w:type="dxa"/>
            <w:vMerge w:val="restart"/>
            <w:tcBorders>
              <w:start w:val="single" w:sz="4" w:space="0" w:color="000000"/>
              <w:end w:val="single" w:sz="4" w:space="0" w:color="000000"/>
            </w:tcBorders>
          </w:tcPr>
          <w:p>
            <w:pPr>
              <w:pStyle w:val="Normal"/>
              <w:snapToGrid w:val="false"/>
              <w:spacing w:lineRule="exact" w:line="240"/>
              <w:rPr>
                <w:sz w:val="24"/>
              </w:rPr>
            </w:pPr>
            <w:r>
              <w:rPr>
                <w:sz w:val="24"/>
              </w:rPr>
              <w:t>三</w:t>
            </w:r>
          </w:p>
          <w:p>
            <w:pPr>
              <w:pStyle w:val="Normal"/>
              <w:snapToGrid w:val="false"/>
              <w:spacing w:lineRule="exact" w:line="240"/>
              <w:rPr>
                <w:sz w:val="24"/>
              </w:rPr>
            </w:pPr>
            <w:r>
              <w:rPr>
                <w:sz w:val="24"/>
              </w:rPr>
            </w:r>
          </w:p>
          <w:p>
            <w:pPr>
              <w:pStyle w:val="Normal"/>
              <w:snapToGrid w:val="false"/>
              <w:spacing w:lineRule="exact" w:line="240"/>
              <w:rPr/>
            </w:pPr>
            <w:r>
              <w:rPr>
                <w:sz w:val="24"/>
              </w:rPr>
              <w:t>服务态度</w:t>
            </w:r>
            <w:r>
              <w:rPr>
                <w:sz w:val="24"/>
              </w:rPr>
              <w:t>1</w:t>
            </w:r>
            <w:r>
              <w:rPr>
                <w:sz w:val="24"/>
              </w:rPr>
              <w:t>分</w:t>
            </w:r>
          </w:p>
        </w:tc>
        <w:tc>
          <w:tcPr>
            <w:tcW w:w="40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1</w:t>
            </w:r>
            <w:r>
              <w:rPr>
                <w:sz w:val="24"/>
              </w:rPr>
              <w:t>．认真履行“及时准确，热情周到”的服务理念，并在实际工作中运用。</w:t>
            </w:r>
          </w:p>
        </w:tc>
        <w:tc>
          <w:tcPr>
            <w:tcW w:w="4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认真学习、深刻理解服务理念，做不到扣</w:t>
            </w:r>
            <w:r>
              <w:rPr>
                <w:sz w:val="24"/>
              </w:rPr>
              <w:t>0</w:t>
            </w:r>
            <w:r>
              <w:rPr>
                <w:sz w:val="24"/>
              </w:rPr>
              <w:t>.1</w:t>
            </w:r>
            <w:r>
              <w:rPr>
                <w:sz w:val="24"/>
              </w:rPr>
              <w:t>分，在实际工作中不能正确运用一次扣</w:t>
            </w:r>
            <w:r>
              <w:rPr>
                <w:sz w:val="24"/>
              </w:rPr>
              <w:t>0.2</w:t>
            </w:r>
            <w:r>
              <w:rPr>
                <w:sz w:val="24"/>
              </w:rPr>
              <w:t>分。</w:t>
            </w:r>
          </w:p>
        </w:tc>
      </w:tr>
      <w:tr>
        <w:trPr>
          <w:trHeight w:val="552" w:hRule="atLeast"/>
          <w:cantSplit w:val="true"/>
        </w:trPr>
        <w:tc>
          <w:tcPr>
            <w:tcW w:w="720" w:type="dxa"/>
            <w:vMerge w:val="continue"/>
            <w:tcBorders>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tc>
        <w:tc>
          <w:tcPr>
            <w:tcW w:w="40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pPr>
            <w:r>
              <w:rPr>
                <w:sz w:val="24"/>
              </w:rPr>
              <w:t>2</w:t>
            </w:r>
            <w:r>
              <w:rPr>
                <w:sz w:val="24"/>
              </w:rPr>
              <w:t>．待人要礼貌，不讲粗话，文明办公，优质服务。</w:t>
            </w:r>
          </w:p>
        </w:tc>
        <w:tc>
          <w:tcPr>
            <w:tcW w:w="4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在班中出现不文明行为一次扣</w:t>
            </w:r>
            <w:r>
              <w:rPr>
                <w:sz w:val="24"/>
              </w:rPr>
              <w:t>0</w:t>
            </w:r>
            <w:r>
              <w:rPr>
                <w:sz w:val="24"/>
              </w:rPr>
              <w:t>.</w:t>
            </w:r>
            <w:r>
              <w:rPr>
                <w:sz w:val="24"/>
              </w:rPr>
              <w:t>2</w:t>
            </w:r>
            <w:r>
              <w:rPr>
                <w:sz w:val="24"/>
              </w:rPr>
              <w:t>分。</w:t>
            </w:r>
          </w:p>
        </w:tc>
      </w:tr>
      <w:tr>
        <w:trPr>
          <w:trHeight w:val="552" w:hRule="atLeast"/>
          <w:cantSplit w:val="true"/>
        </w:trPr>
        <w:tc>
          <w:tcPr>
            <w:tcW w:w="720" w:type="dxa"/>
            <w:vMerge w:val="continue"/>
            <w:tcBorders>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tc>
        <w:tc>
          <w:tcPr>
            <w:tcW w:w="40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40"/>
              <w:rPr>
                <w:sz w:val="24"/>
              </w:rPr>
            </w:pPr>
            <w:r>
              <w:rPr>
                <w:sz w:val="24"/>
              </w:rPr>
              <w:t>3</w:t>
            </w:r>
            <w:r>
              <w:rPr>
                <w:sz w:val="24"/>
              </w:rPr>
              <w:t>．不得随意刁难领料人员领料，不得向材料员索要物资。</w:t>
            </w:r>
          </w:p>
        </w:tc>
        <w:tc>
          <w:tcPr>
            <w:tcW w:w="4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因刁难领料员或索要物资而反映到站领导处的，出现一次扣</w:t>
            </w:r>
            <w:r>
              <w:rPr>
                <w:sz w:val="24"/>
              </w:rPr>
              <w:t>0</w:t>
            </w:r>
            <w:r>
              <w:rPr>
                <w:sz w:val="24"/>
              </w:rPr>
              <w:t>.</w:t>
            </w:r>
            <w:r>
              <w:rPr>
                <w:sz w:val="24"/>
              </w:rPr>
              <w:t>2</w:t>
            </w:r>
            <w:r>
              <w:rPr>
                <w:sz w:val="24"/>
              </w:rPr>
              <w:t>分。</w:t>
            </w:r>
          </w:p>
        </w:tc>
      </w:tr>
      <w:tr>
        <w:trPr>
          <w:trHeight w:val="552" w:hRule="atLeast"/>
          <w:cantSplit w:val="true"/>
        </w:trPr>
        <w:tc>
          <w:tcPr>
            <w:tcW w:w="720" w:type="dxa"/>
            <w:vMerge w:val="continue"/>
            <w:tcBorders>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tc>
        <w:tc>
          <w:tcPr>
            <w:tcW w:w="40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38"/>
              <w:rPr>
                <w:sz w:val="24"/>
              </w:rPr>
            </w:pPr>
            <w:r>
              <w:rPr>
                <w:sz w:val="24"/>
              </w:rPr>
              <w:t>4</w:t>
            </w:r>
            <w:r>
              <w:rPr>
                <w:sz w:val="24"/>
              </w:rPr>
              <w:t>．发料要及时准确，如遇领料无货时，做好解释工作，态度端正。</w:t>
            </w:r>
          </w:p>
        </w:tc>
        <w:tc>
          <w:tcPr>
            <w:tcW w:w="4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发料不及时一次扣</w:t>
            </w:r>
            <w:r>
              <w:rPr>
                <w:sz w:val="24"/>
              </w:rPr>
              <w:t>0</w:t>
            </w:r>
            <w:r>
              <w:rPr>
                <w:sz w:val="24"/>
              </w:rPr>
              <w:t>.1</w:t>
            </w:r>
            <w:r>
              <w:rPr>
                <w:sz w:val="24"/>
              </w:rPr>
              <w:t>分，态度不端正，不做解释无故推卸责任的一次扣</w:t>
            </w:r>
            <w:r>
              <w:rPr>
                <w:sz w:val="24"/>
              </w:rPr>
              <w:t>0</w:t>
            </w:r>
            <w:r>
              <w:rPr>
                <w:sz w:val="24"/>
              </w:rPr>
              <w:t>.1</w:t>
            </w:r>
            <w:r>
              <w:rPr>
                <w:sz w:val="24"/>
              </w:rPr>
              <w:t>分。</w:t>
            </w:r>
          </w:p>
        </w:tc>
      </w:tr>
      <w:tr>
        <w:trPr>
          <w:trHeight w:val="552" w:hRule="atLeast"/>
          <w:cantSplit w:val="true"/>
        </w:trPr>
        <w:tc>
          <w:tcPr>
            <w:tcW w:w="720" w:type="dxa"/>
            <w:vMerge w:val="continue"/>
            <w:tcBorders>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tc>
        <w:tc>
          <w:tcPr>
            <w:tcW w:w="40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480" w:hanging="478"/>
              <w:rPr>
                <w:sz w:val="24"/>
              </w:rPr>
            </w:pPr>
            <w:r>
              <w:rPr>
                <w:sz w:val="24"/>
              </w:rPr>
              <w:t>5</w:t>
            </w:r>
            <w:r>
              <w:rPr>
                <w:sz w:val="24"/>
              </w:rPr>
              <w:t>．</w:t>
            </w:r>
            <w:r>
              <w:rPr>
                <w:rFonts w:eastAsia="Times New Roman"/>
                <w:sz w:val="24"/>
              </w:rPr>
              <w:t xml:space="preserve"> </w:t>
            </w:r>
            <w:r>
              <w:rPr>
                <w:sz w:val="24"/>
              </w:rPr>
              <w:t>严格执行“文明窗口”要求的服务公约，办事做到“十要十不要”，习惯性地使用文明用语。</w:t>
            </w:r>
          </w:p>
        </w:tc>
        <w:tc>
          <w:tcPr>
            <w:tcW w:w="4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做不到“十要十不要”的一次扣</w:t>
            </w:r>
            <w:r>
              <w:rPr>
                <w:sz w:val="24"/>
              </w:rPr>
              <w:t>0</w:t>
            </w:r>
            <w:r>
              <w:rPr>
                <w:sz w:val="24"/>
              </w:rPr>
              <w:t>.1</w:t>
            </w:r>
            <w:r>
              <w:rPr>
                <w:sz w:val="24"/>
              </w:rPr>
              <w:t>分，不经常性地使用文明用语的一次扣</w:t>
            </w:r>
            <w:r>
              <w:rPr>
                <w:sz w:val="24"/>
              </w:rPr>
              <w:t>0</w:t>
            </w:r>
            <w:r>
              <w:rPr>
                <w:sz w:val="24"/>
              </w:rPr>
              <w:t>.1</w:t>
            </w:r>
            <w:r>
              <w:rPr>
                <w:sz w:val="24"/>
              </w:rPr>
              <w:t>分。</w:t>
            </w:r>
          </w:p>
        </w:tc>
      </w:tr>
      <w:tr>
        <w:trPr>
          <w:trHeight w:val="552" w:hRule="atLeast"/>
          <w:cantSplit w:val="true"/>
        </w:trPr>
        <w:tc>
          <w:tcPr>
            <w:tcW w:w="720" w:type="dxa"/>
            <w:vMerge w:val="continue"/>
            <w:tcBorders>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tc>
        <w:tc>
          <w:tcPr>
            <w:tcW w:w="40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38"/>
              <w:rPr>
                <w:sz w:val="24"/>
              </w:rPr>
            </w:pPr>
            <w:r>
              <w:rPr>
                <w:sz w:val="24"/>
              </w:rPr>
              <w:t>6</w:t>
            </w:r>
            <w:r>
              <w:rPr>
                <w:sz w:val="24"/>
              </w:rPr>
              <w:t>．带证上岗，着装整齐。</w:t>
            </w:r>
          </w:p>
        </w:tc>
        <w:tc>
          <w:tcPr>
            <w:tcW w:w="4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不带证上岗一次扣</w:t>
            </w:r>
            <w:r>
              <w:rPr>
                <w:sz w:val="24"/>
              </w:rPr>
              <w:t>0.1</w:t>
            </w:r>
            <w:r>
              <w:rPr>
                <w:sz w:val="24"/>
              </w:rPr>
              <w:t>分，不统一着装一次扣</w:t>
            </w:r>
            <w:r>
              <w:rPr>
                <w:sz w:val="24"/>
              </w:rPr>
              <w:t>0.</w:t>
            </w:r>
            <w:r>
              <w:rPr>
                <w:sz w:val="24"/>
              </w:rPr>
              <w:t>1</w:t>
            </w:r>
            <w:r>
              <w:rPr>
                <w:sz w:val="24"/>
              </w:rPr>
              <w:t>分。</w:t>
            </w:r>
          </w:p>
        </w:tc>
      </w:tr>
      <w:tr>
        <w:trPr>
          <w:trHeight w:val="552" w:hRule="atLeast"/>
          <w:cantSplit w:val="true"/>
        </w:trPr>
        <w:tc>
          <w:tcPr>
            <w:tcW w:w="720" w:type="dxa"/>
            <w:vMerge w:val="continue"/>
            <w:tcBorders>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tc>
        <w:tc>
          <w:tcPr>
            <w:tcW w:w="40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240" w:hanging="238"/>
              <w:rPr>
                <w:sz w:val="24"/>
              </w:rPr>
            </w:pPr>
            <w:r>
              <w:rPr>
                <w:sz w:val="24"/>
              </w:rPr>
              <w:t>7</w:t>
            </w:r>
            <w:r>
              <w:rPr>
                <w:sz w:val="24"/>
              </w:rPr>
              <w:t>．认真对待领导临时安排的各项合理性任务，完成要及时、准确。</w:t>
            </w:r>
          </w:p>
        </w:tc>
        <w:tc>
          <w:tcPr>
            <w:tcW w:w="4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sz w:val="24"/>
              </w:rPr>
              <w:t>完成不及时一次扣</w:t>
            </w:r>
            <w:r>
              <w:rPr>
                <w:sz w:val="24"/>
              </w:rPr>
              <w:t>0</w:t>
            </w:r>
            <w:r>
              <w:rPr>
                <w:sz w:val="24"/>
              </w:rPr>
              <w:t>.1</w:t>
            </w:r>
            <w:r>
              <w:rPr>
                <w:sz w:val="24"/>
              </w:rPr>
              <w:t>分，完成不准确一次扣</w:t>
            </w:r>
            <w:r>
              <w:rPr>
                <w:sz w:val="24"/>
              </w:rPr>
              <w:t>0.</w:t>
            </w:r>
            <w:r>
              <w:rPr>
                <w:sz w:val="24"/>
              </w:rPr>
              <w:t>1</w:t>
            </w:r>
            <w:r>
              <w:rPr>
                <w:sz w:val="24"/>
              </w:rPr>
              <w:t>分。</w:t>
            </w:r>
          </w:p>
        </w:tc>
      </w:tr>
    </w:tbl>
    <w:p>
      <w:pPr>
        <w:pStyle w:val="Normal"/>
        <w:snapToGrid w:val="false"/>
        <w:spacing w:lineRule="exact" w:line="240"/>
        <w:rPr/>
      </w:pPr>
      <w:r>
        <w:rPr/>
      </w:r>
    </w:p>
    <w:p>
      <w:pPr>
        <w:pStyle w:val="Normal"/>
        <w:snapToGrid w:val="false"/>
        <w:spacing w:lineRule="exact" w:line="240"/>
        <w:rPr/>
      </w:pPr>
      <w:r>
        <w:rPr/>
      </w:r>
    </w:p>
    <w:p>
      <w:pPr>
        <w:pStyle w:val="Normal"/>
        <w:snapToGrid w:val="false"/>
        <w:spacing w:lineRule="exact" w:line="240"/>
        <w:rPr/>
      </w:pPr>
      <w:r>
        <w:rPr/>
      </w:r>
    </w:p>
    <w:p>
      <w:pPr>
        <w:pStyle w:val="Normal"/>
        <w:snapToGrid w:val="false"/>
        <w:spacing w:lineRule="exact" w:line="240"/>
        <w:rPr/>
      </w:pPr>
      <w:r>
        <w:rPr/>
      </w:r>
    </w:p>
    <w:tbl>
      <w:tblPr>
        <w:tblW w:w="9708" w:type="dxa"/>
        <w:jc w:val="start"/>
        <w:tblInd w:w="108" w:type="dxa"/>
        <w:tblLayout w:type="fixed"/>
        <w:tblCellMar>
          <w:top w:w="0" w:type="dxa"/>
          <w:start w:w="108" w:type="dxa"/>
          <w:bottom w:w="0" w:type="dxa"/>
          <w:end w:w="108" w:type="dxa"/>
        </w:tblCellMar>
      </w:tblPr>
      <w:tblGrid>
        <w:gridCol w:w="528"/>
        <w:gridCol w:w="4214"/>
        <w:gridCol w:w="4966"/>
      </w:tblGrid>
      <w:tr>
        <w:trPr>
          <w:trHeight w:val="452" w:hRule="atLeast"/>
        </w:trPr>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sz w:val="24"/>
              </w:rPr>
            </w:pPr>
            <w:r>
              <w:rPr>
                <w:sz w:val="24"/>
              </w:rPr>
              <w:t>项目</w:t>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528" w:type="dxa"/>
            <w:vMerge w:val="restart"/>
            <w:tcBorders>
              <w:top w:val="single" w:sz="4" w:space="0" w:color="000000"/>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p>
            <w:pPr>
              <w:pStyle w:val="Normal"/>
              <w:snapToGrid w:val="false"/>
              <w:spacing w:lineRule="exact" w:line="240"/>
              <w:rPr>
                <w:sz w:val="24"/>
              </w:rPr>
            </w:pPr>
            <w:r>
              <w:rPr>
                <w:sz w:val="24"/>
              </w:rPr>
            </w:r>
          </w:p>
          <w:p>
            <w:pPr>
              <w:pStyle w:val="Normal"/>
              <w:snapToGrid w:val="false"/>
              <w:spacing w:lineRule="exact" w:line="240"/>
              <w:rPr>
                <w:sz w:val="24"/>
              </w:rPr>
            </w:pPr>
            <w:r>
              <w:rPr>
                <w:sz w:val="24"/>
              </w:rPr>
            </w:r>
          </w:p>
          <w:p>
            <w:pPr>
              <w:pStyle w:val="Normal"/>
              <w:snapToGrid w:val="false"/>
              <w:spacing w:lineRule="exact" w:line="240"/>
              <w:rPr>
                <w:sz w:val="24"/>
              </w:rPr>
            </w:pPr>
            <w:r>
              <w:rPr>
                <w:sz w:val="24"/>
              </w:rPr>
            </w:r>
          </w:p>
          <w:p>
            <w:pPr>
              <w:pStyle w:val="Normal"/>
              <w:snapToGrid w:val="false"/>
              <w:spacing w:lineRule="exact" w:line="240"/>
              <w:rPr>
                <w:sz w:val="24"/>
              </w:rPr>
            </w:pPr>
            <w:r>
              <w:rPr>
                <w:sz w:val="24"/>
              </w:rPr>
            </w:r>
          </w:p>
          <w:p>
            <w:pPr>
              <w:pStyle w:val="Normal"/>
              <w:snapToGrid w:val="false"/>
              <w:spacing w:lineRule="exact" w:line="240"/>
              <w:rPr>
                <w:sz w:val="24"/>
              </w:rPr>
            </w:pPr>
            <w:r>
              <w:rPr>
                <w:sz w:val="24"/>
              </w:rPr>
            </w:r>
          </w:p>
          <w:p>
            <w:pPr>
              <w:pStyle w:val="Normal"/>
              <w:snapToGrid w:val="false"/>
              <w:spacing w:lineRule="exact" w:line="240"/>
              <w:rPr>
                <w:sz w:val="24"/>
              </w:rPr>
            </w:pPr>
            <w:r>
              <w:rPr>
                <w:sz w:val="24"/>
              </w:rPr>
              <w:t>四</w:t>
            </w:r>
          </w:p>
          <w:p>
            <w:pPr>
              <w:pStyle w:val="Normal"/>
              <w:snapToGrid w:val="false"/>
              <w:spacing w:lineRule="exact" w:line="240"/>
              <w:rPr>
                <w:sz w:val="24"/>
              </w:rPr>
            </w:pPr>
            <w:r>
              <w:rPr>
                <w:sz w:val="24"/>
              </w:rPr>
            </w:r>
          </w:p>
          <w:p>
            <w:pPr>
              <w:pStyle w:val="Normal"/>
              <w:snapToGrid w:val="false"/>
              <w:spacing w:lineRule="exact" w:line="240"/>
              <w:rPr>
                <w:sz w:val="24"/>
              </w:rPr>
            </w:pPr>
            <w:r>
              <w:rPr>
                <w:sz w:val="24"/>
              </w:rPr>
              <w:t>工作质量</w:t>
            </w:r>
          </w:p>
          <w:p>
            <w:pPr>
              <w:pStyle w:val="Normal"/>
              <w:snapToGrid w:val="false"/>
              <w:spacing w:lineRule="exact" w:line="240"/>
              <w:rPr>
                <w:sz w:val="24"/>
              </w:rPr>
            </w:pPr>
            <w:r>
              <w:rPr>
                <w:sz w:val="24"/>
              </w:rPr>
              <w:t>2</w:t>
            </w:r>
            <w:r>
              <w:rPr>
                <w:sz w:val="24"/>
              </w:rPr>
              <w:t>分</w:t>
            </w:r>
          </w:p>
          <w:p>
            <w:pPr>
              <w:pStyle w:val="Norma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1</w:t>
            </w:r>
            <w:r>
              <w:rPr>
                <w:sz w:val="24"/>
              </w:rPr>
              <w:t>．认真执行仓库管理的各项规章制度，保证库存物资不受损失。</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不执行制度一次扣</w:t>
            </w:r>
            <w:r>
              <w:rPr>
                <w:sz w:val="24"/>
              </w:rPr>
              <w:t>0</w:t>
            </w:r>
            <w:r>
              <w:rPr>
                <w:sz w:val="24"/>
              </w:rPr>
              <w:t>.1</w:t>
            </w:r>
            <w:r>
              <w:rPr>
                <w:sz w:val="24"/>
              </w:rPr>
              <w:t>分，物资因人为原因受到损坏的除照价格赔偿外一次扣</w:t>
            </w:r>
            <w:r>
              <w:rPr>
                <w:sz w:val="24"/>
              </w:rPr>
              <w:t>0</w:t>
            </w:r>
            <w:r>
              <w:rPr>
                <w:sz w:val="24"/>
              </w:rPr>
              <w:t>.2</w:t>
            </w:r>
            <w:r>
              <w:rPr>
                <w:sz w:val="24"/>
              </w:rPr>
              <w:t>分。</w:t>
            </w:r>
          </w:p>
        </w:tc>
      </w:tr>
      <w:tr>
        <w:trPr>
          <w:trHeight w:val="750" w:hRule="atLeast"/>
          <w:cantSplit w:val="true"/>
        </w:trPr>
        <w:tc>
          <w:tcPr>
            <w:tcW w:w="528" w:type="dxa"/>
            <w:vMerge w:val="continue"/>
            <w:tcBorders>
              <w:top w:val="single" w:sz="4" w:space="0" w:color="000000"/>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2</w:t>
            </w:r>
            <w:r>
              <w:rPr>
                <w:sz w:val="24"/>
              </w:rPr>
              <w:t>．做好到库物资的验收工作，做到数量准确、价格合理、质量合格、型号规格相符，证件保留齐全。</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由于验收不细出现数量不相符一次扣</w:t>
            </w:r>
            <w:r>
              <w:rPr>
                <w:sz w:val="24"/>
              </w:rPr>
              <w:t>0</w:t>
            </w:r>
            <w:r>
              <w:rPr>
                <w:sz w:val="24"/>
              </w:rPr>
              <w:t>.</w:t>
            </w:r>
            <w:r>
              <w:rPr>
                <w:sz w:val="24"/>
              </w:rPr>
              <w:t>1</w:t>
            </w:r>
            <w:r>
              <w:rPr>
                <w:sz w:val="24"/>
              </w:rPr>
              <w:t>分，质量不合格一次扣</w:t>
            </w:r>
            <w:r>
              <w:rPr>
                <w:sz w:val="24"/>
              </w:rPr>
              <w:t>0</w:t>
            </w:r>
            <w:r>
              <w:rPr>
                <w:sz w:val="24"/>
              </w:rPr>
              <w:t>.</w:t>
            </w:r>
            <w:r>
              <w:rPr>
                <w:sz w:val="24"/>
              </w:rPr>
              <w:t>2</w:t>
            </w:r>
            <w:r>
              <w:rPr>
                <w:sz w:val="24"/>
              </w:rPr>
              <w:t>分，型号规格不相符一次扣</w:t>
            </w:r>
            <w:r>
              <w:rPr>
                <w:sz w:val="24"/>
              </w:rPr>
              <w:t>0</w:t>
            </w:r>
            <w:r>
              <w:rPr>
                <w:sz w:val="24"/>
              </w:rPr>
              <w:t>.</w:t>
            </w:r>
            <w:r>
              <w:rPr>
                <w:sz w:val="24"/>
              </w:rPr>
              <w:t>2</w:t>
            </w:r>
            <w:r>
              <w:rPr>
                <w:sz w:val="24"/>
              </w:rPr>
              <w:t>分，证件保留不齐全一次扣</w:t>
            </w:r>
            <w:r>
              <w:rPr>
                <w:sz w:val="24"/>
              </w:rPr>
              <w:t>0</w:t>
            </w:r>
            <w:r>
              <w:rPr>
                <w:sz w:val="24"/>
              </w:rPr>
              <w:t>.1</w:t>
            </w:r>
            <w:r>
              <w:rPr>
                <w:sz w:val="24"/>
              </w:rPr>
              <w:t>分。</w:t>
            </w:r>
          </w:p>
        </w:tc>
      </w:tr>
      <w:tr>
        <w:trPr>
          <w:cantSplit w:val="true"/>
        </w:trPr>
        <w:tc>
          <w:tcPr>
            <w:tcW w:w="528" w:type="dxa"/>
            <w:vMerge w:val="continue"/>
            <w:tcBorders>
              <w:top w:val="single" w:sz="4" w:space="0" w:color="000000"/>
              <w:start w:val="single" w:sz="4" w:space="0" w:color="000000"/>
              <w:end w:val="single" w:sz="4" w:space="0" w:color="000000"/>
            </w:tcBorders>
          </w:tcPr>
          <w:p>
            <w:pPr>
              <w:pStyle w:val="Normal"/>
              <w:snapToGrid w:val="false"/>
              <w:spacing w:lineRule="exact" w:line="240"/>
              <w:rPr>
                <w:kern w:val="0"/>
                <w:sz w:val="24"/>
                <w:szCs w:val="20"/>
              </w:rPr>
            </w:pPr>
            <w:r>
              <w:rPr>
                <w:kern w:val="0"/>
                <w:sz w:val="24"/>
                <w:szCs w:val="20"/>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pPr>
            <w:r>
              <w:rPr>
                <w:sz w:val="24"/>
              </w:rPr>
              <w:t>3</w:t>
            </w:r>
            <w:r>
              <w:rPr>
                <w:sz w:val="24"/>
              </w:rPr>
              <w:t>．做好库存物资的保管保养，码放合理，保证库存物资不变质、不降值；库外物资要做到下垫，高度不低二</w:t>
            </w:r>
            <w:r>
              <w:rPr>
                <w:sz w:val="24"/>
              </w:rPr>
              <w:t>20</w:t>
            </w:r>
            <w:r>
              <w:rPr>
                <w:sz w:val="24"/>
              </w:rPr>
              <w:t>cm</w:t>
            </w:r>
            <w:r>
              <w:rPr>
                <w:sz w:val="24"/>
              </w:rPr>
              <w:t>。</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码放不整齐一次扣</w:t>
            </w:r>
            <w:r>
              <w:rPr>
                <w:sz w:val="24"/>
              </w:rPr>
              <w:t>0.</w:t>
            </w:r>
            <w:r>
              <w:rPr>
                <w:sz w:val="24"/>
              </w:rPr>
              <w:t>1</w:t>
            </w:r>
            <w:r>
              <w:rPr>
                <w:sz w:val="24"/>
              </w:rPr>
              <w:t>分；到库物资不及时上货架的一次扣</w:t>
            </w:r>
            <w:r>
              <w:rPr>
                <w:sz w:val="24"/>
              </w:rPr>
              <w:t>0</w:t>
            </w:r>
            <w:r>
              <w:rPr>
                <w:sz w:val="24"/>
              </w:rPr>
              <w:t>.1</w:t>
            </w:r>
            <w:r>
              <w:rPr>
                <w:sz w:val="24"/>
              </w:rPr>
              <w:t>分；出现损坏变质、降值物资一次扣</w:t>
            </w:r>
            <w:r>
              <w:rPr>
                <w:sz w:val="24"/>
              </w:rPr>
              <w:t>0</w:t>
            </w:r>
            <w:r>
              <w:rPr>
                <w:sz w:val="24"/>
              </w:rPr>
              <w:t>.1</w:t>
            </w:r>
            <w:r>
              <w:rPr>
                <w:sz w:val="24"/>
              </w:rPr>
              <w:t>分；库外物资做不到下垫一次扣</w:t>
            </w:r>
            <w:r>
              <w:rPr>
                <w:sz w:val="24"/>
              </w:rPr>
              <w:t>0</w:t>
            </w:r>
            <w:r>
              <w:rPr>
                <w:sz w:val="24"/>
              </w:rPr>
              <w:t>.1</w:t>
            </w:r>
            <w:r>
              <w:rPr>
                <w:sz w:val="24"/>
              </w:rPr>
              <w:t>分。</w:t>
            </w:r>
          </w:p>
        </w:tc>
      </w:tr>
      <w:tr>
        <w:trPr>
          <w:cantSplit w:val="true"/>
        </w:trPr>
        <w:tc>
          <w:tcPr>
            <w:tcW w:w="528" w:type="dxa"/>
            <w:vMerge w:val="continue"/>
            <w:tcBorders>
              <w:top w:val="single" w:sz="4" w:space="0" w:color="000000"/>
              <w:start w:val="single" w:sz="4" w:space="0" w:color="000000"/>
              <w:end w:val="single" w:sz="4" w:space="0" w:color="000000"/>
            </w:tcBorders>
          </w:tcPr>
          <w:p>
            <w:pPr>
              <w:pStyle w:val="Normal"/>
              <w:widowControl/>
              <w:snapToGrid w:val="false"/>
              <w:spacing w:lineRule="exact" w:line="240"/>
              <w:rPr>
                <w:kern w:val="0"/>
                <w:sz w:val="24"/>
                <w:szCs w:val="20"/>
              </w:rPr>
            </w:pPr>
            <w:r>
              <w:rPr>
                <w:kern w:val="0"/>
                <w:sz w:val="24"/>
                <w:szCs w:val="20"/>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4</w:t>
            </w:r>
            <w:r>
              <w:rPr>
                <w:sz w:val="24"/>
              </w:rPr>
              <w:t>．做好物资发放工作，发放物资要有料单，并执行一料一单制，出库物资必须开具出门证，不得随意将物资送人或外借他人。</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出现白条发料一次扣</w:t>
            </w:r>
            <w:r>
              <w:rPr>
                <w:sz w:val="24"/>
              </w:rPr>
              <w:t>0</w:t>
            </w:r>
            <w:r>
              <w:rPr>
                <w:sz w:val="24"/>
              </w:rPr>
              <w:t>.1</w:t>
            </w:r>
            <w:r>
              <w:rPr>
                <w:sz w:val="24"/>
              </w:rPr>
              <w:t>分；无单发料一次扣</w:t>
            </w:r>
            <w:r>
              <w:rPr>
                <w:sz w:val="24"/>
              </w:rPr>
              <w:t>0</w:t>
            </w:r>
            <w:r>
              <w:rPr>
                <w:sz w:val="24"/>
              </w:rPr>
              <w:t>.</w:t>
            </w:r>
            <w:r>
              <w:rPr>
                <w:sz w:val="24"/>
              </w:rPr>
              <w:t>2</w:t>
            </w:r>
            <w:r>
              <w:rPr>
                <w:sz w:val="24"/>
              </w:rPr>
              <w:t>分；不开出门证一次扣</w:t>
            </w:r>
            <w:r>
              <w:rPr>
                <w:sz w:val="24"/>
              </w:rPr>
              <w:t>0</w:t>
            </w:r>
            <w:r>
              <w:rPr>
                <w:sz w:val="24"/>
              </w:rPr>
              <w:t>.</w:t>
            </w:r>
            <w:r>
              <w:rPr>
                <w:sz w:val="24"/>
              </w:rPr>
              <w:t>1</w:t>
            </w:r>
            <w:r>
              <w:rPr>
                <w:sz w:val="24"/>
              </w:rPr>
              <w:t>分；私自将物资送人发现一次扣</w:t>
            </w:r>
            <w:r>
              <w:rPr>
                <w:sz w:val="24"/>
              </w:rPr>
              <w:t>0</w:t>
            </w:r>
            <w:r>
              <w:rPr>
                <w:sz w:val="24"/>
              </w:rPr>
              <w:t>.5</w:t>
            </w:r>
            <w:r>
              <w:rPr>
                <w:sz w:val="24"/>
              </w:rPr>
              <w:t>分。</w:t>
            </w:r>
          </w:p>
        </w:tc>
      </w:tr>
      <w:tr>
        <w:trPr>
          <w:cantSplit w:val="true"/>
        </w:trPr>
        <w:tc>
          <w:tcPr>
            <w:tcW w:w="528" w:type="dxa"/>
            <w:vMerge w:val="continue"/>
            <w:tcBorders>
              <w:top w:val="single" w:sz="4" w:space="0" w:color="000000"/>
              <w:start w:val="single" w:sz="4" w:space="0" w:color="000000"/>
              <w:end w:val="single" w:sz="4" w:space="0" w:color="000000"/>
            </w:tcBorders>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pPr>
            <w:r>
              <w:rPr>
                <w:sz w:val="24"/>
              </w:rPr>
              <w:t>5</w:t>
            </w:r>
            <w:r>
              <w:rPr>
                <w:sz w:val="24"/>
              </w:rPr>
              <w:t>．搞好辖区的环境卫生和库房卫生，保证库房及货物无杂物、无灰尘。</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环境卫生不干净一次扣</w:t>
            </w:r>
            <w:r>
              <w:rPr>
                <w:sz w:val="24"/>
              </w:rPr>
              <w:t>0</w:t>
            </w:r>
            <w:r>
              <w:rPr>
                <w:sz w:val="24"/>
              </w:rPr>
              <w:t>.1</w:t>
            </w:r>
            <w:r>
              <w:rPr>
                <w:sz w:val="24"/>
              </w:rPr>
              <w:t>分；库房不整洁一次扣</w:t>
            </w:r>
            <w:r>
              <w:rPr>
                <w:sz w:val="24"/>
              </w:rPr>
              <w:t>0</w:t>
            </w:r>
            <w:r>
              <w:rPr>
                <w:sz w:val="24"/>
              </w:rPr>
              <w:t>.1</w:t>
            </w:r>
            <w:r>
              <w:rPr>
                <w:sz w:val="24"/>
              </w:rPr>
              <w:t>分。</w:t>
            </w:r>
          </w:p>
        </w:tc>
      </w:tr>
      <w:tr>
        <w:trPr>
          <w:cantSplit w:val="true"/>
        </w:trPr>
        <w:tc>
          <w:tcPr>
            <w:tcW w:w="528" w:type="dxa"/>
            <w:vMerge w:val="continue"/>
            <w:tcBorders>
              <w:top w:val="single" w:sz="4" w:space="0" w:color="000000"/>
              <w:start w:val="single" w:sz="4" w:space="0" w:color="000000"/>
              <w:end w:val="single" w:sz="4" w:space="0" w:color="000000"/>
            </w:tcBorders>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pPr>
            <w:r>
              <w:rPr>
                <w:sz w:val="24"/>
              </w:rPr>
              <w:t>6</w:t>
            </w:r>
            <w:r>
              <w:rPr>
                <w:sz w:val="24"/>
              </w:rPr>
              <w:t>．经常盘查库存物资，保证帐、卡、物、资金四相符。</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出现一次不相符扣</w:t>
            </w:r>
            <w:r>
              <w:rPr>
                <w:sz w:val="24"/>
              </w:rPr>
              <w:t>0</w:t>
            </w:r>
            <w:r>
              <w:rPr>
                <w:sz w:val="24"/>
              </w:rPr>
              <w:t>.1</w:t>
            </w:r>
            <w:r>
              <w:rPr>
                <w:sz w:val="24"/>
              </w:rPr>
              <w:t>分。</w:t>
            </w:r>
          </w:p>
        </w:tc>
      </w:tr>
      <w:tr>
        <w:trPr>
          <w:cantSplit w:val="true"/>
        </w:trPr>
        <w:tc>
          <w:tcPr>
            <w:tcW w:w="528" w:type="dxa"/>
            <w:tcBorders>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7</w:t>
            </w:r>
            <w:r>
              <w:rPr>
                <w:sz w:val="24"/>
              </w:rPr>
              <w:t>．会同计划员、采购员搞好物资的利库工作，避免出现新的超储或积压。</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w w:val="96"/>
                <w:sz w:val="24"/>
              </w:rPr>
              <w:t>由于利库不到位导致重复采购一次扣</w:t>
            </w:r>
            <w:r>
              <w:rPr>
                <w:w w:val="96"/>
                <w:sz w:val="24"/>
              </w:rPr>
              <w:t>0</w:t>
            </w:r>
            <w:r>
              <w:rPr>
                <w:w w:val="96"/>
                <w:sz w:val="24"/>
              </w:rPr>
              <w:t>.2</w:t>
            </w:r>
            <w:r>
              <w:rPr>
                <w:w w:val="96"/>
                <w:sz w:val="24"/>
              </w:rPr>
              <w:t>分；造成新的超储或积压一次扣</w:t>
            </w:r>
            <w:r>
              <w:rPr>
                <w:w w:val="96"/>
                <w:sz w:val="24"/>
              </w:rPr>
              <w:t>0</w:t>
            </w:r>
            <w:r>
              <w:rPr>
                <w:w w:val="96"/>
                <w:sz w:val="24"/>
              </w:rPr>
              <w:t>.2</w:t>
            </w:r>
            <w:r>
              <w:rPr>
                <w:w w:val="96"/>
                <w:sz w:val="24"/>
              </w:rPr>
              <w:t>分。</w:t>
            </w:r>
          </w:p>
        </w:tc>
      </w:tr>
      <w:tr>
        <w:trPr>
          <w:cantSplit w:val="true"/>
        </w:trPr>
        <w:tc>
          <w:tcPr>
            <w:tcW w:w="528" w:type="dxa"/>
            <w:tcBorders>
              <w:start w:val="single" w:sz="4" w:space="0" w:color="000000"/>
              <w:end w:val="single" w:sz="4" w:space="0" w:color="000000"/>
            </w:tcBorders>
            <w:vAlign w:val="center"/>
          </w:tcPr>
          <w:p>
            <w:pPr>
              <w:pStyle w:val="Normal"/>
              <w:widowControl/>
              <w:snapToGrid w:val="false"/>
              <w:spacing w:lineRule="exact" w:line="240"/>
              <w:rPr>
                <w:w w:val="96"/>
                <w:sz w:val="24"/>
              </w:rPr>
            </w:pPr>
            <w:r>
              <w:rPr>
                <w:w w:val="96"/>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8</w:t>
            </w:r>
            <w:r>
              <w:rPr>
                <w:sz w:val="24"/>
              </w:rPr>
              <w:t>．及时、准确地提供各种物资的消耗明细，做好每月的收支存报表。</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提供数据不及时、不准确一次扣</w:t>
            </w:r>
            <w:r>
              <w:rPr>
                <w:sz w:val="24"/>
              </w:rPr>
              <w:t>0</w:t>
            </w:r>
            <w:r>
              <w:rPr>
                <w:sz w:val="24"/>
              </w:rPr>
              <w:t>.1</w:t>
            </w:r>
            <w:r>
              <w:rPr>
                <w:sz w:val="24"/>
              </w:rPr>
              <w:t>分；收支存不能及时上报一次扣</w:t>
            </w:r>
            <w:r>
              <w:rPr>
                <w:sz w:val="24"/>
              </w:rPr>
              <w:t>0</w:t>
            </w:r>
            <w:r>
              <w:rPr>
                <w:sz w:val="24"/>
              </w:rPr>
              <w:t>.</w:t>
            </w:r>
            <w:r>
              <w:rPr>
                <w:sz w:val="24"/>
              </w:rPr>
              <w:t>1</w:t>
            </w:r>
            <w:r>
              <w:rPr>
                <w:sz w:val="24"/>
              </w:rPr>
              <w:t>分。</w:t>
            </w:r>
          </w:p>
        </w:tc>
      </w:tr>
      <w:tr>
        <w:trPr>
          <w:cantSplit w:val="true"/>
        </w:trPr>
        <w:tc>
          <w:tcPr>
            <w:tcW w:w="528" w:type="dxa"/>
            <w:tcBorders>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9</w:t>
            </w:r>
            <w:r>
              <w:rPr>
                <w:sz w:val="24"/>
              </w:rPr>
              <w:t>．及时完成站领导安排的临时性工作。</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完成不及时扣</w:t>
            </w:r>
            <w:r>
              <w:rPr>
                <w:sz w:val="24"/>
              </w:rPr>
              <w:t>0</w:t>
            </w:r>
            <w:r>
              <w:rPr>
                <w:sz w:val="24"/>
              </w:rPr>
              <w:t>.</w:t>
            </w:r>
            <w:r>
              <w:rPr>
                <w:sz w:val="24"/>
              </w:rPr>
              <w:t>2</w:t>
            </w:r>
            <w:r>
              <w:rPr>
                <w:sz w:val="24"/>
              </w:rPr>
              <w:t>分，没完成扣</w:t>
            </w:r>
            <w:r>
              <w:rPr>
                <w:sz w:val="24"/>
              </w:rPr>
              <w:t>0</w:t>
            </w:r>
            <w:r>
              <w:rPr>
                <w:sz w:val="24"/>
              </w:rPr>
              <w:t>.</w:t>
            </w:r>
            <w:r>
              <w:rPr>
                <w:sz w:val="24"/>
              </w:rPr>
              <w:t>5</w:t>
            </w:r>
            <w:r>
              <w:rPr>
                <w:sz w:val="24"/>
              </w:rPr>
              <w:t>分。</w:t>
            </w:r>
          </w:p>
        </w:tc>
      </w:tr>
      <w:tr>
        <w:trPr>
          <w:cantSplit w:val="true"/>
        </w:trPr>
        <w:tc>
          <w:tcPr>
            <w:tcW w:w="528" w:type="dxa"/>
            <w:vMerge w:val="restart"/>
            <w:tcBorders>
              <w:start w:val="single" w:sz="4" w:space="0" w:color="000000"/>
              <w:end w:val="single" w:sz="4" w:space="0" w:color="000000"/>
            </w:tcBorders>
            <w:vAlign w:val="center"/>
          </w:tcPr>
          <w:p>
            <w:pPr>
              <w:pStyle w:val="Normal"/>
              <w:widowControl/>
              <w:snapToGrid w:val="false"/>
              <w:spacing w:lineRule="exact" w:line="240"/>
              <w:rPr/>
            </w:pPr>
            <w:r>
              <w:rPr/>
              <w:t>五安全生产</w:t>
            </w:r>
            <w:r>
              <w:rPr/>
              <w:t>0.7</w:t>
            </w:r>
            <w:r>
              <w:rPr/>
              <w:t>分</w:t>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1</w:t>
            </w:r>
            <w:r>
              <w:rPr>
                <w:sz w:val="24"/>
              </w:rPr>
              <w:t>．认真履行“生命之魂，效益之本”的安全理念，确保安全无事故。</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出现安全事故一次扣</w:t>
            </w:r>
            <w:r>
              <w:rPr>
                <w:sz w:val="24"/>
              </w:rPr>
              <w:t>0</w:t>
            </w:r>
            <w:r>
              <w:rPr>
                <w:sz w:val="24"/>
              </w:rPr>
              <w:t>.2</w:t>
            </w:r>
            <w:r>
              <w:rPr>
                <w:sz w:val="24"/>
              </w:rPr>
              <w:t>分。</w:t>
            </w:r>
          </w:p>
        </w:tc>
      </w:tr>
      <w:tr>
        <w:trPr>
          <w:cantSplit w:val="true"/>
        </w:trPr>
        <w:tc>
          <w:tcPr>
            <w:tcW w:w="528" w:type="dxa"/>
            <w:vMerge w:val="continue"/>
            <w:tcBorders>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2</w:t>
            </w:r>
            <w:r>
              <w:rPr>
                <w:sz w:val="24"/>
              </w:rPr>
              <w:t>．</w:t>
            </w:r>
            <w:r>
              <w:rPr>
                <w:w w:val="96"/>
                <w:sz w:val="24"/>
              </w:rPr>
              <w:t>上班认真检查库存物资，下班做到人走、窗关、灯闭、门落锁，避免偷盗事故的发生。</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因自身原因造成物资丢失出现一次扣</w:t>
            </w:r>
            <w:r>
              <w:rPr>
                <w:sz w:val="24"/>
              </w:rPr>
              <w:t>0</w:t>
            </w:r>
            <w:r>
              <w:rPr>
                <w:sz w:val="24"/>
              </w:rPr>
              <w:t>.2</w:t>
            </w:r>
            <w:r>
              <w:rPr>
                <w:sz w:val="24"/>
              </w:rPr>
              <w:t>分。</w:t>
            </w:r>
          </w:p>
        </w:tc>
      </w:tr>
      <w:tr>
        <w:trPr>
          <w:cantSplit w:val="true"/>
        </w:trPr>
        <w:tc>
          <w:tcPr>
            <w:tcW w:w="528" w:type="dxa"/>
            <w:vMerge w:val="continue"/>
            <w:tcBorders>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3</w:t>
            </w:r>
            <w:r>
              <w:rPr>
                <w:sz w:val="24"/>
              </w:rPr>
              <w:t>．收发物资要做到轻拿轻放，保证物资的使用性能，保证个人安全。</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出现人身事故一次扣</w:t>
            </w:r>
            <w:r>
              <w:rPr>
                <w:sz w:val="24"/>
              </w:rPr>
              <w:t>0</w:t>
            </w:r>
            <w:r>
              <w:rPr>
                <w:sz w:val="24"/>
              </w:rPr>
              <w:t>.</w:t>
            </w:r>
            <w:r>
              <w:rPr>
                <w:sz w:val="24"/>
              </w:rPr>
              <w:t>2</w:t>
            </w:r>
            <w:r>
              <w:rPr>
                <w:sz w:val="24"/>
              </w:rPr>
              <w:t>分；出现因拿放物资不慎造成损坏的一次扣</w:t>
            </w:r>
            <w:r>
              <w:rPr>
                <w:sz w:val="24"/>
              </w:rPr>
              <w:t>0</w:t>
            </w:r>
            <w:r>
              <w:rPr>
                <w:sz w:val="24"/>
              </w:rPr>
              <w:t>.</w:t>
            </w:r>
            <w:r>
              <w:rPr>
                <w:sz w:val="24"/>
              </w:rPr>
              <w:t>2</w:t>
            </w:r>
            <w:r>
              <w:rPr>
                <w:sz w:val="24"/>
              </w:rPr>
              <w:t>分。</w:t>
            </w:r>
          </w:p>
        </w:tc>
      </w:tr>
      <w:tr>
        <w:trPr>
          <w:cantSplit w:val="true"/>
        </w:trPr>
        <w:tc>
          <w:tcPr>
            <w:tcW w:w="528" w:type="dxa"/>
            <w:vMerge w:val="continue"/>
            <w:tcBorders>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4</w:t>
            </w:r>
            <w:r>
              <w:rPr>
                <w:sz w:val="24"/>
              </w:rPr>
              <w:t>．经常检查库区的消防器材，出现过期的随时联系进行更换，确保消防器材始终处于完好状态，保证安全使用。</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不经常检查，出现过期消防器材不能确保使用的一次扣</w:t>
            </w:r>
            <w:r>
              <w:rPr>
                <w:sz w:val="24"/>
              </w:rPr>
              <w:t>0</w:t>
            </w:r>
            <w:r>
              <w:rPr>
                <w:sz w:val="24"/>
              </w:rPr>
              <w:t>.2</w:t>
            </w:r>
            <w:r>
              <w:rPr>
                <w:sz w:val="24"/>
              </w:rPr>
              <w:t>分。</w:t>
            </w:r>
          </w:p>
        </w:tc>
      </w:tr>
      <w:tr>
        <w:trPr>
          <w:cantSplit w:val="true"/>
        </w:trPr>
        <w:tc>
          <w:tcPr>
            <w:tcW w:w="528" w:type="dxa"/>
            <w:vMerge w:val="continue"/>
            <w:tcBorders>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5</w:t>
            </w:r>
            <w:r>
              <w:rPr>
                <w:sz w:val="24"/>
              </w:rPr>
              <w:t>．积极参加站内的各种安全活动。</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一次不参加扣</w:t>
            </w:r>
            <w:r>
              <w:rPr>
                <w:sz w:val="24"/>
              </w:rPr>
              <w:t>0</w:t>
            </w:r>
            <w:r>
              <w:rPr>
                <w:sz w:val="24"/>
              </w:rPr>
              <w:t>.1</w:t>
            </w:r>
            <w:r>
              <w:rPr>
                <w:sz w:val="24"/>
              </w:rPr>
              <w:t>分。</w:t>
            </w:r>
          </w:p>
        </w:tc>
      </w:tr>
      <w:tr>
        <w:trPr>
          <w:cantSplit w:val="true"/>
        </w:trPr>
        <w:tc>
          <w:tcPr>
            <w:tcW w:w="528" w:type="dxa"/>
            <w:vMerge w:val="restart"/>
            <w:tcBorders>
              <w:start w:val="single" w:sz="4" w:space="0" w:color="000000"/>
              <w:end w:val="single" w:sz="4" w:space="0" w:color="000000"/>
            </w:tcBorders>
            <w:vAlign w:val="center"/>
          </w:tcPr>
          <w:p>
            <w:pPr>
              <w:pStyle w:val="Normal"/>
              <w:snapToGrid w:val="false"/>
              <w:spacing w:lineRule="exact" w:line="240"/>
              <w:rPr>
                <w:sz w:val="24"/>
              </w:rPr>
            </w:pPr>
            <w:r>
              <w:rPr>
                <w:sz w:val="24"/>
              </w:rPr>
              <w:t>六</w:t>
            </w:r>
          </w:p>
          <w:p>
            <w:pPr>
              <w:pStyle w:val="Normal"/>
              <w:snapToGrid w:val="false"/>
              <w:spacing w:lineRule="exact" w:line="240"/>
              <w:rPr>
                <w:sz w:val="24"/>
              </w:rPr>
            </w:pPr>
            <w:r>
              <w:rPr>
                <w:sz w:val="24"/>
              </w:rPr>
            </w:r>
          </w:p>
          <w:p>
            <w:pPr>
              <w:pStyle w:val="Normal"/>
              <w:snapToGrid w:val="false"/>
              <w:spacing w:lineRule="exact" w:line="240"/>
              <w:rPr>
                <w:sz w:val="24"/>
              </w:rPr>
            </w:pPr>
            <w:r>
              <w:rPr>
                <w:sz w:val="24"/>
              </w:rPr>
              <w:t>班组管理</w:t>
            </w:r>
            <w:r>
              <w:rPr>
                <w:sz w:val="24"/>
              </w:rPr>
              <w:t>1</w:t>
            </w:r>
            <w:r>
              <w:rPr>
                <w:sz w:val="24"/>
              </w:rPr>
              <w:t>分</w:t>
            </w:r>
          </w:p>
          <w:p>
            <w:pPr>
              <w:pStyle w:val="Normal"/>
              <w:snapToGrid w:val="false"/>
              <w:spacing w:lineRule="exact" w:line="240"/>
              <w:rPr>
                <w:sz w:val="24"/>
              </w:rPr>
            </w:pPr>
            <w:r>
              <w:rPr>
                <w:sz w:val="24"/>
              </w:rPr>
            </w:r>
          </w:p>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1</w:t>
            </w:r>
            <w:r>
              <w:rPr>
                <w:sz w:val="24"/>
              </w:rPr>
              <w:t>．协调本班组工作，不能出现脱节或有活无人干的现象，团结协作。</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出现脱节一次扣</w:t>
            </w:r>
            <w:r>
              <w:rPr>
                <w:sz w:val="24"/>
              </w:rPr>
              <w:t>0</w:t>
            </w:r>
            <w:r>
              <w:rPr>
                <w:sz w:val="24"/>
              </w:rPr>
              <w:t>.2</w:t>
            </w:r>
            <w:r>
              <w:rPr>
                <w:sz w:val="24"/>
              </w:rPr>
              <w:t>分；不团结一次扣</w:t>
            </w:r>
            <w:r>
              <w:rPr>
                <w:sz w:val="24"/>
              </w:rPr>
              <w:t>0</w:t>
            </w:r>
            <w:r>
              <w:rPr>
                <w:sz w:val="24"/>
              </w:rPr>
              <w:t>.1</w:t>
            </w:r>
            <w:r>
              <w:rPr>
                <w:sz w:val="24"/>
              </w:rPr>
              <w:t>分。</w:t>
            </w:r>
          </w:p>
        </w:tc>
      </w:tr>
      <w:tr>
        <w:trPr>
          <w:cantSplit w:val="true"/>
        </w:trPr>
        <w:tc>
          <w:tcPr>
            <w:tcW w:w="528" w:type="dxa"/>
            <w:vMerge w:val="continue"/>
            <w:tcBorders>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2</w:t>
            </w:r>
            <w:r>
              <w:rPr>
                <w:sz w:val="24"/>
              </w:rPr>
              <w:t>．按时进行本班组人员的考核工作，做到公开、公正、公平。</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pPr>
            <w:r>
              <w:rPr>
                <w:sz w:val="24"/>
              </w:rPr>
              <w:t>不及时一次扣</w:t>
            </w:r>
            <w:r>
              <w:rPr>
                <w:sz w:val="24"/>
              </w:rPr>
              <w:t>0</w:t>
            </w:r>
            <w:r>
              <w:rPr>
                <w:sz w:val="24"/>
              </w:rPr>
              <w:t>.</w:t>
            </w:r>
            <w:r>
              <w:rPr>
                <w:sz w:val="24"/>
              </w:rPr>
              <w:t>1</w:t>
            </w:r>
            <w:r>
              <w:rPr>
                <w:sz w:val="24"/>
              </w:rPr>
              <w:t>分；做的不合理一次扣</w:t>
            </w:r>
            <w:r>
              <w:rPr>
                <w:sz w:val="24"/>
              </w:rPr>
              <w:t>0</w:t>
            </w:r>
            <w:r>
              <w:rPr>
                <w:sz w:val="24"/>
              </w:rPr>
              <w:t>.2</w:t>
            </w:r>
            <w:r>
              <w:rPr>
                <w:sz w:val="24"/>
              </w:rPr>
              <w:t>分。</w:t>
            </w:r>
          </w:p>
        </w:tc>
      </w:tr>
      <w:tr>
        <w:trPr>
          <w:cantSplit w:val="true"/>
        </w:trPr>
        <w:tc>
          <w:tcPr>
            <w:tcW w:w="528" w:type="dxa"/>
            <w:vMerge w:val="continue"/>
            <w:tcBorders>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3</w:t>
            </w:r>
            <w:r>
              <w:rPr>
                <w:sz w:val="24"/>
              </w:rPr>
              <w:t>．加强班组的劳动纪律，增强职工的遵章守纪意识，使职工做到遵章守纪不违法。</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组内出现违章现象一人次扣</w:t>
            </w:r>
            <w:r>
              <w:rPr>
                <w:sz w:val="24"/>
              </w:rPr>
              <w:t>0.1</w:t>
            </w:r>
            <w:r>
              <w:rPr>
                <w:sz w:val="24"/>
              </w:rPr>
              <w:t>分，出现违纪一人次扣</w:t>
            </w:r>
            <w:r>
              <w:rPr>
                <w:sz w:val="24"/>
              </w:rPr>
              <w:t>0.2</w:t>
            </w:r>
            <w:r>
              <w:rPr>
                <w:sz w:val="24"/>
              </w:rPr>
              <w:t>分，出现违法一人次扣</w:t>
            </w:r>
            <w:r>
              <w:rPr>
                <w:sz w:val="24"/>
              </w:rPr>
              <w:t>0.5</w:t>
            </w:r>
            <w:r>
              <w:rPr>
                <w:sz w:val="24"/>
              </w:rPr>
              <w:t>分。</w:t>
            </w:r>
          </w:p>
        </w:tc>
      </w:tr>
      <w:tr>
        <w:trPr>
          <w:cantSplit w:val="true"/>
        </w:trPr>
        <w:tc>
          <w:tcPr>
            <w:tcW w:w="528" w:type="dxa"/>
            <w:vMerge w:val="continue"/>
            <w:tcBorders>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4</w:t>
            </w:r>
            <w:r>
              <w:rPr>
                <w:sz w:val="24"/>
              </w:rPr>
              <w:t>．强化本组的安全管理工作，做到不违章指挥，确保全年不发生任何安全责任事故。</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违章指挥一次扣</w:t>
            </w:r>
            <w:r>
              <w:rPr>
                <w:sz w:val="24"/>
              </w:rPr>
              <w:t>0.3</w:t>
            </w:r>
            <w:r>
              <w:rPr>
                <w:sz w:val="24"/>
              </w:rPr>
              <w:t>分，组内发生一起重大责任事故在当月总分中扣</w:t>
            </w:r>
            <w:r>
              <w:rPr>
                <w:sz w:val="24"/>
              </w:rPr>
              <w:t>6</w:t>
            </w:r>
            <w:r>
              <w:rPr>
                <w:sz w:val="24"/>
              </w:rPr>
              <w:t>分，一般责任事故扣</w:t>
            </w:r>
            <w:r>
              <w:rPr>
                <w:sz w:val="24"/>
              </w:rPr>
              <w:t>3</w:t>
            </w:r>
            <w:r>
              <w:rPr>
                <w:sz w:val="24"/>
              </w:rPr>
              <w:t>分。</w:t>
            </w:r>
          </w:p>
        </w:tc>
      </w:tr>
      <w:tr>
        <w:trPr>
          <w:cantSplit w:val="true"/>
        </w:trPr>
        <w:tc>
          <w:tcPr>
            <w:tcW w:w="528" w:type="dxa"/>
            <w:vMerge w:val="continue"/>
            <w:tcBorders>
              <w:start w:val="single" w:sz="4" w:space="0" w:color="000000"/>
              <w:end w:val="single" w:sz="4" w:space="0" w:color="000000"/>
            </w:tcBorders>
            <w:vAlign w:val="center"/>
          </w:tcPr>
          <w:p>
            <w:pPr>
              <w:pStyle w:val="Normal"/>
              <w:widowControl/>
              <w:snapToGrid w:val="false"/>
              <w:spacing w:lineRule="exact" w:line="240"/>
              <w:rPr>
                <w:sz w:val="24"/>
              </w:rPr>
            </w:pPr>
            <w:r>
              <w:rPr>
                <w:sz w:val="24"/>
              </w:rPr>
            </w:r>
          </w:p>
        </w:tc>
        <w:tc>
          <w:tcPr>
            <w:tcW w:w="42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sz w:val="24"/>
              </w:rPr>
            </w:pPr>
            <w:r>
              <w:rPr>
                <w:sz w:val="24"/>
              </w:rPr>
              <w:t>5</w:t>
            </w:r>
            <w:r>
              <w:rPr>
                <w:sz w:val="24"/>
              </w:rPr>
              <w:t>．引导职工开展小改小革、双增双节活动，每月提合理化建议</w:t>
            </w:r>
            <w:r>
              <w:rPr>
                <w:sz w:val="24"/>
              </w:rPr>
              <w:t>1</w:t>
            </w:r>
            <w:r>
              <w:rPr>
                <w:sz w:val="24"/>
              </w:rPr>
              <w:t>条。</w:t>
            </w:r>
          </w:p>
        </w:tc>
        <w:tc>
          <w:tcPr>
            <w:tcW w:w="49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sz w:val="24"/>
              </w:rPr>
            </w:pPr>
            <w:r>
              <w:rPr>
                <w:sz w:val="24"/>
              </w:rPr>
              <w:t>不开展活动扣</w:t>
            </w:r>
            <w:r>
              <w:rPr>
                <w:sz w:val="24"/>
              </w:rPr>
              <w:t>0.2</w:t>
            </w:r>
            <w:r>
              <w:rPr>
                <w:sz w:val="24"/>
              </w:rPr>
              <w:t>分，不提合理化建议扣</w:t>
            </w:r>
            <w:r>
              <w:rPr>
                <w:sz w:val="24"/>
              </w:rPr>
              <w:t>0.1</w:t>
            </w:r>
            <w:r>
              <w:rPr>
                <w:sz w:val="24"/>
              </w:rPr>
              <w:t>分。</w:t>
            </w:r>
          </w:p>
        </w:tc>
      </w:tr>
    </w:tbl>
    <w:p>
      <w:pPr>
        <w:pStyle w:val="Normal"/>
        <w:snapToGrid w:val="false"/>
        <w:spacing w:lineRule="exact" w:line="240"/>
        <w:rPr/>
      </w:pPr>
      <w:r>
        <w:rPr/>
      </w:r>
    </w:p>
    <w:p>
      <w:pPr>
        <w:pStyle w:val="Normal"/>
        <w:spacing w:lineRule="exact" w:line="240"/>
        <w:rPr>
          <w:b/>
          <w:b/>
          <w:bCs/>
          <w:sz w:val="13"/>
        </w:rPr>
      </w:pPr>
      <w:r>
        <w:rPr>
          <w:b/>
          <w:bCs/>
          <w:sz w:val="13"/>
        </w:rPr>
      </w:r>
    </w:p>
    <w:p>
      <w:pPr>
        <w:pStyle w:val="Normal"/>
        <w:jc w:val="center"/>
        <w:rPr>
          <w:b/>
          <w:b/>
          <w:bCs/>
          <w:sz w:val="32"/>
        </w:rPr>
      </w:pPr>
      <w:r>
        <w:rPr>
          <w:b/>
          <w:bCs/>
          <w:sz w:val="32"/>
          <w:szCs w:val="32"/>
        </w:rPr>
        <w:t>供应公司</w:t>
      </w:r>
      <w:r>
        <w:rPr>
          <w:b/>
          <w:bCs/>
          <w:sz w:val="32"/>
        </w:rPr>
        <w:t>设备管理员</w:t>
      </w:r>
      <w:r>
        <w:rPr>
          <w:b/>
          <w:bCs/>
          <w:sz w:val="32"/>
        </w:rPr>
        <w:t>SREM</w:t>
      </w:r>
      <w:r>
        <w:rPr>
          <w:b/>
          <w:bCs/>
          <w:sz w:val="32"/>
        </w:rPr>
        <w:t>严细管理考核实施细则</w:t>
      </w:r>
    </w:p>
    <w:tbl>
      <w:tblPr>
        <w:tblW w:w="9108" w:type="dxa"/>
        <w:jc w:val="center"/>
        <w:tblInd w:w="0" w:type="dxa"/>
        <w:tblLayout w:type="fixed"/>
        <w:tblCellMar>
          <w:top w:w="0" w:type="dxa"/>
          <w:start w:w="108" w:type="dxa"/>
          <w:bottom w:w="0" w:type="dxa"/>
          <w:end w:w="108" w:type="dxa"/>
        </w:tblCellMar>
      </w:tblPr>
      <w:tblGrid>
        <w:gridCol w:w="828"/>
        <w:gridCol w:w="3708"/>
        <w:gridCol w:w="4572"/>
      </w:tblGrid>
      <w:tr>
        <w:trPr>
          <w:trHeight w:val="302" w:hRule="atLeast"/>
        </w:trPr>
        <w:tc>
          <w:tcPr>
            <w:tcW w:w="8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w:t>
            </w:r>
            <w:r>
              <w:rPr>
                <w:rFonts w:eastAsia="Times New Roman"/>
                <w:sz w:val="24"/>
              </w:rPr>
              <w:t xml:space="preserve"> </w:t>
            </w:r>
            <w:r>
              <w:rPr>
                <w:sz w:val="24"/>
              </w:rPr>
              <w:t>位</w:t>
            </w:r>
            <w:r>
              <w:rPr>
                <w:rFonts w:eastAsia="Times New Roman"/>
                <w:sz w:val="24"/>
              </w:rPr>
              <w:t xml:space="preserve"> </w:t>
            </w:r>
            <w:r>
              <w:rPr>
                <w:sz w:val="24"/>
              </w:rPr>
              <w:t>目</w:t>
            </w:r>
            <w:r>
              <w:rPr>
                <w:rFonts w:eastAsia="Times New Roman"/>
                <w:sz w:val="24"/>
              </w:rPr>
              <w:t xml:space="preserve"> </w:t>
            </w:r>
            <w:r>
              <w:rPr>
                <w:sz w:val="24"/>
              </w:rPr>
              <w:t>标</w:t>
            </w:r>
          </w:p>
        </w:tc>
        <w:tc>
          <w:tcPr>
            <w:tcW w:w="457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一</w:t>
            </w:r>
          </w:p>
          <w:p>
            <w:pPr>
              <w:pStyle w:val="Normal"/>
              <w:rPr>
                <w:sz w:val="24"/>
              </w:rPr>
            </w:pPr>
            <w:r>
              <w:rPr>
                <w:sz w:val="24"/>
              </w:rPr>
            </w:r>
          </w:p>
          <w:p>
            <w:pPr>
              <w:pStyle w:val="Normal"/>
              <w:rPr>
                <w:sz w:val="24"/>
              </w:rPr>
            </w:pPr>
            <w:r>
              <w:rPr>
                <w:sz w:val="24"/>
              </w:rPr>
              <w:t>思想道德</w:t>
            </w:r>
            <w:r>
              <w:rPr>
                <w:sz w:val="24"/>
              </w:rPr>
              <w:t>0.5</w:t>
            </w:r>
            <w:r>
              <w:rPr>
                <w:sz w:val="24"/>
              </w:rPr>
              <w:t>分</w:t>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w:t>
            </w:r>
            <w:r>
              <w:rPr>
                <w:sz w:val="24"/>
              </w:rPr>
              <w:t>．认真执行岗位职业道德标准和岗位责任制，按照员工手册中的规定严格要求自己，工作中要有吃苦耐劳、爱岗敬业精神，争做优秀员工。</w:t>
            </w:r>
          </w:p>
        </w:tc>
        <w:tc>
          <w:tcPr>
            <w:tcW w:w="4572"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sz w:val="24"/>
              </w:rPr>
              <w:t>不履行扣</w:t>
            </w:r>
            <w:r>
              <w:rPr>
                <w:sz w:val="24"/>
              </w:rPr>
              <w:t>0.2</w:t>
            </w:r>
            <w:r>
              <w:rPr>
                <w:sz w:val="24"/>
              </w:rPr>
              <w:t>分，履行效果不好扣</w:t>
            </w:r>
            <w:r>
              <w:rPr>
                <w:sz w:val="24"/>
              </w:rPr>
              <w:t>0.1</w:t>
            </w:r>
            <w:r>
              <w:rPr>
                <w:sz w:val="24"/>
              </w:rPr>
              <w:t>分，违反员工手册中一条，一次扣</w:t>
            </w:r>
            <w:r>
              <w:rPr>
                <w:sz w:val="24"/>
              </w:rPr>
              <w:t>0.5</w:t>
            </w:r>
            <w:r>
              <w:rPr>
                <w:sz w:val="24"/>
              </w:rPr>
              <w:t>分。</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38" w:hanging="238"/>
              <w:rPr>
                <w:sz w:val="24"/>
              </w:rPr>
            </w:pPr>
            <w:r>
              <w:rPr>
                <w:sz w:val="24"/>
              </w:rPr>
              <w:t>2</w:t>
            </w:r>
            <w:r>
              <w:rPr>
                <w:sz w:val="24"/>
              </w:rPr>
              <w:t>．按照矿、区队文化理念的总目标要求自已的工作行为，坚持参加政治、业务、安全学习和每月半小时活动，以及矿组织的培训班，并主动自学，不断提高自身的综合素质。</w:t>
            </w:r>
          </w:p>
        </w:tc>
        <w:tc>
          <w:tcPr>
            <w:tcW w:w="4572"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sz w:val="24"/>
              </w:rPr>
              <w:t>学习活动一次不参加扣</w:t>
            </w:r>
            <w:r>
              <w:rPr>
                <w:sz w:val="24"/>
              </w:rPr>
              <w:t>0.4</w:t>
            </w:r>
            <w:r>
              <w:rPr>
                <w:sz w:val="24"/>
              </w:rPr>
              <w:t>分，在当月总分中扣</w:t>
            </w:r>
            <w:r>
              <w:rPr>
                <w:sz w:val="24"/>
              </w:rPr>
              <w:t>2</w:t>
            </w:r>
            <w:r>
              <w:rPr>
                <w:sz w:val="24"/>
              </w:rPr>
              <w:t>分，培训班缺课一天当天不得分，缺课半天扣</w:t>
            </w:r>
            <w:r>
              <w:rPr>
                <w:sz w:val="24"/>
              </w:rPr>
              <w:t>2.5</w:t>
            </w:r>
            <w:r>
              <w:rPr>
                <w:sz w:val="24"/>
              </w:rPr>
              <w:t>分，迟到早退一次扣</w:t>
            </w:r>
            <w:r>
              <w:rPr>
                <w:sz w:val="24"/>
              </w:rPr>
              <w:t>0.2</w:t>
            </w:r>
            <w:r>
              <w:rPr>
                <w:sz w:val="24"/>
              </w:rPr>
              <w:t>分。学习提问一次答不出扣</w:t>
            </w:r>
            <w:r>
              <w:rPr>
                <w:sz w:val="24"/>
              </w:rPr>
              <w:t>0.</w:t>
            </w:r>
            <w:r>
              <w:rPr>
                <w:sz w:val="24"/>
              </w:rPr>
              <w:t>2</w:t>
            </w:r>
            <w:r>
              <w:rPr>
                <w:sz w:val="24"/>
              </w:rPr>
              <w:t>分。</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3</w:t>
            </w:r>
            <w:r>
              <w:rPr>
                <w:sz w:val="24"/>
              </w:rPr>
              <w:t>．同事间团结协作</w:t>
            </w:r>
            <w:r>
              <w:rPr>
                <w:sz w:val="24"/>
              </w:rPr>
              <w:t>，</w:t>
            </w:r>
            <w:r>
              <w:rPr>
                <w:sz w:val="24"/>
              </w:rPr>
              <w:t>互相帮助、互相配合、不捣闲话，不骂架，不闹纠纷。</w:t>
            </w:r>
          </w:p>
        </w:tc>
        <w:tc>
          <w:tcPr>
            <w:tcW w:w="457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骂架一次</w:t>
            </w:r>
            <w:r>
              <w:rPr>
                <w:sz w:val="24"/>
              </w:rPr>
              <w:t>0.2</w:t>
            </w:r>
            <w:r>
              <w:rPr>
                <w:sz w:val="24"/>
              </w:rPr>
              <w:t>分，捣闲话一次扣</w:t>
            </w:r>
            <w:r>
              <w:rPr>
                <w:sz w:val="24"/>
              </w:rPr>
              <w:t>0.1</w:t>
            </w:r>
            <w:r>
              <w:rPr>
                <w:sz w:val="24"/>
              </w:rPr>
              <w:t>分，闹纠纷一次</w:t>
            </w:r>
            <w:r>
              <w:rPr>
                <w:sz w:val="24"/>
              </w:rPr>
              <w:t>0.2</w:t>
            </w:r>
            <w:r>
              <w:rPr>
                <w:sz w:val="24"/>
              </w:rPr>
              <w:t>分。</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370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spacing w:lineRule="exact" w:line="360"/>
              <w:rPr>
                <w:sz w:val="24"/>
              </w:rPr>
            </w:pPr>
            <w:r>
              <w:rPr>
                <w:sz w:val="24"/>
              </w:rPr>
              <w:t>认真做好文明职工考核自评，</w:t>
            </w:r>
          </w:p>
          <w:p>
            <w:pPr>
              <w:pStyle w:val="Normal"/>
              <w:spacing w:lineRule="exact" w:line="360"/>
              <w:ind w:start="239" w:hanging="0"/>
              <w:rPr>
                <w:sz w:val="24"/>
              </w:rPr>
            </w:pPr>
            <w:r>
              <w:rPr>
                <w:sz w:val="24"/>
              </w:rPr>
              <w:t>做到不隐瞒问题</w:t>
            </w:r>
            <w:r>
              <w:rPr>
                <w:sz w:val="24"/>
              </w:rPr>
              <w:t>，</w:t>
            </w:r>
            <w:r>
              <w:rPr>
                <w:sz w:val="24"/>
              </w:rPr>
              <w:t>不回避矛盾，自评要真实。</w:t>
            </w:r>
          </w:p>
        </w:tc>
        <w:tc>
          <w:tcPr>
            <w:tcW w:w="4572"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sz w:val="24"/>
              </w:rPr>
              <w:t>不认真自评扣</w:t>
            </w:r>
            <w:r>
              <w:rPr>
                <w:sz w:val="24"/>
              </w:rPr>
              <w:t>0.2</w:t>
            </w:r>
            <w:r>
              <w:rPr>
                <w:sz w:val="24"/>
              </w:rPr>
              <w:t>分，故意隐瞒问题或回避矛盾一次扣</w:t>
            </w:r>
            <w:r>
              <w:rPr>
                <w:sz w:val="24"/>
              </w:rPr>
              <w:t>0.4</w:t>
            </w:r>
            <w:r>
              <w:rPr>
                <w:sz w:val="24"/>
              </w:rPr>
              <w:t>分，不真实扣</w:t>
            </w:r>
            <w:r>
              <w:rPr>
                <w:sz w:val="24"/>
              </w:rPr>
              <w:t>0.5</w:t>
            </w:r>
            <w:r>
              <w:rPr>
                <w:sz w:val="24"/>
              </w:rPr>
              <w:t>分。</w:t>
            </w:r>
          </w:p>
        </w:tc>
      </w:tr>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kern w:val="0"/>
                <w:sz w:val="24"/>
                <w:szCs w:val="20"/>
              </w:rPr>
            </w:pPr>
            <w:r>
              <w:rPr>
                <w:kern w:val="0"/>
                <w:sz w:val="24"/>
                <w:szCs w:val="20"/>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二</w:t>
            </w:r>
          </w:p>
          <w:p>
            <w:pPr>
              <w:pStyle w:val="Normal"/>
              <w:rPr>
                <w:sz w:val="24"/>
              </w:rPr>
            </w:pPr>
            <w:r>
              <w:rPr>
                <w:sz w:val="24"/>
              </w:rPr>
            </w:r>
          </w:p>
          <w:p>
            <w:pPr>
              <w:pStyle w:val="Normal"/>
              <w:rPr>
                <w:sz w:val="24"/>
              </w:rPr>
            </w:pPr>
            <w:r>
              <w:rPr>
                <w:sz w:val="24"/>
              </w:rPr>
              <w:t>遵章守纪</w:t>
            </w:r>
            <w:r>
              <w:rPr>
                <w:sz w:val="24"/>
              </w:rPr>
              <w:t>0.8</w:t>
            </w:r>
            <w:r>
              <w:rPr>
                <w:sz w:val="24"/>
              </w:rPr>
              <w:t>分</w:t>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pPr>
            <w:r>
              <w:rPr>
                <w:sz w:val="24"/>
              </w:rPr>
              <w:t>1</w:t>
            </w:r>
            <w:r>
              <w:rPr>
                <w:sz w:val="24"/>
              </w:rPr>
              <w:t>．上班不迟到、不早退，有事有病认真履行请假手续，未经同意不休假</w:t>
            </w:r>
            <w:r>
              <w:rPr>
                <w:sz w:val="24"/>
              </w:rPr>
              <w:t>，</w:t>
            </w:r>
            <w:r>
              <w:rPr>
                <w:sz w:val="24"/>
              </w:rPr>
              <w:t>严禁矿工。</w:t>
            </w:r>
          </w:p>
        </w:tc>
        <w:tc>
          <w:tcPr>
            <w:tcW w:w="457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迟到、早退一次各扣</w:t>
            </w:r>
            <w:r>
              <w:rPr>
                <w:sz w:val="24"/>
              </w:rPr>
              <w:t>0.</w:t>
            </w:r>
            <w:r>
              <w:rPr>
                <w:sz w:val="24"/>
              </w:rPr>
              <w:t>1</w:t>
            </w:r>
            <w:r>
              <w:rPr>
                <w:sz w:val="24"/>
              </w:rPr>
              <w:t>分，不履行请假手续扣</w:t>
            </w:r>
            <w:r>
              <w:rPr>
                <w:sz w:val="24"/>
              </w:rPr>
              <w:t>0.2</w:t>
            </w:r>
            <w:r>
              <w:rPr>
                <w:sz w:val="24"/>
              </w:rPr>
              <w:t>分，请事假一天当天不得分</w:t>
            </w:r>
            <w:r>
              <w:rPr>
                <w:sz w:val="24"/>
              </w:rPr>
              <w:t>，</w:t>
            </w:r>
            <w:r>
              <w:rPr>
                <w:sz w:val="24"/>
              </w:rPr>
              <w:t>半天扣</w:t>
            </w:r>
            <w:r>
              <w:rPr>
                <w:sz w:val="24"/>
              </w:rPr>
              <w:t>2.5</w:t>
            </w:r>
            <w:r>
              <w:rPr>
                <w:sz w:val="24"/>
              </w:rPr>
              <w:t>分，病假半天扣</w:t>
            </w:r>
            <w:r>
              <w:rPr>
                <w:sz w:val="24"/>
              </w:rPr>
              <w:t>2</w:t>
            </w:r>
            <w:r>
              <w:rPr>
                <w:sz w:val="24"/>
              </w:rPr>
              <w:t>分，一天扣</w:t>
            </w:r>
            <w:r>
              <w:rPr>
                <w:sz w:val="24"/>
              </w:rPr>
              <w:t>4</w:t>
            </w:r>
            <w:r>
              <w:rPr>
                <w:sz w:val="24"/>
              </w:rPr>
              <w:t>分，末经同意休假视为旷工，旷工当天不得分，在总分中扣</w:t>
            </w:r>
            <w:r>
              <w:rPr>
                <w:sz w:val="24"/>
              </w:rPr>
              <w:t>5</w:t>
            </w:r>
            <w:r>
              <w:rPr>
                <w:sz w:val="24"/>
              </w:rPr>
              <w:t>分，其他情况按矿规定处理。</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2</w:t>
            </w:r>
            <w:r>
              <w:rPr>
                <w:sz w:val="24"/>
              </w:rPr>
              <w:t>．班中不干与工作无关的事，不脱岗、不离岗，不睡岗。</w:t>
            </w:r>
          </w:p>
        </w:tc>
        <w:tc>
          <w:tcPr>
            <w:tcW w:w="457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班中干私活一次扣</w:t>
            </w:r>
            <w:r>
              <w:rPr>
                <w:sz w:val="24"/>
              </w:rPr>
              <w:t>0.2</w:t>
            </w:r>
            <w:r>
              <w:rPr>
                <w:sz w:val="24"/>
              </w:rPr>
              <w:t>分；脱岗、离岗一次扣</w:t>
            </w:r>
            <w:r>
              <w:rPr>
                <w:sz w:val="24"/>
              </w:rPr>
              <w:t>0.3</w:t>
            </w:r>
            <w:r>
              <w:rPr>
                <w:sz w:val="24"/>
              </w:rPr>
              <w:t>分，睡岗一次扣</w:t>
            </w:r>
            <w:r>
              <w:rPr>
                <w:sz w:val="24"/>
              </w:rPr>
              <w:t>0.1</w:t>
            </w:r>
            <w:r>
              <w:rPr>
                <w:sz w:val="24"/>
              </w:rPr>
              <w:t>分。</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pPr>
            <w:r>
              <w:rPr>
                <w:sz w:val="24"/>
              </w:rPr>
              <w:t>3</w:t>
            </w:r>
            <w:r>
              <w:rPr>
                <w:sz w:val="24"/>
              </w:rPr>
              <w:t>．严格遵守法律、法规</w:t>
            </w:r>
            <w:r>
              <w:rPr>
                <w:sz w:val="24"/>
              </w:rPr>
              <w:t>，</w:t>
            </w:r>
            <w:r>
              <w:rPr>
                <w:sz w:val="24"/>
              </w:rPr>
              <w:t>矿规矿纪，不参与黄、赌、毒</w:t>
            </w:r>
            <w:r>
              <w:rPr>
                <w:sz w:val="24"/>
              </w:rPr>
              <w:t>，</w:t>
            </w:r>
            <w:r>
              <w:rPr>
                <w:sz w:val="24"/>
              </w:rPr>
              <w:t>不酗酒闹事，打架斗殴</w:t>
            </w:r>
            <w:r>
              <w:rPr>
                <w:sz w:val="24"/>
              </w:rPr>
              <w:t>，</w:t>
            </w:r>
            <w:r>
              <w:rPr>
                <w:sz w:val="24"/>
              </w:rPr>
              <w:t>严禁酒后上班</w:t>
            </w:r>
            <w:r>
              <w:rPr>
                <w:sz w:val="24"/>
              </w:rPr>
              <w:t>，</w:t>
            </w:r>
            <w:r>
              <w:rPr>
                <w:sz w:val="24"/>
              </w:rPr>
              <w:t>不扰乱公共秩序，不破坏环境，不损坏公物，不偷盗或协助他人偷盗国家、企业、他人财物。</w:t>
            </w:r>
          </w:p>
        </w:tc>
        <w:tc>
          <w:tcPr>
            <w:tcW w:w="4572"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sz w:val="24"/>
              </w:rPr>
              <w:t>违反矿规矿纪一条在当月总分中扣</w:t>
            </w:r>
            <w:r>
              <w:rPr>
                <w:sz w:val="24"/>
              </w:rPr>
              <w:t>5</w:t>
            </w:r>
            <w:r>
              <w:rPr>
                <w:sz w:val="24"/>
              </w:rPr>
              <w:t>分，酒后上班扣</w:t>
            </w:r>
            <w:r>
              <w:rPr>
                <w:sz w:val="24"/>
              </w:rPr>
              <w:t>0.5</w:t>
            </w:r>
            <w:r>
              <w:rPr>
                <w:sz w:val="24"/>
              </w:rPr>
              <w:t>分</w:t>
            </w:r>
            <w:r>
              <w:rPr>
                <w:sz w:val="24"/>
              </w:rPr>
              <w:t>(</w:t>
            </w:r>
            <w:r>
              <w:rPr>
                <w:sz w:val="24"/>
              </w:rPr>
              <w:t>如发生不良现象扣</w:t>
            </w:r>
            <w:r>
              <w:rPr>
                <w:sz w:val="24"/>
              </w:rPr>
              <w:t>2-5</w:t>
            </w:r>
            <w:r>
              <w:rPr>
                <w:sz w:val="24"/>
              </w:rPr>
              <w:t>分</w:t>
            </w:r>
            <w:r>
              <w:rPr>
                <w:sz w:val="24"/>
              </w:rPr>
              <w:t>)</w:t>
            </w:r>
            <w:r>
              <w:rPr>
                <w:sz w:val="24"/>
              </w:rPr>
              <w:t>，因酗酒造成不能上班一天扣</w:t>
            </w:r>
            <w:r>
              <w:rPr>
                <w:sz w:val="24"/>
              </w:rPr>
              <w:t>5</w:t>
            </w:r>
            <w:r>
              <w:rPr>
                <w:sz w:val="24"/>
              </w:rPr>
              <w:t>分</w:t>
            </w:r>
            <w:r>
              <w:rPr>
                <w:sz w:val="24"/>
              </w:rPr>
              <w:t>，</w:t>
            </w:r>
            <w:r>
              <w:rPr>
                <w:sz w:val="24"/>
              </w:rPr>
              <w:t>半天扣</w:t>
            </w:r>
            <w:r>
              <w:rPr>
                <w:sz w:val="24"/>
              </w:rPr>
              <w:t>2.5</w:t>
            </w:r>
            <w:r>
              <w:rPr>
                <w:sz w:val="24"/>
              </w:rPr>
              <w:t>分，偷盗一次在当月总分中扣</w:t>
            </w:r>
            <w:r>
              <w:rPr>
                <w:sz w:val="24"/>
              </w:rPr>
              <w:t>5</w:t>
            </w:r>
            <w:r>
              <w:rPr>
                <w:sz w:val="24"/>
              </w:rPr>
              <w:t>分</w:t>
            </w:r>
            <w:r>
              <w:rPr>
                <w:sz w:val="24"/>
              </w:rPr>
              <w:t>，</w:t>
            </w:r>
            <w:r>
              <w:rPr>
                <w:sz w:val="24"/>
              </w:rPr>
              <w:t>协助偷盗一次扣</w:t>
            </w:r>
            <w:r>
              <w:rPr>
                <w:sz w:val="24"/>
              </w:rPr>
              <w:t>4</w:t>
            </w:r>
            <w:r>
              <w:rPr>
                <w:sz w:val="24"/>
              </w:rPr>
              <w:t>分，其他情况按矿规定处理，其它参与或损坏一次扣</w:t>
            </w:r>
            <w:r>
              <w:rPr>
                <w:sz w:val="24"/>
              </w:rPr>
              <w:t>0.1</w:t>
            </w:r>
            <w:r>
              <w:rPr>
                <w:sz w:val="24"/>
              </w:rPr>
              <w:t>分。</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rPr>
                <w:kern w:val="0"/>
                <w:sz w:val="24"/>
                <w:szCs w:val="20"/>
              </w:rPr>
            </w:pPr>
            <w:r>
              <w:rPr>
                <w:kern w:val="0"/>
                <w:sz w:val="24"/>
                <w:szCs w:val="20"/>
              </w:rPr>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4</w:t>
            </w:r>
            <w:r>
              <w:rPr>
                <w:sz w:val="24"/>
              </w:rPr>
              <w:t>．不利用岗位之便索请、索贿、索要物品，不拿企业财产送人情。</w:t>
            </w:r>
          </w:p>
          <w:p>
            <w:pPr>
              <w:pStyle w:val="Normal"/>
              <w:spacing w:lineRule="exact" w:line="360"/>
              <w:ind w:start="240" w:hanging="240"/>
              <w:rPr>
                <w:sz w:val="24"/>
              </w:rPr>
            </w:pPr>
            <w:r>
              <w:rPr>
                <w:sz w:val="24"/>
              </w:rPr>
              <w:t>5</w:t>
            </w:r>
            <w:r>
              <w:rPr>
                <w:sz w:val="24"/>
              </w:rPr>
              <w:t>．严格按要求挂牌上岗。</w:t>
            </w:r>
          </w:p>
        </w:tc>
        <w:tc>
          <w:tcPr>
            <w:tcW w:w="4572"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sz w:val="24"/>
              </w:rPr>
              <w:t>出现一次扣</w:t>
            </w:r>
            <w:r>
              <w:rPr>
                <w:sz w:val="24"/>
              </w:rPr>
              <w:t>0.5</w:t>
            </w:r>
            <w:r>
              <w:rPr>
                <w:sz w:val="24"/>
              </w:rPr>
              <w:t>分，一次不戴胸卡扣</w:t>
            </w:r>
            <w:r>
              <w:rPr>
                <w:sz w:val="24"/>
              </w:rPr>
              <w:t>0.</w:t>
            </w:r>
            <w:r>
              <w:rPr>
                <w:sz w:val="24"/>
              </w:rPr>
              <w:t>5</w:t>
            </w:r>
            <w:r>
              <w:rPr>
                <w:sz w:val="24"/>
              </w:rPr>
              <w:t>分。</w:t>
            </w:r>
          </w:p>
        </w:tc>
      </w:tr>
    </w:tbl>
    <w:p>
      <w:pPr>
        <w:pStyle w:val="Normal"/>
        <w:rPr>
          <w:b/>
          <w:b/>
          <w:bCs/>
          <w:sz w:val="10"/>
        </w:rPr>
      </w:pPr>
      <w:r>
        <w:br w:type="page"/>
      </w:r>
      <w:r>
        <w:rPr>
          <w:b/>
          <w:bCs/>
          <w:sz w:val="10"/>
        </w:rPr>
      </w:r>
    </w:p>
    <w:p>
      <w:pPr>
        <w:pStyle w:val="Normal"/>
        <w:rPr>
          <w:b/>
          <w:b/>
          <w:bCs/>
          <w:sz w:val="13"/>
        </w:rPr>
      </w:pPr>
      <w:r>
        <w:rPr>
          <w:b/>
          <w:bCs/>
          <w:sz w:val="13"/>
        </w:rPr>
      </w:r>
    </w:p>
    <w:p>
      <w:pPr>
        <w:pStyle w:val="Normal"/>
        <w:rPr>
          <w:b/>
          <w:b/>
          <w:bCs/>
          <w:sz w:val="10"/>
        </w:rPr>
      </w:pPr>
      <w:r>
        <w:rPr>
          <w:b/>
          <w:bCs/>
          <w:sz w:val="10"/>
        </w:rPr>
      </w:r>
      <w:r>
        <w:br w:type="page"/>
      </w:r>
      <w:r>
        <mc:AlternateContent>
          <mc:Choice Requires="wps">
            <w:drawing>
              <wp:anchor behindDoc="0" distT="0" distB="0" distL="114300" distR="114300" simplePos="0" locked="0" layoutInCell="0" allowOverlap="1" relativeHeight="4">
                <wp:simplePos x="0" y="0"/>
                <wp:positionH relativeFrom="column">
                  <wp:align>center</wp:align>
                </wp:positionH>
                <wp:positionV relativeFrom="paragraph">
                  <wp:posOffset>635</wp:posOffset>
                </wp:positionV>
                <wp:extent cx="5783580" cy="8362315"/>
                <wp:effectExtent l="0" t="0" r="0" b="0"/>
                <wp:wrapSquare wrapText="bothSides"/>
                <wp:docPr id="3" name="Frame8"/>
                <a:graphic xmlns:a="http://schemas.openxmlformats.org/drawingml/2006/main">
                  <a:graphicData uri="http://schemas.microsoft.com/office/word/2010/wordprocessingShape">
                    <wps:wsp>
                      <wps:cNvSpPr txBox="1"/>
                      <wps:spPr>
                        <a:xfrm>
                          <a:off x="0" y="0"/>
                          <a:ext cx="5783580" cy="8362315"/>
                        </a:xfrm>
                        <a:prstGeom prst="rect"/>
                        <a:solidFill>
                          <a:srgbClr val="FFFFFF">
                            <a:alpha val="0"/>
                          </a:srgbClr>
                        </a:solidFill>
                      </wps:spPr>
                      <wps:txbx>
                        <w:txbxContent>
                          <w:tbl>
                            <w:tblPr>
                              <w:tblW w:w="9108" w:type="dxa"/>
                              <w:jc w:val="start"/>
                              <w:tblInd w:w="108" w:type="dxa"/>
                              <w:tblLayout w:type="fixed"/>
                              <w:tblCellMar>
                                <w:top w:w="0" w:type="dxa"/>
                                <w:start w:w="108" w:type="dxa"/>
                                <w:bottom w:w="0" w:type="dxa"/>
                                <w:end w:w="108" w:type="dxa"/>
                              </w:tblCellMar>
                            </w:tblPr>
                            <w:tblGrid>
                              <w:gridCol w:w="960"/>
                              <w:gridCol w:w="3720"/>
                              <w:gridCol w:w="4428"/>
                            </w:tblGrid>
                            <w:tr>
                              <w:trPr>
                                <w:trHeight w:val="302" w:hRule="atLeast"/>
                              </w:trPr>
                              <w:tc>
                                <w:tcPr>
                                  <w:tcW w:w="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岗位</w:t>
                                  </w:r>
                                  <w:r>
                                    <w:rPr>
                                      <w:rFonts w:eastAsia="Times New Roman"/>
                                      <w:sz w:val="24"/>
                                    </w:rPr>
                                    <w:t xml:space="preserve"> </w:t>
                                  </w:r>
                                  <w:r>
                                    <w:rPr>
                                      <w:sz w:val="24"/>
                                    </w:rPr>
                                    <w:t>目</w:t>
                                  </w:r>
                                  <w:r>
                                    <w:rPr>
                                      <w:rFonts w:eastAsia="Times New Roman"/>
                                      <w:sz w:val="24"/>
                                    </w:rPr>
                                    <w:t xml:space="preserve"> </w:t>
                                  </w:r>
                                  <w:r>
                                    <w:rPr>
                                      <w:sz w:val="24"/>
                                    </w:rPr>
                                    <w:t>标</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考核量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trHeight w:val="602" w:hRule="atLeast"/>
                                <w:cantSplit w:val="true"/>
                              </w:trPr>
                              <w:tc>
                                <w:tcPr>
                                  <w:tcW w:w="960" w:type="dxa"/>
                                  <w:vMerge w:val="restart"/>
                                  <w:tcBorders>
                                    <w:top w:val="single" w:sz="4" w:space="0" w:color="000000"/>
                                    <w:start w:val="single" w:sz="4" w:space="0" w:color="000000"/>
                                    <w:end w:val="single" w:sz="4" w:space="0" w:color="000000"/>
                                  </w:tcBorders>
                                  <w:vAlign w:val="center"/>
                                </w:tcPr>
                                <w:p>
                                  <w:pPr>
                                    <w:pStyle w:val="Normal"/>
                                    <w:spacing w:lineRule="exact" w:line="360"/>
                                    <w:jc w:val="center"/>
                                    <w:rPr>
                                      <w:sz w:val="24"/>
                                    </w:rPr>
                                  </w:pPr>
                                  <w:r>
                                    <w:rPr>
                                      <w:sz w:val="24"/>
                                    </w:rPr>
                                    <w:t>三</w:t>
                                  </w:r>
                                </w:p>
                                <w:p>
                                  <w:pPr>
                                    <w:pStyle w:val="Normal"/>
                                    <w:spacing w:lineRule="exact" w:line="360"/>
                                    <w:jc w:val="center"/>
                                    <w:rPr>
                                      <w:sz w:val="24"/>
                                    </w:rPr>
                                  </w:pPr>
                                  <w:r>
                                    <w:rPr>
                                      <w:sz w:val="24"/>
                                    </w:rPr>
                                    <w:t>服务</w:t>
                                  </w:r>
                                </w:p>
                                <w:p>
                                  <w:pPr>
                                    <w:pStyle w:val="Normal"/>
                                    <w:spacing w:lineRule="exact" w:line="360"/>
                                    <w:jc w:val="center"/>
                                    <w:rPr>
                                      <w:sz w:val="24"/>
                                    </w:rPr>
                                  </w:pPr>
                                  <w:r>
                                    <w:rPr>
                                      <w:sz w:val="24"/>
                                    </w:rPr>
                                    <w:t>态度</w:t>
                                  </w:r>
                                </w:p>
                                <w:p>
                                  <w:pPr>
                                    <w:pStyle w:val="Normal"/>
                                    <w:spacing w:lineRule="exact" w:line="360"/>
                                    <w:jc w:val="center"/>
                                    <w:rPr/>
                                  </w:pPr>
                                  <w:r>
                                    <w:rPr>
                                      <w:sz w:val="24"/>
                                    </w:rPr>
                                    <w:t>0</w:t>
                                  </w:r>
                                  <w:r>
                                    <w:rPr>
                                      <w:sz w:val="24"/>
                                    </w:rPr>
                                    <w:t>.5</w:t>
                                  </w:r>
                                  <w:r>
                                    <w:rPr>
                                      <w:sz w:val="24"/>
                                    </w:rPr>
                                    <w:t>分</w:t>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w:t>
                                  </w:r>
                                  <w:r>
                                    <w:rPr>
                                      <w:sz w:val="24"/>
                                    </w:rPr>
                                    <w:t>、要面向基层，发放各类设备时态度端正，不刁难材料员。</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发放设备态度不端正一次扣</w:t>
                                  </w:r>
                                  <w:r>
                                    <w:rPr>
                                      <w:sz w:val="24"/>
                                    </w:rPr>
                                    <w:t>0.2</w:t>
                                  </w:r>
                                  <w:r>
                                    <w:rPr>
                                      <w:sz w:val="24"/>
                                    </w:rPr>
                                    <w:t>分。</w:t>
                                  </w:r>
                                </w:p>
                                <w:p>
                                  <w:pPr>
                                    <w:pStyle w:val="Normal"/>
                                    <w:spacing w:lineRule="exact" w:line="360"/>
                                    <w:rPr>
                                      <w:sz w:val="24"/>
                                    </w:rPr>
                                  </w:pPr>
                                  <w:r>
                                    <w:rPr>
                                      <w:sz w:val="24"/>
                                    </w:rPr>
                                    <w:t>发现刁难材料员一次扣</w:t>
                                  </w:r>
                                  <w:r>
                                    <w:rPr>
                                      <w:sz w:val="24"/>
                                    </w:rPr>
                                    <w:t>0.3</w:t>
                                  </w:r>
                                  <w:r>
                                    <w:rPr>
                                      <w:sz w:val="24"/>
                                    </w:rPr>
                                    <w:t>分。</w:t>
                                  </w:r>
                                </w:p>
                              </w:tc>
                            </w:tr>
                            <w:tr>
                              <w:trPr>
                                <w:trHeight w:val="612"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2</w:t>
                                  </w:r>
                                  <w:r>
                                    <w:rPr>
                                      <w:sz w:val="24"/>
                                    </w:rPr>
                                    <w:t>、讲文明，不说脏话，不出口伤人，待人热情周到。</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说脏话、出现伤人者一次扣</w:t>
                                  </w:r>
                                  <w:r>
                                    <w:rPr>
                                      <w:sz w:val="24"/>
                                    </w:rPr>
                                    <w:t>0.2</w:t>
                                  </w:r>
                                  <w:r>
                                    <w:rPr>
                                      <w:sz w:val="24"/>
                                    </w:rPr>
                                    <w:t>分。</w:t>
                                  </w:r>
                                </w:p>
                              </w:tc>
                            </w:tr>
                            <w:tr>
                              <w:trPr>
                                <w:trHeight w:val="932"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3</w:t>
                                  </w:r>
                                  <w:r>
                                    <w:rPr>
                                      <w:sz w:val="24"/>
                                    </w:rPr>
                                    <w:t>、基层材料员领交设备及周转各类电缆、设备时应及时办理相关手续，不找借口推托。</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不及时一次扣</w:t>
                                  </w:r>
                                  <w:r>
                                    <w:rPr>
                                      <w:sz w:val="24"/>
                                    </w:rPr>
                                    <w:t>0.1</w:t>
                                  </w:r>
                                  <w:r>
                                    <w:rPr>
                                      <w:sz w:val="24"/>
                                    </w:rPr>
                                    <w:t>分、收、发设备故意推托，发现一次扣</w:t>
                                  </w:r>
                                  <w:r>
                                    <w:rPr>
                                      <w:sz w:val="24"/>
                                    </w:rPr>
                                    <w:t>0.2</w:t>
                                  </w:r>
                                  <w:r>
                                    <w:rPr>
                                      <w:sz w:val="24"/>
                                    </w:rPr>
                                    <w:t>分。</w:t>
                                  </w:r>
                                </w:p>
                              </w:tc>
                            </w:tr>
                            <w:tr>
                              <w:trPr>
                                <w:trHeight w:val="569" w:hRule="atLeast"/>
                                <w:cantSplit w:val="true"/>
                              </w:trPr>
                              <w:tc>
                                <w:tcPr>
                                  <w:tcW w:w="960" w:type="dxa"/>
                                  <w:vMerge w:val="restart"/>
                                  <w:tcBorders>
                                    <w:top w:val="single" w:sz="4" w:space="0" w:color="000000"/>
                                    <w:start w:val="single" w:sz="4" w:space="0" w:color="000000"/>
                                    <w:end w:val="single" w:sz="4" w:space="0" w:color="000000"/>
                                  </w:tcBorders>
                                  <w:vAlign w:val="center"/>
                                </w:tcPr>
                                <w:p>
                                  <w:pPr>
                                    <w:pStyle w:val="Normal"/>
                                    <w:spacing w:lineRule="exact" w:line="360"/>
                                    <w:jc w:val="center"/>
                                    <w:rPr>
                                      <w:sz w:val="24"/>
                                    </w:rPr>
                                  </w:pPr>
                                  <w:r>
                                    <w:rPr>
                                      <w:sz w:val="24"/>
                                    </w:rPr>
                                    <w:t>四</w:t>
                                  </w:r>
                                </w:p>
                                <w:p>
                                  <w:pPr>
                                    <w:pStyle w:val="Normal"/>
                                    <w:spacing w:lineRule="exact" w:line="360"/>
                                    <w:jc w:val="center"/>
                                    <w:rPr>
                                      <w:sz w:val="24"/>
                                    </w:rPr>
                                  </w:pPr>
                                  <w:r>
                                    <w:rPr>
                                      <w:sz w:val="24"/>
                                    </w:rPr>
                                    <w:t>工作</w:t>
                                  </w:r>
                                </w:p>
                                <w:p>
                                  <w:pPr>
                                    <w:pStyle w:val="Normal"/>
                                    <w:spacing w:lineRule="exact" w:line="360"/>
                                    <w:jc w:val="center"/>
                                    <w:rPr>
                                      <w:sz w:val="24"/>
                                    </w:rPr>
                                  </w:pPr>
                                  <w:r>
                                    <w:rPr>
                                      <w:sz w:val="24"/>
                                    </w:rPr>
                                    <w:t>质量</w:t>
                                  </w:r>
                                </w:p>
                                <w:p>
                                  <w:pPr>
                                    <w:pStyle w:val="Normal"/>
                                    <w:spacing w:lineRule="exact" w:line="360"/>
                                    <w:jc w:val="center"/>
                                    <w:rPr>
                                      <w:sz w:val="24"/>
                                    </w:rPr>
                                  </w:pPr>
                                  <w:r>
                                    <w:rPr>
                                      <w:sz w:val="24"/>
                                    </w:rPr>
                                    <w:t>2</w:t>
                                  </w:r>
                                  <w:r>
                                    <w:rPr>
                                      <w:sz w:val="24"/>
                                    </w:rPr>
                                    <w:t>分</w:t>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1</w:t>
                                  </w:r>
                                  <w:r>
                                    <w:rPr>
                                      <w:sz w:val="24"/>
                                    </w:rPr>
                                    <w:t>、无其他工作，必须学习业务，不捣闲话。</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不学业务，闲聊一次扣</w:t>
                                  </w:r>
                                  <w:r>
                                    <w:rPr>
                                      <w:sz w:val="24"/>
                                    </w:rPr>
                                    <w:t>0.5</w:t>
                                  </w:r>
                                  <w:r>
                                    <w:rPr>
                                      <w:sz w:val="24"/>
                                    </w:rPr>
                                    <w:t>分。</w:t>
                                  </w:r>
                                </w:p>
                              </w:tc>
                            </w:tr>
                            <w:tr>
                              <w:trPr>
                                <w:trHeight w:val="879"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2</w:t>
                                  </w:r>
                                  <w:r>
                                    <w:rPr>
                                      <w:sz w:val="24"/>
                                    </w:rPr>
                                    <w:t>、要经常深入一线，当天必须将所到地点的设备、电缆使用情况统计清楚，不留死角。</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sz w:val="24"/>
                                    </w:rPr>
                                    <w:t>不经常深入井下扣</w:t>
                                  </w:r>
                                  <w:r>
                                    <w:rPr>
                                      <w:sz w:val="24"/>
                                    </w:rPr>
                                    <w:t>0</w:t>
                                  </w:r>
                                  <w:r>
                                    <w:rPr>
                                      <w:sz w:val="24"/>
                                    </w:rPr>
                                    <w:t>.5</w:t>
                                  </w:r>
                                  <w:r>
                                    <w:rPr>
                                      <w:sz w:val="24"/>
                                    </w:rPr>
                                    <w:t>分，设备使用情况一次统计不清扣</w:t>
                                  </w:r>
                                  <w:r>
                                    <w:rPr>
                                      <w:sz w:val="24"/>
                                    </w:rPr>
                                    <w:t>1</w:t>
                                  </w:r>
                                  <w:r>
                                    <w:rPr>
                                      <w:sz w:val="24"/>
                                    </w:rPr>
                                    <w:t>分。</w:t>
                                  </w:r>
                                </w:p>
                                <w:p>
                                  <w:pPr>
                                    <w:pStyle w:val="Normal"/>
                                    <w:spacing w:lineRule="exact" w:line="360"/>
                                    <w:rPr>
                                      <w:sz w:val="24"/>
                                    </w:rPr>
                                  </w:pPr>
                                  <w:r>
                                    <w:rPr>
                                      <w:sz w:val="24"/>
                                    </w:rPr>
                                  </w:r>
                                </w:p>
                              </w:tc>
                            </w:tr>
                            <w:tr>
                              <w:trPr>
                                <w:trHeight w:val="909"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3</w:t>
                                  </w:r>
                                  <w:r>
                                    <w:rPr>
                                      <w:sz w:val="24"/>
                                    </w:rPr>
                                    <w:t>、发现有闲置设备及其它回收材料，即时发反馈单，并及时回收，不漏项、不拖延。</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不及时回收各类设备时扣</w:t>
                                  </w:r>
                                  <w:r>
                                    <w:rPr>
                                      <w:sz w:val="24"/>
                                    </w:rPr>
                                    <w:t>0.5</w:t>
                                  </w:r>
                                  <w:r>
                                    <w:rPr>
                                      <w:sz w:val="24"/>
                                    </w:rPr>
                                    <w:t>分，不回收一次扣</w:t>
                                  </w:r>
                                  <w:r>
                                    <w:rPr>
                                      <w:sz w:val="24"/>
                                    </w:rPr>
                                    <w:t>1</w:t>
                                  </w:r>
                                  <w:r>
                                    <w:rPr>
                                      <w:sz w:val="24"/>
                                    </w:rPr>
                                    <w:t>分，没有考核反馈一次扣</w:t>
                                  </w:r>
                                  <w:r>
                                    <w:rPr>
                                      <w:sz w:val="24"/>
                                    </w:rPr>
                                    <w:t>0.5</w:t>
                                  </w:r>
                                  <w:r>
                                    <w:rPr>
                                      <w:sz w:val="24"/>
                                    </w:rPr>
                                    <w:t>分。</w:t>
                                  </w:r>
                                </w:p>
                              </w:tc>
                            </w:tr>
                            <w:tr>
                              <w:trPr>
                                <w:trHeight w:val="1615"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4</w:t>
                                  </w:r>
                                  <w:r>
                                    <w:rPr>
                                      <w:sz w:val="24"/>
                                    </w:rPr>
                                    <w:t>、及时填报各种报表、台帐，不迟报，不漏填，并且数据与实物相一致，能及时反映设备使用及待修、库存情况。</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不及时填报报表、台帐扣</w:t>
                                  </w:r>
                                  <w:r>
                                    <w:rPr>
                                      <w:sz w:val="24"/>
                                    </w:rPr>
                                    <w:t>1</w:t>
                                  </w:r>
                                  <w:r>
                                    <w:rPr>
                                      <w:sz w:val="24"/>
                                    </w:rPr>
                                    <w:t>分，，填报数据与实物不符扣</w:t>
                                  </w:r>
                                  <w:r>
                                    <w:rPr>
                                      <w:sz w:val="24"/>
                                    </w:rPr>
                                    <w:t>1</w:t>
                                  </w:r>
                                  <w:r>
                                    <w:rPr>
                                      <w:sz w:val="24"/>
                                    </w:rPr>
                                    <w:t>分。</w:t>
                                  </w:r>
                                </w:p>
                              </w:tc>
                            </w:tr>
                            <w:tr>
                              <w:trPr>
                                <w:trHeight w:val="1478"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5</w:t>
                                  </w:r>
                                  <w:r>
                                    <w:rPr>
                                      <w:sz w:val="24"/>
                                    </w:rPr>
                                    <w:t>．积极完成分管设备的管理、发放及回收工作，不能影响生产，并积极完成领导交给的各项工作任务及临时性工作。</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工作完成情况不好，一次扣</w:t>
                                  </w:r>
                                  <w:r>
                                    <w:rPr>
                                      <w:sz w:val="24"/>
                                    </w:rPr>
                                    <w:t>0.5</w:t>
                                  </w:r>
                                  <w:r>
                                    <w:rPr>
                                      <w:sz w:val="24"/>
                                    </w:rPr>
                                    <w:t>分。</w:t>
                                  </w:r>
                                </w:p>
                                <w:p>
                                  <w:pPr>
                                    <w:pStyle w:val="Normal"/>
                                    <w:spacing w:lineRule="exact" w:line="360"/>
                                    <w:rPr>
                                      <w:sz w:val="24"/>
                                    </w:rPr>
                                  </w:pPr>
                                  <w:r>
                                    <w:rPr>
                                      <w:sz w:val="24"/>
                                    </w:rPr>
                                    <w:t>不及时完成领导交给的其他工作任务一次扣</w:t>
                                  </w:r>
                                  <w:r>
                                    <w:rPr>
                                      <w:sz w:val="24"/>
                                    </w:rPr>
                                    <w:t>1</w:t>
                                  </w:r>
                                  <w:r>
                                    <w:rPr>
                                      <w:sz w:val="24"/>
                                    </w:rPr>
                                    <w:t>分。</w:t>
                                  </w:r>
                                </w:p>
                              </w:tc>
                            </w:tr>
                            <w:tr>
                              <w:trPr>
                                <w:trHeight w:val="768"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6</w:t>
                                  </w:r>
                                  <w:r>
                                    <w:rPr>
                                      <w:sz w:val="24"/>
                                    </w:rPr>
                                    <w:t>．积极参加责任区的卫生打扫及库房、场地设备的码放工作。</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不积极参加打扫卫生一次扣</w:t>
                                  </w:r>
                                  <w:r>
                                    <w:rPr>
                                      <w:sz w:val="24"/>
                                    </w:rPr>
                                    <w:t>0.5</w:t>
                                  </w:r>
                                  <w:r>
                                    <w:rPr>
                                      <w:sz w:val="24"/>
                                    </w:rPr>
                                    <w:t>分，库房、场地的设备码放工作不安排、不监督，一次扣</w:t>
                                  </w:r>
                                  <w:r>
                                    <w:rPr>
                                      <w:sz w:val="24"/>
                                    </w:rPr>
                                    <w:t>0.5</w:t>
                                  </w:r>
                                  <w:r>
                                    <w:rPr>
                                      <w:sz w:val="24"/>
                                    </w:rPr>
                                    <w:t>分。</w:t>
                                  </w:r>
                                </w:p>
                              </w:tc>
                            </w:tr>
                            <w:tr>
                              <w:trPr>
                                <w:trHeight w:val="768" w:hRule="atLeast"/>
                                <w:cantSplit w:val="true"/>
                              </w:trPr>
                              <w:tc>
                                <w:tcPr>
                                  <w:tcW w:w="960" w:type="dxa"/>
                                  <w:vMerge w:val="restart"/>
                                  <w:tcBorders>
                                    <w:start w:val="single" w:sz="4" w:space="0" w:color="000000"/>
                                    <w:end w:val="single" w:sz="4" w:space="0" w:color="000000"/>
                                  </w:tcBorders>
                                  <w:vAlign w:val="center"/>
                                </w:tcPr>
                                <w:p>
                                  <w:pPr>
                                    <w:pStyle w:val="Normal"/>
                                    <w:spacing w:lineRule="exact" w:line="360"/>
                                    <w:jc w:val="center"/>
                                    <w:rPr>
                                      <w:sz w:val="24"/>
                                    </w:rPr>
                                  </w:pPr>
                                  <w:r>
                                    <w:rPr>
                                      <w:sz w:val="24"/>
                                    </w:rPr>
                                    <w:t>五</w:t>
                                  </w:r>
                                </w:p>
                                <w:p>
                                  <w:pPr>
                                    <w:pStyle w:val="Normal"/>
                                    <w:spacing w:lineRule="exact" w:line="360"/>
                                    <w:jc w:val="center"/>
                                    <w:rPr>
                                      <w:sz w:val="24"/>
                                    </w:rPr>
                                  </w:pPr>
                                  <w:r>
                                    <w:rPr>
                                      <w:sz w:val="24"/>
                                    </w:rPr>
                                    <w:t>安全</w:t>
                                  </w:r>
                                </w:p>
                                <w:p>
                                  <w:pPr>
                                    <w:pStyle w:val="Normal"/>
                                    <w:spacing w:lineRule="exact" w:line="360"/>
                                    <w:jc w:val="center"/>
                                    <w:rPr>
                                      <w:sz w:val="24"/>
                                    </w:rPr>
                                  </w:pPr>
                                  <w:r>
                                    <w:rPr>
                                      <w:sz w:val="24"/>
                                    </w:rPr>
                                    <w:t>生产</w:t>
                                  </w:r>
                                </w:p>
                                <w:p>
                                  <w:pPr>
                                    <w:pStyle w:val="Normal"/>
                                    <w:spacing w:lineRule="exact" w:line="360"/>
                                    <w:jc w:val="center"/>
                                    <w:rPr>
                                      <w:sz w:val="24"/>
                                    </w:rPr>
                                  </w:pPr>
                                  <w:r>
                                    <w:rPr>
                                      <w:sz w:val="24"/>
                                    </w:rPr>
                                    <w:t>1.2</w:t>
                                  </w:r>
                                  <w:r>
                                    <w:rPr>
                                      <w:sz w:val="24"/>
                                    </w:rPr>
                                    <w:t>分</w:t>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w:t>
                                  </w:r>
                                  <w:r>
                                    <w:rPr>
                                      <w:sz w:val="24"/>
                                    </w:rPr>
                                    <w:t>．发放各类设备必须保证完好，不能有不完好及失爆等情况。</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发现不完好一次扣</w:t>
                                  </w:r>
                                  <w:r>
                                    <w:rPr>
                                      <w:sz w:val="24"/>
                                    </w:rPr>
                                    <w:t>0.5</w:t>
                                  </w:r>
                                  <w:r>
                                    <w:rPr>
                                      <w:sz w:val="24"/>
                                    </w:rPr>
                                    <w:t>分，失爆一次扣</w:t>
                                  </w:r>
                                  <w:r>
                                    <w:rPr>
                                      <w:sz w:val="24"/>
                                    </w:rPr>
                                    <w:t>2-3</w:t>
                                  </w:r>
                                  <w:r>
                                    <w:rPr>
                                      <w:sz w:val="24"/>
                                    </w:rPr>
                                    <w:t>分。</w:t>
                                  </w:r>
                                </w:p>
                              </w:tc>
                            </w:tr>
                            <w:tr>
                              <w:trPr>
                                <w:trHeight w:val="768" w:hRule="atLeast"/>
                                <w:cantSplit w:val="true"/>
                              </w:trPr>
                              <w:tc>
                                <w:tcPr>
                                  <w:tcW w:w="960" w:type="dxa"/>
                                  <w:vMerge w:val="continue"/>
                                  <w:tcBorders>
                                    <w:start w:val="single" w:sz="4" w:space="0" w:color="000000"/>
                                    <w:end w:val="single" w:sz="4" w:space="0" w:color="000000"/>
                                  </w:tcBorders>
                                  <w:vAlign w:val="center"/>
                                </w:tcPr>
                                <w:p>
                                  <w:pPr>
                                    <w:pStyle w:val="Normal"/>
                                    <w:snapToGrid w:val="false"/>
                                    <w:spacing w:lineRule="exact" w:line="360"/>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2</w:t>
                                  </w:r>
                                  <w:r>
                                    <w:rPr>
                                      <w:sz w:val="24"/>
                                    </w:rPr>
                                    <w:t>．井下工作要有互保、自保意识，不能出现轻重伤以上事故。</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入井工作出现轻伤一次扣</w:t>
                                  </w:r>
                                  <w:r>
                                    <w:rPr>
                                      <w:sz w:val="24"/>
                                    </w:rPr>
                                    <w:t>3-5</w:t>
                                  </w:r>
                                  <w:r>
                                    <w:rPr>
                                      <w:sz w:val="24"/>
                                    </w:rPr>
                                    <w:t>分。</w:t>
                                  </w:r>
                                </w:p>
                              </w:tc>
                            </w:tr>
                            <w:tr>
                              <w:trPr>
                                <w:trHeight w:val="768" w:hRule="atLeast"/>
                                <w:cantSplit w:val="true"/>
                              </w:trPr>
                              <w:tc>
                                <w:tcPr>
                                  <w:tcW w:w="960" w:type="dxa"/>
                                  <w:vMerge w:val="continue"/>
                                  <w:tcBorders>
                                    <w:start w:val="single" w:sz="4" w:space="0" w:color="000000"/>
                                    <w:end w:val="single" w:sz="4" w:space="0" w:color="000000"/>
                                  </w:tcBorders>
                                  <w:vAlign w:val="center"/>
                                </w:tcPr>
                                <w:p>
                                  <w:pPr>
                                    <w:pStyle w:val="Normal"/>
                                    <w:snapToGrid w:val="false"/>
                                    <w:spacing w:lineRule="exact" w:line="360"/>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3</w:t>
                                  </w:r>
                                  <w:r>
                                    <w:rPr>
                                      <w:sz w:val="24"/>
                                    </w:rPr>
                                    <w:t>．地面工作及拉运、发放、回收设备等材料时，无轻伤以上事故。</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地面工作出现轻伤一次扣</w:t>
                                  </w:r>
                                  <w:r>
                                    <w:rPr>
                                      <w:sz w:val="24"/>
                                    </w:rPr>
                                    <w:t>2-3</w:t>
                                  </w:r>
                                  <w:r>
                                    <w:rPr>
                                      <w:sz w:val="24"/>
                                    </w:rPr>
                                    <w:t>分。</w:t>
                                  </w:r>
                                </w:p>
                              </w:tc>
                            </w:tr>
                            <w:tr>
                              <w:trPr>
                                <w:trHeight w:val="768" w:hRule="atLeast"/>
                                <w:cantSplit w:val="true"/>
                              </w:trPr>
                              <w:tc>
                                <w:tcPr>
                                  <w:tcW w:w="960" w:type="dxa"/>
                                  <w:vMerge w:val="continue"/>
                                  <w:tcBorders>
                                    <w:start w:val="single" w:sz="4" w:space="0" w:color="000000"/>
                                    <w:end w:val="single" w:sz="4" w:space="0" w:color="000000"/>
                                  </w:tcBorders>
                                  <w:vAlign w:val="center"/>
                                </w:tcPr>
                                <w:p>
                                  <w:pPr>
                                    <w:pStyle w:val="Normal"/>
                                    <w:snapToGrid w:val="false"/>
                                    <w:spacing w:lineRule="exact" w:line="360"/>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4</w:t>
                                  </w:r>
                                  <w:r>
                                    <w:rPr>
                                      <w:sz w:val="24"/>
                                    </w:rPr>
                                    <w:t>．下井做通勤车，不挤不闹，保证人生安全。</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下井前发现挤通勤车一次扣</w:t>
                                  </w:r>
                                  <w:r>
                                    <w:rPr>
                                      <w:sz w:val="24"/>
                                    </w:rPr>
                                    <w:t>0.5</w:t>
                                  </w:r>
                                  <w:r>
                                    <w:rPr>
                                      <w:sz w:val="24"/>
                                    </w:rPr>
                                    <w:t>分，出现人身伤害一次扣</w:t>
                                  </w:r>
                                  <w:r>
                                    <w:rPr>
                                      <w:sz w:val="24"/>
                                    </w:rPr>
                                    <w:t>2-3</w:t>
                                  </w:r>
                                  <w:r>
                                    <w:rPr>
                                      <w:sz w:val="24"/>
                                    </w:rPr>
                                    <w:t>分。</w:t>
                                  </w:r>
                                </w:p>
                              </w:tc>
                            </w:tr>
                          </w:tbl>
                        </w:txbxContent>
                      </wps:txbx>
                      <wps:bodyPr anchor="t" lIns="0" tIns="0" rIns="0" bIns="0">
                        <a:noAutofit/>
                      </wps:bodyPr>
                    </wps:wsp>
                  </a:graphicData>
                </a:graphic>
              </wp:anchor>
            </w:drawing>
          </mc:Choice>
          <mc:Fallback>
            <w:pict>
              <v:rect fillcolor="#FFFFFF" style="position:absolute;rotation:0;width:455.4pt;height:658.45pt;mso-wrap-distance-left:9pt;mso-wrap-distance-right:9pt;mso-wrap-distance-top:0pt;mso-wrap-distance-bottom:0pt;margin-top:0.05pt;mso-position-vertical-relative:text;margin-left:13.25pt;mso-position-horizontal:center;mso-position-horizontal-relative:text">
                <v:fill opacity="0f"/>
                <v:textbox inset="0in,0in,0in,0in">
                  <w:txbxContent>
                    <w:tbl>
                      <w:tblPr>
                        <w:tblW w:w="9108" w:type="dxa"/>
                        <w:jc w:val="start"/>
                        <w:tblInd w:w="108" w:type="dxa"/>
                        <w:tblLayout w:type="fixed"/>
                        <w:tblCellMar>
                          <w:top w:w="0" w:type="dxa"/>
                          <w:start w:w="108" w:type="dxa"/>
                          <w:bottom w:w="0" w:type="dxa"/>
                          <w:end w:w="108" w:type="dxa"/>
                        </w:tblCellMar>
                      </w:tblPr>
                      <w:tblGrid>
                        <w:gridCol w:w="960"/>
                        <w:gridCol w:w="3720"/>
                        <w:gridCol w:w="4428"/>
                      </w:tblGrid>
                      <w:tr>
                        <w:trPr>
                          <w:trHeight w:val="302" w:hRule="atLeast"/>
                        </w:trPr>
                        <w:tc>
                          <w:tcPr>
                            <w:tcW w:w="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岗位</w:t>
                            </w:r>
                            <w:r>
                              <w:rPr>
                                <w:rFonts w:eastAsia="Times New Roman"/>
                                <w:sz w:val="24"/>
                              </w:rPr>
                              <w:t xml:space="preserve"> </w:t>
                            </w:r>
                            <w:r>
                              <w:rPr>
                                <w:sz w:val="24"/>
                              </w:rPr>
                              <w:t>目</w:t>
                            </w:r>
                            <w:r>
                              <w:rPr>
                                <w:rFonts w:eastAsia="Times New Roman"/>
                                <w:sz w:val="24"/>
                              </w:rPr>
                              <w:t xml:space="preserve"> </w:t>
                            </w:r>
                            <w:r>
                              <w:rPr>
                                <w:sz w:val="24"/>
                              </w:rPr>
                              <w:t>标</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sz w:val="24"/>
                              </w:rPr>
                            </w:pPr>
                            <w:r>
                              <w:rPr>
                                <w:sz w:val="24"/>
                              </w:rPr>
                              <w:t>考核量</w:t>
                            </w:r>
                            <w:r>
                              <w:rPr>
                                <w:rFonts w:eastAsia="Times New Roman"/>
                                <w:sz w:val="24"/>
                              </w:rPr>
                              <w:t xml:space="preserve"> </w:t>
                            </w:r>
                            <w:r>
                              <w:rPr>
                                <w:sz w:val="24"/>
                              </w:rPr>
                              <w:t>化</w:t>
                            </w:r>
                            <w:r>
                              <w:rPr>
                                <w:rFonts w:eastAsia="Times New Roman"/>
                                <w:sz w:val="24"/>
                              </w:rPr>
                              <w:t xml:space="preserve"> </w:t>
                            </w:r>
                            <w:r>
                              <w:rPr>
                                <w:sz w:val="24"/>
                              </w:rPr>
                              <w:t>标</w:t>
                            </w:r>
                            <w:r>
                              <w:rPr>
                                <w:rFonts w:eastAsia="Times New Roman"/>
                                <w:sz w:val="24"/>
                              </w:rPr>
                              <w:t xml:space="preserve"> </w:t>
                            </w:r>
                            <w:r>
                              <w:rPr>
                                <w:sz w:val="24"/>
                              </w:rPr>
                              <w:t>准</w:t>
                            </w:r>
                          </w:p>
                        </w:tc>
                      </w:tr>
                      <w:tr>
                        <w:trPr>
                          <w:trHeight w:val="602" w:hRule="atLeast"/>
                          <w:cantSplit w:val="true"/>
                        </w:trPr>
                        <w:tc>
                          <w:tcPr>
                            <w:tcW w:w="960" w:type="dxa"/>
                            <w:vMerge w:val="restart"/>
                            <w:tcBorders>
                              <w:top w:val="single" w:sz="4" w:space="0" w:color="000000"/>
                              <w:start w:val="single" w:sz="4" w:space="0" w:color="000000"/>
                              <w:end w:val="single" w:sz="4" w:space="0" w:color="000000"/>
                            </w:tcBorders>
                            <w:vAlign w:val="center"/>
                          </w:tcPr>
                          <w:p>
                            <w:pPr>
                              <w:pStyle w:val="Normal"/>
                              <w:spacing w:lineRule="exact" w:line="360"/>
                              <w:jc w:val="center"/>
                              <w:rPr>
                                <w:sz w:val="24"/>
                              </w:rPr>
                            </w:pPr>
                            <w:r>
                              <w:rPr>
                                <w:sz w:val="24"/>
                              </w:rPr>
                              <w:t>三</w:t>
                            </w:r>
                          </w:p>
                          <w:p>
                            <w:pPr>
                              <w:pStyle w:val="Normal"/>
                              <w:spacing w:lineRule="exact" w:line="360"/>
                              <w:jc w:val="center"/>
                              <w:rPr>
                                <w:sz w:val="24"/>
                              </w:rPr>
                            </w:pPr>
                            <w:r>
                              <w:rPr>
                                <w:sz w:val="24"/>
                              </w:rPr>
                              <w:t>服务</w:t>
                            </w:r>
                          </w:p>
                          <w:p>
                            <w:pPr>
                              <w:pStyle w:val="Normal"/>
                              <w:spacing w:lineRule="exact" w:line="360"/>
                              <w:jc w:val="center"/>
                              <w:rPr>
                                <w:sz w:val="24"/>
                              </w:rPr>
                            </w:pPr>
                            <w:r>
                              <w:rPr>
                                <w:sz w:val="24"/>
                              </w:rPr>
                              <w:t>态度</w:t>
                            </w:r>
                          </w:p>
                          <w:p>
                            <w:pPr>
                              <w:pStyle w:val="Normal"/>
                              <w:spacing w:lineRule="exact" w:line="360"/>
                              <w:jc w:val="center"/>
                              <w:rPr/>
                            </w:pPr>
                            <w:r>
                              <w:rPr>
                                <w:sz w:val="24"/>
                              </w:rPr>
                              <w:t>0</w:t>
                            </w:r>
                            <w:r>
                              <w:rPr>
                                <w:sz w:val="24"/>
                              </w:rPr>
                              <w:t>.5</w:t>
                            </w:r>
                            <w:r>
                              <w:rPr>
                                <w:sz w:val="24"/>
                              </w:rPr>
                              <w:t>分</w:t>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w:t>
                            </w:r>
                            <w:r>
                              <w:rPr>
                                <w:sz w:val="24"/>
                              </w:rPr>
                              <w:t>、要面向基层，发放各类设备时态度端正，不刁难材料员。</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发放设备态度不端正一次扣</w:t>
                            </w:r>
                            <w:r>
                              <w:rPr>
                                <w:sz w:val="24"/>
                              </w:rPr>
                              <w:t>0.2</w:t>
                            </w:r>
                            <w:r>
                              <w:rPr>
                                <w:sz w:val="24"/>
                              </w:rPr>
                              <w:t>分。</w:t>
                            </w:r>
                          </w:p>
                          <w:p>
                            <w:pPr>
                              <w:pStyle w:val="Normal"/>
                              <w:spacing w:lineRule="exact" w:line="360"/>
                              <w:rPr>
                                <w:sz w:val="24"/>
                              </w:rPr>
                            </w:pPr>
                            <w:r>
                              <w:rPr>
                                <w:sz w:val="24"/>
                              </w:rPr>
                              <w:t>发现刁难材料员一次扣</w:t>
                            </w:r>
                            <w:r>
                              <w:rPr>
                                <w:sz w:val="24"/>
                              </w:rPr>
                              <w:t>0.3</w:t>
                            </w:r>
                            <w:r>
                              <w:rPr>
                                <w:sz w:val="24"/>
                              </w:rPr>
                              <w:t>分。</w:t>
                            </w:r>
                          </w:p>
                        </w:tc>
                      </w:tr>
                      <w:tr>
                        <w:trPr>
                          <w:trHeight w:val="612"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2</w:t>
                            </w:r>
                            <w:r>
                              <w:rPr>
                                <w:sz w:val="24"/>
                              </w:rPr>
                              <w:t>、讲文明，不说脏话，不出口伤人，待人热情周到。</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说脏话、出现伤人者一次扣</w:t>
                            </w:r>
                            <w:r>
                              <w:rPr>
                                <w:sz w:val="24"/>
                              </w:rPr>
                              <w:t>0.2</w:t>
                            </w:r>
                            <w:r>
                              <w:rPr>
                                <w:sz w:val="24"/>
                              </w:rPr>
                              <w:t>分。</w:t>
                            </w:r>
                          </w:p>
                        </w:tc>
                      </w:tr>
                      <w:tr>
                        <w:trPr>
                          <w:trHeight w:val="932"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3</w:t>
                            </w:r>
                            <w:r>
                              <w:rPr>
                                <w:sz w:val="24"/>
                              </w:rPr>
                              <w:t>、基层材料员领交设备及周转各类电缆、设备时应及时办理相关手续，不找借口推托。</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不及时一次扣</w:t>
                            </w:r>
                            <w:r>
                              <w:rPr>
                                <w:sz w:val="24"/>
                              </w:rPr>
                              <w:t>0.1</w:t>
                            </w:r>
                            <w:r>
                              <w:rPr>
                                <w:sz w:val="24"/>
                              </w:rPr>
                              <w:t>分、收、发设备故意推托，发现一次扣</w:t>
                            </w:r>
                            <w:r>
                              <w:rPr>
                                <w:sz w:val="24"/>
                              </w:rPr>
                              <w:t>0.2</w:t>
                            </w:r>
                            <w:r>
                              <w:rPr>
                                <w:sz w:val="24"/>
                              </w:rPr>
                              <w:t>分。</w:t>
                            </w:r>
                          </w:p>
                        </w:tc>
                      </w:tr>
                      <w:tr>
                        <w:trPr>
                          <w:trHeight w:val="569" w:hRule="atLeast"/>
                          <w:cantSplit w:val="true"/>
                        </w:trPr>
                        <w:tc>
                          <w:tcPr>
                            <w:tcW w:w="960" w:type="dxa"/>
                            <w:vMerge w:val="restart"/>
                            <w:tcBorders>
                              <w:top w:val="single" w:sz="4" w:space="0" w:color="000000"/>
                              <w:start w:val="single" w:sz="4" w:space="0" w:color="000000"/>
                              <w:end w:val="single" w:sz="4" w:space="0" w:color="000000"/>
                            </w:tcBorders>
                            <w:vAlign w:val="center"/>
                          </w:tcPr>
                          <w:p>
                            <w:pPr>
                              <w:pStyle w:val="Normal"/>
                              <w:spacing w:lineRule="exact" w:line="360"/>
                              <w:jc w:val="center"/>
                              <w:rPr>
                                <w:sz w:val="24"/>
                              </w:rPr>
                            </w:pPr>
                            <w:r>
                              <w:rPr>
                                <w:sz w:val="24"/>
                              </w:rPr>
                              <w:t>四</w:t>
                            </w:r>
                          </w:p>
                          <w:p>
                            <w:pPr>
                              <w:pStyle w:val="Normal"/>
                              <w:spacing w:lineRule="exact" w:line="360"/>
                              <w:jc w:val="center"/>
                              <w:rPr>
                                <w:sz w:val="24"/>
                              </w:rPr>
                            </w:pPr>
                            <w:r>
                              <w:rPr>
                                <w:sz w:val="24"/>
                              </w:rPr>
                              <w:t>工作</w:t>
                            </w:r>
                          </w:p>
                          <w:p>
                            <w:pPr>
                              <w:pStyle w:val="Normal"/>
                              <w:spacing w:lineRule="exact" w:line="360"/>
                              <w:jc w:val="center"/>
                              <w:rPr>
                                <w:sz w:val="24"/>
                              </w:rPr>
                            </w:pPr>
                            <w:r>
                              <w:rPr>
                                <w:sz w:val="24"/>
                              </w:rPr>
                              <w:t>质量</w:t>
                            </w:r>
                          </w:p>
                          <w:p>
                            <w:pPr>
                              <w:pStyle w:val="Normal"/>
                              <w:spacing w:lineRule="exact" w:line="360"/>
                              <w:jc w:val="center"/>
                              <w:rPr>
                                <w:sz w:val="24"/>
                              </w:rPr>
                            </w:pPr>
                            <w:r>
                              <w:rPr>
                                <w:sz w:val="24"/>
                              </w:rPr>
                              <w:t>2</w:t>
                            </w:r>
                            <w:r>
                              <w:rPr>
                                <w:sz w:val="24"/>
                              </w:rPr>
                              <w:t>分</w:t>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1</w:t>
                            </w:r>
                            <w:r>
                              <w:rPr>
                                <w:sz w:val="24"/>
                              </w:rPr>
                              <w:t>、无其他工作，必须学习业务，不捣闲话。</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不学业务，闲聊一次扣</w:t>
                            </w:r>
                            <w:r>
                              <w:rPr>
                                <w:sz w:val="24"/>
                              </w:rPr>
                              <w:t>0.5</w:t>
                            </w:r>
                            <w:r>
                              <w:rPr>
                                <w:sz w:val="24"/>
                              </w:rPr>
                              <w:t>分。</w:t>
                            </w:r>
                          </w:p>
                        </w:tc>
                      </w:tr>
                      <w:tr>
                        <w:trPr>
                          <w:trHeight w:val="879"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2</w:t>
                            </w:r>
                            <w:r>
                              <w:rPr>
                                <w:sz w:val="24"/>
                              </w:rPr>
                              <w:t>、要经常深入一线，当天必须将所到地点的设备、电缆使用情况统计清楚，不留死角。</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sz w:val="24"/>
                              </w:rPr>
                              <w:t>不经常深入井下扣</w:t>
                            </w:r>
                            <w:r>
                              <w:rPr>
                                <w:sz w:val="24"/>
                              </w:rPr>
                              <w:t>0</w:t>
                            </w:r>
                            <w:r>
                              <w:rPr>
                                <w:sz w:val="24"/>
                              </w:rPr>
                              <w:t>.5</w:t>
                            </w:r>
                            <w:r>
                              <w:rPr>
                                <w:sz w:val="24"/>
                              </w:rPr>
                              <w:t>分，设备使用情况一次统计不清扣</w:t>
                            </w:r>
                            <w:r>
                              <w:rPr>
                                <w:sz w:val="24"/>
                              </w:rPr>
                              <w:t>1</w:t>
                            </w:r>
                            <w:r>
                              <w:rPr>
                                <w:sz w:val="24"/>
                              </w:rPr>
                              <w:t>分。</w:t>
                            </w:r>
                          </w:p>
                          <w:p>
                            <w:pPr>
                              <w:pStyle w:val="Normal"/>
                              <w:spacing w:lineRule="exact" w:line="360"/>
                              <w:rPr>
                                <w:sz w:val="24"/>
                              </w:rPr>
                            </w:pPr>
                            <w:r>
                              <w:rPr>
                                <w:sz w:val="24"/>
                              </w:rPr>
                            </w:r>
                          </w:p>
                        </w:tc>
                      </w:tr>
                      <w:tr>
                        <w:trPr>
                          <w:trHeight w:val="909"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3</w:t>
                            </w:r>
                            <w:r>
                              <w:rPr>
                                <w:sz w:val="24"/>
                              </w:rPr>
                              <w:t>、发现有闲置设备及其它回收材料，即时发反馈单，并及时回收，不漏项、不拖延。</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不及时回收各类设备时扣</w:t>
                            </w:r>
                            <w:r>
                              <w:rPr>
                                <w:sz w:val="24"/>
                              </w:rPr>
                              <w:t>0.5</w:t>
                            </w:r>
                            <w:r>
                              <w:rPr>
                                <w:sz w:val="24"/>
                              </w:rPr>
                              <w:t>分，不回收一次扣</w:t>
                            </w:r>
                            <w:r>
                              <w:rPr>
                                <w:sz w:val="24"/>
                              </w:rPr>
                              <w:t>1</w:t>
                            </w:r>
                            <w:r>
                              <w:rPr>
                                <w:sz w:val="24"/>
                              </w:rPr>
                              <w:t>分，没有考核反馈一次扣</w:t>
                            </w:r>
                            <w:r>
                              <w:rPr>
                                <w:sz w:val="24"/>
                              </w:rPr>
                              <w:t>0.5</w:t>
                            </w:r>
                            <w:r>
                              <w:rPr>
                                <w:sz w:val="24"/>
                              </w:rPr>
                              <w:t>分。</w:t>
                            </w:r>
                          </w:p>
                        </w:tc>
                      </w:tr>
                      <w:tr>
                        <w:trPr>
                          <w:trHeight w:val="1615"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4</w:t>
                            </w:r>
                            <w:r>
                              <w:rPr>
                                <w:sz w:val="24"/>
                              </w:rPr>
                              <w:t>、及时填报各种报表、台帐，不迟报，不漏填，并且数据与实物相一致，能及时反映设备使用及待修、库存情况。</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不及时填报报表、台帐扣</w:t>
                            </w:r>
                            <w:r>
                              <w:rPr>
                                <w:sz w:val="24"/>
                              </w:rPr>
                              <w:t>1</w:t>
                            </w:r>
                            <w:r>
                              <w:rPr>
                                <w:sz w:val="24"/>
                              </w:rPr>
                              <w:t>分，，填报数据与实物不符扣</w:t>
                            </w:r>
                            <w:r>
                              <w:rPr>
                                <w:sz w:val="24"/>
                              </w:rPr>
                              <w:t>1</w:t>
                            </w:r>
                            <w:r>
                              <w:rPr>
                                <w:sz w:val="24"/>
                              </w:rPr>
                              <w:t>分。</w:t>
                            </w:r>
                          </w:p>
                        </w:tc>
                      </w:tr>
                      <w:tr>
                        <w:trPr>
                          <w:trHeight w:val="1478"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5</w:t>
                            </w:r>
                            <w:r>
                              <w:rPr>
                                <w:sz w:val="24"/>
                              </w:rPr>
                              <w:t>．积极完成分管设备的管理、发放及回收工作，不能影响生产，并积极完成领导交给的各项工作任务及临时性工作。</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工作完成情况不好，一次扣</w:t>
                            </w:r>
                            <w:r>
                              <w:rPr>
                                <w:sz w:val="24"/>
                              </w:rPr>
                              <w:t>0.5</w:t>
                            </w:r>
                            <w:r>
                              <w:rPr>
                                <w:sz w:val="24"/>
                              </w:rPr>
                              <w:t>分。</w:t>
                            </w:r>
                          </w:p>
                          <w:p>
                            <w:pPr>
                              <w:pStyle w:val="Normal"/>
                              <w:spacing w:lineRule="exact" w:line="360"/>
                              <w:rPr>
                                <w:sz w:val="24"/>
                              </w:rPr>
                            </w:pPr>
                            <w:r>
                              <w:rPr>
                                <w:sz w:val="24"/>
                              </w:rPr>
                              <w:t>不及时完成领导交给的其他工作任务一次扣</w:t>
                            </w:r>
                            <w:r>
                              <w:rPr>
                                <w:sz w:val="24"/>
                              </w:rPr>
                              <w:t>1</w:t>
                            </w:r>
                            <w:r>
                              <w:rPr>
                                <w:sz w:val="24"/>
                              </w:rPr>
                              <w:t>分。</w:t>
                            </w:r>
                          </w:p>
                        </w:tc>
                      </w:tr>
                      <w:tr>
                        <w:trPr>
                          <w:trHeight w:val="768" w:hRule="atLeast"/>
                          <w:cantSplit w:val="true"/>
                        </w:trPr>
                        <w:tc>
                          <w:tcPr>
                            <w:tcW w:w="96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360"/>
                              <w:jc w:val="center"/>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ind w:start="240" w:hanging="240"/>
                              <w:rPr>
                                <w:sz w:val="24"/>
                              </w:rPr>
                            </w:pPr>
                            <w:r>
                              <w:rPr>
                                <w:sz w:val="24"/>
                              </w:rPr>
                              <w:t>6</w:t>
                            </w:r>
                            <w:r>
                              <w:rPr>
                                <w:sz w:val="24"/>
                              </w:rPr>
                              <w:t>．积极参加责任区的卫生打扫及库房、场地设备的码放工作。</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不积极参加打扫卫生一次扣</w:t>
                            </w:r>
                            <w:r>
                              <w:rPr>
                                <w:sz w:val="24"/>
                              </w:rPr>
                              <w:t>0.5</w:t>
                            </w:r>
                            <w:r>
                              <w:rPr>
                                <w:sz w:val="24"/>
                              </w:rPr>
                              <w:t>分，库房、场地的设备码放工作不安排、不监督，一次扣</w:t>
                            </w:r>
                            <w:r>
                              <w:rPr>
                                <w:sz w:val="24"/>
                              </w:rPr>
                              <w:t>0.5</w:t>
                            </w:r>
                            <w:r>
                              <w:rPr>
                                <w:sz w:val="24"/>
                              </w:rPr>
                              <w:t>分。</w:t>
                            </w:r>
                          </w:p>
                        </w:tc>
                      </w:tr>
                      <w:tr>
                        <w:trPr>
                          <w:trHeight w:val="768" w:hRule="atLeast"/>
                          <w:cantSplit w:val="true"/>
                        </w:trPr>
                        <w:tc>
                          <w:tcPr>
                            <w:tcW w:w="960" w:type="dxa"/>
                            <w:vMerge w:val="restart"/>
                            <w:tcBorders>
                              <w:start w:val="single" w:sz="4" w:space="0" w:color="000000"/>
                              <w:end w:val="single" w:sz="4" w:space="0" w:color="000000"/>
                            </w:tcBorders>
                            <w:vAlign w:val="center"/>
                          </w:tcPr>
                          <w:p>
                            <w:pPr>
                              <w:pStyle w:val="Normal"/>
                              <w:spacing w:lineRule="exact" w:line="360"/>
                              <w:jc w:val="center"/>
                              <w:rPr>
                                <w:sz w:val="24"/>
                              </w:rPr>
                            </w:pPr>
                            <w:r>
                              <w:rPr>
                                <w:sz w:val="24"/>
                              </w:rPr>
                              <w:t>五</w:t>
                            </w:r>
                          </w:p>
                          <w:p>
                            <w:pPr>
                              <w:pStyle w:val="Normal"/>
                              <w:spacing w:lineRule="exact" w:line="360"/>
                              <w:jc w:val="center"/>
                              <w:rPr>
                                <w:sz w:val="24"/>
                              </w:rPr>
                            </w:pPr>
                            <w:r>
                              <w:rPr>
                                <w:sz w:val="24"/>
                              </w:rPr>
                              <w:t>安全</w:t>
                            </w:r>
                          </w:p>
                          <w:p>
                            <w:pPr>
                              <w:pStyle w:val="Normal"/>
                              <w:spacing w:lineRule="exact" w:line="360"/>
                              <w:jc w:val="center"/>
                              <w:rPr>
                                <w:sz w:val="24"/>
                              </w:rPr>
                            </w:pPr>
                            <w:r>
                              <w:rPr>
                                <w:sz w:val="24"/>
                              </w:rPr>
                              <w:t>生产</w:t>
                            </w:r>
                          </w:p>
                          <w:p>
                            <w:pPr>
                              <w:pStyle w:val="Normal"/>
                              <w:spacing w:lineRule="exact" w:line="360"/>
                              <w:jc w:val="center"/>
                              <w:rPr>
                                <w:sz w:val="24"/>
                              </w:rPr>
                            </w:pPr>
                            <w:r>
                              <w:rPr>
                                <w:sz w:val="24"/>
                              </w:rPr>
                              <w:t>1.2</w:t>
                            </w:r>
                            <w:r>
                              <w:rPr>
                                <w:sz w:val="24"/>
                              </w:rPr>
                              <w:t>分</w:t>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w:t>
                            </w:r>
                            <w:r>
                              <w:rPr>
                                <w:sz w:val="24"/>
                              </w:rPr>
                              <w:t>．发放各类设备必须保证完好，不能有不完好及失爆等情况。</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发现不完好一次扣</w:t>
                            </w:r>
                            <w:r>
                              <w:rPr>
                                <w:sz w:val="24"/>
                              </w:rPr>
                              <w:t>0.5</w:t>
                            </w:r>
                            <w:r>
                              <w:rPr>
                                <w:sz w:val="24"/>
                              </w:rPr>
                              <w:t>分，失爆一次扣</w:t>
                            </w:r>
                            <w:r>
                              <w:rPr>
                                <w:sz w:val="24"/>
                              </w:rPr>
                              <w:t>2-3</w:t>
                            </w:r>
                            <w:r>
                              <w:rPr>
                                <w:sz w:val="24"/>
                              </w:rPr>
                              <w:t>分。</w:t>
                            </w:r>
                          </w:p>
                        </w:tc>
                      </w:tr>
                      <w:tr>
                        <w:trPr>
                          <w:trHeight w:val="768" w:hRule="atLeast"/>
                          <w:cantSplit w:val="true"/>
                        </w:trPr>
                        <w:tc>
                          <w:tcPr>
                            <w:tcW w:w="960" w:type="dxa"/>
                            <w:vMerge w:val="continue"/>
                            <w:tcBorders>
                              <w:start w:val="single" w:sz="4" w:space="0" w:color="000000"/>
                              <w:end w:val="single" w:sz="4" w:space="0" w:color="000000"/>
                            </w:tcBorders>
                            <w:vAlign w:val="center"/>
                          </w:tcPr>
                          <w:p>
                            <w:pPr>
                              <w:pStyle w:val="Normal"/>
                              <w:snapToGrid w:val="false"/>
                              <w:spacing w:lineRule="exact" w:line="360"/>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2</w:t>
                            </w:r>
                            <w:r>
                              <w:rPr>
                                <w:sz w:val="24"/>
                              </w:rPr>
                              <w:t>．井下工作要有互保、自保意识，不能出现轻重伤以上事故。</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入井工作出现轻伤一次扣</w:t>
                            </w:r>
                            <w:r>
                              <w:rPr>
                                <w:sz w:val="24"/>
                              </w:rPr>
                              <w:t>3-5</w:t>
                            </w:r>
                            <w:r>
                              <w:rPr>
                                <w:sz w:val="24"/>
                              </w:rPr>
                              <w:t>分。</w:t>
                            </w:r>
                          </w:p>
                        </w:tc>
                      </w:tr>
                      <w:tr>
                        <w:trPr>
                          <w:trHeight w:val="768" w:hRule="atLeast"/>
                          <w:cantSplit w:val="true"/>
                        </w:trPr>
                        <w:tc>
                          <w:tcPr>
                            <w:tcW w:w="960" w:type="dxa"/>
                            <w:vMerge w:val="continue"/>
                            <w:tcBorders>
                              <w:start w:val="single" w:sz="4" w:space="0" w:color="000000"/>
                              <w:end w:val="single" w:sz="4" w:space="0" w:color="000000"/>
                            </w:tcBorders>
                            <w:vAlign w:val="center"/>
                          </w:tcPr>
                          <w:p>
                            <w:pPr>
                              <w:pStyle w:val="Normal"/>
                              <w:snapToGrid w:val="false"/>
                              <w:spacing w:lineRule="exact" w:line="360"/>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3</w:t>
                            </w:r>
                            <w:r>
                              <w:rPr>
                                <w:sz w:val="24"/>
                              </w:rPr>
                              <w:t>．地面工作及拉运、发放、回收设备等材料时，无轻伤以上事故。</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地面工作出现轻伤一次扣</w:t>
                            </w:r>
                            <w:r>
                              <w:rPr>
                                <w:sz w:val="24"/>
                              </w:rPr>
                              <w:t>2-3</w:t>
                            </w:r>
                            <w:r>
                              <w:rPr>
                                <w:sz w:val="24"/>
                              </w:rPr>
                              <w:t>分。</w:t>
                            </w:r>
                          </w:p>
                        </w:tc>
                      </w:tr>
                      <w:tr>
                        <w:trPr>
                          <w:trHeight w:val="768" w:hRule="atLeast"/>
                          <w:cantSplit w:val="true"/>
                        </w:trPr>
                        <w:tc>
                          <w:tcPr>
                            <w:tcW w:w="960" w:type="dxa"/>
                            <w:vMerge w:val="continue"/>
                            <w:tcBorders>
                              <w:start w:val="single" w:sz="4" w:space="0" w:color="000000"/>
                              <w:end w:val="single" w:sz="4" w:space="0" w:color="000000"/>
                            </w:tcBorders>
                            <w:vAlign w:val="center"/>
                          </w:tcPr>
                          <w:p>
                            <w:pPr>
                              <w:pStyle w:val="Normal"/>
                              <w:snapToGrid w:val="false"/>
                              <w:spacing w:lineRule="exact" w:line="360"/>
                              <w:rPr>
                                <w:kern w:val="0"/>
                                <w:sz w:val="24"/>
                                <w:szCs w:val="20"/>
                              </w:rPr>
                            </w:pPr>
                            <w:r>
                              <w:rPr>
                                <w:kern w:val="0"/>
                                <w:sz w:val="24"/>
                                <w:szCs w:val="20"/>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4</w:t>
                            </w:r>
                            <w:r>
                              <w:rPr>
                                <w:sz w:val="24"/>
                              </w:rPr>
                              <w:t>．下井做通勤车，不挤不闹，保证人生安全。</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下井前发现挤通勤车一次扣</w:t>
                            </w:r>
                            <w:r>
                              <w:rPr>
                                <w:sz w:val="24"/>
                              </w:rPr>
                              <w:t>0.5</w:t>
                            </w:r>
                            <w:r>
                              <w:rPr>
                                <w:sz w:val="24"/>
                              </w:rPr>
                              <w:t>分，出现人身伤害一次扣</w:t>
                            </w:r>
                            <w:r>
                              <w:rPr>
                                <w:sz w:val="24"/>
                              </w:rPr>
                              <w:t>2-3</w:t>
                            </w:r>
                            <w:r>
                              <w:rPr>
                                <w:sz w:val="24"/>
                              </w:rPr>
                              <w:t>分。</w:t>
                            </w:r>
                          </w:p>
                        </w:tc>
                      </w:tr>
                    </w:tbl>
                  </w:txbxContent>
                </v:textbox>
                <w10:wrap type="square"/>
              </v:rect>
            </w:pict>
          </mc:Fallback>
        </mc:AlternateContent>
      </w:r>
    </w:p>
    <w:p>
      <w:pPr>
        <w:pStyle w:val="Normal"/>
        <w:jc w:val="center"/>
        <w:rPr>
          <w:b/>
          <w:b/>
          <w:bCs/>
          <w:sz w:val="36"/>
        </w:rPr>
      </w:pPr>
      <w:r>
        <w:rPr>
          <w:b/>
          <w:bCs/>
          <w:sz w:val="36"/>
        </w:rPr>
        <w:t>煤质科管理人员月考核表</w:t>
      </w:r>
    </w:p>
    <w:p>
      <w:pPr>
        <w:pStyle w:val="Normal"/>
        <w:ind w:firstLine="281"/>
        <w:rPr>
          <w:rFonts w:ascii="宋体;SimSun" w:hAnsi="宋体;SimSun" w:cs="宋体;SimSun"/>
          <w:b/>
          <w:b/>
          <w:bCs/>
          <w:sz w:val="28"/>
          <w:szCs w:val="28"/>
        </w:rPr>
      </w:pPr>
      <w:r>
        <w:rPr>
          <w:rFonts w:ascii="宋体;SimSun" w:hAnsi="宋体;SimSun" w:cs="宋体;SimSun"/>
          <w:b/>
          <w:bCs/>
          <w:sz w:val="28"/>
          <w:szCs w:val="28"/>
        </w:rPr>
        <w:t>姓名：                       月份：                 得分：</w:t>
      </w:r>
    </w:p>
    <w:tbl>
      <w:tblPr>
        <w:tblW w:w="4800" w:type="pct"/>
        <w:jc w:val="start"/>
        <w:tblInd w:w="109" w:type="dxa"/>
        <w:tblLayout w:type="fixed"/>
        <w:tblCellMar>
          <w:top w:w="0" w:type="dxa"/>
          <w:start w:w="108" w:type="dxa"/>
          <w:bottom w:w="0" w:type="dxa"/>
          <w:end w:w="108" w:type="dxa"/>
        </w:tblCellMar>
      </w:tblPr>
      <w:tblGrid>
        <w:gridCol w:w="745"/>
        <w:gridCol w:w="840"/>
        <w:gridCol w:w="6619"/>
        <w:gridCol w:w="1048"/>
      </w:tblGrid>
      <w:tr>
        <w:trPr/>
        <w:tc>
          <w:tcPr>
            <w:tcW w:w="7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rFonts w:eastAsia="Times New Roman"/>
                <w:bCs/>
                <w:sz w:val="24"/>
              </w:rPr>
              <w:t xml:space="preserve"> </w:t>
            </w:r>
            <w:r>
              <w:rPr>
                <w:bCs/>
                <w:sz w:val="24"/>
              </w:rPr>
              <w:t>序号</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项目</w:t>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标准及考核办法</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扣分项</w:t>
            </w:r>
          </w:p>
        </w:tc>
      </w:tr>
      <w:tr>
        <w:trPr>
          <w:cantSplit w:val="true"/>
        </w:trPr>
        <w:tc>
          <w:tcPr>
            <w:tcW w:w="74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24"/>
              </w:rPr>
            </w:pPr>
            <w:r>
              <w:rPr>
                <w:b/>
                <w:bCs/>
                <w:sz w:val="24"/>
              </w:rPr>
            </w:r>
          </w:p>
          <w:p>
            <w:pPr>
              <w:pStyle w:val="Normal"/>
              <w:jc w:val="center"/>
              <w:rPr>
                <w:bCs/>
                <w:sz w:val="24"/>
              </w:rPr>
            </w:pPr>
            <w:r>
              <w:rPr>
                <w:bCs/>
                <w:sz w:val="24"/>
              </w:rPr>
            </w:r>
          </w:p>
          <w:p>
            <w:pPr>
              <w:pStyle w:val="Normal"/>
              <w:jc w:val="center"/>
              <w:rPr>
                <w:bCs/>
                <w:sz w:val="24"/>
              </w:rPr>
            </w:pPr>
            <w:r>
              <w:rPr>
                <w:bCs/>
                <w:sz w:val="24"/>
              </w:rPr>
              <w:t>一</w:t>
            </w:r>
          </w:p>
          <w:p>
            <w:pPr>
              <w:pStyle w:val="Normal"/>
              <w:jc w:val="center"/>
              <w:rPr>
                <w:bCs/>
                <w:sz w:val="24"/>
              </w:rPr>
            </w:pPr>
            <w:r>
              <w:rPr>
                <w:bCs/>
                <w:sz w:val="24"/>
              </w:rPr>
            </w:r>
          </w:p>
        </w:tc>
        <w:tc>
          <w:tcPr>
            <w:tcW w:w="8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24"/>
              </w:rPr>
            </w:pPr>
            <w:r>
              <w:rPr>
                <w:bCs/>
                <w:sz w:val="24"/>
              </w:rPr>
            </w:r>
          </w:p>
          <w:p>
            <w:pPr>
              <w:pStyle w:val="Normal"/>
              <w:jc w:val="center"/>
              <w:rPr>
                <w:bCs/>
                <w:sz w:val="24"/>
              </w:rPr>
            </w:pPr>
            <w:r>
              <w:rPr>
                <w:bCs/>
                <w:sz w:val="24"/>
              </w:rPr>
              <w:t>劳动</w:t>
            </w:r>
          </w:p>
          <w:p>
            <w:pPr>
              <w:pStyle w:val="Normal"/>
              <w:jc w:val="center"/>
              <w:rPr>
                <w:bCs/>
                <w:sz w:val="24"/>
              </w:rPr>
            </w:pPr>
            <w:r>
              <w:rPr>
                <w:bCs/>
                <w:sz w:val="24"/>
              </w:rPr>
              <w:t>纪律</w:t>
            </w:r>
          </w:p>
          <w:p>
            <w:pPr>
              <w:pStyle w:val="Normal"/>
              <w:jc w:val="center"/>
              <w:rPr/>
            </w:pPr>
            <w:r>
              <w:rPr>
                <w:bCs/>
                <w:sz w:val="24"/>
              </w:rPr>
              <w:t>（</w:t>
            </w:r>
            <w:r>
              <w:rPr>
                <w:bCs/>
                <w:sz w:val="24"/>
              </w:rPr>
              <w:t>25</w:t>
            </w:r>
            <w:r>
              <w:rPr>
                <w:bCs/>
                <w:sz w:val="24"/>
              </w:rPr>
              <w:t>分</w:t>
            </w:r>
            <w:r>
              <w:rPr>
                <w:bCs/>
                <w:sz w:val="24"/>
              </w:rPr>
              <w:t>）</w:t>
            </w:r>
          </w:p>
        </w:tc>
        <w:tc>
          <w:tcPr>
            <w:tcW w:w="6619" w:type="dxa"/>
            <w:tcBorders>
              <w:top w:val="single" w:sz="4" w:space="0" w:color="000000"/>
              <w:start w:val="single" w:sz="4" w:space="0" w:color="000000"/>
              <w:bottom w:val="single" w:sz="4" w:space="0" w:color="000000"/>
              <w:end w:val="single" w:sz="4" w:space="0" w:color="000000"/>
            </w:tcBorders>
          </w:tcPr>
          <w:p>
            <w:pPr>
              <w:pStyle w:val="Normal"/>
              <w:rPr>
                <w:bCs/>
                <w:sz w:val="24"/>
              </w:rPr>
            </w:pPr>
            <w:r>
              <w:rPr>
                <w:bCs/>
                <w:sz w:val="24"/>
              </w:rPr>
              <w:t>1</w:t>
            </w:r>
            <w:r>
              <w:rPr>
                <w:bCs/>
                <w:sz w:val="24"/>
              </w:rPr>
              <w:t>、上班期间迟到、早退、串岗扣</w:t>
            </w:r>
          </w:p>
        </w:tc>
        <w:tc>
          <w:tcPr>
            <w:tcW w:w="1048" w:type="dxa"/>
            <w:tcBorders>
              <w:top w:val="single" w:sz="4" w:space="0" w:color="000000"/>
              <w:start w:val="single" w:sz="4" w:space="0" w:color="000000"/>
              <w:bottom w:val="single" w:sz="4" w:space="0" w:color="000000"/>
              <w:end w:val="single" w:sz="4" w:space="0" w:color="000000"/>
            </w:tcBorders>
          </w:tcPr>
          <w:p>
            <w:pPr>
              <w:pStyle w:val="Normal"/>
              <w:jc w:val="center"/>
              <w:rPr/>
            </w:pPr>
            <w:r>
              <w:rPr>
                <w:bCs/>
                <w:sz w:val="24"/>
              </w:rPr>
              <w:t>2</w:t>
            </w:r>
            <w:r>
              <w:rPr>
                <w:bCs/>
                <w:sz w:val="24"/>
              </w:rPr>
              <w:t>分</w:t>
            </w:r>
            <w:r>
              <w:rPr>
                <w:bCs/>
                <w:sz w:val="24"/>
              </w:rPr>
              <w:t>/</w:t>
            </w:r>
            <w:r>
              <w:rPr>
                <w:bCs/>
                <w:sz w:val="24"/>
              </w:rPr>
              <w:t>次</w:t>
            </w:r>
          </w:p>
        </w:tc>
      </w:tr>
      <w:tr>
        <w:trPr>
          <w:cantSplit w:val="true"/>
        </w:trPr>
        <w:tc>
          <w:tcPr>
            <w:tcW w:w="7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tcPr>
          <w:p>
            <w:pPr>
              <w:pStyle w:val="Normal"/>
              <w:rPr>
                <w:bCs/>
                <w:sz w:val="24"/>
              </w:rPr>
            </w:pPr>
            <w:r>
              <w:rPr>
                <w:bCs/>
                <w:sz w:val="24"/>
              </w:rPr>
              <w:t>2</w:t>
            </w:r>
            <w:r>
              <w:rPr>
                <w:bCs/>
                <w:sz w:val="24"/>
              </w:rPr>
              <w:t>、上班期间脱岗扣</w:t>
            </w:r>
          </w:p>
        </w:tc>
        <w:tc>
          <w:tcPr>
            <w:tcW w:w="1048" w:type="dxa"/>
            <w:tcBorders>
              <w:top w:val="single" w:sz="4" w:space="0" w:color="000000"/>
              <w:start w:val="single" w:sz="4" w:space="0" w:color="000000"/>
              <w:bottom w:val="single" w:sz="4" w:space="0" w:color="000000"/>
              <w:end w:val="single" w:sz="4" w:space="0" w:color="000000"/>
            </w:tcBorders>
          </w:tcPr>
          <w:p>
            <w:pPr>
              <w:pStyle w:val="Normal"/>
              <w:jc w:val="center"/>
              <w:rPr>
                <w:bCs/>
                <w:sz w:val="24"/>
              </w:rPr>
            </w:pPr>
            <w:r>
              <w:rPr>
                <w:bCs/>
                <w:sz w:val="24"/>
              </w:rPr>
              <w:t>5</w:t>
            </w:r>
            <w:r>
              <w:rPr>
                <w:bCs/>
                <w:sz w:val="24"/>
              </w:rPr>
              <w:t>分</w:t>
            </w:r>
            <w:r>
              <w:rPr>
                <w:bCs/>
                <w:sz w:val="24"/>
              </w:rPr>
              <w:t>/</w:t>
            </w:r>
            <w:r>
              <w:rPr>
                <w:bCs/>
                <w:sz w:val="24"/>
              </w:rPr>
              <w:t>次</w:t>
            </w:r>
          </w:p>
        </w:tc>
      </w:tr>
      <w:tr>
        <w:trPr>
          <w:cantSplit w:val="true"/>
        </w:trPr>
        <w:tc>
          <w:tcPr>
            <w:tcW w:w="7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tcPr>
          <w:p>
            <w:pPr>
              <w:pStyle w:val="Normal"/>
              <w:rPr>
                <w:bCs/>
                <w:sz w:val="24"/>
              </w:rPr>
            </w:pPr>
            <w:r>
              <w:rPr>
                <w:bCs/>
                <w:sz w:val="24"/>
              </w:rPr>
              <w:t>3</w:t>
            </w:r>
            <w:r>
              <w:rPr>
                <w:bCs/>
                <w:sz w:val="24"/>
              </w:rPr>
              <w:t>、班中干私活</w:t>
            </w:r>
          </w:p>
        </w:tc>
        <w:tc>
          <w:tcPr>
            <w:tcW w:w="1048" w:type="dxa"/>
            <w:tcBorders>
              <w:top w:val="single" w:sz="4" w:space="0" w:color="000000"/>
              <w:start w:val="single" w:sz="4" w:space="0" w:color="000000"/>
              <w:bottom w:val="single" w:sz="4" w:space="0" w:color="000000"/>
              <w:end w:val="single" w:sz="4" w:space="0" w:color="000000"/>
            </w:tcBorders>
          </w:tcPr>
          <w:p>
            <w:pPr>
              <w:pStyle w:val="Normal"/>
              <w:jc w:val="center"/>
              <w:rPr>
                <w:bCs/>
                <w:sz w:val="24"/>
              </w:rPr>
            </w:pPr>
            <w:r>
              <w:rPr>
                <w:bCs/>
                <w:sz w:val="24"/>
              </w:rPr>
              <w:t>5</w:t>
            </w:r>
            <w:r>
              <w:rPr>
                <w:bCs/>
                <w:sz w:val="24"/>
              </w:rPr>
              <w:t>分</w:t>
            </w:r>
            <w:r>
              <w:rPr>
                <w:bCs/>
                <w:sz w:val="24"/>
              </w:rPr>
              <w:t>/</w:t>
            </w:r>
            <w:r>
              <w:rPr>
                <w:bCs/>
                <w:sz w:val="24"/>
              </w:rPr>
              <w:t>次</w:t>
            </w:r>
          </w:p>
        </w:tc>
      </w:tr>
      <w:tr>
        <w:trPr>
          <w:cantSplit w:val="true"/>
        </w:trPr>
        <w:tc>
          <w:tcPr>
            <w:tcW w:w="7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tcPr>
          <w:p>
            <w:pPr>
              <w:pStyle w:val="Normal"/>
              <w:rPr>
                <w:bCs/>
                <w:sz w:val="24"/>
              </w:rPr>
            </w:pPr>
            <w:r>
              <w:rPr>
                <w:bCs/>
                <w:sz w:val="24"/>
              </w:rPr>
              <w:t>4</w:t>
            </w:r>
            <w:r>
              <w:rPr>
                <w:bCs/>
                <w:sz w:val="24"/>
              </w:rPr>
              <w:t>、不参加学习扣分（请假除外）</w:t>
            </w:r>
          </w:p>
        </w:tc>
        <w:tc>
          <w:tcPr>
            <w:tcW w:w="1048" w:type="dxa"/>
            <w:tcBorders>
              <w:top w:val="single" w:sz="4" w:space="0" w:color="000000"/>
              <w:start w:val="single" w:sz="4" w:space="0" w:color="000000"/>
              <w:bottom w:val="single" w:sz="4" w:space="0" w:color="000000"/>
              <w:end w:val="single" w:sz="4" w:space="0" w:color="000000"/>
            </w:tcBorders>
          </w:tcPr>
          <w:p>
            <w:pPr>
              <w:pStyle w:val="Normal"/>
              <w:jc w:val="center"/>
              <w:rPr>
                <w:bCs/>
                <w:sz w:val="24"/>
              </w:rPr>
            </w:pPr>
            <w:r>
              <w:rPr>
                <w:bCs/>
                <w:sz w:val="24"/>
              </w:rPr>
              <w:t>3</w:t>
            </w:r>
            <w:r>
              <w:rPr>
                <w:bCs/>
                <w:sz w:val="24"/>
              </w:rPr>
              <w:t>分</w:t>
            </w:r>
            <w:r>
              <w:rPr>
                <w:bCs/>
                <w:sz w:val="24"/>
              </w:rPr>
              <w:t>/</w:t>
            </w:r>
            <w:r>
              <w:rPr>
                <w:bCs/>
                <w:sz w:val="24"/>
              </w:rPr>
              <w:t>次</w:t>
            </w:r>
          </w:p>
        </w:tc>
      </w:tr>
      <w:tr>
        <w:trPr>
          <w:cantSplit w:val="true"/>
        </w:trPr>
        <w:tc>
          <w:tcPr>
            <w:tcW w:w="7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tcPr>
          <w:p>
            <w:pPr>
              <w:pStyle w:val="Normal"/>
              <w:rPr>
                <w:bCs/>
                <w:sz w:val="24"/>
              </w:rPr>
            </w:pPr>
            <w:r>
              <w:rPr>
                <w:bCs/>
                <w:sz w:val="24"/>
              </w:rPr>
              <w:t>5</w:t>
            </w:r>
            <w:r>
              <w:rPr>
                <w:bCs/>
                <w:sz w:val="24"/>
              </w:rPr>
              <w:t>、班中吵架、喝酒扣</w:t>
            </w:r>
          </w:p>
        </w:tc>
        <w:tc>
          <w:tcPr>
            <w:tcW w:w="1048" w:type="dxa"/>
            <w:tcBorders>
              <w:top w:val="single" w:sz="4" w:space="0" w:color="000000"/>
              <w:start w:val="single" w:sz="4" w:space="0" w:color="000000"/>
              <w:bottom w:val="single" w:sz="4" w:space="0" w:color="000000"/>
              <w:end w:val="single" w:sz="4" w:space="0" w:color="000000"/>
            </w:tcBorders>
          </w:tcPr>
          <w:p>
            <w:pPr>
              <w:pStyle w:val="Normal"/>
              <w:jc w:val="center"/>
              <w:rPr>
                <w:bCs/>
                <w:sz w:val="24"/>
              </w:rPr>
            </w:pPr>
            <w:r>
              <w:rPr>
                <w:bCs/>
                <w:sz w:val="24"/>
              </w:rPr>
              <w:t>2</w:t>
            </w:r>
            <w:r>
              <w:rPr>
                <w:bCs/>
                <w:sz w:val="24"/>
              </w:rPr>
              <w:t>分</w:t>
            </w:r>
            <w:r>
              <w:rPr>
                <w:bCs/>
                <w:sz w:val="24"/>
              </w:rPr>
              <w:t>/</w:t>
            </w:r>
            <w:r>
              <w:rPr>
                <w:bCs/>
                <w:sz w:val="24"/>
              </w:rPr>
              <w:t>次</w:t>
            </w:r>
          </w:p>
        </w:tc>
      </w:tr>
      <w:tr>
        <w:trPr>
          <w:cantSplit w:val="true"/>
        </w:trPr>
        <w:tc>
          <w:tcPr>
            <w:tcW w:w="7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tcPr>
          <w:p>
            <w:pPr>
              <w:pStyle w:val="Normal"/>
              <w:rPr>
                <w:bCs/>
                <w:sz w:val="24"/>
              </w:rPr>
            </w:pPr>
            <w:r>
              <w:rPr>
                <w:bCs/>
                <w:sz w:val="24"/>
              </w:rPr>
              <w:t>6</w:t>
            </w:r>
            <w:r>
              <w:rPr>
                <w:bCs/>
                <w:sz w:val="24"/>
              </w:rPr>
              <w:t>、不能积极参加矿科组织的各项活动（如集体劳动、各类活动）</w:t>
            </w:r>
          </w:p>
        </w:tc>
        <w:tc>
          <w:tcPr>
            <w:tcW w:w="1048" w:type="dxa"/>
            <w:tcBorders>
              <w:top w:val="single" w:sz="4" w:space="0" w:color="000000"/>
              <w:start w:val="single" w:sz="4" w:space="0" w:color="000000"/>
              <w:bottom w:val="single" w:sz="4" w:space="0" w:color="000000"/>
              <w:end w:val="single" w:sz="4" w:space="0" w:color="000000"/>
            </w:tcBorders>
          </w:tcPr>
          <w:p>
            <w:pPr>
              <w:pStyle w:val="Normal"/>
              <w:jc w:val="center"/>
              <w:rPr>
                <w:bCs/>
                <w:sz w:val="24"/>
              </w:rPr>
            </w:pPr>
            <w:r>
              <w:rPr>
                <w:bCs/>
                <w:sz w:val="24"/>
              </w:rPr>
              <w:t>5</w:t>
            </w:r>
            <w:r>
              <w:rPr>
                <w:bCs/>
                <w:sz w:val="24"/>
              </w:rPr>
              <w:t>分</w:t>
            </w:r>
            <w:r>
              <w:rPr>
                <w:bCs/>
                <w:sz w:val="24"/>
              </w:rPr>
              <w:t>/</w:t>
            </w:r>
            <w:r>
              <w:rPr>
                <w:bCs/>
                <w:sz w:val="24"/>
              </w:rPr>
              <w:t>次</w:t>
            </w:r>
          </w:p>
        </w:tc>
      </w:tr>
      <w:tr>
        <w:trPr>
          <w:cantSplit w:val="true"/>
        </w:trPr>
        <w:tc>
          <w:tcPr>
            <w:tcW w:w="7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tcPr>
          <w:p>
            <w:pPr>
              <w:pStyle w:val="Normal"/>
              <w:rPr>
                <w:bCs/>
                <w:sz w:val="24"/>
              </w:rPr>
            </w:pPr>
            <w:r>
              <w:rPr>
                <w:bCs/>
                <w:sz w:val="24"/>
              </w:rPr>
              <w:t>7</w:t>
            </w:r>
            <w:r>
              <w:rPr>
                <w:bCs/>
                <w:sz w:val="24"/>
              </w:rPr>
              <w:t>、管理人员必须按值日表，对所属区域打扫卫生</w:t>
            </w:r>
          </w:p>
        </w:tc>
        <w:tc>
          <w:tcPr>
            <w:tcW w:w="1048" w:type="dxa"/>
            <w:tcBorders>
              <w:top w:val="single" w:sz="4" w:space="0" w:color="000000"/>
              <w:start w:val="single" w:sz="4" w:space="0" w:color="000000"/>
              <w:bottom w:val="single" w:sz="4" w:space="0" w:color="000000"/>
              <w:end w:val="single" w:sz="4" w:space="0" w:color="000000"/>
            </w:tcBorders>
          </w:tcPr>
          <w:p>
            <w:pPr>
              <w:pStyle w:val="Normal"/>
              <w:jc w:val="center"/>
              <w:rPr>
                <w:bCs/>
                <w:sz w:val="24"/>
              </w:rPr>
            </w:pPr>
            <w:r>
              <w:rPr>
                <w:bCs/>
                <w:sz w:val="24"/>
              </w:rPr>
              <w:t>3</w:t>
            </w:r>
            <w:r>
              <w:rPr>
                <w:bCs/>
                <w:sz w:val="24"/>
              </w:rPr>
              <w:t>分</w:t>
            </w:r>
            <w:r>
              <w:rPr>
                <w:bCs/>
                <w:sz w:val="24"/>
              </w:rPr>
              <w:t>/</w:t>
            </w:r>
            <w:r>
              <w:rPr>
                <w:bCs/>
                <w:sz w:val="24"/>
              </w:rPr>
              <w:t>次</w:t>
            </w:r>
          </w:p>
        </w:tc>
      </w:tr>
      <w:tr>
        <w:trPr>
          <w:trHeight w:val="420" w:hRule="atLeast"/>
          <w:cantSplit w:val="true"/>
        </w:trPr>
        <w:tc>
          <w:tcPr>
            <w:tcW w:w="7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p>
            <w:pPr>
              <w:pStyle w:val="Normal"/>
              <w:jc w:val="center"/>
              <w:rPr>
                <w:bCs/>
                <w:sz w:val="24"/>
              </w:rPr>
            </w:pPr>
            <w:r>
              <w:rPr>
                <w:bCs/>
                <w:sz w:val="24"/>
              </w:rPr>
            </w:r>
          </w:p>
          <w:p>
            <w:pPr>
              <w:pStyle w:val="Normal"/>
              <w:jc w:val="center"/>
              <w:rPr>
                <w:bCs/>
                <w:sz w:val="24"/>
              </w:rPr>
            </w:pPr>
            <w:r>
              <w:rPr>
                <w:bCs/>
                <w:sz w:val="24"/>
              </w:rPr>
            </w:r>
          </w:p>
          <w:p>
            <w:pPr>
              <w:pStyle w:val="Normal"/>
              <w:jc w:val="center"/>
              <w:rPr>
                <w:bCs/>
                <w:sz w:val="24"/>
              </w:rPr>
            </w:pPr>
            <w:r>
              <w:rPr>
                <w:bCs/>
                <w:sz w:val="24"/>
              </w:rPr>
              <w:t>二</w:t>
            </w:r>
          </w:p>
          <w:p>
            <w:pPr>
              <w:pStyle w:val="Normal"/>
              <w:jc w:val="center"/>
              <w:rPr>
                <w:bCs/>
                <w:sz w:val="24"/>
              </w:rPr>
            </w:pPr>
            <w:r>
              <w:rPr>
                <w:bCs/>
                <w:sz w:val="24"/>
              </w:rPr>
            </w:r>
          </w:p>
          <w:p>
            <w:pPr>
              <w:pStyle w:val="Normal"/>
              <w:rPr>
                <w:bCs/>
                <w:sz w:val="24"/>
              </w:rPr>
            </w:pPr>
            <w:r>
              <w:rPr>
                <w:bCs/>
                <w:sz w:val="24"/>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工</w:t>
            </w:r>
            <w:r>
              <w:rPr>
                <w:rFonts w:eastAsia="Times New Roman"/>
                <w:bCs/>
                <w:sz w:val="24"/>
              </w:rPr>
              <w:t xml:space="preserve">  </w:t>
            </w:r>
            <w:r>
              <w:rPr>
                <w:bCs/>
                <w:sz w:val="24"/>
              </w:rPr>
              <w:t>作</w:t>
            </w:r>
          </w:p>
          <w:p>
            <w:pPr>
              <w:pStyle w:val="Normal"/>
              <w:jc w:val="center"/>
              <w:rPr>
                <w:bCs/>
                <w:sz w:val="24"/>
              </w:rPr>
            </w:pPr>
            <w:r>
              <w:rPr>
                <w:bCs/>
                <w:sz w:val="24"/>
              </w:rPr>
              <w:t>态</w:t>
            </w:r>
            <w:r>
              <w:rPr>
                <w:rFonts w:eastAsia="Times New Roman"/>
                <w:bCs/>
                <w:sz w:val="24"/>
              </w:rPr>
              <w:t xml:space="preserve">  </w:t>
            </w:r>
            <w:r>
              <w:rPr>
                <w:bCs/>
                <w:sz w:val="24"/>
              </w:rPr>
              <w:t>度</w:t>
            </w:r>
          </w:p>
          <w:p>
            <w:pPr>
              <w:pStyle w:val="Normal"/>
              <w:jc w:val="center"/>
              <w:rPr>
                <w:bCs/>
                <w:sz w:val="24"/>
              </w:rPr>
            </w:pPr>
            <w:r>
              <w:rPr>
                <w:bCs/>
                <w:sz w:val="24"/>
              </w:rPr>
              <w:t>（</w:t>
            </w:r>
            <w:r>
              <w:rPr>
                <w:bCs/>
                <w:sz w:val="24"/>
              </w:rPr>
              <w:t>30</w:t>
            </w:r>
            <w:r>
              <w:rPr>
                <w:bCs/>
                <w:sz w:val="24"/>
              </w:rPr>
              <w:t>分）</w:t>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1</w:t>
            </w:r>
            <w:r>
              <w:rPr>
                <w:bCs/>
                <w:sz w:val="24"/>
              </w:rPr>
              <w:t>、不能遵守矿、科各项规章制度，不能遵守劳动纪律，做有损于矿科荣誉的事。</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10</w:t>
            </w:r>
            <w:r>
              <w:rPr>
                <w:bCs/>
                <w:sz w:val="24"/>
              </w:rPr>
              <w:t>分</w:t>
            </w:r>
            <w:r>
              <w:rPr>
                <w:bCs/>
                <w:sz w:val="24"/>
              </w:rPr>
              <w:t>/</w:t>
            </w:r>
            <w:r>
              <w:rPr>
                <w:bCs/>
                <w:sz w:val="24"/>
              </w:rPr>
              <w:t>次</w:t>
            </w:r>
          </w:p>
        </w:tc>
      </w:tr>
      <w:tr>
        <w:trPr>
          <w:trHeight w:val="570"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2</w:t>
            </w:r>
            <w:r>
              <w:rPr>
                <w:bCs/>
                <w:sz w:val="24"/>
              </w:rPr>
              <w:t>、对交办的各项工作不能及时完成或完成效果不好的，有拖拉、拖延等现象</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5</w:t>
            </w:r>
            <w:r>
              <w:rPr>
                <w:bCs/>
                <w:sz w:val="24"/>
              </w:rPr>
              <w:t>分</w:t>
            </w:r>
            <w:r>
              <w:rPr>
                <w:bCs/>
                <w:sz w:val="24"/>
              </w:rPr>
              <w:t>/</w:t>
            </w:r>
            <w:r>
              <w:rPr>
                <w:bCs/>
                <w:sz w:val="24"/>
              </w:rPr>
              <w:t>次</w:t>
            </w:r>
          </w:p>
        </w:tc>
      </w:tr>
      <w:tr>
        <w:trPr>
          <w:trHeight w:val="570"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3</w:t>
            </w:r>
            <w:r>
              <w:rPr>
                <w:bCs/>
                <w:sz w:val="24"/>
              </w:rPr>
              <w:t>、正常工作学习出勤率达不到</w:t>
            </w:r>
            <w:r>
              <w:rPr>
                <w:bCs/>
                <w:sz w:val="24"/>
              </w:rPr>
              <w:t>100%</w:t>
            </w:r>
            <w:r>
              <w:rPr>
                <w:bCs/>
                <w:sz w:val="24"/>
              </w:rPr>
              <w:t>，</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3</w:t>
            </w:r>
            <w:r>
              <w:rPr>
                <w:bCs/>
                <w:sz w:val="24"/>
              </w:rPr>
              <w:t>分</w:t>
            </w:r>
            <w:r>
              <w:rPr>
                <w:bCs/>
                <w:sz w:val="24"/>
              </w:rPr>
              <w:t>/</w:t>
            </w:r>
            <w:r>
              <w:rPr>
                <w:bCs/>
                <w:sz w:val="24"/>
              </w:rPr>
              <w:t>次</w:t>
            </w:r>
          </w:p>
        </w:tc>
      </w:tr>
      <w:tr>
        <w:trPr>
          <w:trHeight w:val="570"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4</w:t>
            </w:r>
            <w:r>
              <w:rPr>
                <w:bCs/>
                <w:sz w:val="24"/>
              </w:rPr>
              <w:t>、不能在全矿范围内对各项工作协调顺畅积极配合的</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5</w:t>
            </w:r>
            <w:r>
              <w:rPr>
                <w:bCs/>
                <w:sz w:val="24"/>
              </w:rPr>
              <w:t>分</w:t>
            </w:r>
            <w:r>
              <w:rPr>
                <w:bCs/>
                <w:sz w:val="24"/>
              </w:rPr>
              <w:t>/</w:t>
            </w:r>
            <w:r>
              <w:rPr>
                <w:bCs/>
                <w:sz w:val="24"/>
              </w:rPr>
              <w:t>次</w:t>
            </w:r>
          </w:p>
        </w:tc>
      </w:tr>
      <w:tr>
        <w:trPr>
          <w:trHeight w:val="570"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5</w:t>
            </w:r>
            <w:r>
              <w:rPr>
                <w:bCs/>
                <w:sz w:val="24"/>
              </w:rPr>
              <w:t>、在各类考核中，有徇私舞弊等现象的</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5</w:t>
            </w:r>
            <w:r>
              <w:rPr>
                <w:bCs/>
                <w:sz w:val="24"/>
              </w:rPr>
              <w:t>分</w:t>
            </w:r>
            <w:r>
              <w:rPr>
                <w:bCs/>
                <w:sz w:val="24"/>
              </w:rPr>
              <w:t>/</w:t>
            </w:r>
            <w:r>
              <w:rPr>
                <w:bCs/>
                <w:sz w:val="24"/>
              </w:rPr>
              <w:t>次</w:t>
            </w:r>
          </w:p>
        </w:tc>
      </w:tr>
      <w:tr>
        <w:trPr>
          <w:trHeight w:val="614"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6</w:t>
            </w:r>
            <w:r>
              <w:rPr>
                <w:bCs/>
                <w:sz w:val="24"/>
              </w:rPr>
              <w:t>、不能及时按培训计划培训职工</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2</w:t>
            </w:r>
            <w:r>
              <w:rPr>
                <w:bCs/>
                <w:sz w:val="24"/>
              </w:rPr>
              <w:t>分</w:t>
            </w:r>
            <w:r>
              <w:rPr>
                <w:bCs/>
                <w:sz w:val="24"/>
              </w:rPr>
              <w:t>/</w:t>
            </w:r>
            <w:r>
              <w:rPr>
                <w:bCs/>
                <w:sz w:val="24"/>
              </w:rPr>
              <w:t>次</w:t>
            </w:r>
          </w:p>
        </w:tc>
      </w:tr>
      <w:tr>
        <w:trPr>
          <w:trHeight w:val="510" w:hRule="atLeast"/>
          <w:cantSplit w:val="true"/>
        </w:trPr>
        <w:tc>
          <w:tcPr>
            <w:tcW w:w="7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p>
            <w:pPr>
              <w:pStyle w:val="Normal"/>
              <w:jc w:val="center"/>
              <w:rPr>
                <w:bCs/>
                <w:sz w:val="24"/>
              </w:rPr>
            </w:pPr>
            <w:r>
              <w:rPr>
                <w:bCs/>
                <w:sz w:val="24"/>
              </w:rPr>
              <w:t>三</w:t>
            </w:r>
          </w:p>
          <w:p>
            <w:pPr>
              <w:pStyle w:val="Normal"/>
              <w:jc w:val="center"/>
              <w:rPr>
                <w:bCs/>
                <w:sz w:val="24"/>
              </w:rPr>
            </w:pPr>
            <w:r>
              <w:rPr>
                <w:bCs/>
                <w:sz w:val="24"/>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工</w:t>
            </w:r>
            <w:r>
              <w:rPr>
                <w:rFonts w:eastAsia="Times New Roman"/>
                <w:bCs/>
                <w:sz w:val="24"/>
              </w:rPr>
              <w:t xml:space="preserve">  </w:t>
            </w:r>
            <w:r>
              <w:rPr>
                <w:bCs/>
                <w:sz w:val="24"/>
              </w:rPr>
              <w:t>作</w:t>
            </w:r>
          </w:p>
          <w:p>
            <w:pPr>
              <w:pStyle w:val="Normal"/>
              <w:jc w:val="center"/>
              <w:rPr>
                <w:bCs/>
                <w:sz w:val="24"/>
              </w:rPr>
            </w:pPr>
            <w:r>
              <w:rPr>
                <w:bCs/>
                <w:sz w:val="24"/>
              </w:rPr>
              <w:t>业</w:t>
            </w:r>
            <w:r>
              <w:rPr>
                <w:rFonts w:eastAsia="Times New Roman"/>
                <w:bCs/>
                <w:sz w:val="24"/>
              </w:rPr>
              <w:t xml:space="preserve">  </w:t>
            </w:r>
            <w:r>
              <w:rPr>
                <w:bCs/>
                <w:sz w:val="24"/>
              </w:rPr>
              <w:t>绩</w:t>
            </w:r>
          </w:p>
          <w:p>
            <w:pPr>
              <w:pStyle w:val="Normal"/>
              <w:jc w:val="center"/>
              <w:rPr>
                <w:bCs/>
                <w:sz w:val="24"/>
              </w:rPr>
            </w:pPr>
            <w:r>
              <w:rPr>
                <w:bCs/>
                <w:sz w:val="24"/>
              </w:rPr>
              <w:t>（</w:t>
            </w:r>
            <w:r>
              <w:rPr>
                <w:bCs/>
                <w:sz w:val="24"/>
              </w:rPr>
              <w:t>35</w:t>
            </w:r>
            <w:r>
              <w:rPr>
                <w:bCs/>
                <w:sz w:val="24"/>
              </w:rPr>
              <w:t>分）</w:t>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1</w:t>
            </w:r>
            <w:r>
              <w:rPr>
                <w:bCs/>
                <w:sz w:val="24"/>
              </w:rPr>
              <w:t>、自己分管的各项工作不能正常进行开展，给矿科造成经济损失或严重影响的</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5</w:t>
            </w:r>
            <w:r>
              <w:rPr>
                <w:bCs/>
                <w:sz w:val="24"/>
              </w:rPr>
              <w:t>分</w:t>
            </w:r>
            <w:r>
              <w:rPr>
                <w:bCs/>
                <w:sz w:val="24"/>
              </w:rPr>
              <w:t>/</w:t>
            </w:r>
            <w:r>
              <w:rPr>
                <w:bCs/>
                <w:sz w:val="24"/>
              </w:rPr>
              <w:t>次</w:t>
            </w:r>
          </w:p>
        </w:tc>
      </w:tr>
      <w:tr>
        <w:trPr>
          <w:trHeight w:val="480"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2</w:t>
            </w:r>
            <w:r>
              <w:rPr>
                <w:bCs/>
                <w:sz w:val="24"/>
              </w:rPr>
              <w:t>、由于个人的失误或工作责任心不强，给矿科造成经济损失或严重影响的</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5</w:t>
            </w:r>
            <w:r>
              <w:rPr>
                <w:bCs/>
                <w:sz w:val="24"/>
              </w:rPr>
              <w:t>分</w:t>
            </w:r>
            <w:r>
              <w:rPr>
                <w:bCs/>
                <w:sz w:val="24"/>
              </w:rPr>
              <w:t>/</w:t>
            </w:r>
            <w:r>
              <w:rPr>
                <w:bCs/>
                <w:sz w:val="24"/>
              </w:rPr>
              <w:t>次</w:t>
            </w:r>
          </w:p>
        </w:tc>
      </w:tr>
      <w:tr>
        <w:trPr>
          <w:trHeight w:val="480"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3</w:t>
            </w:r>
            <w:r>
              <w:rPr>
                <w:bCs/>
                <w:sz w:val="24"/>
              </w:rPr>
              <w:t>、工作质量不能完成当月工作计划任务的</w:t>
            </w:r>
            <w:r>
              <w:rPr>
                <w:bCs/>
                <w:sz w:val="24"/>
              </w:rPr>
              <w:t>100</w:t>
            </w:r>
            <w:r>
              <w:rPr>
                <w:bCs/>
                <w:sz w:val="24"/>
              </w:rPr>
              <w:t>％</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3</w:t>
            </w:r>
            <w:r>
              <w:rPr>
                <w:bCs/>
                <w:sz w:val="24"/>
              </w:rPr>
              <w:t>分</w:t>
            </w:r>
            <w:r>
              <w:rPr>
                <w:bCs/>
                <w:sz w:val="24"/>
              </w:rPr>
              <w:t>/</w:t>
            </w:r>
            <w:r>
              <w:rPr>
                <w:bCs/>
                <w:sz w:val="24"/>
              </w:rPr>
              <w:t>次</w:t>
            </w:r>
          </w:p>
        </w:tc>
      </w:tr>
      <w:tr>
        <w:trPr>
          <w:trHeight w:val="480"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4</w:t>
            </w:r>
            <w:r>
              <w:rPr>
                <w:bCs/>
                <w:sz w:val="24"/>
              </w:rPr>
              <w:t>、在工作中有违章指挥，直接造成各类事故的发生或给矿科造成经济损失的</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10</w:t>
            </w:r>
            <w:r>
              <w:rPr>
                <w:bCs/>
                <w:sz w:val="24"/>
              </w:rPr>
              <w:t>分</w:t>
            </w:r>
            <w:r>
              <w:rPr>
                <w:bCs/>
                <w:sz w:val="24"/>
              </w:rPr>
              <w:t>/</w:t>
            </w:r>
            <w:r>
              <w:rPr>
                <w:bCs/>
                <w:sz w:val="24"/>
              </w:rPr>
              <w:t>次</w:t>
            </w:r>
          </w:p>
        </w:tc>
      </w:tr>
      <w:tr>
        <w:trPr>
          <w:trHeight w:val="330"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vAlign w:val="center"/>
          </w:tcPr>
          <w:p>
            <w:pPr>
              <w:pStyle w:val="Normal"/>
              <w:rPr>
                <w:bCs/>
                <w:sz w:val="24"/>
              </w:rPr>
            </w:pPr>
            <w:r>
              <w:rPr>
                <w:bCs/>
                <w:sz w:val="24"/>
              </w:rPr>
              <w:t>5</w:t>
            </w:r>
            <w:r>
              <w:rPr>
                <w:bCs/>
                <w:sz w:val="24"/>
              </w:rPr>
              <w:t>、当月制定的工作计划、工作任务、工作目标不能按时完成的</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2</w:t>
            </w:r>
            <w:r>
              <w:rPr>
                <w:bCs/>
                <w:sz w:val="24"/>
              </w:rPr>
              <w:t>分</w:t>
            </w:r>
            <w:r>
              <w:rPr>
                <w:bCs/>
                <w:sz w:val="24"/>
              </w:rPr>
              <w:t>/</w:t>
            </w:r>
            <w:r>
              <w:rPr>
                <w:bCs/>
                <w:sz w:val="24"/>
              </w:rPr>
              <w:t>次</w:t>
            </w:r>
          </w:p>
        </w:tc>
      </w:tr>
      <w:tr>
        <w:trPr>
          <w:trHeight w:val="1106"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tcPr>
          <w:p>
            <w:pPr>
              <w:pStyle w:val="Normal"/>
              <w:rPr>
                <w:bCs/>
                <w:sz w:val="24"/>
              </w:rPr>
            </w:pPr>
            <w:r>
              <w:rPr>
                <w:bCs/>
                <w:sz w:val="24"/>
              </w:rPr>
              <w:t>6</w:t>
            </w:r>
            <w:r>
              <w:rPr>
                <w:bCs/>
                <w:sz w:val="24"/>
              </w:rPr>
              <w:t>、由于管理工作失误或不到位，造成各项工作没有按计划完成，给矿科造成经济损失或严重影响的</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10</w:t>
            </w:r>
            <w:r>
              <w:rPr>
                <w:bCs/>
                <w:sz w:val="24"/>
              </w:rPr>
              <w:t>分</w:t>
            </w:r>
            <w:r>
              <w:rPr>
                <w:bCs/>
                <w:sz w:val="24"/>
              </w:rPr>
              <w:t>/</w:t>
            </w:r>
            <w:r>
              <w:rPr>
                <w:bCs/>
                <w:sz w:val="24"/>
              </w:rPr>
              <w:t>次</w:t>
            </w:r>
          </w:p>
        </w:tc>
      </w:tr>
      <w:tr>
        <w:trPr>
          <w:trHeight w:val="679" w:hRule="atLeast"/>
          <w:cantSplit w:val="true"/>
        </w:trPr>
        <w:tc>
          <w:tcPr>
            <w:tcW w:w="7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四</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安</w:t>
            </w:r>
            <w:r>
              <w:rPr>
                <w:rFonts w:eastAsia="Times New Roman"/>
                <w:bCs/>
                <w:sz w:val="24"/>
              </w:rPr>
              <w:t xml:space="preserve"> </w:t>
            </w:r>
            <w:r>
              <w:rPr>
                <w:bCs/>
                <w:sz w:val="24"/>
              </w:rPr>
              <w:t>全（</w:t>
            </w:r>
            <w:r>
              <w:rPr>
                <w:bCs/>
                <w:sz w:val="24"/>
              </w:rPr>
              <w:t>10</w:t>
            </w:r>
            <w:r>
              <w:rPr>
                <w:bCs/>
                <w:sz w:val="24"/>
              </w:rPr>
              <w:t>分）</w:t>
            </w:r>
          </w:p>
        </w:tc>
        <w:tc>
          <w:tcPr>
            <w:tcW w:w="6619" w:type="dxa"/>
            <w:tcBorders>
              <w:top w:val="single" w:sz="4" w:space="0" w:color="000000"/>
              <w:start w:val="single" w:sz="4" w:space="0" w:color="000000"/>
              <w:bottom w:val="single" w:sz="4" w:space="0" w:color="000000"/>
              <w:end w:val="single" w:sz="4" w:space="0" w:color="000000"/>
            </w:tcBorders>
          </w:tcPr>
          <w:p>
            <w:pPr>
              <w:pStyle w:val="Normal"/>
              <w:rPr>
                <w:bCs/>
                <w:sz w:val="24"/>
              </w:rPr>
            </w:pPr>
            <w:r>
              <w:rPr>
                <w:bCs/>
                <w:sz w:val="24"/>
              </w:rPr>
              <w:t>1</w:t>
            </w:r>
            <w:r>
              <w:rPr>
                <w:bCs/>
                <w:sz w:val="24"/>
              </w:rPr>
              <w:t>、不严格遵守安全操作，末按安全操作规程作业的</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5</w:t>
            </w:r>
            <w:r>
              <w:rPr>
                <w:bCs/>
                <w:sz w:val="24"/>
              </w:rPr>
              <w:t>分</w:t>
            </w:r>
            <w:r>
              <w:rPr>
                <w:bCs/>
                <w:sz w:val="24"/>
              </w:rPr>
              <w:t>/</w:t>
            </w:r>
            <w:r>
              <w:rPr>
                <w:bCs/>
                <w:sz w:val="24"/>
              </w:rPr>
              <w:t>次</w:t>
            </w:r>
          </w:p>
        </w:tc>
      </w:tr>
      <w:tr>
        <w:trPr>
          <w:trHeight w:val="476" w:hRule="atLeast"/>
          <w:cantSplit w:val="true"/>
        </w:trPr>
        <w:tc>
          <w:tcPr>
            <w:tcW w:w="7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bCs/>
                <w:sz w:val="24"/>
              </w:rPr>
            </w:r>
          </w:p>
        </w:tc>
        <w:tc>
          <w:tcPr>
            <w:tcW w:w="6619" w:type="dxa"/>
            <w:tcBorders>
              <w:top w:val="single" w:sz="4" w:space="0" w:color="000000"/>
              <w:start w:val="single" w:sz="4" w:space="0" w:color="000000"/>
              <w:bottom w:val="single" w:sz="4" w:space="0" w:color="000000"/>
              <w:end w:val="single" w:sz="4" w:space="0" w:color="000000"/>
            </w:tcBorders>
          </w:tcPr>
          <w:p>
            <w:pPr>
              <w:pStyle w:val="Normal"/>
              <w:rPr>
                <w:bCs/>
                <w:sz w:val="24"/>
              </w:rPr>
            </w:pPr>
            <w:r>
              <w:rPr>
                <w:bCs/>
                <w:sz w:val="24"/>
              </w:rPr>
              <w:t>2</w:t>
            </w:r>
            <w:r>
              <w:rPr>
                <w:bCs/>
                <w:sz w:val="24"/>
              </w:rPr>
              <w:t>、化验用的贵重材料和化学试剂不得馈赠或私自使用</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5</w:t>
            </w:r>
            <w:r>
              <w:rPr>
                <w:bCs/>
                <w:sz w:val="24"/>
              </w:rPr>
              <w:t>分</w:t>
            </w:r>
            <w:r>
              <w:rPr>
                <w:bCs/>
                <w:sz w:val="24"/>
              </w:rPr>
              <w:t>/</w:t>
            </w:r>
            <w:r>
              <w:rPr>
                <w:bCs/>
                <w:sz w:val="24"/>
              </w:rPr>
              <w:t>次</w:t>
            </w:r>
          </w:p>
        </w:tc>
      </w:tr>
    </w:tbl>
    <w:p>
      <w:pPr>
        <w:pStyle w:val="Normal"/>
        <w:rPr>
          <w:b/>
          <w:b/>
          <w:bCs/>
          <w:sz w:val="28"/>
        </w:rPr>
      </w:pPr>
      <w:r>
        <w:rPr>
          <w:b/>
          <w:bCs/>
          <w:sz w:val="28"/>
        </w:rPr>
      </w:r>
    </w:p>
    <w:p>
      <w:pPr>
        <w:pStyle w:val="Normal"/>
        <w:rPr>
          <w:b/>
          <w:b/>
          <w:bCs/>
          <w:sz w:val="28"/>
        </w:rPr>
      </w:pPr>
      <w:r>
        <w:rPr>
          <w:b/>
          <w:bCs/>
          <w:sz w:val="28"/>
        </w:rPr>
      </w:r>
    </w:p>
    <w:p>
      <w:pPr>
        <w:pStyle w:val="Normal"/>
        <w:rPr>
          <w:b/>
          <w:b/>
          <w:bCs/>
          <w:sz w:val="28"/>
        </w:rPr>
      </w:pPr>
      <w:r>
        <w:rPr>
          <w:b/>
          <w:bCs/>
          <w:sz w:val="28"/>
        </w:rPr>
      </w:r>
    </w:p>
    <w:p>
      <w:pPr>
        <w:pStyle w:val="Normal"/>
        <w:rPr>
          <w:b/>
          <w:b/>
          <w:bCs/>
          <w:sz w:val="28"/>
        </w:rPr>
      </w:pPr>
      <w:r>
        <w:rPr>
          <w:b/>
          <w:bCs/>
          <w:sz w:val="28"/>
        </w:rPr>
      </w:r>
    </w:p>
    <w:p>
      <w:pPr>
        <w:pStyle w:val="Normal"/>
        <w:rPr>
          <w:b/>
          <w:b/>
          <w:bCs/>
          <w:sz w:val="28"/>
        </w:rPr>
      </w:pPr>
      <w:r>
        <w:rPr>
          <w:b/>
          <w:bCs/>
          <w:sz w:val="28"/>
        </w:rPr>
      </w:r>
    </w:p>
    <w:p>
      <w:pPr>
        <w:pStyle w:val="Normal"/>
        <w:jc w:val="center"/>
        <w:rPr>
          <w:b/>
          <w:b/>
          <w:bCs/>
          <w:sz w:val="36"/>
          <w:szCs w:val="36"/>
        </w:rPr>
      </w:pPr>
      <w:r>
        <w:rPr>
          <w:b/>
          <w:bCs/>
          <w:sz w:val="36"/>
          <w:szCs w:val="36"/>
        </w:rPr>
        <w:t>采制样班人员月考核表</w:t>
      </w:r>
    </w:p>
    <w:p>
      <w:pPr>
        <w:pStyle w:val="Normal"/>
        <w:ind w:firstLine="281"/>
        <w:rPr>
          <w:rFonts w:ascii="宋体;SimSun" w:hAnsi="宋体;SimSun" w:cs="宋体;SimSun"/>
          <w:b/>
          <w:b/>
          <w:bCs/>
          <w:sz w:val="28"/>
          <w:szCs w:val="28"/>
        </w:rPr>
      </w:pPr>
      <w:r>
        <w:rPr>
          <w:rFonts w:ascii="宋体;SimSun" w:hAnsi="宋体;SimSun" w:cs="宋体;SimSun"/>
          <w:b/>
          <w:bCs/>
          <w:sz w:val="28"/>
          <w:szCs w:val="28"/>
        </w:rPr>
        <w:t>姓名：                       月份：                 得分：</w:t>
      </w:r>
    </w:p>
    <w:tbl>
      <w:tblPr>
        <w:tblW w:w="4850" w:type="pct"/>
        <w:jc w:val="start"/>
        <w:tblInd w:w="0" w:type="dxa"/>
        <w:tblLayout w:type="fixed"/>
        <w:tblCellMar>
          <w:top w:w="0" w:type="dxa"/>
          <w:start w:w="108" w:type="dxa"/>
          <w:bottom w:w="0" w:type="dxa"/>
          <w:end w:w="108" w:type="dxa"/>
        </w:tblCellMar>
      </w:tblPr>
      <w:tblGrid>
        <w:gridCol w:w="680"/>
        <w:gridCol w:w="730"/>
        <w:gridCol w:w="6892"/>
        <w:gridCol w:w="1046"/>
      </w:tblGrid>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t>序号</w:t>
            </w:r>
          </w:p>
        </w:tc>
        <w:tc>
          <w:tcPr>
            <w:tcW w:w="7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t>项目</w:t>
            </w:r>
          </w:p>
        </w:tc>
        <w:tc>
          <w:tcPr>
            <w:tcW w:w="68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t>标准及考核办法</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t>扣分项</w:t>
            </w:r>
          </w:p>
        </w:tc>
      </w:tr>
      <w:tr>
        <w:trPr>
          <w:cantSplit w:val="true"/>
        </w:trPr>
        <w:tc>
          <w:tcPr>
            <w:tcW w:w="6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
                <w:b/>
                <w:bCs/>
                <w:sz w:val="24"/>
              </w:rPr>
            </w:pPr>
            <w:r>
              <w:rPr>
                <w:b/>
                <w:bCs/>
                <w:sz w:val="24"/>
              </w:rPr>
            </w:r>
          </w:p>
          <w:p>
            <w:pPr>
              <w:pStyle w:val="Normal"/>
              <w:snapToGrid w:val="false"/>
              <w:spacing w:lineRule="exact" w:line="300"/>
              <w:jc w:val="center"/>
              <w:rPr>
                <w:bCs/>
                <w:sz w:val="24"/>
              </w:rPr>
            </w:pPr>
            <w:r>
              <w:rPr>
                <w:bCs/>
                <w:sz w:val="24"/>
              </w:rPr>
              <w:t>一</w:t>
            </w:r>
          </w:p>
          <w:p>
            <w:pPr>
              <w:pStyle w:val="Normal"/>
              <w:snapToGrid w:val="false"/>
              <w:spacing w:lineRule="exact" w:line="300"/>
              <w:jc w:val="center"/>
              <w:rPr>
                <w:bCs/>
                <w:sz w:val="24"/>
              </w:rPr>
            </w:pPr>
            <w:r>
              <w:rPr>
                <w:bCs/>
                <w:sz w:val="24"/>
              </w:rPr>
            </w:r>
          </w:p>
        </w:tc>
        <w:tc>
          <w:tcPr>
            <w:tcW w:w="7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t>劳动</w:t>
            </w:r>
          </w:p>
          <w:p>
            <w:pPr>
              <w:pStyle w:val="Normal"/>
              <w:snapToGrid w:val="false"/>
              <w:spacing w:lineRule="exact" w:line="300"/>
              <w:jc w:val="center"/>
              <w:rPr>
                <w:bCs/>
                <w:sz w:val="24"/>
              </w:rPr>
            </w:pPr>
            <w:r>
              <w:rPr>
                <w:bCs/>
                <w:sz w:val="24"/>
              </w:rPr>
              <w:t>纪律</w:t>
            </w:r>
          </w:p>
          <w:p>
            <w:pPr>
              <w:pStyle w:val="Normal"/>
              <w:snapToGrid w:val="false"/>
              <w:spacing w:lineRule="exact" w:line="300"/>
              <w:jc w:val="center"/>
              <w:rPr>
                <w:bCs/>
                <w:sz w:val="24"/>
              </w:rPr>
            </w:pPr>
            <w:r>
              <w:rPr>
                <w:bCs/>
                <w:sz w:val="24"/>
              </w:rPr>
              <w:t>25</w:t>
            </w:r>
            <w:r>
              <w:rPr>
                <w:bCs/>
                <w:sz w:val="24"/>
              </w:rPr>
              <w:t>分</w:t>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1</w:t>
            </w:r>
            <w:r>
              <w:rPr>
                <w:bCs/>
                <w:sz w:val="24"/>
              </w:rPr>
              <w:t>、上班期间出现迟到、早退、串岗，扣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1.0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2</w:t>
            </w:r>
            <w:r>
              <w:rPr>
                <w:bCs/>
                <w:sz w:val="24"/>
              </w:rPr>
              <w:t>、上班期间脱岗，扣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3</w:t>
            </w:r>
            <w:r>
              <w:rPr>
                <w:bCs/>
                <w:sz w:val="24"/>
              </w:rPr>
              <w:t>、科内及班组安排的工作不能及时完成的，扣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4</w:t>
            </w:r>
            <w:r>
              <w:rPr>
                <w:bCs/>
                <w:sz w:val="24"/>
              </w:rPr>
              <w:t>、下班时要关好门窗，有损害公物和偷盗公共财产现象，扣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2.0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5</w:t>
            </w:r>
            <w:r>
              <w:rPr>
                <w:bCs/>
                <w:sz w:val="24"/>
              </w:rPr>
              <w:t>、不参加科内组织的各类培训及每周学习的（请假除外）的。扣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3.0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6</w:t>
            </w:r>
            <w:r>
              <w:rPr>
                <w:bCs/>
                <w:sz w:val="24"/>
              </w:rPr>
              <w:t>、采制样人员将工具人为损坏或丢失，扣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2.0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7</w:t>
            </w:r>
            <w:r>
              <w:rPr>
                <w:bCs/>
                <w:sz w:val="24"/>
              </w:rPr>
              <w:t>、班中吵架、喝酒扣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2.0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8</w:t>
            </w:r>
            <w:r>
              <w:rPr>
                <w:bCs/>
                <w:sz w:val="24"/>
              </w:rPr>
              <w:t>、不遵守矿科制度，干有损科或矿荣誉的扣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cantSplit w:val="true"/>
        </w:trPr>
        <w:tc>
          <w:tcPr>
            <w:tcW w:w="6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
                <w:b/>
                <w:bCs/>
                <w:sz w:val="24"/>
              </w:rPr>
            </w:pPr>
            <w:r>
              <w:rPr>
                <w:b/>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t>二</w:t>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tc>
        <w:tc>
          <w:tcPr>
            <w:tcW w:w="7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t>工作</w:t>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t>质量</w:t>
            </w:r>
          </w:p>
          <w:p>
            <w:pPr>
              <w:pStyle w:val="Normal"/>
              <w:snapToGrid w:val="false"/>
              <w:spacing w:lineRule="exact" w:line="300"/>
              <w:jc w:val="center"/>
              <w:rPr>
                <w:bCs/>
                <w:sz w:val="24"/>
              </w:rPr>
            </w:pPr>
            <w:r>
              <w:rPr>
                <w:bCs/>
                <w:sz w:val="24"/>
              </w:rPr>
              <w:t>45</w:t>
            </w:r>
            <w:r>
              <w:rPr>
                <w:bCs/>
                <w:sz w:val="24"/>
              </w:rPr>
              <w:t>分</w:t>
            </w:r>
          </w:p>
        </w:tc>
        <w:tc>
          <w:tcPr>
            <w:tcW w:w="68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bCs/>
                <w:sz w:val="24"/>
              </w:rPr>
            </w:pPr>
            <w:r>
              <w:rPr>
                <w:bCs/>
                <w:sz w:val="24"/>
              </w:rPr>
              <w:t>9</w:t>
            </w:r>
            <w:r>
              <w:rPr>
                <w:bCs/>
                <w:sz w:val="24"/>
              </w:rPr>
              <w:t>、工作中不能严格按照《国标》和《采制样操作规程》作业的扣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10</w:t>
            </w:r>
            <w:r>
              <w:rPr>
                <w:bCs/>
                <w:sz w:val="24"/>
              </w:rPr>
              <w:t>、当班未将采制好的煤样及时送交化验室进行化验，否则扣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2.0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11</w:t>
            </w:r>
            <w:r>
              <w:rPr>
                <w:bCs/>
                <w:sz w:val="24"/>
              </w:rPr>
              <w:t>、存查样、全水分样、分析样、样量必须符合规定要求，否则扣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2.0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700" w:leader="none"/>
              </w:tabs>
              <w:snapToGrid w:val="false"/>
              <w:spacing w:lineRule="exact" w:line="360"/>
              <w:rPr>
                <w:bCs/>
                <w:sz w:val="24"/>
              </w:rPr>
            </w:pPr>
            <w:r>
              <w:rPr>
                <w:bCs/>
                <w:sz w:val="24"/>
              </w:rPr>
              <w:t>12</w:t>
            </w:r>
            <w:r>
              <w:rPr>
                <w:bCs/>
                <w:sz w:val="24"/>
              </w:rPr>
              <w:t>、各种台帐、原始记录、资料填写不及时，不完整、不规范整洁的，扣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3.0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700" w:leader="none"/>
              </w:tabs>
              <w:snapToGrid w:val="false"/>
              <w:spacing w:lineRule="exact" w:line="360"/>
              <w:rPr>
                <w:bCs/>
                <w:sz w:val="24"/>
              </w:rPr>
            </w:pPr>
            <w:r>
              <w:rPr>
                <w:bCs/>
                <w:sz w:val="24"/>
              </w:rPr>
              <w:t>13</w:t>
            </w:r>
            <w:r>
              <w:rPr>
                <w:bCs/>
                <w:sz w:val="24"/>
              </w:rPr>
              <w:t>、所采样品及收集资料失真的扣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14</w:t>
            </w:r>
            <w:r>
              <w:rPr>
                <w:bCs/>
                <w:sz w:val="24"/>
              </w:rPr>
              <w:t>、对检查出的煤质隐患未能及时处理或向科内和有关单位反馈，未采取纠正预防措施的扣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15</w:t>
            </w:r>
            <w:r>
              <w:rPr>
                <w:bCs/>
                <w:sz w:val="24"/>
              </w:rPr>
              <w:t>、所采取的各种煤样及测定块煤含矸率和限下率时间不够或样量不符合规定扣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16</w:t>
            </w:r>
            <w:r>
              <w:rPr>
                <w:bCs/>
                <w:sz w:val="24"/>
              </w:rPr>
              <w:t>、采制样过程中偷工减序、弄虚作假，扣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17</w:t>
            </w:r>
            <w:r>
              <w:rPr>
                <w:bCs/>
                <w:sz w:val="24"/>
              </w:rPr>
              <w:t>、井下及地面跟班时没有严格执行自己的岗位职责，对工作面存在的煤质问题不采取措施或对煤质违章现象不制止，扣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10.0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10</w:t>
            </w:r>
            <w:r>
              <w:rPr>
                <w:bCs/>
                <w:sz w:val="24"/>
              </w:rPr>
              <w:t>、制完样后工具要归位，并确保制样室和值班室卫生清洁，否则扣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3.0</w:t>
            </w:r>
          </w:p>
        </w:tc>
      </w:tr>
      <w:tr>
        <w:trPr>
          <w:cantSplit w:val="true"/>
        </w:trPr>
        <w:tc>
          <w:tcPr>
            <w:tcW w:w="68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
                <w:b/>
                <w:bCs/>
                <w:sz w:val="24"/>
              </w:rPr>
            </w:pPr>
            <w:r>
              <w:rPr>
                <w:b/>
                <w:bCs/>
                <w:sz w:val="24"/>
              </w:rPr>
            </w:r>
          </w:p>
          <w:p>
            <w:pPr>
              <w:pStyle w:val="Normal"/>
              <w:snapToGrid w:val="false"/>
              <w:spacing w:lineRule="exact" w:line="300"/>
              <w:jc w:val="center"/>
              <w:rPr>
                <w:bCs/>
                <w:sz w:val="24"/>
              </w:rPr>
            </w:pPr>
            <w:r>
              <w:rPr>
                <w:bCs/>
                <w:sz w:val="24"/>
              </w:rPr>
              <w:t>三</w:t>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tc>
        <w:tc>
          <w:tcPr>
            <w:tcW w:w="7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工作</w:t>
            </w:r>
          </w:p>
          <w:p>
            <w:pPr>
              <w:pStyle w:val="Normal"/>
              <w:snapToGrid w:val="false"/>
              <w:spacing w:lineRule="exact" w:line="300"/>
              <w:jc w:val="center"/>
              <w:rPr>
                <w:bCs/>
                <w:sz w:val="24"/>
              </w:rPr>
            </w:pPr>
            <w:r>
              <w:rPr>
                <w:bCs/>
                <w:sz w:val="24"/>
              </w:rPr>
              <w:t>态度</w:t>
            </w:r>
          </w:p>
          <w:p>
            <w:pPr>
              <w:pStyle w:val="Normal"/>
              <w:snapToGrid w:val="false"/>
              <w:spacing w:lineRule="exact" w:line="300"/>
              <w:jc w:val="center"/>
              <w:rPr>
                <w:bCs/>
                <w:sz w:val="24"/>
              </w:rPr>
            </w:pPr>
            <w:r>
              <w:rPr>
                <w:bCs/>
                <w:sz w:val="24"/>
              </w:rPr>
              <w:t>15</w:t>
            </w:r>
          </w:p>
          <w:p>
            <w:pPr>
              <w:pStyle w:val="Normal"/>
              <w:snapToGrid w:val="false"/>
              <w:spacing w:lineRule="exact" w:line="300"/>
              <w:jc w:val="center"/>
              <w:rPr>
                <w:bCs/>
                <w:sz w:val="24"/>
              </w:rPr>
            </w:pPr>
            <w:r>
              <w:rPr>
                <w:bCs/>
                <w:sz w:val="24"/>
              </w:rPr>
              <w:t>分</w:t>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18</w:t>
            </w:r>
            <w:r>
              <w:rPr>
                <w:bCs/>
                <w:sz w:val="24"/>
              </w:rPr>
              <w:t>、由于个人的失误和工作责任心不强，给矿科造成经济损失的扣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19</w:t>
            </w:r>
            <w:r>
              <w:rPr>
                <w:bCs/>
                <w:sz w:val="24"/>
              </w:rPr>
              <w:t>、工作中不服从班组长以上人员安排或混工的扣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2.0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20</w:t>
            </w:r>
            <w:r>
              <w:rPr>
                <w:bCs/>
                <w:sz w:val="24"/>
              </w:rPr>
              <w:t>、接到任务后，没有到达工作岗位或未下井的扣除当天工日并扣，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21</w:t>
            </w:r>
            <w:r>
              <w:rPr>
                <w:bCs/>
                <w:sz w:val="24"/>
              </w:rPr>
              <w:t>、工作中，不严格按照各种规章制度作业，造成损失的，扣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3.0</w:t>
            </w:r>
          </w:p>
        </w:tc>
      </w:tr>
      <w:tr>
        <w:trPr>
          <w:cantSplit w:val="true"/>
        </w:trPr>
        <w:tc>
          <w:tcPr>
            <w:tcW w:w="68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
                <w:b/>
                <w:bCs/>
                <w:sz w:val="24"/>
              </w:rPr>
            </w:pPr>
            <w:r>
              <w:rPr>
                <w:b/>
                <w:bCs/>
                <w:sz w:val="24"/>
              </w:rPr>
            </w:r>
          </w:p>
          <w:p>
            <w:pPr>
              <w:pStyle w:val="Normal"/>
              <w:snapToGrid w:val="false"/>
              <w:spacing w:lineRule="exact" w:line="300"/>
              <w:jc w:val="center"/>
              <w:rPr>
                <w:bCs/>
                <w:sz w:val="24"/>
              </w:rPr>
            </w:pPr>
            <w:r>
              <w:rPr>
                <w:bCs/>
                <w:sz w:val="24"/>
              </w:rPr>
              <w:t>四</w:t>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tc>
        <w:tc>
          <w:tcPr>
            <w:tcW w:w="7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t>安全</w:t>
            </w:r>
          </w:p>
          <w:p>
            <w:pPr>
              <w:pStyle w:val="Normal"/>
              <w:snapToGrid w:val="false"/>
              <w:spacing w:lineRule="exact" w:line="300"/>
              <w:jc w:val="center"/>
              <w:rPr>
                <w:bCs/>
                <w:sz w:val="24"/>
              </w:rPr>
            </w:pPr>
            <w:r>
              <w:rPr>
                <w:bCs/>
                <w:sz w:val="24"/>
              </w:rPr>
              <w:t>15</w:t>
            </w:r>
            <w:r>
              <w:rPr>
                <w:bCs/>
                <w:sz w:val="24"/>
              </w:rPr>
              <w:t>分</w:t>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22</w:t>
            </w:r>
            <w:r>
              <w:rPr>
                <w:bCs/>
                <w:sz w:val="24"/>
              </w:rPr>
              <w:t>、工作中违反各类安全制度或安全规程，造成事故的按矿科有关制度进行考核并扣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r>
        <w:trPr>
          <w:trHeight w:val="604" w:hRule="atLeast"/>
          <w:cantSplit w:val="true"/>
        </w:trPr>
        <w:tc>
          <w:tcPr>
            <w:tcW w:w="6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23</w:t>
            </w:r>
            <w:r>
              <w:rPr>
                <w:bCs/>
                <w:sz w:val="24"/>
              </w:rPr>
              <w:t>、在工作中有“三违”现象</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3.0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24</w:t>
            </w:r>
            <w:r>
              <w:rPr>
                <w:bCs/>
                <w:sz w:val="24"/>
              </w:rPr>
              <w:t>、没有按矿规定要求佩戴防护用品和袖标的，扣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2.0</w:t>
            </w:r>
          </w:p>
        </w:tc>
      </w:tr>
      <w:tr>
        <w:trPr>
          <w:cantSplit w:val="true"/>
        </w:trPr>
        <w:tc>
          <w:tcPr>
            <w:tcW w:w="6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
                <w:b/>
                <w:bCs/>
                <w:sz w:val="24"/>
              </w:rPr>
            </w:pPr>
            <w:r>
              <w:rPr>
                <w:b/>
                <w:bCs/>
                <w:sz w:val="24"/>
              </w:rPr>
            </w:r>
          </w:p>
        </w:tc>
        <w:tc>
          <w:tcPr>
            <w:tcW w:w="7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Cs/>
                <w:sz w:val="24"/>
              </w:rPr>
            </w:pPr>
            <w:r>
              <w:rPr>
                <w:bCs/>
                <w:sz w:val="24"/>
              </w:rPr>
              <w:t>25</w:t>
            </w:r>
            <w:r>
              <w:rPr>
                <w:bCs/>
                <w:sz w:val="24"/>
              </w:rPr>
              <w:t>、工作中不能严格按照《国标》和《采制样操作规程》操作造成事故的扣</w:t>
            </w:r>
          </w:p>
        </w:tc>
        <w:tc>
          <w:tcPr>
            <w:tcW w:w="10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bCs/>
                <w:sz w:val="24"/>
              </w:rPr>
            </w:pPr>
            <w:r>
              <w:rPr>
                <w:bCs/>
                <w:sz w:val="24"/>
              </w:rPr>
              <w:t>5.0</w:t>
            </w:r>
          </w:p>
        </w:tc>
      </w:tr>
    </w:tbl>
    <w:p>
      <w:pPr>
        <w:pStyle w:val="Normal"/>
        <w:jc w:val="center"/>
        <w:rPr>
          <w:b/>
          <w:b/>
          <w:bCs/>
        </w:rPr>
      </w:pPr>
      <w:r>
        <w:rPr>
          <w:b/>
          <w:bCs/>
        </w:rPr>
      </w:r>
    </w:p>
    <w:p>
      <w:pPr>
        <w:pStyle w:val="Normal"/>
        <w:jc w:val="center"/>
        <w:rPr>
          <w:b/>
          <w:b/>
          <w:bCs/>
          <w:sz w:val="36"/>
          <w:szCs w:val="36"/>
        </w:rPr>
      </w:pPr>
      <w:r>
        <w:rPr>
          <w:b/>
          <w:bCs/>
          <w:sz w:val="36"/>
          <w:szCs w:val="36"/>
        </w:rPr>
        <w:t>化验班员工月考核表</w:t>
      </w:r>
    </w:p>
    <w:p>
      <w:pPr>
        <w:pStyle w:val="Normal"/>
        <w:ind w:firstLine="281"/>
        <w:rPr>
          <w:rFonts w:ascii="宋体;SimSun" w:hAnsi="宋体;SimSun" w:cs="宋体;SimSun"/>
          <w:b/>
          <w:b/>
          <w:bCs/>
          <w:sz w:val="28"/>
          <w:szCs w:val="28"/>
        </w:rPr>
      </w:pPr>
      <w:r>
        <w:rPr>
          <w:rFonts w:ascii="宋体;SimSun" w:hAnsi="宋体;SimSun" w:cs="宋体;SimSun"/>
          <w:b/>
          <w:bCs/>
          <w:sz w:val="28"/>
          <w:szCs w:val="28"/>
        </w:rPr>
        <w:t>姓名：                       月份：                 得分：</w:t>
      </w:r>
    </w:p>
    <w:tbl>
      <w:tblPr>
        <w:tblW w:w="4800" w:type="pct"/>
        <w:jc w:val="start"/>
        <w:tblInd w:w="0" w:type="dxa"/>
        <w:tblLayout w:type="fixed"/>
        <w:tblCellMar>
          <w:top w:w="0" w:type="dxa"/>
          <w:start w:w="108" w:type="dxa"/>
          <w:bottom w:w="0" w:type="dxa"/>
          <w:end w:w="108" w:type="dxa"/>
        </w:tblCellMar>
      </w:tblPr>
      <w:tblGrid>
        <w:gridCol w:w="569"/>
        <w:gridCol w:w="915"/>
        <w:gridCol w:w="6889"/>
        <w:gridCol w:w="879"/>
      </w:tblGrid>
      <w:tr>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序号</w:t>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项目</w:t>
            </w:r>
          </w:p>
        </w:tc>
        <w:tc>
          <w:tcPr>
            <w:tcW w:w="6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标准及考核办法</w:t>
            </w:r>
          </w:p>
        </w:tc>
        <w:tc>
          <w:tcPr>
            <w:tcW w:w="8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扣分项</w:t>
            </w:r>
          </w:p>
        </w:tc>
      </w:tr>
      <w:tr>
        <w:trPr>
          <w:cantSplit w:val="true"/>
        </w:trPr>
        <w:tc>
          <w:tcPr>
            <w:tcW w:w="56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24"/>
              </w:rPr>
            </w:pPr>
            <w:r>
              <w:rPr>
                <w:b/>
                <w:bCs/>
                <w:sz w:val="24"/>
              </w:rPr>
            </w:r>
          </w:p>
          <w:p>
            <w:pPr>
              <w:pStyle w:val="Normal"/>
              <w:jc w:val="center"/>
              <w:rPr>
                <w:bCs/>
                <w:sz w:val="24"/>
              </w:rPr>
            </w:pPr>
            <w:r>
              <w:rPr>
                <w:bCs/>
                <w:sz w:val="24"/>
              </w:rPr>
            </w:r>
          </w:p>
          <w:p>
            <w:pPr>
              <w:pStyle w:val="Normal"/>
              <w:jc w:val="center"/>
              <w:rPr>
                <w:bCs/>
                <w:sz w:val="24"/>
              </w:rPr>
            </w:pPr>
            <w:r>
              <w:rPr>
                <w:bCs/>
                <w:sz w:val="24"/>
              </w:rPr>
            </w:r>
          </w:p>
          <w:p>
            <w:pPr>
              <w:pStyle w:val="Normal"/>
              <w:jc w:val="center"/>
              <w:rPr>
                <w:bCs/>
                <w:sz w:val="24"/>
              </w:rPr>
            </w:pPr>
            <w:r>
              <w:rPr>
                <w:bCs/>
                <w:sz w:val="24"/>
              </w:rPr>
              <w:t>一</w:t>
            </w:r>
          </w:p>
          <w:p>
            <w:pPr>
              <w:pStyle w:val="Normal"/>
              <w:jc w:val="center"/>
              <w:rPr>
                <w:bCs/>
                <w:sz w:val="24"/>
              </w:rPr>
            </w:pPr>
            <w:r>
              <w:rPr>
                <w:bCs/>
                <w:sz w:val="24"/>
              </w:rPr>
            </w:r>
          </w:p>
        </w:tc>
        <w:tc>
          <w:tcPr>
            <w:tcW w:w="9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t>劳动</w:t>
            </w:r>
          </w:p>
          <w:p>
            <w:pPr>
              <w:pStyle w:val="Normal"/>
              <w:snapToGrid w:val="false"/>
              <w:spacing w:lineRule="exact" w:line="300"/>
              <w:jc w:val="center"/>
              <w:rPr>
                <w:bCs/>
                <w:sz w:val="24"/>
              </w:rPr>
            </w:pPr>
            <w:r>
              <w:rPr>
                <w:bCs/>
                <w:sz w:val="24"/>
              </w:rPr>
              <w:t>纪律</w:t>
            </w:r>
          </w:p>
          <w:p>
            <w:pPr>
              <w:pStyle w:val="Normal"/>
              <w:snapToGrid w:val="false"/>
              <w:spacing w:lineRule="exact" w:line="300"/>
              <w:jc w:val="center"/>
              <w:rPr>
                <w:bCs/>
                <w:sz w:val="24"/>
              </w:rPr>
            </w:pPr>
            <w:r>
              <w:rPr>
                <w:bCs/>
                <w:sz w:val="24"/>
              </w:rPr>
              <w:t>20</w:t>
            </w:r>
            <w:r>
              <w:rPr>
                <w:bCs/>
                <w:sz w:val="24"/>
              </w:rPr>
              <w:t>分</w:t>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1</w:t>
            </w:r>
            <w:r>
              <w:rPr>
                <w:bCs/>
                <w:sz w:val="24"/>
              </w:rPr>
              <w:t>、上班期间迟到、早退、串岗扣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2.0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2</w:t>
            </w:r>
            <w:r>
              <w:rPr>
                <w:bCs/>
                <w:sz w:val="24"/>
              </w:rPr>
              <w:t>、上班期间脱岗扣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5</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3</w:t>
            </w:r>
            <w:r>
              <w:rPr>
                <w:bCs/>
                <w:sz w:val="24"/>
              </w:rPr>
              <w:t>、班中干私活</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3</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4</w:t>
            </w:r>
            <w:r>
              <w:rPr>
                <w:bCs/>
                <w:sz w:val="24"/>
              </w:rPr>
              <w:t>、不参加学习扣分（请假除外）</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3</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5</w:t>
            </w:r>
            <w:r>
              <w:rPr>
                <w:bCs/>
                <w:sz w:val="24"/>
              </w:rPr>
              <w:t>、班中吵架、喝酒扣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5</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6</w:t>
            </w:r>
            <w:r>
              <w:rPr>
                <w:bCs/>
                <w:sz w:val="24"/>
              </w:rPr>
              <w:t>、班中不穿工作服扣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2</w:t>
            </w:r>
            <w:r>
              <w:rPr>
                <w:bCs/>
                <w:sz w:val="24"/>
              </w:rPr>
              <w:t>.0</w:t>
            </w:r>
          </w:p>
        </w:tc>
      </w:tr>
      <w:tr>
        <w:trPr>
          <w:cantSplit w:val="true"/>
        </w:trPr>
        <w:tc>
          <w:tcPr>
            <w:tcW w:w="56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24"/>
              </w:rPr>
            </w:pPr>
            <w:r>
              <w:rPr>
                <w:b/>
                <w:bCs/>
                <w:sz w:val="24"/>
              </w:rPr>
            </w:r>
          </w:p>
          <w:p>
            <w:pPr>
              <w:pStyle w:val="Normal"/>
              <w:jc w:val="center"/>
              <w:rPr>
                <w:bCs/>
                <w:sz w:val="24"/>
              </w:rPr>
            </w:pPr>
            <w:r>
              <w:rPr>
                <w:bCs/>
                <w:sz w:val="24"/>
              </w:rPr>
            </w:r>
          </w:p>
          <w:p>
            <w:pPr>
              <w:pStyle w:val="Normal"/>
              <w:jc w:val="center"/>
              <w:rPr>
                <w:rFonts w:eastAsia="Times New Roman"/>
                <w:bCs/>
                <w:sz w:val="24"/>
              </w:rPr>
            </w:pPr>
            <w:r>
              <w:rPr>
                <w:rFonts w:eastAsia="Times New Roman"/>
                <w:bCs/>
                <w:sz w:val="24"/>
              </w:rPr>
              <w:t xml:space="preserve"> </w:t>
            </w:r>
          </w:p>
          <w:p>
            <w:pPr>
              <w:pStyle w:val="Normal"/>
              <w:jc w:val="center"/>
              <w:rPr>
                <w:bCs/>
                <w:sz w:val="24"/>
              </w:rPr>
            </w:pPr>
            <w:r>
              <w:rPr>
                <w:bCs/>
                <w:sz w:val="24"/>
              </w:rPr>
            </w:r>
          </w:p>
          <w:p>
            <w:pPr>
              <w:pStyle w:val="Normal"/>
              <w:jc w:val="center"/>
              <w:rPr>
                <w:bCs/>
                <w:sz w:val="24"/>
              </w:rPr>
            </w:pPr>
            <w:r>
              <w:rPr>
                <w:bCs/>
                <w:sz w:val="24"/>
              </w:rPr>
            </w:r>
          </w:p>
          <w:p>
            <w:pPr>
              <w:pStyle w:val="Normal"/>
              <w:jc w:val="center"/>
              <w:rPr>
                <w:bCs/>
                <w:sz w:val="24"/>
              </w:rPr>
            </w:pPr>
            <w:r>
              <w:rPr>
                <w:bCs/>
                <w:sz w:val="24"/>
              </w:rPr>
            </w:r>
          </w:p>
          <w:p>
            <w:pPr>
              <w:pStyle w:val="Normal"/>
              <w:jc w:val="center"/>
              <w:rPr>
                <w:bCs/>
                <w:sz w:val="24"/>
              </w:rPr>
            </w:pPr>
            <w:r>
              <w:rPr>
                <w:bCs/>
                <w:sz w:val="24"/>
              </w:rPr>
            </w:r>
          </w:p>
          <w:p>
            <w:pPr>
              <w:pStyle w:val="Normal"/>
              <w:jc w:val="center"/>
              <w:rPr>
                <w:bCs/>
                <w:sz w:val="24"/>
              </w:rPr>
            </w:pPr>
            <w:r>
              <w:rPr>
                <w:bCs/>
                <w:sz w:val="24"/>
              </w:rPr>
              <w:t>二</w:t>
            </w:r>
          </w:p>
          <w:p>
            <w:pPr>
              <w:pStyle w:val="Normal"/>
              <w:jc w:val="center"/>
              <w:rPr>
                <w:bCs/>
                <w:sz w:val="24"/>
              </w:rPr>
            </w:pPr>
            <w:r>
              <w:rPr>
                <w:bCs/>
                <w:sz w:val="24"/>
              </w:rPr>
            </w:r>
          </w:p>
        </w:tc>
        <w:tc>
          <w:tcPr>
            <w:tcW w:w="9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r>
          </w:p>
          <w:p>
            <w:pPr>
              <w:pStyle w:val="Normal"/>
              <w:snapToGrid w:val="false"/>
              <w:spacing w:lineRule="exact" w:line="300"/>
              <w:jc w:val="center"/>
              <w:rPr>
                <w:bCs/>
                <w:sz w:val="24"/>
              </w:rPr>
            </w:pPr>
            <w:r>
              <w:rPr>
                <w:bCs/>
                <w:sz w:val="24"/>
              </w:rPr>
              <w:t>工作</w:t>
            </w:r>
          </w:p>
          <w:p>
            <w:pPr>
              <w:pStyle w:val="Normal"/>
              <w:snapToGrid w:val="false"/>
              <w:spacing w:lineRule="exact" w:line="300"/>
              <w:jc w:val="center"/>
              <w:rPr>
                <w:bCs/>
                <w:sz w:val="24"/>
              </w:rPr>
            </w:pPr>
            <w:r>
              <w:rPr>
                <w:bCs/>
                <w:sz w:val="24"/>
              </w:rPr>
              <w:t>质量</w:t>
            </w:r>
          </w:p>
          <w:p>
            <w:pPr>
              <w:pStyle w:val="Normal"/>
              <w:snapToGrid w:val="false"/>
              <w:spacing w:lineRule="exact" w:line="300"/>
              <w:jc w:val="center"/>
              <w:rPr>
                <w:bCs/>
                <w:sz w:val="24"/>
              </w:rPr>
            </w:pPr>
            <w:r>
              <w:rPr>
                <w:bCs/>
                <w:sz w:val="24"/>
              </w:rPr>
              <w:t>35</w:t>
            </w:r>
            <w:r>
              <w:rPr>
                <w:bCs/>
                <w:sz w:val="24"/>
              </w:rPr>
              <w:t>分</w:t>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1</w:t>
            </w:r>
            <w:r>
              <w:rPr>
                <w:bCs/>
                <w:sz w:val="24"/>
              </w:rPr>
              <w:t>、化验员需严格按照《国标》及《采制化操作规程》操作，否则扣分</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5.0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2</w:t>
            </w:r>
            <w:r>
              <w:rPr>
                <w:bCs/>
                <w:sz w:val="24"/>
              </w:rPr>
              <w:t>、化验员必须及时填写当班记录，原始记录填写必须规范、完整、整洁，否则每次扣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2.0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3</w:t>
            </w:r>
            <w:r>
              <w:rPr>
                <w:bCs/>
                <w:sz w:val="24"/>
              </w:rPr>
              <w:t>、化验原始记录，互检人员审核错误扣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3</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4</w:t>
            </w:r>
            <w:r>
              <w:rPr>
                <w:bCs/>
                <w:sz w:val="24"/>
              </w:rPr>
              <w:t>、在科领导不知道的情况下，不得擅自给外来人员出煤质化验单、和做外来样。否则扣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5</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5</w:t>
            </w:r>
            <w:r>
              <w:rPr>
                <w:bCs/>
                <w:sz w:val="24"/>
              </w:rPr>
              <w:t>、化验完的煤样必须放到规定的地点，否则扣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2.0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6</w:t>
            </w:r>
            <w:r>
              <w:rPr>
                <w:bCs/>
                <w:sz w:val="24"/>
              </w:rPr>
              <w:t>、化验员要及时、准确并严格按照化验项目进行煤样的化验，否则扣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3.0</w:t>
            </w:r>
          </w:p>
        </w:tc>
      </w:tr>
      <w:tr>
        <w:trPr>
          <w:trHeight w:val="90" w:hRule="atLeast"/>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7</w:t>
            </w:r>
            <w:r>
              <w:rPr>
                <w:bCs/>
                <w:sz w:val="24"/>
              </w:rPr>
              <w:t>、所有设备的标牌不准乱扔、乱放，否则扣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3.0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8</w:t>
            </w:r>
            <w:r>
              <w:rPr>
                <w:bCs/>
                <w:sz w:val="24"/>
              </w:rPr>
              <w:t>、每月要对化验煤样进行抽检，抽查结果超出允许范围扣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5.0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9</w:t>
            </w:r>
            <w:r>
              <w:rPr>
                <w:bCs/>
                <w:sz w:val="24"/>
              </w:rPr>
              <w:t>、化验员必须按时进行交接班，否则扣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2.0</w:t>
            </w:r>
          </w:p>
        </w:tc>
      </w:tr>
      <w:tr>
        <w:trPr>
          <w:trHeight w:val="755" w:hRule="atLeast"/>
          <w:cantSplit w:val="true"/>
        </w:trPr>
        <w:tc>
          <w:tcPr>
            <w:tcW w:w="5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10</w:t>
            </w:r>
            <w:r>
              <w:rPr>
                <w:bCs/>
                <w:sz w:val="24"/>
              </w:rPr>
              <w:t>、量热仪每季度未按时标定热容量扣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5.0</w:t>
            </w:r>
          </w:p>
        </w:tc>
      </w:tr>
      <w:tr>
        <w:trPr>
          <w:cantSplit w:val="true"/>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p>
            <w:pPr>
              <w:pStyle w:val="Normal"/>
              <w:jc w:val="center"/>
              <w:rPr>
                <w:bCs/>
                <w:sz w:val="24"/>
              </w:rPr>
            </w:pPr>
            <w:r>
              <w:rPr>
                <w:bCs/>
                <w:sz w:val="24"/>
              </w:rPr>
              <w:t>三</w:t>
            </w:r>
            <w:r>
              <w:rPr>
                <w:rFonts w:eastAsia="Times New Roman"/>
                <w:bCs/>
                <w:sz w:val="24"/>
              </w:rPr>
              <w:t xml:space="preserve"> </w:t>
            </w:r>
          </w:p>
          <w:p>
            <w:pPr>
              <w:pStyle w:val="Normal"/>
              <w:jc w:val="center"/>
              <w:rPr>
                <w:bCs/>
                <w:sz w:val="24"/>
              </w:rPr>
            </w:pPr>
            <w:r>
              <w:rPr>
                <w:bCs/>
                <w:sz w:val="24"/>
              </w:rPr>
            </w:r>
          </w:p>
        </w:tc>
        <w:tc>
          <w:tcPr>
            <w:tcW w:w="9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t>工作</w:t>
            </w:r>
          </w:p>
          <w:p>
            <w:pPr>
              <w:pStyle w:val="Normal"/>
              <w:snapToGrid w:val="false"/>
              <w:spacing w:lineRule="exact" w:line="300"/>
              <w:jc w:val="center"/>
              <w:rPr>
                <w:bCs/>
                <w:sz w:val="24"/>
              </w:rPr>
            </w:pPr>
            <w:r>
              <w:rPr>
                <w:bCs/>
                <w:sz w:val="24"/>
              </w:rPr>
              <w:t>态度</w:t>
            </w:r>
          </w:p>
          <w:p>
            <w:pPr>
              <w:pStyle w:val="Normal"/>
              <w:snapToGrid w:val="false"/>
              <w:spacing w:lineRule="exact" w:line="300"/>
              <w:jc w:val="center"/>
              <w:rPr>
                <w:bCs/>
                <w:sz w:val="24"/>
              </w:rPr>
            </w:pPr>
            <w:r>
              <w:rPr>
                <w:bCs/>
                <w:sz w:val="24"/>
              </w:rPr>
              <w:t>（</w:t>
            </w:r>
            <w:r>
              <w:rPr>
                <w:bCs/>
                <w:sz w:val="24"/>
              </w:rPr>
              <w:t>15</w:t>
            </w:r>
            <w:r>
              <w:rPr>
                <w:bCs/>
                <w:sz w:val="24"/>
              </w:rPr>
              <w:t>）</w:t>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1</w:t>
            </w:r>
            <w:r>
              <w:rPr>
                <w:bCs/>
                <w:sz w:val="24"/>
              </w:rPr>
              <w:t>、在工作中，不服从班组长以上人员安排工作的扣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5</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2</w:t>
            </w:r>
            <w:r>
              <w:rPr>
                <w:bCs/>
                <w:sz w:val="24"/>
              </w:rPr>
              <w:t>、在工作中出工不出力混工的扣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3</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3</w:t>
            </w:r>
            <w:r>
              <w:rPr>
                <w:bCs/>
                <w:sz w:val="24"/>
              </w:rPr>
              <w:t>、不参加矿科组织的劳动扣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2.0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4</w:t>
            </w:r>
            <w:r>
              <w:rPr>
                <w:bCs/>
                <w:sz w:val="24"/>
              </w:rPr>
              <w:t>、不参加矿科组织的各类培训扣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5</w:t>
            </w:r>
            <w:r>
              <w:rPr>
                <w:bCs/>
                <w:sz w:val="24"/>
              </w:rPr>
              <w:t>.0</w:t>
            </w:r>
          </w:p>
        </w:tc>
      </w:tr>
      <w:tr>
        <w:trPr>
          <w:cantSplit w:val="true"/>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24"/>
              </w:rPr>
            </w:pPr>
            <w:r>
              <w:rPr>
                <w:bCs/>
                <w:sz w:val="24"/>
              </w:rPr>
              <w:t>四</w:t>
            </w:r>
            <w:r>
              <w:rPr>
                <w:rFonts w:eastAsia="Times New Roman"/>
                <w:bCs/>
                <w:sz w:val="24"/>
              </w:rPr>
              <w:t xml:space="preserve"> </w:t>
            </w:r>
          </w:p>
        </w:tc>
        <w:tc>
          <w:tcPr>
            <w:tcW w:w="9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t>安全</w:t>
            </w:r>
          </w:p>
          <w:p>
            <w:pPr>
              <w:pStyle w:val="Normal"/>
              <w:snapToGrid w:val="false"/>
              <w:spacing w:lineRule="exact" w:line="300"/>
              <w:jc w:val="center"/>
              <w:rPr>
                <w:bCs/>
                <w:sz w:val="24"/>
              </w:rPr>
            </w:pPr>
            <w:r>
              <w:rPr>
                <w:bCs/>
                <w:sz w:val="24"/>
              </w:rPr>
              <w:t>20</w:t>
            </w:r>
            <w:r>
              <w:rPr>
                <w:bCs/>
                <w:sz w:val="24"/>
              </w:rPr>
              <w:t>分</w:t>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1</w:t>
            </w:r>
            <w:r>
              <w:rPr>
                <w:bCs/>
                <w:sz w:val="24"/>
              </w:rPr>
              <w:t>、不严格遵守安全操作，末按安全操作规程作业的扣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5</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2</w:t>
            </w:r>
            <w:r>
              <w:rPr>
                <w:bCs/>
                <w:sz w:val="24"/>
              </w:rPr>
              <w:t>、化验用的贵重材料和化学试剂不得故意损坏、馈赠或私自留用，否则扣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5</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3</w:t>
            </w:r>
            <w:r>
              <w:rPr>
                <w:bCs/>
                <w:sz w:val="24"/>
              </w:rPr>
              <w:t>、下班前设备要关机断电，检查设备是否完好，否则扣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3</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4</w:t>
            </w:r>
            <w:r>
              <w:rPr>
                <w:bCs/>
                <w:sz w:val="24"/>
              </w:rPr>
              <w:t>、配制强酸强碱等有毒有害试剂时，应在通风良好处进行，否则扣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2.0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5</w:t>
            </w:r>
            <w:r>
              <w:rPr>
                <w:bCs/>
                <w:sz w:val="24"/>
              </w:rPr>
              <w:t>、在工作中，有违反操作规程或安全规程，造成事故的扣分，并按矿有关规定追究事故责任。</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Cs/>
                <w:sz w:val="24"/>
              </w:rPr>
            </w:pPr>
            <w:r>
              <w:rPr>
                <w:bCs/>
                <w:sz w:val="24"/>
              </w:rPr>
              <w:t>5</w:t>
            </w:r>
            <w:r>
              <w:rPr>
                <w:bCs/>
                <w:sz w:val="24"/>
              </w:rPr>
              <w:t>.0</w:t>
            </w:r>
          </w:p>
        </w:tc>
      </w:tr>
      <w:tr>
        <w:trPr>
          <w:cantSplit w:val="true"/>
        </w:trPr>
        <w:tc>
          <w:tcPr>
            <w:tcW w:w="5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p>
            <w:pPr>
              <w:pStyle w:val="Normal"/>
              <w:jc w:val="center"/>
              <w:rPr>
                <w:bCs/>
                <w:sz w:val="24"/>
              </w:rPr>
            </w:pPr>
            <w:r>
              <w:rPr>
                <w:bCs/>
                <w:sz w:val="24"/>
              </w:rPr>
              <w:t>五</w:t>
            </w:r>
          </w:p>
          <w:p>
            <w:pPr>
              <w:pStyle w:val="Normal"/>
              <w:jc w:val="center"/>
              <w:rPr>
                <w:bCs/>
                <w:sz w:val="24"/>
              </w:rPr>
            </w:pPr>
            <w:r>
              <w:rPr>
                <w:bCs/>
                <w:sz w:val="24"/>
              </w:rPr>
            </w:r>
          </w:p>
        </w:tc>
        <w:tc>
          <w:tcPr>
            <w:tcW w:w="9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t>环境</w:t>
            </w:r>
          </w:p>
          <w:p>
            <w:pPr>
              <w:pStyle w:val="Normal"/>
              <w:snapToGrid w:val="false"/>
              <w:spacing w:lineRule="exact" w:line="300"/>
              <w:rPr>
                <w:bCs/>
                <w:sz w:val="24"/>
              </w:rPr>
            </w:pPr>
            <w:r>
              <w:rPr>
                <w:bCs/>
                <w:sz w:val="24"/>
              </w:rPr>
              <w:t>卫生</w:t>
            </w:r>
          </w:p>
          <w:p>
            <w:pPr>
              <w:pStyle w:val="Normal"/>
              <w:snapToGrid w:val="false"/>
              <w:spacing w:lineRule="exact" w:line="300"/>
              <w:rPr>
                <w:bCs/>
                <w:sz w:val="24"/>
              </w:rPr>
            </w:pPr>
            <w:r>
              <w:rPr>
                <w:bCs/>
                <w:sz w:val="24"/>
              </w:rPr>
              <w:t>10</w:t>
            </w:r>
            <w:r>
              <w:rPr>
                <w:bCs/>
                <w:sz w:val="24"/>
              </w:rPr>
              <w:t>分</w:t>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1</w:t>
            </w:r>
            <w:r>
              <w:rPr>
                <w:bCs/>
                <w:sz w:val="24"/>
              </w:rPr>
              <w:t>、化验室要保持干净、整齐、清洁，否则扣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4</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pPr>
            <w:r>
              <w:rPr>
                <w:bCs/>
                <w:sz w:val="24"/>
              </w:rPr>
              <w:t>2</w:t>
            </w:r>
            <w:r>
              <w:rPr>
                <w:bCs/>
                <w:sz w:val="24"/>
              </w:rPr>
              <w:t>、属化验员卫生区域应打扫干净否则扣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3</w:t>
            </w:r>
            <w:r>
              <w:rPr>
                <w:bCs/>
                <w:sz w:val="24"/>
              </w:rPr>
              <w:t>.0</w:t>
            </w:r>
          </w:p>
        </w:tc>
      </w:tr>
      <w:tr>
        <w:trPr>
          <w:cantSplit w:val="true"/>
        </w:trPr>
        <w:tc>
          <w:tcPr>
            <w:tcW w:w="5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sz w:val="24"/>
              </w:rPr>
            </w:pPr>
            <w:r>
              <w:rPr>
                <w:b/>
                <w:bCs/>
                <w:sz w:val="24"/>
              </w:rPr>
            </w:r>
          </w:p>
        </w:tc>
        <w:tc>
          <w:tcPr>
            <w:tcW w:w="9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bCs/>
                <w:sz w:val="24"/>
              </w:rPr>
            </w:pPr>
            <w:r>
              <w:rPr>
                <w:bCs/>
                <w:sz w:val="24"/>
              </w:rPr>
            </w:r>
          </w:p>
        </w:tc>
        <w:tc>
          <w:tcPr>
            <w:tcW w:w="68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Cs/>
                <w:sz w:val="24"/>
              </w:rPr>
            </w:pPr>
            <w:r>
              <w:rPr>
                <w:bCs/>
                <w:sz w:val="24"/>
              </w:rPr>
              <w:t>3</w:t>
            </w:r>
            <w:r>
              <w:rPr>
                <w:bCs/>
                <w:sz w:val="24"/>
              </w:rPr>
              <w:t>、工作结束后，仪器设备要清洁并打扫室内卫生，否则扣</w:t>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pPr>
            <w:r>
              <w:rPr>
                <w:bCs/>
                <w:sz w:val="24"/>
              </w:rPr>
              <w:t>3</w:t>
            </w:r>
            <w:r>
              <w:rPr>
                <w:bCs/>
                <w:sz w:val="24"/>
              </w:rPr>
              <w:t>.0</w:t>
            </w:r>
          </w:p>
        </w:tc>
      </w:tr>
    </w:tbl>
    <w:p>
      <w:pPr>
        <w:pStyle w:val="Normal"/>
        <w:rPr>
          <w:b/>
          <w:b/>
          <w:bCs/>
          <w:sz w:val="28"/>
        </w:rPr>
      </w:pPr>
      <w:r>
        <w:rPr>
          <w:b/>
          <w:bCs/>
          <w:sz w:val="28"/>
        </w:rPr>
      </w:r>
    </w:p>
    <w:p>
      <w:pPr>
        <w:pStyle w:val="Normal"/>
        <w:rPr>
          <w:rFonts w:ascii="宋体;SimSun" w:hAnsi="宋体;SimSun" w:cs="宋体;SimSun"/>
          <w:b/>
          <w:b/>
          <w:bCs/>
          <w:sz w:val="28"/>
        </w:rPr>
      </w:pPr>
      <w:r>
        <w:rPr>
          <w:rFonts w:cs="宋体;SimSun" w:ascii="宋体;SimSun" w:hAnsi="宋体;SimSun"/>
          <w:b/>
          <w:bCs/>
          <w:sz w:val="28"/>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jc w:val="center"/>
        <w:rPr>
          <w:b/>
          <w:b/>
          <w:bCs/>
          <w:sz w:val="32"/>
        </w:rPr>
      </w:pPr>
      <w:r>
        <w:rPr>
          <w:b/>
          <w:bCs/>
          <w:sz w:val="32"/>
        </w:rPr>
        <w:t>灵新煤矿退休办管理人员考核表</w:t>
      </w:r>
    </w:p>
    <w:p>
      <w:pPr>
        <w:pStyle w:val="Normal"/>
        <w:ind w:firstLine="281"/>
        <w:rPr>
          <w:rFonts w:ascii="宋体;SimSun" w:hAnsi="宋体;SimSun" w:cs="宋体;SimSun"/>
          <w:b/>
          <w:b/>
          <w:bCs/>
          <w:sz w:val="28"/>
          <w:szCs w:val="28"/>
        </w:rPr>
      </w:pPr>
      <w:r>
        <w:rPr>
          <w:rFonts w:ascii="宋体;SimSun" w:hAnsi="宋体;SimSun" w:cs="宋体;SimSun"/>
          <w:b/>
          <w:bCs/>
          <w:sz w:val="28"/>
          <w:szCs w:val="28"/>
        </w:rPr>
        <w:t>姓名：                       月份：                 得分：</w:t>
      </w:r>
    </w:p>
    <w:tbl>
      <w:tblPr>
        <w:tblW w:w="8900" w:type="dxa"/>
        <w:jc w:val="center"/>
        <w:tblInd w:w="0" w:type="dxa"/>
        <w:tblLayout w:type="fixed"/>
        <w:tblCellMar>
          <w:top w:w="0" w:type="dxa"/>
          <w:start w:w="108" w:type="dxa"/>
          <w:bottom w:w="0" w:type="dxa"/>
          <w:end w:w="108" w:type="dxa"/>
        </w:tblCellMar>
      </w:tblPr>
      <w:tblGrid>
        <w:gridCol w:w="1206"/>
        <w:gridCol w:w="3533"/>
        <w:gridCol w:w="1147"/>
        <w:gridCol w:w="2113"/>
        <w:gridCol w:w="901"/>
      </w:tblGrid>
      <w:tr>
        <w:trPr>
          <w:trHeight w:val="604" w:hRule="atLeast"/>
        </w:trPr>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项目</w:t>
            </w:r>
          </w:p>
        </w:tc>
        <w:tc>
          <w:tcPr>
            <w:tcW w:w="35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考核内容</w:t>
            </w:r>
          </w:p>
        </w:tc>
        <w:tc>
          <w:tcPr>
            <w:tcW w:w="1147"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标准分</w:t>
            </w:r>
          </w:p>
        </w:tc>
        <w:tc>
          <w:tcPr>
            <w:tcW w:w="211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量分标准</w:t>
            </w:r>
          </w:p>
        </w:tc>
        <w:tc>
          <w:tcPr>
            <w:tcW w:w="901"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得分</w:t>
            </w:r>
          </w:p>
        </w:tc>
      </w:tr>
      <w:tr>
        <w:trPr>
          <w:trHeight w:val="940" w:hRule="atLeast"/>
        </w:trPr>
        <w:tc>
          <w:tcPr>
            <w:tcW w:w="12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工作</w:t>
            </w:r>
          </w:p>
          <w:p>
            <w:pPr>
              <w:pStyle w:val="Normal"/>
              <w:jc w:val="center"/>
              <w:rPr>
                <w:sz w:val="24"/>
              </w:rPr>
            </w:pPr>
            <w:r>
              <w:rPr>
                <w:sz w:val="24"/>
              </w:rPr>
              <w:t>业绩</w:t>
            </w:r>
          </w:p>
        </w:tc>
        <w:tc>
          <w:tcPr>
            <w:tcW w:w="353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、认真组织好退休职工的各项活动，如；门球、麻将、象棋、秦腔自乐班。（</w:t>
            </w:r>
            <w:r>
              <w:rPr>
                <w:sz w:val="24"/>
              </w:rPr>
              <w:t>10</w:t>
            </w:r>
            <w:r>
              <w:rPr>
                <w:sz w:val="24"/>
              </w:rPr>
              <w:t>）</w:t>
            </w:r>
          </w:p>
        </w:tc>
        <w:tc>
          <w:tcPr>
            <w:tcW w:w="114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w:t>
            </w:r>
            <w:r>
              <w:rPr>
                <w:sz w:val="24"/>
              </w:rPr>
              <w:t>30</w:t>
            </w:r>
            <w:r>
              <w:rPr>
                <w:sz w:val="24"/>
              </w:rPr>
              <w:t>分）</w:t>
            </w:r>
          </w:p>
        </w:tc>
        <w:tc>
          <w:tcPr>
            <w:tcW w:w="211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一项达不到扣</w:t>
            </w:r>
            <w:r>
              <w:rPr>
                <w:sz w:val="24"/>
              </w:rPr>
              <w:t>2</w:t>
            </w:r>
            <w:r>
              <w:rPr>
                <w:sz w:val="24"/>
              </w:rPr>
              <w:t>分</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rHeight w:val="980" w:hRule="atLeast"/>
        </w:trPr>
        <w:tc>
          <w:tcPr>
            <w:tcW w:w="12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rPr>
            </w:pPr>
            <w:r>
              <w:rPr>
                <w:sz w:val="24"/>
                <w:szCs w:val="28"/>
              </w:rPr>
            </w:r>
          </w:p>
        </w:tc>
        <w:tc>
          <w:tcPr>
            <w:tcW w:w="353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、及时看望患病退休职工及处理好病亡退休职工后事。（</w:t>
            </w:r>
            <w:r>
              <w:rPr>
                <w:sz w:val="24"/>
              </w:rPr>
              <w:t>10</w:t>
            </w:r>
            <w:r>
              <w:rPr>
                <w:sz w:val="24"/>
              </w:rPr>
              <w:t>）</w:t>
            </w:r>
          </w:p>
        </w:tc>
        <w:tc>
          <w:tcPr>
            <w:tcW w:w="11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11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不及时看望每次扣</w:t>
            </w:r>
            <w:r>
              <w:rPr>
                <w:sz w:val="24"/>
              </w:rPr>
              <w:t>2</w:t>
            </w:r>
            <w:r>
              <w:rPr>
                <w:sz w:val="24"/>
              </w:rPr>
              <w:t>分，不处理后事扣</w:t>
            </w:r>
            <w:r>
              <w:rPr>
                <w:sz w:val="24"/>
              </w:rPr>
              <w:t>2</w:t>
            </w:r>
            <w:r>
              <w:rPr>
                <w:sz w:val="24"/>
              </w:rPr>
              <w:t>分</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rHeight w:val="1314" w:hRule="atLeast"/>
        </w:trPr>
        <w:tc>
          <w:tcPr>
            <w:tcW w:w="12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rPr>
            </w:pPr>
            <w:r>
              <w:rPr>
                <w:sz w:val="24"/>
                <w:szCs w:val="28"/>
              </w:rPr>
            </w:r>
          </w:p>
        </w:tc>
        <w:tc>
          <w:tcPr>
            <w:tcW w:w="353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、认真学习业务知识，经常向退休职工宣传党的路线、方针、政策和神华宁煤集团及灵新煤矿安全、经营情况。（</w:t>
            </w:r>
            <w:r>
              <w:rPr>
                <w:sz w:val="24"/>
              </w:rPr>
              <w:t>10</w:t>
            </w:r>
            <w:r>
              <w:rPr>
                <w:sz w:val="24"/>
              </w:rPr>
              <w:t>）</w:t>
            </w:r>
          </w:p>
        </w:tc>
        <w:tc>
          <w:tcPr>
            <w:tcW w:w="11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11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一项达不到扣</w:t>
            </w:r>
            <w:r>
              <w:rPr>
                <w:sz w:val="24"/>
              </w:rPr>
              <w:t>2</w:t>
            </w:r>
            <w:r>
              <w:rPr>
                <w:sz w:val="24"/>
              </w:rPr>
              <w:t>分</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rHeight w:val="920" w:hRule="atLeast"/>
        </w:trPr>
        <w:tc>
          <w:tcPr>
            <w:tcW w:w="12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工作</w:t>
            </w:r>
          </w:p>
          <w:p>
            <w:pPr>
              <w:pStyle w:val="Normal"/>
              <w:jc w:val="center"/>
              <w:rPr>
                <w:sz w:val="24"/>
              </w:rPr>
            </w:pPr>
            <w:r>
              <w:rPr>
                <w:sz w:val="24"/>
              </w:rPr>
              <w:t>态度</w:t>
            </w:r>
          </w:p>
        </w:tc>
        <w:tc>
          <w:tcPr>
            <w:tcW w:w="353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、工作认真，仔细无失误，做到高标准、精细化、零缺陷、无争议</w:t>
            </w:r>
            <w:r>
              <w:rPr>
                <w:sz w:val="24"/>
              </w:rPr>
              <w:t>,</w:t>
            </w:r>
            <w:r>
              <w:rPr>
                <w:sz w:val="24"/>
              </w:rPr>
              <w:t>党员必须佩带党员标志牌。（</w:t>
            </w:r>
            <w:r>
              <w:rPr>
                <w:sz w:val="24"/>
              </w:rPr>
              <w:t>10</w:t>
            </w:r>
            <w:r>
              <w:rPr>
                <w:sz w:val="24"/>
              </w:rPr>
              <w:t>）</w:t>
            </w:r>
          </w:p>
        </w:tc>
        <w:tc>
          <w:tcPr>
            <w:tcW w:w="114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w:t>
            </w:r>
            <w:r>
              <w:rPr>
                <w:sz w:val="24"/>
              </w:rPr>
              <w:t>30</w:t>
            </w:r>
            <w:r>
              <w:rPr>
                <w:sz w:val="24"/>
              </w:rPr>
              <w:t>分）</w:t>
            </w:r>
          </w:p>
        </w:tc>
        <w:tc>
          <w:tcPr>
            <w:tcW w:w="211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一项达不到扣</w:t>
            </w:r>
            <w:r>
              <w:rPr>
                <w:sz w:val="24"/>
              </w:rPr>
              <w:t>2</w:t>
            </w:r>
            <w:r>
              <w:rPr>
                <w:sz w:val="24"/>
              </w:rPr>
              <w:t>分</w:t>
            </w:r>
            <w:r>
              <w:rPr>
                <w:sz w:val="24"/>
              </w:rPr>
              <w:t>,</w:t>
            </w:r>
            <w:r>
              <w:rPr>
                <w:sz w:val="24"/>
              </w:rPr>
              <w:t>不佩带党员标志牌一次扣</w:t>
            </w:r>
            <w:r>
              <w:rPr>
                <w:sz w:val="24"/>
              </w:rPr>
              <w:t>1</w:t>
            </w:r>
            <w:r>
              <w:rPr>
                <w:sz w:val="24"/>
              </w:rPr>
              <w:t>分</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rHeight w:val="1219" w:hRule="atLeast"/>
        </w:trPr>
        <w:tc>
          <w:tcPr>
            <w:tcW w:w="12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rPr>
            </w:pPr>
            <w:r>
              <w:rPr>
                <w:sz w:val="24"/>
                <w:szCs w:val="28"/>
              </w:rPr>
            </w:r>
          </w:p>
        </w:tc>
        <w:tc>
          <w:tcPr>
            <w:tcW w:w="353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、对前来办事退休职工热情周到，耐心细致。（</w:t>
            </w:r>
            <w:r>
              <w:rPr>
                <w:sz w:val="24"/>
              </w:rPr>
              <w:t>10</w:t>
            </w:r>
            <w:r>
              <w:rPr>
                <w:sz w:val="24"/>
              </w:rPr>
              <w:t>）</w:t>
            </w:r>
          </w:p>
        </w:tc>
        <w:tc>
          <w:tcPr>
            <w:tcW w:w="11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11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对前来办事退休职工不热情周到，不耐心细致，一项达不到扣</w:t>
            </w:r>
            <w:r>
              <w:rPr>
                <w:sz w:val="24"/>
              </w:rPr>
              <w:t>2</w:t>
            </w:r>
            <w:r>
              <w:rPr>
                <w:sz w:val="24"/>
              </w:rPr>
              <w:t>分，</w:t>
            </w:r>
            <w:r>
              <w:rPr>
                <w:rFonts w:eastAsia="Times New Roman"/>
                <w:sz w:val="24"/>
              </w:rPr>
              <w:t xml:space="preserve"> </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rHeight w:val="1068" w:hRule="atLeast"/>
        </w:trPr>
        <w:tc>
          <w:tcPr>
            <w:tcW w:w="12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rPr>
            </w:pPr>
            <w:r>
              <w:rPr>
                <w:sz w:val="24"/>
                <w:szCs w:val="28"/>
              </w:rPr>
            </w:r>
          </w:p>
        </w:tc>
        <w:tc>
          <w:tcPr>
            <w:tcW w:w="353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、经常到退休职工家中进行走访，了解他们的生活和身体情况，为他们解决实际情况。（</w:t>
            </w:r>
            <w:r>
              <w:rPr>
                <w:sz w:val="24"/>
              </w:rPr>
              <w:t>10</w:t>
            </w:r>
            <w:r>
              <w:rPr>
                <w:sz w:val="24"/>
              </w:rPr>
              <w:t>）</w:t>
            </w:r>
          </w:p>
        </w:tc>
        <w:tc>
          <w:tcPr>
            <w:tcW w:w="11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11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不进行走访扣</w:t>
            </w:r>
            <w:r>
              <w:rPr>
                <w:sz w:val="24"/>
              </w:rPr>
              <w:t>2</w:t>
            </w:r>
            <w:r>
              <w:rPr>
                <w:sz w:val="24"/>
              </w:rPr>
              <w:t>分</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rHeight w:val="640" w:hRule="atLeast"/>
        </w:trPr>
        <w:tc>
          <w:tcPr>
            <w:tcW w:w="12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工作</w:t>
            </w:r>
          </w:p>
          <w:p>
            <w:pPr>
              <w:pStyle w:val="Normal"/>
              <w:jc w:val="center"/>
              <w:rPr>
                <w:sz w:val="24"/>
              </w:rPr>
            </w:pPr>
            <w:r>
              <w:rPr>
                <w:sz w:val="24"/>
              </w:rPr>
              <w:t>能力</w:t>
            </w:r>
          </w:p>
        </w:tc>
        <w:tc>
          <w:tcPr>
            <w:tcW w:w="353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、按时完成领导分配的各项工作，工作不推委、不扯皮。（</w:t>
            </w:r>
            <w:r>
              <w:rPr>
                <w:sz w:val="24"/>
              </w:rPr>
              <w:t>10</w:t>
            </w:r>
            <w:r>
              <w:rPr>
                <w:sz w:val="24"/>
              </w:rPr>
              <w:t>）</w:t>
            </w:r>
          </w:p>
        </w:tc>
        <w:tc>
          <w:tcPr>
            <w:tcW w:w="114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w:t>
            </w:r>
            <w:r>
              <w:rPr>
                <w:sz w:val="24"/>
              </w:rPr>
              <w:t>40</w:t>
            </w:r>
            <w:r>
              <w:rPr>
                <w:sz w:val="24"/>
              </w:rPr>
              <w:t>分）</w:t>
            </w:r>
          </w:p>
        </w:tc>
        <w:tc>
          <w:tcPr>
            <w:tcW w:w="211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不按时完成扣</w:t>
            </w:r>
            <w:r>
              <w:rPr>
                <w:sz w:val="24"/>
              </w:rPr>
              <w:t>5</w:t>
            </w:r>
            <w:r>
              <w:rPr>
                <w:sz w:val="24"/>
              </w:rPr>
              <w:t>分，工作出现推委、扯皮一次扣</w:t>
            </w:r>
            <w:r>
              <w:rPr>
                <w:sz w:val="24"/>
              </w:rPr>
              <w:t>2</w:t>
            </w:r>
            <w:r>
              <w:rPr>
                <w:sz w:val="24"/>
              </w:rPr>
              <w:t>分</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rHeight w:val="920" w:hRule="atLeast"/>
        </w:trPr>
        <w:tc>
          <w:tcPr>
            <w:tcW w:w="12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rPr>
            </w:pPr>
            <w:r>
              <w:rPr>
                <w:sz w:val="24"/>
                <w:szCs w:val="28"/>
              </w:rPr>
            </w:r>
          </w:p>
        </w:tc>
        <w:tc>
          <w:tcPr>
            <w:tcW w:w="353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、按时上下班，不串岗、脱岗，班中不干无关的事，按时参加矿上的各种会议。（</w:t>
            </w:r>
            <w:r>
              <w:rPr>
                <w:sz w:val="24"/>
              </w:rPr>
              <w:t>10</w:t>
            </w:r>
            <w:r>
              <w:rPr>
                <w:sz w:val="24"/>
              </w:rPr>
              <w:t>）</w:t>
            </w:r>
          </w:p>
        </w:tc>
        <w:tc>
          <w:tcPr>
            <w:tcW w:w="11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11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发现一次扣</w:t>
            </w:r>
            <w:r>
              <w:rPr>
                <w:sz w:val="24"/>
              </w:rPr>
              <w:t>1</w:t>
            </w:r>
            <w:r>
              <w:rPr>
                <w:sz w:val="24"/>
              </w:rPr>
              <w:t>分，不参加扣</w:t>
            </w:r>
            <w:r>
              <w:rPr>
                <w:sz w:val="24"/>
              </w:rPr>
              <w:t>2</w:t>
            </w:r>
            <w:r>
              <w:rPr>
                <w:sz w:val="24"/>
              </w:rPr>
              <w:t>分</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rHeight w:val="760" w:hRule="atLeast"/>
        </w:trPr>
        <w:tc>
          <w:tcPr>
            <w:tcW w:w="12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rPr>
            </w:pPr>
            <w:r>
              <w:rPr>
                <w:sz w:val="24"/>
                <w:szCs w:val="28"/>
              </w:rPr>
            </w:r>
          </w:p>
        </w:tc>
        <w:tc>
          <w:tcPr>
            <w:tcW w:w="353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、做好退休职工的思想及稳定工作。（</w:t>
            </w:r>
            <w:r>
              <w:rPr>
                <w:sz w:val="24"/>
              </w:rPr>
              <w:t>10</w:t>
            </w:r>
            <w:r>
              <w:rPr>
                <w:sz w:val="24"/>
              </w:rPr>
              <w:t>）</w:t>
            </w:r>
          </w:p>
        </w:tc>
        <w:tc>
          <w:tcPr>
            <w:tcW w:w="11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11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出现一次扣</w:t>
            </w:r>
            <w:r>
              <w:rPr>
                <w:sz w:val="24"/>
              </w:rPr>
              <w:t>1</w:t>
            </w:r>
            <w:r>
              <w:rPr>
                <w:sz w:val="24"/>
              </w:rPr>
              <w:t>分</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rHeight w:val="852" w:hRule="atLeast"/>
        </w:trPr>
        <w:tc>
          <w:tcPr>
            <w:tcW w:w="12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rPr>
            </w:pPr>
            <w:r>
              <w:rPr>
                <w:sz w:val="24"/>
                <w:szCs w:val="28"/>
              </w:rPr>
            </w:r>
          </w:p>
        </w:tc>
        <w:tc>
          <w:tcPr>
            <w:tcW w:w="353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、组织退休职工积极参加社区和矿上举办的各项文体活动。（</w:t>
            </w:r>
            <w:r>
              <w:rPr>
                <w:sz w:val="24"/>
              </w:rPr>
              <w:t>10</w:t>
            </w:r>
            <w:r>
              <w:rPr>
                <w:sz w:val="24"/>
              </w:rPr>
              <w:t>）</w:t>
            </w:r>
          </w:p>
        </w:tc>
        <w:tc>
          <w:tcPr>
            <w:tcW w:w="11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11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不参加每次扣</w:t>
            </w:r>
            <w:r>
              <w:rPr>
                <w:sz w:val="24"/>
              </w:rPr>
              <w:t>2</w:t>
            </w:r>
            <w:r>
              <w:rPr>
                <w:sz w:val="24"/>
              </w:rPr>
              <w:t>分</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snapToGrid w:val="false"/>
        <w:jc w:val="center"/>
        <w:rPr>
          <w:rFonts w:ascii="宋体;SimSun" w:hAnsi="宋体;SimSun" w:cs="宋体;SimSun"/>
          <w:sz w:val="32"/>
          <w:szCs w:val="32"/>
        </w:rPr>
      </w:pPr>
      <w:r>
        <w:rPr>
          <w:rFonts w:ascii="宋体;SimSun" w:hAnsi="宋体;SimSun" w:cs="宋体;SimSun"/>
          <w:sz w:val="32"/>
          <w:szCs w:val="32"/>
        </w:rPr>
        <w:t>灵新煤矿财务科员工绩效考核月表</w:t>
      </w:r>
    </w:p>
    <w:p>
      <w:pPr>
        <w:pStyle w:val="Normal"/>
        <w:snapToGrid w:val="false"/>
        <w:spacing w:lineRule="exact" w:line="240"/>
        <w:rPr/>
      </w:pPr>
      <w:r>
        <w:rPr>
          <w:rFonts w:ascii="宋体;SimSun" w:hAnsi="宋体;SimSun" w:cs="宋体;SimSun"/>
          <w:sz w:val="24"/>
        </w:rPr>
        <w:t>被考核人：</w:t>
      </w:r>
      <w:r>
        <w:rPr>
          <w:rFonts w:cs="宋体;SimSun" w:ascii="宋体;SimSun" w:hAnsi="宋体;SimSun"/>
          <w:sz w:val="24"/>
        </w:rPr>
        <w:tab/>
        <w:tab/>
        <w:t xml:space="preserve">  </w:t>
        <w:tab/>
        <w:tab/>
      </w:r>
      <w:r>
        <w:rPr>
          <w:rFonts w:ascii="宋体;SimSun" w:hAnsi="宋体;SimSun" w:cs="宋体;SimSun"/>
          <w:sz w:val="24"/>
        </w:rPr>
        <w:t>考核岗位： 销售日常核算</w:t>
      </w:r>
      <w:r>
        <w:rPr>
          <w:rFonts w:cs="宋体;SimSun" w:ascii="宋体;SimSun" w:hAnsi="宋体;SimSun"/>
          <w:sz w:val="24"/>
        </w:rPr>
        <w:tab/>
        <w:tab/>
        <w:t xml:space="preserve">   </w:t>
      </w:r>
      <w:r>
        <w:rPr>
          <w:rFonts w:ascii="宋体;SimSun" w:hAnsi="宋体;SimSun" w:cs="宋体;SimSun"/>
          <w:sz w:val="24"/>
        </w:rPr>
        <w:t xml:space="preserve">考核日期：  年   月  </w:t>
      </w:r>
      <w:r>
        <w:rPr/>
        <w:t xml:space="preserve"> 日</w:t>
      </w:r>
      <w:r>
        <w:rPr/>
        <w:tab/>
      </w:r>
    </w:p>
    <w:tbl>
      <w:tblPr>
        <w:tblW w:w="9854" w:type="dxa"/>
        <w:jc w:val="start"/>
        <w:tblInd w:w="0" w:type="dxa"/>
        <w:tblLayout w:type="fixed"/>
        <w:tblCellMar>
          <w:top w:w="0" w:type="dxa"/>
          <w:start w:w="108" w:type="dxa"/>
          <w:bottom w:w="0" w:type="dxa"/>
          <w:end w:w="108" w:type="dxa"/>
        </w:tblCellMar>
      </w:tblPr>
      <w:tblGrid>
        <w:gridCol w:w="458"/>
        <w:gridCol w:w="881"/>
        <w:gridCol w:w="883"/>
        <w:gridCol w:w="944"/>
        <w:gridCol w:w="3422"/>
        <w:gridCol w:w="1080"/>
        <w:gridCol w:w="778"/>
        <w:gridCol w:w="708"/>
        <w:gridCol w:w="700"/>
      </w:tblGrid>
      <w:tr>
        <w:trPr>
          <w:trHeight w:val="285" w:hRule="atLeast"/>
        </w:trPr>
        <w:tc>
          <w:tcPr>
            <w:tcW w:w="458"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序号</w:t>
            </w:r>
          </w:p>
        </w:tc>
        <w:tc>
          <w:tcPr>
            <w:tcW w:w="881"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spacing w:val="-20"/>
                <w:kern w:val="0"/>
                <w:szCs w:val="21"/>
              </w:rPr>
            </w:pPr>
            <w:r>
              <w:rPr>
                <w:rFonts w:ascii="仿宋_GB2312" w:hAnsi="仿宋_GB2312" w:cs="宋体;SimSun" w:eastAsia="仿宋_GB2312"/>
                <w:spacing w:val="-20"/>
                <w:kern w:val="0"/>
                <w:szCs w:val="21"/>
              </w:rPr>
              <w:t>指标类型及权重</w:t>
            </w:r>
          </w:p>
        </w:tc>
        <w:tc>
          <w:tcPr>
            <w:tcW w:w="88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考核内容</w:t>
            </w:r>
          </w:p>
        </w:tc>
        <w:tc>
          <w:tcPr>
            <w:tcW w:w="944"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数据来源</w:t>
            </w:r>
          </w:p>
        </w:tc>
        <w:tc>
          <w:tcPr>
            <w:tcW w:w="34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完成等级</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标准分值</w:t>
            </w:r>
            <w:r>
              <w:rPr>
                <w:rFonts w:eastAsia="仿宋_GB2312"/>
                <w:kern w:val="0"/>
                <w:szCs w:val="21"/>
              </w:rPr>
              <w:t>(</w:t>
            </w:r>
            <w:r>
              <w:rPr>
                <w:rFonts w:ascii="仿宋_GB2312" w:hAnsi="仿宋_GB2312" w:cs="宋体;SimSun" w:eastAsia="仿宋_GB2312"/>
                <w:kern w:val="0"/>
                <w:szCs w:val="21"/>
              </w:rPr>
              <w:t>分</w:t>
            </w:r>
            <w:r>
              <w:rPr>
                <w:rFonts w:eastAsia="仿宋_GB2312"/>
                <w:kern w:val="0"/>
                <w:szCs w:val="21"/>
              </w:rPr>
              <w:t>)</w:t>
            </w:r>
          </w:p>
        </w:tc>
        <w:tc>
          <w:tcPr>
            <w:tcW w:w="1486" w:type="dxa"/>
            <w:gridSpan w:val="2"/>
            <w:tcBorders>
              <w:top w:val="single" w:sz="4" w:space="0" w:color="000000"/>
              <w:bottom w:val="single" w:sz="4" w:space="0" w:color="000000"/>
              <w:end w:val="single" w:sz="4" w:space="0" w:color="000000"/>
            </w:tcBorders>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tc>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考核机构</w:t>
            </w:r>
          </w:p>
        </w:tc>
      </w:tr>
      <w:tr>
        <w:trPr>
          <w:trHeight w:val="525" w:hRule="atLeast"/>
        </w:trPr>
        <w:tc>
          <w:tcPr>
            <w:tcW w:w="458"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78" w:type="dxa"/>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完成情况</w:t>
            </w:r>
          </w:p>
        </w:tc>
        <w:tc>
          <w:tcPr>
            <w:tcW w:w="708" w:type="dxa"/>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考核得分</w:t>
            </w:r>
          </w:p>
        </w:tc>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p>
        </w:tc>
        <w:tc>
          <w:tcPr>
            <w:tcW w:w="8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883"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凭证的填制</w:t>
            </w:r>
          </w:p>
        </w:tc>
        <w:tc>
          <w:tcPr>
            <w:tcW w:w="9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spacing w:val="-20"/>
                <w:kern w:val="0"/>
                <w:szCs w:val="21"/>
              </w:rPr>
            </w:pPr>
            <w:r>
              <w:rPr>
                <w:rFonts w:ascii="仿宋_GB2312" w:hAnsi="仿宋_GB2312" w:cs="宋体;SimSun" w:eastAsia="仿宋_GB2312"/>
                <w:spacing w:val="-20"/>
                <w:kern w:val="0"/>
                <w:szCs w:val="21"/>
              </w:rPr>
              <w:t>财务管理制度、科内考核、内外部审计</w:t>
            </w:r>
            <w:r>
              <w:rPr>
                <w:rFonts w:eastAsia="Times New Roman"/>
                <w:spacing w:val="-20"/>
                <w:kern w:val="0"/>
                <w:szCs w:val="21"/>
              </w:rPr>
              <w:t xml:space="preserve"> </w:t>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正确无误填制凭证</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15</w:t>
            </w:r>
          </w:p>
        </w:tc>
        <w:tc>
          <w:tcPr>
            <w:tcW w:w="7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458"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12</w:t>
            </w:r>
          </w:p>
        </w:tc>
        <w:tc>
          <w:tcPr>
            <w:tcW w:w="7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9</w:t>
            </w:r>
          </w:p>
        </w:tc>
        <w:tc>
          <w:tcPr>
            <w:tcW w:w="7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r>
              <w:rPr>
                <w:rFonts w:ascii="宋体;SimSun" w:hAnsi="宋体;SimSun" w:cs="宋体;SimSun"/>
                <w:kern w:val="0"/>
                <w:szCs w:val="21"/>
              </w:rPr>
              <w:t>分以下</w:t>
            </w:r>
          </w:p>
        </w:tc>
        <w:tc>
          <w:tcPr>
            <w:tcW w:w="7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2</w:t>
            </w:r>
          </w:p>
        </w:tc>
        <w:tc>
          <w:tcPr>
            <w:tcW w:w="8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883"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销售成果的计算</w:t>
            </w:r>
          </w:p>
        </w:tc>
        <w:tc>
          <w:tcPr>
            <w:tcW w:w="944"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正确</w:t>
            </w:r>
            <w:r>
              <w:rPr>
                <w:rFonts w:eastAsia="Times New Roman"/>
                <w:kern w:val="0"/>
                <w:szCs w:val="21"/>
              </w:rPr>
              <w:t xml:space="preserve"> </w:t>
            </w:r>
            <w:r>
              <w:rPr>
                <w:rFonts w:ascii="仿宋_GB2312" w:hAnsi="仿宋_GB2312" w:cs="宋体;SimSun" w:eastAsia="仿宋_GB2312"/>
                <w:kern w:val="0"/>
                <w:szCs w:val="21"/>
              </w:rPr>
              <w:t>无误计算</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15</w:t>
            </w:r>
          </w:p>
        </w:tc>
        <w:tc>
          <w:tcPr>
            <w:tcW w:w="77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4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计算错误一次</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12</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计算错误二次</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9</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计算错误三次及以上错误</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r>
              <w:rPr>
                <w:rFonts w:ascii="宋体;SimSun" w:hAnsi="宋体;SimSun" w:cs="宋体;SimSun"/>
                <w:kern w:val="0"/>
                <w:szCs w:val="21"/>
              </w:rPr>
              <w:t>分以下</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8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883"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应收帐款的管理</w:t>
            </w:r>
          </w:p>
        </w:tc>
        <w:tc>
          <w:tcPr>
            <w:tcW w:w="944"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管理到位，能完成即定目标</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10</w:t>
            </w:r>
          </w:p>
        </w:tc>
        <w:tc>
          <w:tcPr>
            <w:tcW w:w="77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管理比较到位，还能完成即定目标</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8</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管理一般，完成即定目标有些困难</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管理较差，完成即定目标困难</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r>
              <w:rPr>
                <w:rFonts w:ascii="宋体;SimSun" w:hAnsi="宋体;SimSun" w:cs="宋体;SimSun"/>
                <w:kern w:val="0"/>
                <w:szCs w:val="21"/>
              </w:rPr>
              <w:t>分以下</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8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883"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编制和报送报表及各种数据</w:t>
            </w:r>
          </w:p>
        </w:tc>
        <w:tc>
          <w:tcPr>
            <w:tcW w:w="944"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按规定标准及时编制和上报</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10</w:t>
            </w:r>
          </w:p>
        </w:tc>
        <w:tc>
          <w:tcPr>
            <w:tcW w:w="77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kern w:val="0"/>
                <w:szCs w:val="21"/>
              </w:rPr>
            </w:pPr>
            <w:r>
              <w:rPr>
                <w:kern w:val="0"/>
                <w:szCs w:val="21"/>
              </w:rPr>
              <w:t>1</w:t>
            </w:r>
            <w:r>
              <w:rPr>
                <w:rFonts w:ascii="仿宋_GB2312" w:hAnsi="仿宋_GB2312" w:eastAsia="仿宋_GB2312"/>
                <w:kern w:val="0"/>
                <w:szCs w:val="21"/>
              </w:rPr>
              <w:t>次未按规定标准编制和上报</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8</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kern w:val="0"/>
                <w:szCs w:val="21"/>
              </w:rPr>
            </w:pPr>
            <w:r>
              <w:rPr>
                <w:kern w:val="0"/>
                <w:szCs w:val="21"/>
              </w:rPr>
              <w:t>2</w:t>
            </w:r>
            <w:r>
              <w:rPr>
                <w:rFonts w:ascii="仿宋_GB2312" w:hAnsi="仿宋_GB2312" w:eastAsia="仿宋_GB2312"/>
                <w:kern w:val="0"/>
                <w:szCs w:val="21"/>
              </w:rPr>
              <w:t>次未按规定标准编制和上报</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end w:val="single" w:sz="4" w:space="0" w:color="000000"/>
            </w:tcBorders>
            <w:vAlign w:val="center"/>
          </w:tcPr>
          <w:p>
            <w:pPr>
              <w:pStyle w:val="Normal"/>
              <w:widowControl/>
              <w:snapToGrid w:val="false"/>
              <w:spacing w:lineRule="exact" w:line="260"/>
              <w:rPr>
                <w:kern w:val="0"/>
                <w:szCs w:val="21"/>
              </w:rPr>
            </w:pPr>
            <w:r>
              <w:rPr>
                <w:kern w:val="0"/>
                <w:szCs w:val="21"/>
              </w:rPr>
              <w:t>3</w:t>
            </w:r>
            <w:r>
              <w:rPr>
                <w:rFonts w:ascii="仿宋_GB2312" w:hAnsi="仿宋_GB2312" w:eastAsia="仿宋_GB2312"/>
                <w:kern w:val="0"/>
                <w:szCs w:val="21"/>
              </w:rPr>
              <w:t>次以上未按规定标准编制和上报</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r>
              <w:rPr>
                <w:rFonts w:ascii="宋体;SimSun" w:hAnsi="宋体;SimSun" w:cs="宋体;SimSun"/>
                <w:kern w:val="0"/>
                <w:szCs w:val="21"/>
              </w:rPr>
              <w:t>分以下</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8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10 %</w:t>
            </w:r>
          </w:p>
        </w:tc>
        <w:tc>
          <w:tcPr>
            <w:tcW w:w="883"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提煤单的管理</w:t>
            </w:r>
          </w:p>
        </w:tc>
        <w:tc>
          <w:tcPr>
            <w:tcW w:w="944"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w:t>
            </w:r>
          </w:p>
        </w:tc>
        <w:tc>
          <w:tcPr>
            <w:tcW w:w="3422" w:type="dxa"/>
            <w:tcBorders>
              <w:top w:val="single" w:sz="4" w:space="0" w:color="000000"/>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移交、核对及领取准确无误</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10</w:t>
            </w:r>
          </w:p>
        </w:tc>
        <w:tc>
          <w:tcPr>
            <w:tcW w:w="77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移交、核对及领取发生</w:t>
            </w:r>
            <w:r>
              <w:rPr>
                <w:rFonts w:eastAsia="仿宋_GB2312"/>
                <w:kern w:val="0"/>
                <w:szCs w:val="21"/>
              </w:rPr>
              <w:t>1</w:t>
            </w:r>
            <w:r>
              <w:rPr>
                <w:rFonts w:ascii="仿宋_GB2312" w:hAnsi="仿宋_GB2312" w:cs="宋体;SimSun" w:eastAsia="仿宋_GB2312"/>
                <w:kern w:val="0"/>
                <w:szCs w:val="21"/>
              </w:rPr>
              <w:t>次错误</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8</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移交、核对及领取发生</w:t>
            </w:r>
            <w:r>
              <w:rPr>
                <w:rFonts w:eastAsia="仿宋_GB2312"/>
                <w:kern w:val="0"/>
                <w:szCs w:val="21"/>
              </w:rPr>
              <w:t>2</w:t>
            </w:r>
            <w:r>
              <w:rPr>
                <w:rFonts w:ascii="仿宋_GB2312" w:hAnsi="仿宋_GB2312" w:cs="宋体;SimSun" w:eastAsia="仿宋_GB2312"/>
                <w:kern w:val="0"/>
                <w:szCs w:val="21"/>
              </w:rPr>
              <w:t>次错误</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移交、核对及领取发生</w:t>
            </w:r>
            <w:r>
              <w:rPr>
                <w:rFonts w:eastAsia="仿宋_GB2312"/>
                <w:kern w:val="0"/>
                <w:szCs w:val="21"/>
              </w:rPr>
              <w:t>3</w:t>
            </w:r>
            <w:r>
              <w:rPr>
                <w:rFonts w:ascii="仿宋_GB2312" w:hAnsi="仿宋_GB2312" w:cs="宋体;SimSun" w:eastAsia="仿宋_GB2312"/>
                <w:kern w:val="0"/>
                <w:szCs w:val="21"/>
              </w:rPr>
              <w:t>次及以上错误</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r>
              <w:rPr>
                <w:rFonts w:ascii="宋体;SimSun" w:hAnsi="宋体;SimSun" w:cs="宋体;SimSun"/>
                <w:kern w:val="0"/>
                <w:szCs w:val="21"/>
              </w:rPr>
              <w:t>分以下</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8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10 %</w:t>
            </w:r>
          </w:p>
        </w:tc>
        <w:tc>
          <w:tcPr>
            <w:tcW w:w="883"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正确执行合同</w:t>
            </w:r>
          </w:p>
        </w:tc>
        <w:tc>
          <w:tcPr>
            <w:tcW w:w="944"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w:t>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正确按合同订价挂帐</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10</w:t>
            </w:r>
          </w:p>
        </w:tc>
        <w:tc>
          <w:tcPr>
            <w:tcW w:w="77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eastAsia="仿宋_GB2312" w:cs="宋体;SimSun" w:ascii="仿宋_GB2312" w:hAnsi="仿宋_GB2312"/>
                <w:kern w:val="0"/>
                <w:szCs w:val="21"/>
              </w:rPr>
              <w:t>1</w:t>
            </w:r>
            <w:r>
              <w:rPr>
                <w:rFonts w:ascii="仿宋_GB2312" w:hAnsi="仿宋_GB2312" w:cs="宋体;SimSun" w:eastAsia="仿宋_GB2312"/>
                <w:kern w:val="0"/>
                <w:szCs w:val="21"/>
              </w:rPr>
              <w:t>笔未执行合同订价</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8</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eastAsia="仿宋_GB2312" w:cs="宋体;SimSun" w:ascii="仿宋_GB2312" w:hAnsi="仿宋_GB2312"/>
                <w:kern w:val="0"/>
                <w:szCs w:val="21"/>
              </w:rPr>
              <w:t>2</w:t>
            </w:r>
            <w:r>
              <w:rPr>
                <w:rFonts w:ascii="仿宋_GB2312" w:hAnsi="仿宋_GB2312" w:cs="宋体;SimSun" w:eastAsia="仿宋_GB2312"/>
                <w:kern w:val="0"/>
                <w:szCs w:val="21"/>
              </w:rPr>
              <w:t>笔未执行合同订价</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eastAsia="仿宋_GB2312" w:cs="宋体;SimSun" w:ascii="仿宋_GB2312" w:hAnsi="仿宋_GB2312"/>
                <w:kern w:val="0"/>
                <w:szCs w:val="21"/>
              </w:rPr>
              <w:t>3</w:t>
            </w:r>
            <w:r>
              <w:rPr>
                <w:rFonts w:ascii="仿宋_GB2312" w:hAnsi="仿宋_GB2312" w:cs="宋体;SimSun" w:eastAsia="仿宋_GB2312"/>
                <w:kern w:val="0"/>
                <w:szCs w:val="21"/>
              </w:rPr>
              <w:t>笔及以上未执行合同订价</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r>
              <w:rPr>
                <w:rFonts w:ascii="宋体;SimSun" w:hAnsi="宋体;SimSun" w:cs="宋体;SimSun"/>
                <w:kern w:val="0"/>
                <w:szCs w:val="21"/>
              </w:rPr>
              <w:t>分以下</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7</w:t>
            </w:r>
          </w:p>
        </w:tc>
        <w:tc>
          <w:tcPr>
            <w:tcW w:w="8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工作能力</w:t>
            </w:r>
            <w:r>
              <w:rPr>
                <w:rFonts w:eastAsia="仿宋_GB2312"/>
                <w:kern w:val="0"/>
                <w:szCs w:val="21"/>
              </w:rPr>
              <w:t>10%</w:t>
            </w:r>
          </w:p>
        </w:tc>
        <w:tc>
          <w:tcPr>
            <w:tcW w:w="883"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胜任本职工作</w:t>
            </w:r>
          </w:p>
        </w:tc>
        <w:tc>
          <w:tcPr>
            <w:tcW w:w="944"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工作能力很强，能够胜任本职工作</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10</w:t>
            </w:r>
          </w:p>
        </w:tc>
        <w:tc>
          <w:tcPr>
            <w:tcW w:w="77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工作能力较强，能够胜任本职工作</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8</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工作能力一般，能够胜任本职工作</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工作能力差，不能胜任本职工作</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r>
              <w:rPr>
                <w:rFonts w:ascii="仿宋_GB2312" w:hAnsi="仿宋_GB2312" w:eastAsia="仿宋_GB2312"/>
                <w:kern w:val="0"/>
                <w:szCs w:val="21"/>
              </w:rPr>
              <w:t>分以下</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881" w:type="dxa"/>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883"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出勤率</w:t>
            </w:r>
          </w:p>
        </w:tc>
        <w:tc>
          <w:tcPr>
            <w:tcW w:w="944"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出满勤</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5</w:t>
            </w:r>
          </w:p>
        </w:tc>
        <w:tc>
          <w:tcPr>
            <w:tcW w:w="77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1</w:t>
            </w:r>
            <w:r>
              <w:rPr>
                <w:rFonts w:ascii="仿宋_GB2312" w:hAnsi="仿宋_GB2312" w:cs="宋体;SimSun" w:eastAsia="仿宋_GB2312"/>
                <w:kern w:val="0"/>
                <w:szCs w:val="21"/>
              </w:rPr>
              <w:t>次</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2</w:t>
            </w:r>
            <w:r>
              <w:rPr>
                <w:rFonts w:ascii="仿宋_GB2312" w:hAnsi="仿宋_GB2312" w:cs="宋体;SimSun" w:eastAsia="仿宋_GB2312"/>
                <w:kern w:val="0"/>
                <w:szCs w:val="21"/>
              </w:rPr>
              <w:t>次</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3</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3</w:t>
            </w:r>
            <w:r>
              <w:rPr>
                <w:rFonts w:ascii="仿宋_GB2312" w:hAnsi="仿宋_GB2312" w:cs="宋体;SimSun" w:eastAsia="仿宋_GB2312"/>
                <w:kern w:val="0"/>
                <w:szCs w:val="21"/>
              </w:rPr>
              <w:t>次以上</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w:t>
            </w:r>
            <w:r>
              <w:rPr>
                <w:rFonts w:ascii="仿宋_GB2312" w:hAnsi="仿宋_GB2312" w:eastAsia="仿宋_GB2312"/>
                <w:kern w:val="0"/>
                <w:szCs w:val="21"/>
              </w:rPr>
              <w:t>分</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restart"/>
            <w:tcBorders>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881"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883"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遵守各项规章制度</w:t>
            </w:r>
          </w:p>
        </w:tc>
        <w:tc>
          <w:tcPr>
            <w:tcW w:w="944"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能够遵守各项规章制度</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5</w:t>
            </w:r>
          </w:p>
        </w:tc>
        <w:tc>
          <w:tcPr>
            <w:tcW w:w="77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458" w:type="dxa"/>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次违反规章制度</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次违反规章制度</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3</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次以上违反规章制度</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w:t>
            </w:r>
            <w:r>
              <w:rPr>
                <w:rFonts w:ascii="仿宋_GB2312" w:hAnsi="仿宋_GB2312" w:eastAsia="仿宋_GB2312"/>
                <w:kern w:val="0"/>
                <w:szCs w:val="21"/>
              </w:rPr>
              <w:t>分</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8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10%</w:t>
            </w:r>
          </w:p>
        </w:tc>
        <w:tc>
          <w:tcPr>
            <w:tcW w:w="883"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交办工作</w:t>
            </w:r>
          </w:p>
        </w:tc>
        <w:tc>
          <w:tcPr>
            <w:tcW w:w="944"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能够做好交办工作</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10</w:t>
            </w:r>
          </w:p>
        </w:tc>
        <w:tc>
          <w:tcPr>
            <w:tcW w:w="77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8"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0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4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次不能做好交办工作</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8</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次不能做好交办工作</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4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44"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2"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次以上不能做好交办工作</w:t>
            </w:r>
          </w:p>
        </w:tc>
        <w:tc>
          <w:tcPr>
            <w:tcW w:w="1080"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r>
              <w:rPr>
                <w:rFonts w:ascii="仿宋_GB2312" w:hAnsi="仿宋_GB2312" w:eastAsia="仿宋_GB2312"/>
                <w:kern w:val="0"/>
                <w:szCs w:val="21"/>
              </w:rPr>
              <w:t>分以下</w:t>
            </w:r>
          </w:p>
        </w:tc>
        <w:tc>
          <w:tcPr>
            <w:tcW w:w="77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8"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0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285" w:hRule="atLeast"/>
        </w:trPr>
        <w:tc>
          <w:tcPr>
            <w:tcW w:w="658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各项实际得分之和</w:t>
            </w:r>
          </w:p>
        </w:tc>
        <w:tc>
          <w:tcPr>
            <w:tcW w:w="1080" w:type="dxa"/>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1486" w:type="dxa"/>
            <w:gridSpan w:val="2"/>
            <w:tcBorders>
              <w:top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考核等级</w:t>
            </w:r>
          </w:p>
        </w:tc>
        <w:tc>
          <w:tcPr>
            <w:tcW w:w="700" w:type="dxa"/>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r>
      <w:tr>
        <w:trPr>
          <w:trHeight w:val="285" w:hRule="atLeast"/>
        </w:trPr>
        <w:tc>
          <w:tcPr>
            <w:tcW w:w="6588" w:type="dxa"/>
            <w:gridSpan w:val="5"/>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部门负责人签字</w:t>
            </w:r>
          </w:p>
        </w:tc>
        <w:tc>
          <w:tcPr>
            <w:tcW w:w="3266" w:type="dxa"/>
            <w:gridSpan w:val="4"/>
            <w:tcBorders>
              <w:top w:val="single" w:sz="4" w:space="0" w:color="000000"/>
              <w:bottom w:val="single" w:sz="4" w:space="0" w:color="000000"/>
              <w:end w:val="single" w:sz="4" w:space="0" w:color="000000"/>
            </w:tcBorders>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科队考核负责人签字并盖公章</w:t>
            </w:r>
          </w:p>
        </w:tc>
      </w:tr>
    </w:tbl>
    <w:p>
      <w:pPr>
        <w:pStyle w:val="Normal"/>
        <w:rPr>
          <w:rFonts w:ascii="宋体;SimSun" w:hAnsi="宋体;SimSun" w:cs="宋体;SimSun"/>
        </w:rPr>
      </w:pPr>
      <w:r>
        <w:rPr>
          <w:rFonts w:ascii="宋体;SimSun" w:hAnsi="宋体;SimSun" w:cs="宋体;SimSun"/>
        </w:rPr>
        <w:t>注：考核总分为</w:t>
      </w:r>
      <w:r>
        <w:rPr>
          <w:rFonts w:cs="宋体;SimSun" w:ascii="宋体;SimSun" w:hAnsi="宋体;SimSun"/>
        </w:rPr>
        <w:t>100</w:t>
      </w:r>
      <w:r>
        <w:rPr>
          <w:rFonts w:ascii="宋体;SimSun" w:hAnsi="宋体;SimSun" w:cs="宋体;SimSun"/>
        </w:rPr>
        <w:t>分</w:t>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jc w:val="center"/>
        <w:rPr>
          <w:rFonts w:ascii="宋体;SimSun" w:hAnsi="宋体;SimSun" w:cs="宋体;SimSun"/>
          <w:sz w:val="32"/>
          <w:szCs w:val="32"/>
        </w:rPr>
      </w:pPr>
      <w:r>
        <w:rPr>
          <w:rFonts w:ascii="宋体;SimSun" w:hAnsi="宋体;SimSun" w:cs="宋体;SimSun"/>
          <w:sz w:val="32"/>
          <w:szCs w:val="32"/>
        </w:rPr>
        <w:t>灵新煤矿财务科员工绩效考核月表</w:t>
      </w:r>
    </w:p>
    <w:p>
      <w:pPr>
        <w:pStyle w:val="Normal"/>
        <w:rPr>
          <w:rFonts w:ascii="宋体;SimSun" w:hAnsi="宋体;SimSun" w:cs="宋体;SimSun"/>
          <w:sz w:val="24"/>
        </w:rPr>
      </w:pPr>
      <w:r>
        <w:rPr>
          <w:rFonts w:ascii="宋体;SimSun" w:hAnsi="宋体;SimSun" w:cs="宋体;SimSun"/>
          <w:sz w:val="24"/>
        </w:rPr>
        <w:t>　被考核人：</w:t>
      </w:r>
      <w:r>
        <w:rPr>
          <w:rFonts w:cs="宋体;SimSun" w:ascii="宋体;SimSun" w:hAnsi="宋体;SimSun"/>
          <w:sz w:val="24"/>
        </w:rPr>
        <w:tab/>
        <w:tab/>
        <w:tab/>
        <w:tab/>
      </w:r>
      <w:r>
        <w:rPr>
          <w:rFonts w:ascii="宋体;SimSun" w:hAnsi="宋体;SimSun" w:cs="宋体;SimSun"/>
          <w:sz w:val="24"/>
        </w:rPr>
        <w:t>考核岗位： 销售发票管理</w:t>
      </w:r>
      <w:r>
        <w:rPr>
          <w:rFonts w:cs="宋体;SimSun" w:ascii="宋体;SimSun" w:hAnsi="宋体;SimSun"/>
          <w:sz w:val="24"/>
        </w:rPr>
        <w:tab/>
        <w:tab/>
      </w:r>
      <w:r>
        <w:rPr>
          <w:rFonts w:ascii="宋体;SimSun" w:hAnsi="宋体;SimSun" w:cs="宋体;SimSun"/>
          <w:sz w:val="24"/>
        </w:rPr>
        <w:t>考核日期： 年  月  日</w:t>
      </w:r>
      <w:r>
        <w:rPr>
          <w:rFonts w:cs="宋体;SimSun" w:ascii="宋体;SimSun" w:hAnsi="宋体;SimSun"/>
          <w:sz w:val="24"/>
        </w:rPr>
        <w:tab/>
      </w:r>
    </w:p>
    <w:tbl>
      <w:tblPr>
        <w:tblW w:w="5000" w:type="pct"/>
        <w:jc w:val="start"/>
        <w:tblInd w:w="0" w:type="dxa"/>
        <w:tblLayout w:type="fixed"/>
        <w:tblCellMar>
          <w:top w:w="0" w:type="dxa"/>
          <w:start w:w="108" w:type="dxa"/>
          <w:bottom w:w="0" w:type="dxa"/>
          <w:end w:w="108" w:type="dxa"/>
        </w:tblCellMar>
      </w:tblPr>
      <w:tblGrid>
        <w:gridCol w:w="706"/>
        <w:gridCol w:w="832"/>
        <w:gridCol w:w="681"/>
        <w:gridCol w:w="1231"/>
        <w:gridCol w:w="2641"/>
        <w:gridCol w:w="1056"/>
        <w:gridCol w:w="882"/>
        <w:gridCol w:w="762"/>
        <w:gridCol w:w="847"/>
      </w:tblGrid>
      <w:tr>
        <w:trPr>
          <w:trHeight w:val="57" w:hRule="atLeast"/>
        </w:trPr>
        <w:tc>
          <w:tcPr>
            <w:tcW w:w="706"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序号</w:t>
            </w:r>
          </w:p>
        </w:tc>
        <w:tc>
          <w:tcPr>
            <w:tcW w:w="832"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指标类型及权重</w:t>
            </w:r>
          </w:p>
        </w:tc>
        <w:tc>
          <w:tcPr>
            <w:tcW w:w="6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考核内容</w:t>
            </w:r>
          </w:p>
        </w:tc>
        <w:tc>
          <w:tcPr>
            <w:tcW w:w="1231"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数据来源</w:t>
            </w:r>
          </w:p>
        </w:tc>
        <w:tc>
          <w:tcPr>
            <w:tcW w:w="26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完成等级</w:t>
            </w:r>
          </w:p>
        </w:tc>
        <w:tc>
          <w:tcPr>
            <w:tcW w:w="105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标准分值</w:t>
            </w:r>
            <w:r>
              <w:rPr>
                <w:rFonts w:eastAsia="仿宋_GB2312"/>
                <w:kern w:val="0"/>
                <w:szCs w:val="21"/>
              </w:rPr>
              <w:t>(</w:t>
            </w:r>
            <w:r>
              <w:rPr>
                <w:rFonts w:ascii="仿宋_GB2312" w:hAnsi="仿宋_GB2312" w:cs="宋体;SimSun" w:eastAsia="仿宋_GB2312"/>
                <w:kern w:val="0"/>
                <w:szCs w:val="21"/>
              </w:rPr>
              <w:t>分</w:t>
            </w:r>
            <w:r>
              <w:rPr>
                <w:rFonts w:eastAsia="仿宋_GB2312"/>
                <w:kern w:val="0"/>
                <w:szCs w:val="21"/>
              </w:rPr>
              <w:t>)</w:t>
            </w:r>
          </w:p>
        </w:tc>
        <w:tc>
          <w:tcPr>
            <w:tcW w:w="1644" w:type="dxa"/>
            <w:gridSpan w:val="2"/>
            <w:tcBorders>
              <w:top w:val="single" w:sz="4" w:space="0" w:color="000000"/>
              <w:bottom w:val="single" w:sz="4" w:space="0" w:color="000000"/>
              <w:end w:val="single" w:sz="4" w:space="0" w:color="000000"/>
            </w:tcBorders>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考核机构</w:t>
            </w:r>
          </w:p>
        </w:tc>
      </w:tr>
      <w:tr>
        <w:trPr>
          <w:trHeight w:val="57" w:hRule="atLeast"/>
        </w:trPr>
        <w:tc>
          <w:tcPr>
            <w:tcW w:w="706"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5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2" w:type="dxa"/>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完成情况</w:t>
            </w:r>
          </w:p>
        </w:tc>
        <w:tc>
          <w:tcPr>
            <w:tcW w:w="762" w:type="dxa"/>
            <w:tcBorders>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考核得分</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w:t>
            </w:r>
          </w:p>
        </w:tc>
        <w:tc>
          <w:tcPr>
            <w:tcW w:w="8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6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凭证的填制</w:t>
            </w:r>
          </w:p>
        </w:tc>
        <w:tc>
          <w:tcPr>
            <w:tcW w:w="12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财务管理制度、科内考核、内外部审计</w:t>
            </w:r>
            <w:r>
              <w:rPr>
                <w:rFonts w:eastAsia="Times New Roman"/>
                <w:kern w:val="0"/>
                <w:szCs w:val="21"/>
              </w:rPr>
              <w:t xml:space="preserve"> </w:t>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正确无误填制凭证</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15</w:t>
            </w:r>
          </w:p>
        </w:tc>
        <w:tc>
          <w:tcPr>
            <w:tcW w:w="8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6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847"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706"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12</w:t>
            </w:r>
          </w:p>
        </w:tc>
        <w:tc>
          <w:tcPr>
            <w:tcW w:w="8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9</w:t>
            </w:r>
          </w:p>
        </w:tc>
        <w:tc>
          <w:tcPr>
            <w:tcW w:w="8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r>
              <w:rPr>
                <w:rFonts w:ascii="宋体;SimSun" w:hAnsi="宋体;SimSun" w:cs="宋体;SimSun"/>
                <w:kern w:val="0"/>
                <w:szCs w:val="21"/>
              </w:rPr>
              <w:t>分以下</w:t>
            </w:r>
          </w:p>
        </w:tc>
        <w:tc>
          <w:tcPr>
            <w:tcW w:w="8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2</w:t>
            </w:r>
          </w:p>
        </w:tc>
        <w:tc>
          <w:tcPr>
            <w:tcW w:w="83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6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发票的使用</w:t>
            </w:r>
          </w:p>
        </w:tc>
        <w:tc>
          <w:tcPr>
            <w:tcW w:w="123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按规定正确领用和保管</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15</w:t>
            </w:r>
          </w:p>
        </w:tc>
        <w:tc>
          <w:tcPr>
            <w:tcW w:w="88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6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847"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7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12</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9</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r>
              <w:rPr>
                <w:rFonts w:ascii="宋体;SimSun" w:hAnsi="宋体;SimSun" w:cs="宋体;SimSun"/>
                <w:kern w:val="0"/>
                <w:szCs w:val="21"/>
              </w:rPr>
              <w:t>分以下</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3</w:t>
            </w:r>
          </w:p>
        </w:tc>
        <w:tc>
          <w:tcPr>
            <w:tcW w:w="83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6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发票的保管</w:t>
            </w:r>
          </w:p>
        </w:tc>
        <w:tc>
          <w:tcPr>
            <w:tcW w:w="123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按规定正确保管各种发票</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15</w:t>
            </w:r>
          </w:p>
        </w:tc>
        <w:tc>
          <w:tcPr>
            <w:tcW w:w="88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6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847"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12</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9</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r>
              <w:rPr>
                <w:rFonts w:ascii="宋体;SimSun" w:hAnsi="宋体;SimSun" w:cs="宋体;SimSun"/>
                <w:kern w:val="0"/>
                <w:szCs w:val="21"/>
              </w:rPr>
              <w:t>分以下</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p>
        </w:tc>
        <w:tc>
          <w:tcPr>
            <w:tcW w:w="83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6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开具发票</w:t>
            </w:r>
          </w:p>
        </w:tc>
        <w:tc>
          <w:tcPr>
            <w:tcW w:w="123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按规定正确开具各种发票</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15</w:t>
            </w:r>
          </w:p>
        </w:tc>
        <w:tc>
          <w:tcPr>
            <w:tcW w:w="88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6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847"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12</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9</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r>
              <w:rPr>
                <w:rFonts w:ascii="宋体;SimSun" w:hAnsi="宋体;SimSun" w:cs="宋体;SimSun"/>
                <w:kern w:val="0"/>
                <w:szCs w:val="21"/>
              </w:rPr>
              <w:t>分以下</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5</w:t>
            </w:r>
          </w:p>
        </w:tc>
        <w:tc>
          <w:tcPr>
            <w:tcW w:w="83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10 %</w:t>
            </w:r>
          </w:p>
        </w:tc>
        <w:tc>
          <w:tcPr>
            <w:tcW w:w="6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报税</w:t>
            </w:r>
          </w:p>
        </w:tc>
        <w:tc>
          <w:tcPr>
            <w:tcW w:w="123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按规定准确及时报税</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10</w:t>
            </w:r>
          </w:p>
        </w:tc>
        <w:tc>
          <w:tcPr>
            <w:tcW w:w="88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6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847"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有一次未按规定报税</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8</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有二次未按规定报税</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有三次及以上未按规定报税</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r>
              <w:rPr>
                <w:rFonts w:ascii="宋体;SimSun" w:hAnsi="宋体;SimSun" w:cs="宋体;SimSun"/>
                <w:kern w:val="0"/>
                <w:szCs w:val="21"/>
              </w:rPr>
              <w:t>分以下</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83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工作能力</w:t>
            </w:r>
            <w:r>
              <w:rPr>
                <w:rFonts w:eastAsia="仿宋_GB2312"/>
                <w:kern w:val="0"/>
                <w:szCs w:val="21"/>
              </w:rPr>
              <w:t>10%</w:t>
            </w:r>
          </w:p>
        </w:tc>
        <w:tc>
          <w:tcPr>
            <w:tcW w:w="6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胜任本职工作</w:t>
            </w:r>
          </w:p>
        </w:tc>
        <w:tc>
          <w:tcPr>
            <w:tcW w:w="123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工作能力很强，能够胜任本职工作</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10</w:t>
            </w:r>
          </w:p>
        </w:tc>
        <w:tc>
          <w:tcPr>
            <w:tcW w:w="88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6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847"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工作能力较强，能够胜任本职工作</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8</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工作能力一般，能够胜任本职工作</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工作能力差，不能胜任本职工作</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r>
              <w:rPr>
                <w:rFonts w:ascii="仿宋_GB2312" w:hAnsi="仿宋_GB2312" w:eastAsia="仿宋_GB2312"/>
                <w:kern w:val="0"/>
                <w:szCs w:val="21"/>
              </w:rPr>
              <w:t>分以下</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7</w:t>
            </w:r>
          </w:p>
        </w:tc>
        <w:tc>
          <w:tcPr>
            <w:tcW w:w="832" w:type="dxa"/>
            <w:vMerge w:val="restart"/>
            <w:tcBorders>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6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出勤率</w:t>
            </w:r>
          </w:p>
        </w:tc>
        <w:tc>
          <w:tcPr>
            <w:tcW w:w="123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出满勤</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5</w:t>
            </w:r>
          </w:p>
        </w:tc>
        <w:tc>
          <w:tcPr>
            <w:tcW w:w="88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6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847"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1</w:t>
            </w:r>
            <w:r>
              <w:rPr>
                <w:rFonts w:ascii="仿宋_GB2312" w:hAnsi="仿宋_GB2312" w:cs="宋体;SimSun" w:eastAsia="仿宋_GB2312"/>
                <w:kern w:val="0"/>
                <w:szCs w:val="21"/>
              </w:rPr>
              <w:t>次</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2</w:t>
            </w:r>
            <w:r>
              <w:rPr>
                <w:rFonts w:ascii="仿宋_GB2312" w:hAnsi="仿宋_GB2312" w:cs="宋体;SimSun" w:eastAsia="仿宋_GB2312"/>
                <w:kern w:val="0"/>
                <w:szCs w:val="21"/>
              </w:rPr>
              <w:t>次</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3</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3</w:t>
            </w:r>
            <w:r>
              <w:rPr>
                <w:rFonts w:ascii="仿宋_GB2312" w:hAnsi="仿宋_GB2312" w:cs="宋体;SimSun" w:eastAsia="仿宋_GB2312"/>
                <w:kern w:val="0"/>
                <w:szCs w:val="21"/>
              </w:rPr>
              <w:t>次以上</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w:t>
            </w:r>
            <w:r>
              <w:rPr>
                <w:rFonts w:ascii="仿宋_GB2312" w:hAnsi="仿宋_GB2312" w:eastAsia="仿宋_GB2312"/>
                <w:kern w:val="0"/>
                <w:szCs w:val="21"/>
              </w:rPr>
              <w:t>分</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restart"/>
            <w:tcBorders>
              <w:start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832"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6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遵守各项规章制度</w:t>
            </w:r>
          </w:p>
        </w:tc>
        <w:tc>
          <w:tcPr>
            <w:tcW w:w="123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能够遵守各项规章制度</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5</w:t>
            </w:r>
          </w:p>
        </w:tc>
        <w:tc>
          <w:tcPr>
            <w:tcW w:w="88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6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847"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706" w:type="dxa"/>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次违反规章制度</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次违反规章制度</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3</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次以上违反规章制度</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w:t>
            </w:r>
            <w:r>
              <w:rPr>
                <w:rFonts w:ascii="仿宋_GB2312" w:hAnsi="仿宋_GB2312" w:eastAsia="仿宋_GB2312"/>
                <w:kern w:val="0"/>
                <w:szCs w:val="21"/>
              </w:rPr>
              <w:t>分</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8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10%</w:t>
            </w:r>
          </w:p>
        </w:tc>
        <w:tc>
          <w:tcPr>
            <w:tcW w:w="68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交办工作</w:t>
            </w:r>
          </w:p>
        </w:tc>
        <w:tc>
          <w:tcPr>
            <w:tcW w:w="1231"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能够做好交办工作</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10</w:t>
            </w:r>
          </w:p>
        </w:tc>
        <w:tc>
          <w:tcPr>
            <w:tcW w:w="88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762"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　</w:t>
            </w:r>
          </w:p>
        </w:tc>
        <w:tc>
          <w:tcPr>
            <w:tcW w:w="847"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r>
      <w:tr>
        <w:trPr>
          <w:trHeight w:val="57" w:hRule="atLeast"/>
        </w:trPr>
        <w:tc>
          <w:tcPr>
            <w:tcW w:w="7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次不能做好交办工作</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8</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次不能做好交办工作</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6</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7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3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41" w:type="dxa"/>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次以上不能做好交办工作</w:t>
            </w:r>
          </w:p>
        </w:tc>
        <w:tc>
          <w:tcPr>
            <w:tcW w:w="1056" w:type="dxa"/>
            <w:tcBorders>
              <w:bottom w:val="single" w:sz="4" w:space="0" w:color="000000"/>
              <w:end w:val="single" w:sz="4" w:space="0" w:color="000000"/>
            </w:tcBorders>
            <w:vAlign w:val="center"/>
          </w:tcPr>
          <w:p>
            <w:pPr>
              <w:pStyle w:val="Normal"/>
              <w:widowControl/>
              <w:snapToGrid w:val="false"/>
              <w:spacing w:lineRule="exact" w:line="260"/>
              <w:jc w:val="center"/>
              <w:rPr>
                <w:kern w:val="0"/>
                <w:szCs w:val="21"/>
              </w:rPr>
            </w:pPr>
            <w:r>
              <w:rPr>
                <w:kern w:val="0"/>
                <w:szCs w:val="21"/>
              </w:rPr>
              <w:t>4</w:t>
            </w:r>
            <w:r>
              <w:rPr>
                <w:rFonts w:ascii="仿宋_GB2312" w:hAnsi="仿宋_GB2312" w:eastAsia="仿宋_GB2312"/>
                <w:kern w:val="0"/>
                <w:szCs w:val="21"/>
              </w:rPr>
              <w:t>分以下</w:t>
            </w:r>
          </w:p>
        </w:tc>
        <w:tc>
          <w:tcPr>
            <w:tcW w:w="88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762"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kern w:val="0"/>
                <w:szCs w:val="21"/>
              </w:rPr>
            </w:pPr>
            <w:r>
              <w:rPr>
                <w:kern w:val="0"/>
                <w:szCs w:val="21"/>
              </w:rPr>
            </w:r>
          </w:p>
        </w:tc>
        <w:tc>
          <w:tcPr>
            <w:tcW w:w="847"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6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091"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各项实际得分之和</w:t>
            </w:r>
          </w:p>
        </w:tc>
        <w:tc>
          <w:tcPr>
            <w:tcW w:w="1056" w:type="dxa"/>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1644" w:type="dxa"/>
            <w:gridSpan w:val="2"/>
            <w:tcBorders>
              <w:top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考核等级</w:t>
            </w:r>
          </w:p>
        </w:tc>
        <w:tc>
          <w:tcPr>
            <w:tcW w:w="847" w:type="dxa"/>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r>
      <w:tr>
        <w:trPr>
          <w:trHeight w:val="220" w:hRule="atLeast"/>
        </w:trPr>
        <w:tc>
          <w:tcPr>
            <w:tcW w:w="6091" w:type="dxa"/>
            <w:gridSpan w:val="5"/>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部门负责人签字</w:t>
            </w:r>
          </w:p>
        </w:tc>
        <w:tc>
          <w:tcPr>
            <w:tcW w:w="3547" w:type="dxa"/>
            <w:gridSpan w:val="4"/>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科队考核负责人签字并盖公章</w:t>
            </w:r>
          </w:p>
        </w:tc>
      </w:tr>
      <w:tr>
        <w:trPr>
          <w:trHeight w:val="311" w:hRule="atLeast"/>
        </w:trPr>
        <w:tc>
          <w:tcPr>
            <w:tcW w:w="6091" w:type="dxa"/>
            <w:gridSpan w:val="5"/>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仿宋_GB2312" w:hAnsi="仿宋_GB2312" w:eastAsia="仿宋_GB2312" w:cs="宋体;SimSun"/>
                <w:kern w:val="0"/>
                <w:sz w:val="24"/>
                <w:szCs w:val="20"/>
              </w:rPr>
            </w:pPr>
            <w:r>
              <w:rPr>
                <w:rFonts w:eastAsia="仿宋_GB2312" w:cs="宋体;SimSun" w:ascii="仿宋_GB2312" w:hAnsi="仿宋_GB2312"/>
                <w:kern w:val="0"/>
                <w:sz w:val="24"/>
                <w:szCs w:val="20"/>
              </w:rPr>
            </w:r>
          </w:p>
        </w:tc>
        <w:tc>
          <w:tcPr>
            <w:tcW w:w="3547" w:type="dxa"/>
            <w:gridSpan w:val="4"/>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仿宋_GB2312" w:hAnsi="仿宋_GB2312" w:eastAsia="仿宋_GB2312" w:cs="宋体;SimSun"/>
                <w:kern w:val="0"/>
                <w:sz w:val="24"/>
              </w:rPr>
            </w:pPr>
            <w:r>
              <w:rPr>
                <w:rFonts w:eastAsia="仿宋_GB2312" w:cs="宋体;SimSun" w:ascii="仿宋_GB2312" w:hAnsi="仿宋_GB2312"/>
                <w:kern w:val="0"/>
                <w:sz w:val="24"/>
              </w:rPr>
            </w:r>
          </w:p>
        </w:tc>
      </w:tr>
    </w:tbl>
    <w:p>
      <w:pPr>
        <w:pStyle w:val="Normal"/>
        <w:rPr>
          <w:rFonts w:ascii="宋体;SimSun" w:hAnsi="宋体;SimSun" w:cs="宋体;SimSun"/>
        </w:rPr>
      </w:pPr>
      <w:r>
        <w:rPr>
          <w:rFonts w:ascii="宋体;SimSun" w:hAnsi="宋体;SimSun" w:cs="宋体;SimSun"/>
        </w:rPr>
        <w:t>注：考核总分为</w:t>
      </w:r>
      <w:r>
        <w:rPr>
          <w:rFonts w:cs="宋体;SimSun" w:ascii="宋体;SimSun" w:hAnsi="宋体;SimSun"/>
        </w:rPr>
        <w:t>100</w:t>
      </w:r>
      <w:r>
        <w:rPr>
          <w:rFonts w:ascii="宋体;SimSun" w:hAnsi="宋体;SimSun" w:cs="宋体;SimSun"/>
        </w:rPr>
        <w:t>分</w:t>
      </w:r>
    </w:p>
    <w:p>
      <w:pPr>
        <w:pStyle w:val="Normal"/>
        <w:jc w:val="center"/>
        <w:rPr>
          <w:rFonts w:ascii="宋体;SimSun" w:hAnsi="宋体;SimSun" w:cs="宋体;SimSun"/>
          <w:sz w:val="32"/>
          <w:szCs w:val="32"/>
        </w:rPr>
      </w:pPr>
      <w:r>
        <w:rPr>
          <w:rFonts w:ascii="宋体;SimSun" w:hAnsi="宋体;SimSun" w:cs="宋体;SimSun"/>
          <w:sz w:val="32"/>
          <w:szCs w:val="32"/>
        </w:rPr>
        <w:t>灵新煤矿财务科员工绩效考核月表</w:t>
      </w:r>
    </w:p>
    <w:p>
      <w:pPr>
        <w:pStyle w:val="Normal"/>
        <w:rPr>
          <w:rFonts w:ascii="宋体;SimSun" w:hAnsi="宋体;SimSun" w:cs="宋体;SimSun"/>
          <w:sz w:val="24"/>
        </w:rPr>
      </w:pPr>
      <w:r>
        <w:rPr>
          <w:rFonts w:ascii="宋体;SimSun" w:hAnsi="宋体;SimSun" w:cs="宋体;SimSun"/>
          <w:sz w:val="24"/>
        </w:rPr>
        <w:t>　     被考核人：</w:t>
      </w:r>
      <w:r>
        <w:rPr>
          <w:rFonts w:cs="宋体;SimSun" w:ascii="宋体;SimSun" w:hAnsi="宋体;SimSun"/>
          <w:sz w:val="24"/>
        </w:rPr>
        <w:tab/>
        <w:tab/>
      </w:r>
      <w:r>
        <w:rPr>
          <w:rFonts w:ascii="宋体;SimSun" w:hAnsi="宋体;SimSun" w:cs="宋体;SimSun"/>
          <w:sz w:val="24"/>
        </w:rPr>
        <w:t>　</w:t>
      </w:r>
      <w:r>
        <w:rPr>
          <w:rFonts w:cs="宋体;SimSun" w:ascii="宋体;SimSun" w:hAnsi="宋体;SimSun"/>
          <w:sz w:val="24"/>
        </w:rPr>
        <w:tab/>
        <w:tab/>
      </w:r>
      <w:r>
        <w:rPr>
          <w:rFonts w:ascii="宋体;SimSun" w:hAnsi="宋体;SimSun" w:cs="宋体;SimSun"/>
          <w:sz w:val="24"/>
        </w:rPr>
        <w:t>考核岗位：销售审核</w:t>
      </w:r>
      <w:r>
        <w:rPr>
          <w:rFonts w:cs="宋体;SimSun" w:ascii="宋体;SimSun" w:hAnsi="宋体;SimSun"/>
          <w:sz w:val="24"/>
        </w:rPr>
        <w:tab/>
        <w:tab/>
      </w:r>
      <w:r>
        <w:rPr>
          <w:rFonts w:ascii="宋体;SimSun" w:hAnsi="宋体;SimSun" w:cs="宋体;SimSun"/>
          <w:sz w:val="24"/>
        </w:rPr>
        <w:t>考核日期： 年  月  日</w:t>
      </w:r>
    </w:p>
    <w:tbl>
      <w:tblPr>
        <w:tblW w:w="10067" w:type="dxa"/>
        <w:jc w:val="start"/>
        <w:tblInd w:w="108" w:type="dxa"/>
        <w:tblLayout w:type="fixed"/>
        <w:tblCellMar>
          <w:top w:w="0" w:type="dxa"/>
          <w:start w:w="108" w:type="dxa"/>
          <w:bottom w:w="0" w:type="dxa"/>
          <w:end w:w="108" w:type="dxa"/>
        </w:tblCellMar>
      </w:tblPr>
      <w:tblGrid>
        <w:gridCol w:w="360"/>
        <w:gridCol w:w="72"/>
        <w:gridCol w:w="108"/>
        <w:gridCol w:w="111"/>
        <w:gridCol w:w="501"/>
        <w:gridCol w:w="108"/>
        <w:gridCol w:w="72"/>
        <w:gridCol w:w="108"/>
        <w:gridCol w:w="111"/>
        <w:gridCol w:w="501"/>
        <w:gridCol w:w="101"/>
        <w:gridCol w:w="7"/>
        <w:gridCol w:w="180"/>
        <w:gridCol w:w="167"/>
        <w:gridCol w:w="625"/>
        <w:gridCol w:w="95"/>
        <w:gridCol w:w="13"/>
        <w:gridCol w:w="252"/>
        <w:gridCol w:w="157"/>
        <w:gridCol w:w="2111"/>
        <w:gridCol w:w="72"/>
        <w:gridCol w:w="108"/>
        <w:gridCol w:w="180"/>
        <w:gridCol w:w="180"/>
        <w:gridCol w:w="540"/>
        <w:gridCol w:w="29"/>
        <w:gridCol w:w="331"/>
        <w:gridCol w:w="128"/>
        <w:gridCol w:w="52"/>
        <w:gridCol w:w="209"/>
        <w:gridCol w:w="110"/>
        <w:gridCol w:w="221"/>
        <w:gridCol w:w="128"/>
        <w:gridCol w:w="52"/>
        <w:gridCol w:w="209"/>
        <w:gridCol w:w="158"/>
        <w:gridCol w:w="173"/>
        <w:gridCol w:w="128"/>
        <w:gridCol w:w="52"/>
        <w:gridCol w:w="209"/>
        <w:gridCol w:w="151"/>
        <w:gridCol w:w="55"/>
        <w:gridCol w:w="125"/>
        <w:gridCol w:w="180"/>
        <w:gridCol w:w="128"/>
        <w:gridCol w:w="232"/>
        <w:gridCol w:w="167"/>
      </w:tblGrid>
      <w:tr>
        <w:trPr>
          <w:trHeight w:val="57" w:hRule="atLeast"/>
        </w:trPr>
        <w:tc>
          <w:tcPr>
            <w:tcW w:w="360" w:type="dxa"/>
            <w:vMerge w:val="restart"/>
            <w:tcBorders>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序号</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指标类型及权重</w:t>
            </w:r>
          </w:p>
        </w:tc>
        <w:tc>
          <w:tcPr>
            <w:tcW w:w="89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考核内容</w:t>
            </w:r>
          </w:p>
        </w:tc>
        <w:tc>
          <w:tcPr>
            <w:tcW w:w="979" w:type="dxa"/>
            <w:gridSpan w:val="4"/>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数据来源</w:t>
            </w:r>
          </w:p>
        </w:tc>
        <w:tc>
          <w:tcPr>
            <w:tcW w:w="270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完成等级</w:t>
            </w:r>
          </w:p>
        </w:tc>
        <w:tc>
          <w:tcPr>
            <w:tcW w:w="1037"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标准分值</w:t>
            </w:r>
            <w:r>
              <w:rPr>
                <w:rFonts w:eastAsia="仿宋_GB2312"/>
                <w:kern w:val="0"/>
                <w:szCs w:val="21"/>
              </w:rPr>
              <w:t>(</w:t>
            </w:r>
            <w:r>
              <w:rPr>
                <w:rFonts w:ascii="仿宋_GB2312" w:hAnsi="仿宋_GB2312" w:cs="宋体;SimSun" w:eastAsia="仿宋_GB2312"/>
                <w:kern w:val="0"/>
                <w:szCs w:val="21"/>
              </w:rPr>
              <w:t>分</w:t>
            </w:r>
            <w:r>
              <w:rPr>
                <w:rFonts w:eastAsia="仿宋_GB2312"/>
                <w:kern w:val="0"/>
                <w:szCs w:val="21"/>
              </w:rPr>
              <w:t>)</w:t>
            </w:r>
          </w:p>
        </w:tc>
        <w:tc>
          <w:tcPr>
            <w:tcW w:w="1440" w:type="dxa"/>
            <w:gridSpan w:val="9"/>
            <w:tcBorders>
              <w:top w:val="single" w:sz="4" w:space="0" w:color="000000"/>
              <w:bottom w:val="single" w:sz="4" w:space="0" w:color="000000"/>
              <w:end w:val="single" w:sz="4" w:space="0" w:color="000000"/>
            </w:tcBorders>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考核机构</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7"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完成情况</w:t>
            </w:r>
          </w:p>
        </w:tc>
        <w:tc>
          <w:tcPr>
            <w:tcW w:w="720" w:type="dxa"/>
            <w:gridSpan w:val="5"/>
            <w:tcBorders>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考核得分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89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记帐凭证的审核</w:t>
            </w:r>
          </w:p>
        </w:tc>
        <w:tc>
          <w:tcPr>
            <w:tcW w:w="979"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财务管理制度、科内考核、内外部审计</w:t>
            </w:r>
            <w:r>
              <w:rPr>
                <w:rFonts w:eastAsia="Times New Roman"/>
                <w:kern w:val="0"/>
                <w:szCs w:val="21"/>
              </w:rPr>
              <w:t xml:space="preserve"> </w:t>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正确无误审核凭证</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15</w:t>
            </w:r>
          </w:p>
        </w:tc>
        <w:tc>
          <w:tcPr>
            <w:tcW w:w="72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12</w:t>
            </w:r>
          </w:p>
        </w:tc>
        <w:tc>
          <w:tcPr>
            <w:tcW w:w="72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72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r>
              <w:rPr>
                <w:rFonts w:ascii="宋体;SimSun" w:hAnsi="宋体;SimSun" w:cs="宋体;SimSun"/>
                <w:kern w:val="0"/>
                <w:szCs w:val="21"/>
              </w:rPr>
              <w:t>分以下</w:t>
            </w:r>
          </w:p>
        </w:tc>
        <w:tc>
          <w:tcPr>
            <w:tcW w:w="72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2</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89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销售报表及各项数据的审核</w:t>
            </w:r>
          </w:p>
        </w:tc>
        <w:tc>
          <w:tcPr>
            <w:tcW w:w="979"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正确无误审核报表及数据</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12</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r>
              <w:rPr>
                <w:rFonts w:ascii="宋体;SimSun" w:hAnsi="宋体;SimSun" w:cs="宋体;SimSun"/>
                <w:kern w:val="0"/>
                <w:szCs w:val="21"/>
              </w:rPr>
              <w:t>分以下</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3</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89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销售成果汇算</w:t>
            </w:r>
          </w:p>
        </w:tc>
        <w:tc>
          <w:tcPr>
            <w:tcW w:w="979"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正确进行汇算</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12</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r>
              <w:rPr>
                <w:rFonts w:ascii="宋体;SimSun" w:hAnsi="宋体;SimSun" w:cs="宋体;SimSun"/>
                <w:kern w:val="0"/>
                <w:szCs w:val="21"/>
              </w:rPr>
              <w:t>分以下</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89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编制销售计划</w:t>
            </w:r>
          </w:p>
        </w:tc>
        <w:tc>
          <w:tcPr>
            <w:tcW w:w="979"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w:t>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正确编制销售计划</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15 %</w:t>
            </w:r>
          </w:p>
        </w:tc>
        <w:tc>
          <w:tcPr>
            <w:tcW w:w="89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向外报送各项数据</w:t>
            </w:r>
          </w:p>
        </w:tc>
        <w:tc>
          <w:tcPr>
            <w:tcW w:w="979"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w:t>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按规定报送数据</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有一次未按规定数据</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12</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有二次未按规定报送数据</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有三次及以上未按规定报送数据</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r>
              <w:rPr>
                <w:rFonts w:ascii="宋体;SimSun" w:hAnsi="宋体;SimSun" w:cs="宋体;SimSun"/>
                <w:kern w:val="0"/>
                <w:szCs w:val="21"/>
              </w:rPr>
              <w:t>分以下</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900" w:type="dxa"/>
            <w:gridSpan w:val="5"/>
            <w:vMerge w:val="restart"/>
            <w:tcBorders>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89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出勤率</w:t>
            </w:r>
          </w:p>
        </w:tc>
        <w:tc>
          <w:tcPr>
            <w:tcW w:w="979"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出满勤</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1</w:t>
            </w:r>
            <w:r>
              <w:rPr>
                <w:rFonts w:ascii="仿宋_GB2312" w:hAnsi="仿宋_GB2312" w:cs="宋体;SimSun" w:eastAsia="仿宋_GB2312"/>
                <w:kern w:val="0"/>
                <w:szCs w:val="21"/>
              </w:rPr>
              <w:t>次</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2</w:t>
            </w:r>
            <w:r>
              <w:rPr>
                <w:rFonts w:ascii="仿宋_GB2312" w:hAnsi="仿宋_GB2312" w:cs="宋体;SimSun" w:eastAsia="仿宋_GB2312"/>
                <w:kern w:val="0"/>
                <w:szCs w:val="21"/>
              </w:rPr>
              <w:t>次</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3</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3</w:t>
            </w:r>
            <w:r>
              <w:rPr>
                <w:rFonts w:ascii="仿宋_GB2312" w:hAnsi="仿宋_GB2312" w:cs="宋体;SimSun" w:eastAsia="仿宋_GB2312"/>
                <w:kern w:val="0"/>
                <w:szCs w:val="21"/>
              </w:rPr>
              <w:t>次以上</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w:t>
            </w:r>
            <w:r>
              <w:rPr>
                <w:rFonts w:ascii="仿宋_GB2312" w:hAnsi="仿宋_GB2312" w:eastAsia="仿宋_GB2312"/>
                <w:kern w:val="0"/>
                <w:szCs w:val="21"/>
              </w:rPr>
              <w:t>分</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restart"/>
            <w:tcBorders>
              <w:start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7</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89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遵守各项规章制度</w:t>
            </w:r>
          </w:p>
        </w:tc>
        <w:tc>
          <w:tcPr>
            <w:tcW w:w="979"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能够遵守各项规章制度</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次违反规章制度</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次违反规章制度</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3</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次以上违反规章制度</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w:t>
            </w:r>
            <w:r>
              <w:rPr>
                <w:rFonts w:ascii="仿宋_GB2312" w:hAnsi="仿宋_GB2312" w:eastAsia="仿宋_GB2312"/>
                <w:kern w:val="0"/>
                <w:szCs w:val="21"/>
              </w:rPr>
              <w:t>分</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10%</w:t>
            </w:r>
          </w:p>
        </w:tc>
        <w:tc>
          <w:tcPr>
            <w:tcW w:w="89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交办工作</w:t>
            </w:r>
          </w:p>
        </w:tc>
        <w:tc>
          <w:tcPr>
            <w:tcW w:w="979"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能够做好交办工作</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次不能做好交办工作</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次不能做好交办工作</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次以上不能做好交办工作</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工作能力</w:t>
            </w:r>
            <w:r>
              <w:rPr>
                <w:rFonts w:eastAsia="仿宋_GB2312"/>
                <w:kern w:val="0"/>
                <w:szCs w:val="21"/>
              </w:rPr>
              <w:t>10%</w:t>
            </w:r>
          </w:p>
        </w:tc>
        <w:tc>
          <w:tcPr>
            <w:tcW w:w="89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胜任本职工作</w:t>
            </w:r>
          </w:p>
        </w:tc>
        <w:tc>
          <w:tcPr>
            <w:tcW w:w="979"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工作能力很强，能够胜任本职工作</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工作能力较强，能够胜任本职工作</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工作能力一般，能够胜任本职工作</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36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9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79"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00" w:type="dxa"/>
            <w:gridSpan w:val="6"/>
            <w:tcBorders>
              <w:bottom w:val="single" w:sz="4" w:space="0" w:color="000000"/>
              <w:end w:val="single" w:sz="4" w:space="0" w:color="000000"/>
            </w:tcBorders>
            <w:vAlign w:val="center"/>
          </w:tcPr>
          <w:p>
            <w:pPr>
              <w:pStyle w:val="Normal"/>
              <w:widowControl/>
              <w:snapToGrid w:val="false"/>
              <w:spacing w:lineRule="exact" w:line="260"/>
              <w:rPr>
                <w:rFonts w:ascii="仿宋_GB2312" w:hAnsi="仿宋_GB2312" w:eastAsia="仿宋_GB2312" w:cs="宋体;SimSun"/>
                <w:kern w:val="0"/>
                <w:szCs w:val="21"/>
              </w:rPr>
            </w:pPr>
            <w:r>
              <w:rPr>
                <w:rFonts w:ascii="仿宋_GB2312" w:hAnsi="仿宋_GB2312" w:cs="宋体;SimSun" w:eastAsia="仿宋_GB2312"/>
                <w:kern w:val="0"/>
                <w:szCs w:val="21"/>
              </w:rPr>
              <w:t>工作能力差，不能胜任本职工作</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832" w:type="dxa"/>
            <w:gridSpan w:val="21"/>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各项实际得分之和</w:t>
            </w:r>
          </w:p>
        </w:tc>
        <w:tc>
          <w:tcPr>
            <w:tcW w:w="1037"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1440" w:type="dxa"/>
            <w:gridSpan w:val="9"/>
            <w:tcBorders>
              <w:top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考核等级</w:t>
            </w:r>
          </w:p>
        </w:tc>
        <w:tc>
          <w:tcPr>
            <w:tcW w:w="720"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1038" w:type="dxa"/>
            <w:gridSpan w:val="7"/>
            <w:tcBorders/>
            <w:tcMar>
              <w:start w:w="0" w:type="dxa"/>
              <w:end w:w="0" w:type="dxa"/>
            </w:tcMar>
          </w:tcPr>
          <w:p>
            <w:pPr>
              <w:pStyle w:val="Normal"/>
              <w:snapToGrid w:val="false"/>
              <w:rPr>
                <w:kern w:val="0"/>
                <w:sz w:val="20"/>
                <w:szCs w:val="20"/>
              </w:rPr>
            </w:pPr>
            <w:r>
              <w:rPr>
                <w:kern w:val="0"/>
                <w:sz w:val="20"/>
                <w:szCs w:val="20"/>
              </w:rPr>
            </w:r>
          </w:p>
        </w:tc>
      </w:tr>
      <w:tr>
        <w:trPr>
          <w:trHeight w:val="220" w:hRule="atLeast"/>
        </w:trPr>
        <w:tc>
          <w:tcPr>
            <w:tcW w:w="5832" w:type="dxa"/>
            <w:gridSpan w:val="21"/>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部门负责人签字</w:t>
            </w:r>
          </w:p>
        </w:tc>
        <w:tc>
          <w:tcPr>
            <w:tcW w:w="3197" w:type="dxa"/>
            <w:gridSpan w:val="19"/>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科队考核负责人签字并盖公章</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220" w:hRule="atLeast"/>
        </w:trPr>
        <w:tc>
          <w:tcPr>
            <w:tcW w:w="5832" w:type="dxa"/>
            <w:gridSpan w:val="21"/>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3197" w:type="dxa"/>
            <w:gridSpan w:val="19"/>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832" w:type="dxa"/>
            <w:gridSpan w:val="21"/>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1867" w:type="dxa"/>
            <w:gridSpan w:val="1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36" w:type="dxa"/>
            <w:gridSpan w:val="11"/>
            <w:tcBorders/>
            <w:vAlign w:val="center"/>
          </w:tcPr>
          <w:p>
            <w:pPr>
              <w:pStyle w:val="Normal"/>
              <w:widowControl/>
              <w:snapToGrid w:val="false"/>
              <w:spacing w:lineRule="exact" w:line="22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20"/>
              <w:jc w:val="center"/>
              <w:rPr>
                <w:kern w:val="0"/>
                <w:szCs w:val="21"/>
              </w:rPr>
            </w:pPr>
            <w:r>
              <w:rPr>
                <w:kern w:val="0"/>
                <w:szCs w:val="21"/>
              </w:rPr>
            </w:r>
          </w:p>
        </w:tc>
      </w:tr>
      <w:tr>
        <w:trPr>
          <w:trHeight w:val="57" w:hRule="atLeast"/>
        </w:trPr>
        <w:tc>
          <w:tcPr>
            <w:tcW w:w="9029" w:type="dxa"/>
            <w:gridSpan w:val="40"/>
            <w:tcBorders/>
            <w:vAlign w:val="center"/>
          </w:tcPr>
          <w:p>
            <w:pPr>
              <w:pStyle w:val="Normal"/>
              <w:widowControl/>
              <w:jc w:val="start"/>
              <w:rPr>
                <w:rFonts w:ascii="仿宋_GB2312" w:hAnsi="仿宋_GB2312" w:eastAsia="仿宋_GB2312" w:cs="宋体;SimSun"/>
                <w:kern w:val="0"/>
                <w:sz w:val="24"/>
              </w:rPr>
            </w:pPr>
            <w:r>
              <w:rPr>
                <w:rFonts w:ascii="仿宋_GB2312" w:hAnsi="仿宋_GB2312" w:cs="宋体;SimSun" w:eastAsia="仿宋_GB2312"/>
                <w:kern w:val="0"/>
                <w:szCs w:val="21"/>
              </w:rPr>
              <w:t>注：考核总分为</w:t>
            </w:r>
            <w:r>
              <w:rPr>
                <w:rFonts w:eastAsia="仿宋_GB2312"/>
                <w:kern w:val="0"/>
                <w:szCs w:val="21"/>
              </w:rPr>
              <w:t>100</w:t>
            </w:r>
            <w:r>
              <w:rPr>
                <w:rFonts w:ascii="仿宋_GB2312" w:hAnsi="仿宋_GB2312" w:cs="宋体;SimSun" w:eastAsia="仿宋_GB2312"/>
                <w:kern w:val="0"/>
                <w:szCs w:val="21"/>
              </w:rPr>
              <w:t>分。</w:t>
            </w:r>
          </w:p>
          <w:p>
            <w:pPr>
              <w:pStyle w:val="Normal"/>
              <w:jc w:val="center"/>
              <w:rPr>
                <w:rFonts w:ascii="宋体;SimSun" w:hAnsi="宋体;SimSun" w:cs="宋体;SimSun"/>
                <w:sz w:val="32"/>
                <w:szCs w:val="32"/>
              </w:rPr>
            </w:pPr>
            <w:r>
              <w:rPr>
                <w:rFonts w:ascii="宋体;SimSun" w:hAnsi="宋体;SimSun" w:cs="宋体;SimSun"/>
                <w:sz w:val="32"/>
                <w:szCs w:val="32"/>
              </w:rPr>
              <w:t>灵新煤矿财务科员工绩效考核月表</w:t>
            </w:r>
          </w:p>
          <w:p>
            <w:pPr>
              <w:pStyle w:val="Normal"/>
              <w:widowControl/>
              <w:jc w:val="start"/>
              <w:rPr>
                <w:rFonts w:ascii="仿宋_GB2312" w:hAnsi="仿宋_GB2312" w:eastAsia="仿宋_GB2312" w:cs="宋体;SimSun"/>
                <w:kern w:val="0"/>
                <w:sz w:val="24"/>
              </w:rPr>
            </w:pPr>
            <w:r>
              <w:rPr>
                <w:rFonts w:ascii="仿宋_GB2312" w:hAnsi="仿宋_GB2312" w:cs="宋体;SimSun" w:eastAsia="仿宋_GB2312"/>
                <w:kern w:val="0"/>
                <w:sz w:val="24"/>
              </w:rPr>
              <w:t>被考核人：        考核岗位：内部银行岗</w:t>
            </w:r>
            <w:r>
              <w:rPr>
                <w:rFonts w:eastAsia="仿宋_GB2312"/>
                <w:kern w:val="0"/>
                <w:sz w:val="24"/>
              </w:rPr>
              <w:t>-</w:t>
            </w:r>
            <w:r>
              <w:rPr>
                <w:rFonts w:ascii="仿宋_GB2312" w:hAnsi="仿宋_GB2312" w:cs="宋体;SimSun" w:eastAsia="仿宋_GB2312"/>
                <w:kern w:val="0"/>
                <w:sz w:val="24"/>
              </w:rPr>
              <w:t>报销审核      考核日期：</w:t>
            </w:r>
            <w:r>
              <w:rPr>
                <w:rFonts w:eastAsia="Times New Roman"/>
                <w:kern w:val="0"/>
                <w:sz w:val="24"/>
              </w:rPr>
              <w:t xml:space="preserve"> </w:t>
            </w:r>
            <w:r>
              <w:rPr>
                <w:rFonts w:ascii="仿宋_GB2312" w:hAnsi="仿宋_GB2312" w:cs="宋体;SimSun" w:eastAsia="仿宋_GB2312"/>
                <w:kern w:val="0"/>
                <w:sz w:val="24"/>
              </w:rPr>
              <w:t>年</w:t>
            </w:r>
            <w:r>
              <w:rPr>
                <w:rFonts w:eastAsia="Times New Roman"/>
                <w:kern w:val="0"/>
                <w:sz w:val="24"/>
              </w:rPr>
              <w:t xml:space="preserve">  </w:t>
            </w:r>
            <w:r>
              <w:rPr>
                <w:rFonts w:ascii="仿宋_GB2312" w:hAnsi="仿宋_GB2312" w:cs="宋体;SimSun" w:eastAsia="仿宋_GB2312"/>
                <w:kern w:val="0"/>
                <w:sz w:val="24"/>
              </w:rPr>
              <w:t>月</w:t>
            </w:r>
            <w:r>
              <w:rPr>
                <w:rFonts w:eastAsia="Times New Roman"/>
                <w:kern w:val="0"/>
                <w:sz w:val="24"/>
              </w:rPr>
              <w:t xml:space="preserve">  </w:t>
            </w:r>
            <w:r>
              <w:rPr>
                <w:rFonts w:ascii="仿宋_GB2312" w:hAnsi="仿宋_GB2312" w:cs="宋体;SimSun" w:eastAsia="仿宋_GB2312"/>
                <w:kern w:val="0"/>
                <w:sz w:val="24"/>
              </w:rPr>
              <w:t>日</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序号</w:t>
            </w:r>
          </w:p>
        </w:tc>
        <w:tc>
          <w:tcPr>
            <w:tcW w:w="72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指标类型及权重</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考核内容</w:t>
            </w:r>
          </w:p>
        </w:tc>
        <w:tc>
          <w:tcPr>
            <w:tcW w:w="1597" w:type="dxa"/>
            <w:gridSpan w:val="9"/>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数据来源</w:t>
            </w:r>
          </w:p>
        </w:tc>
        <w:tc>
          <w:tcPr>
            <w:tcW w:w="2651"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完成等级</w:t>
            </w:r>
          </w:p>
        </w:tc>
        <w:tc>
          <w:tcPr>
            <w:tcW w:w="1028"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标准</w:t>
            </w:r>
          </w:p>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分值</w:t>
            </w:r>
            <w:r>
              <w:rPr>
                <w:rFonts w:eastAsia="仿宋_GB2312"/>
                <w:kern w:val="0"/>
                <w:szCs w:val="21"/>
              </w:rPr>
              <w:t>(</w:t>
            </w:r>
            <w:r>
              <w:rPr>
                <w:rFonts w:ascii="仿宋_GB2312" w:hAnsi="仿宋_GB2312" w:cs="宋体;SimSun" w:eastAsia="仿宋_GB2312"/>
                <w:kern w:val="0"/>
                <w:szCs w:val="21"/>
              </w:rPr>
              <w:t>分</w:t>
            </w:r>
            <w:r>
              <w:rPr>
                <w:rFonts w:eastAsia="仿宋_GB2312"/>
                <w:kern w:val="0"/>
                <w:szCs w:val="21"/>
              </w:rPr>
              <w:t>)</w:t>
            </w:r>
          </w:p>
        </w:tc>
        <w:tc>
          <w:tcPr>
            <w:tcW w:w="1440" w:type="dxa"/>
            <w:gridSpan w:val="10"/>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tc>
        <w:tc>
          <w:tcPr>
            <w:tcW w:w="772" w:type="dxa"/>
            <w:gridSpan w:val="6"/>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考核机构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72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28"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5"/>
            <w:tcBorders>
              <w:top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完成</w:t>
            </w:r>
          </w:p>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情况</w:t>
            </w:r>
          </w:p>
        </w:tc>
        <w:tc>
          <w:tcPr>
            <w:tcW w:w="720" w:type="dxa"/>
            <w:gridSpan w:val="5"/>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得分</w:t>
            </w:r>
          </w:p>
        </w:tc>
        <w:tc>
          <w:tcPr>
            <w:tcW w:w="772" w:type="dxa"/>
            <w:gridSpan w:val="6"/>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w:t>
            </w:r>
          </w:p>
        </w:tc>
        <w:tc>
          <w:tcPr>
            <w:tcW w:w="72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审核收付款凭证</w:t>
            </w:r>
          </w:p>
        </w:tc>
        <w:tc>
          <w:tcPr>
            <w:tcW w:w="1597" w:type="dxa"/>
            <w:gridSpan w:val="9"/>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财务管理制度、科内考核、内外部审计</w:t>
            </w:r>
            <w:r>
              <w:rPr>
                <w:rFonts w:eastAsia="Times New Roman"/>
                <w:kern w:val="0"/>
                <w:szCs w:val="21"/>
              </w:rPr>
              <w:t xml:space="preserve"> </w:t>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正确无误审核凭证</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15</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72"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笔审核错误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12</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笔审核错误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笔及以上审核错误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r>
              <w:rPr>
                <w:rFonts w:ascii="宋体;SimSun" w:hAnsi="宋体;SimSun" w:cs="宋体;SimSun"/>
                <w:kern w:val="0"/>
                <w:szCs w:val="21"/>
              </w:rPr>
              <w:t>分以下</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2</w:t>
            </w:r>
          </w:p>
        </w:tc>
        <w:tc>
          <w:tcPr>
            <w:tcW w:w="72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资金预算管理报表的编制</w:t>
            </w:r>
          </w:p>
        </w:tc>
        <w:tc>
          <w:tcPr>
            <w:tcW w:w="1597" w:type="dxa"/>
            <w:gridSpan w:val="9"/>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集团公司有关规定</w:t>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正确编制报表</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72"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1-2</w:t>
            </w:r>
            <w:r>
              <w:rPr>
                <w:rFonts w:ascii="仿宋_GB2312" w:hAnsi="仿宋_GB2312" w:cs="宋体;SimSun" w:eastAsia="仿宋_GB2312"/>
                <w:kern w:val="0"/>
                <w:szCs w:val="21"/>
              </w:rPr>
              <w:t>处错误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处错误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处以上错误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3</w:t>
            </w:r>
          </w:p>
        </w:tc>
        <w:tc>
          <w:tcPr>
            <w:tcW w:w="72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编制资金计划表</w:t>
            </w:r>
          </w:p>
        </w:tc>
        <w:tc>
          <w:tcPr>
            <w:tcW w:w="1597" w:type="dxa"/>
            <w:gridSpan w:val="9"/>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集团公司有关规定</w:t>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按规定编制计划</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72"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一项业务未按规定编制</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二项业务未按规定编制</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三项及以上业务未按规定编制</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p>
        </w:tc>
        <w:tc>
          <w:tcPr>
            <w:tcW w:w="72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审核出纳银行帐对帐情况</w:t>
            </w:r>
          </w:p>
        </w:tc>
        <w:tc>
          <w:tcPr>
            <w:tcW w:w="1597" w:type="dxa"/>
            <w:gridSpan w:val="9"/>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w:t>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正确无误审核</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72"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笔审核错误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笔审核错误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笔及以上审核错误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5</w:t>
            </w:r>
          </w:p>
        </w:tc>
        <w:tc>
          <w:tcPr>
            <w:tcW w:w="72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10 %</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审核往来分析明细表</w:t>
            </w:r>
          </w:p>
        </w:tc>
        <w:tc>
          <w:tcPr>
            <w:tcW w:w="1597" w:type="dxa"/>
            <w:gridSpan w:val="9"/>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w:t>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正确无误审核</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72"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笔审核错误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笔审核错误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笔及以上审核错误</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2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10 %</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跟踪分析往来帐</w:t>
            </w:r>
          </w:p>
        </w:tc>
        <w:tc>
          <w:tcPr>
            <w:tcW w:w="1597" w:type="dxa"/>
            <w:gridSpan w:val="9"/>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w:t>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全面掌握债权债务情况</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72"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较为全面的掌握债权债务情况</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掌握债权债务情况不够全面</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不掌握债权债务情况</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0</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7</w:t>
            </w:r>
          </w:p>
        </w:tc>
        <w:tc>
          <w:tcPr>
            <w:tcW w:w="720" w:type="dxa"/>
            <w:gridSpan w:val="3"/>
            <w:vMerge w:val="restart"/>
            <w:tcBorders>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出勤率</w:t>
            </w:r>
          </w:p>
        </w:tc>
        <w:tc>
          <w:tcPr>
            <w:tcW w:w="1597" w:type="dxa"/>
            <w:gridSpan w:val="9"/>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出满勤</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72"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1</w:t>
            </w:r>
            <w:r>
              <w:rPr>
                <w:rFonts w:ascii="仿宋_GB2312" w:hAnsi="仿宋_GB2312" w:cs="宋体;SimSun" w:eastAsia="仿宋_GB2312"/>
                <w:kern w:val="0"/>
                <w:szCs w:val="21"/>
              </w:rPr>
              <w:t>次</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2</w:t>
            </w:r>
            <w:r>
              <w:rPr>
                <w:rFonts w:ascii="仿宋_GB2312" w:hAnsi="仿宋_GB2312" w:cs="宋体;SimSun" w:eastAsia="仿宋_GB2312"/>
                <w:kern w:val="0"/>
                <w:szCs w:val="21"/>
              </w:rPr>
              <w:t>次</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3</w:t>
            </w:r>
            <w:r>
              <w:rPr>
                <w:rFonts w:ascii="仿宋_GB2312" w:hAnsi="仿宋_GB2312" w:cs="宋体;SimSun" w:eastAsia="仿宋_GB2312"/>
                <w:kern w:val="0"/>
                <w:szCs w:val="21"/>
              </w:rPr>
              <w:t>次以上</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start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20" w:type="dxa"/>
            <w:gridSpan w:val="3"/>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遵守各项规章制度</w:t>
            </w:r>
          </w:p>
        </w:tc>
        <w:tc>
          <w:tcPr>
            <w:tcW w:w="1597" w:type="dxa"/>
            <w:gridSpan w:val="9"/>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能够遵守各项规章制度</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72"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次违反规章制度</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次违反规章制度</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次以上违反规章制度</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72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交办工作</w:t>
            </w:r>
          </w:p>
        </w:tc>
        <w:tc>
          <w:tcPr>
            <w:tcW w:w="1597" w:type="dxa"/>
            <w:gridSpan w:val="9"/>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能够做好交办工作</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72"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次不能做好交办工作</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次不能做好交办工作</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次以上不能做好交办工作</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2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工作能力</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胜任本职工作</w:t>
            </w:r>
          </w:p>
        </w:tc>
        <w:tc>
          <w:tcPr>
            <w:tcW w:w="1597" w:type="dxa"/>
            <w:gridSpan w:val="9"/>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工作能力很强，能够胜任本职工作</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72"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工作能力较强，能够胜任本职工作</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工作能力一般，能够胜任本职工作</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432" w:type="dxa"/>
            <w:gridSpan w:val="2"/>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72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97" w:type="dxa"/>
            <w:gridSpan w:val="9"/>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651" w:type="dxa"/>
            <w:gridSpan w:val="5"/>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工作能力差，不能胜任本职工作</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72"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6300" w:type="dxa"/>
            <w:gridSpan w:val="2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各项实际得分之和</w:t>
            </w:r>
          </w:p>
        </w:tc>
        <w:tc>
          <w:tcPr>
            <w:tcW w:w="1028" w:type="dxa"/>
            <w:gridSpan w:val="4"/>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1440" w:type="dxa"/>
            <w:gridSpan w:val="10"/>
            <w:tcBorders>
              <w:top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考核等级</w:t>
            </w:r>
          </w:p>
        </w:tc>
        <w:tc>
          <w:tcPr>
            <w:tcW w:w="772"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527" w:type="dxa"/>
            <w:gridSpan w:val="3"/>
            <w:tcBorders/>
            <w:tcMar>
              <w:start w:w="0" w:type="dxa"/>
              <w:end w:w="0" w:type="dxa"/>
            </w:tcMar>
          </w:tcPr>
          <w:p>
            <w:pPr>
              <w:pStyle w:val="Normal"/>
              <w:snapToGrid w:val="false"/>
              <w:rPr>
                <w:kern w:val="0"/>
                <w:sz w:val="20"/>
                <w:szCs w:val="20"/>
              </w:rPr>
            </w:pPr>
            <w:r>
              <w:rPr>
                <w:kern w:val="0"/>
                <w:sz w:val="20"/>
                <w:szCs w:val="20"/>
              </w:rPr>
            </w:r>
          </w:p>
        </w:tc>
      </w:tr>
      <w:tr>
        <w:trPr>
          <w:trHeight w:val="220" w:hRule="atLeast"/>
        </w:trPr>
        <w:tc>
          <w:tcPr>
            <w:tcW w:w="6300" w:type="dxa"/>
            <w:gridSpan w:val="24"/>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部门负责人签字</w:t>
            </w:r>
          </w:p>
        </w:tc>
        <w:tc>
          <w:tcPr>
            <w:tcW w:w="3240" w:type="dxa"/>
            <w:gridSpan w:val="20"/>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科队考核负责人签字并盖公章</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220" w:hRule="atLeast"/>
        </w:trPr>
        <w:tc>
          <w:tcPr>
            <w:tcW w:w="6300" w:type="dxa"/>
            <w:gridSpan w:val="24"/>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start"/>
              <w:rPr>
                <w:rFonts w:ascii="仿宋_GB2312" w:hAnsi="仿宋_GB2312" w:eastAsia="仿宋_GB2312" w:cs="宋体;SimSun"/>
                <w:kern w:val="0"/>
                <w:sz w:val="24"/>
                <w:szCs w:val="20"/>
              </w:rPr>
            </w:pPr>
            <w:r>
              <w:rPr>
                <w:rFonts w:eastAsia="仿宋_GB2312" w:cs="宋体;SimSun" w:ascii="仿宋_GB2312" w:hAnsi="仿宋_GB2312"/>
                <w:kern w:val="0"/>
                <w:sz w:val="24"/>
                <w:szCs w:val="20"/>
              </w:rPr>
            </w:r>
          </w:p>
        </w:tc>
        <w:tc>
          <w:tcPr>
            <w:tcW w:w="3240" w:type="dxa"/>
            <w:gridSpan w:val="20"/>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start"/>
              <w:rPr>
                <w:rFonts w:ascii="仿宋_GB2312" w:hAnsi="仿宋_GB2312" w:eastAsia="仿宋_GB2312" w:cs="宋体;SimSun"/>
                <w:kern w:val="0"/>
                <w:sz w:val="24"/>
              </w:rPr>
            </w:pPr>
            <w:r>
              <w:rPr>
                <w:rFonts w:eastAsia="仿宋_GB2312" w:cs="宋体;SimSun" w:ascii="仿宋_GB2312" w:hAnsi="仿宋_GB2312"/>
                <w:kern w:val="0"/>
                <w:sz w:val="24"/>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415" w:hRule="atLeast"/>
        </w:trPr>
        <w:tc>
          <w:tcPr>
            <w:tcW w:w="9668" w:type="dxa"/>
            <w:gridSpan w:val="45"/>
            <w:vMerge w:val="restart"/>
            <w:tcBorders/>
            <w:vAlign w:val="center"/>
          </w:tcPr>
          <w:p>
            <w:pPr>
              <w:pStyle w:val="Normal"/>
              <w:widowControl/>
              <w:snapToGrid w:val="false"/>
              <w:spacing w:lineRule="exact" w:line="240"/>
              <w:jc w:val="center"/>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p>
            <w:pPr>
              <w:pStyle w:val="Normal"/>
              <w:widowControl/>
              <w:snapToGrid w:val="false"/>
              <w:spacing w:lineRule="exact" w:line="240"/>
              <w:jc w:val="center"/>
              <w:rPr>
                <w:rFonts w:ascii="仿宋_GB2312" w:hAnsi="仿宋_GB2312" w:eastAsia="仿宋_GB2312" w:cs="宋体;SimSun"/>
                <w:kern w:val="0"/>
                <w:szCs w:val="21"/>
              </w:rPr>
            </w:pPr>
            <w:r>
              <w:rPr>
                <w:rFonts w:eastAsia="仿宋_GB2312" w:cs="宋体;SimSun" w:ascii="仿宋_GB2312" w:hAnsi="仿宋_GB2312"/>
                <w:kern w:val="0"/>
                <w:szCs w:val="21"/>
              </w:rPr>
            </w:r>
          </w:p>
          <w:p>
            <w:pPr>
              <w:pStyle w:val="Normal"/>
              <w:widowControl/>
              <w:snapToGrid w:val="false"/>
              <w:jc w:val="center"/>
              <w:rPr>
                <w:rFonts w:ascii="仿宋_GB2312" w:hAnsi="仿宋_GB2312" w:eastAsia="仿宋_GB2312" w:cs="宋体;SimSun"/>
                <w:kern w:val="0"/>
                <w:sz w:val="32"/>
                <w:szCs w:val="32"/>
              </w:rPr>
            </w:pPr>
            <w:r>
              <w:rPr>
                <w:rFonts w:ascii="仿宋_GB2312" w:hAnsi="仿宋_GB2312" w:cs="宋体;SimSun" w:eastAsia="仿宋_GB2312"/>
                <w:kern w:val="0"/>
                <w:sz w:val="32"/>
                <w:szCs w:val="32"/>
              </w:rPr>
              <w:t>灵新煤矿财务科员工绩效考核月表</w:t>
            </w:r>
          </w:p>
        </w:tc>
        <w:tc>
          <w:tcPr>
            <w:tcW w:w="399" w:type="dxa"/>
            <w:gridSpan w:val="2"/>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240" w:hRule="atLeast"/>
        </w:trPr>
        <w:tc>
          <w:tcPr>
            <w:tcW w:w="9668" w:type="dxa"/>
            <w:gridSpan w:val="45"/>
            <w:vMerge w:val="continue"/>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399" w:type="dxa"/>
            <w:gridSpan w:val="2"/>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9668" w:type="dxa"/>
            <w:gridSpan w:val="45"/>
            <w:tcBorders>
              <w:bottom w:val="single" w:sz="4" w:space="0" w:color="000000"/>
            </w:tcBorders>
            <w:vAlign w:val="center"/>
          </w:tcPr>
          <w:p>
            <w:pPr>
              <w:pStyle w:val="Normal"/>
              <w:widowControl/>
              <w:snapToGrid w:val="false"/>
              <w:jc w:val="start"/>
              <w:rPr>
                <w:rFonts w:ascii="仿宋_GB2312" w:hAnsi="仿宋_GB2312" w:eastAsia="仿宋_GB2312" w:cs="宋体;SimSun"/>
                <w:kern w:val="0"/>
                <w:sz w:val="24"/>
              </w:rPr>
            </w:pPr>
            <w:r>
              <w:rPr>
                <w:rFonts w:ascii="仿宋_GB2312" w:hAnsi="仿宋_GB2312" w:cs="宋体;SimSun" w:eastAsia="仿宋_GB2312"/>
                <w:kern w:val="0"/>
                <w:szCs w:val="21"/>
              </w:rPr>
              <w:t>　</w:t>
            </w:r>
            <w:r>
              <w:rPr>
                <w:rFonts w:ascii="仿宋_GB2312" w:hAnsi="仿宋_GB2312" w:cs="宋体;SimSun" w:eastAsia="仿宋_GB2312"/>
                <w:kern w:val="0"/>
                <w:sz w:val="24"/>
              </w:rPr>
              <w:t>被考核人 ：   考核岗位：内部银行岗</w:t>
            </w:r>
            <w:r>
              <w:rPr>
                <w:rFonts w:eastAsia="仿宋_GB2312"/>
                <w:kern w:val="0"/>
                <w:sz w:val="24"/>
              </w:rPr>
              <w:t>-</w:t>
            </w:r>
            <w:r>
              <w:rPr>
                <w:rFonts w:ascii="仿宋_GB2312" w:hAnsi="仿宋_GB2312" w:cs="宋体;SimSun" w:eastAsia="仿宋_GB2312"/>
                <w:kern w:val="0"/>
                <w:sz w:val="24"/>
              </w:rPr>
              <w:t>报销核算           考核日期：</w:t>
            </w:r>
            <w:r>
              <w:rPr>
                <w:rFonts w:eastAsia="Times New Roman"/>
                <w:kern w:val="0"/>
                <w:sz w:val="24"/>
              </w:rPr>
              <w:t xml:space="preserve"> </w:t>
            </w:r>
            <w:r>
              <w:rPr>
                <w:rFonts w:ascii="仿宋_GB2312" w:hAnsi="仿宋_GB2312" w:cs="宋体;SimSun" w:eastAsia="仿宋_GB2312"/>
                <w:kern w:val="0"/>
                <w:sz w:val="24"/>
              </w:rPr>
              <w:t>年</w:t>
            </w:r>
            <w:r>
              <w:rPr>
                <w:rFonts w:eastAsia="Times New Roman"/>
                <w:kern w:val="0"/>
                <w:sz w:val="24"/>
              </w:rPr>
              <w:t xml:space="preserve">  </w:t>
            </w:r>
            <w:r>
              <w:rPr>
                <w:rFonts w:ascii="仿宋_GB2312" w:hAnsi="仿宋_GB2312" w:cs="宋体;SimSun" w:eastAsia="仿宋_GB2312"/>
                <w:kern w:val="0"/>
                <w:sz w:val="24"/>
              </w:rPr>
              <w:t>月</w:t>
            </w:r>
            <w:r>
              <w:rPr>
                <w:rFonts w:eastAsia="Times New Roman"/>
                <w:kern w:val="0"/>
                <w:sz w:val="24"/>
              </w:rPr>
              <w:t xml:space="preserve">  </w:t>
            </w:r>
            <w:r>
              <w:rPr>
                <w:rFonts w:ascii="仿宋_GB2312" w:hAnsi="仿宋_GB2312" w:cs="宋体;SimSun" w:eastAsia="仿宋_GB2312"/>
                <w:kern w:val="0"/>
                <w:sz w:val="24"/>
              </w:rPr>
              <w:t>日</w:t>
            </w:r>
          </w:p>
        </w:tc>
        <w:tc>
          <w:tcPr>
            <w:tcW w:w="399" w:type="dxa"/>
            <w:gridSpan w:val="2"/>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651" w:type="dxa"/>
            <w:gridSpan w:val="4"/>
            <w:vMerge w:val="restart"/>
            <w:tcBorders>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序号</w:t>
            </w:r>
          </w:p>
        </w:tc>
        <w:tc>
          <w:tcPr>
            <w:tcW w:w="681" w:type="dxa"/>
            <w:gridSpan w:val="3"/>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指标类型及权重</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考核内容</w:t>
            </w:r>
          </w:p>
        </w:tc>
        <w:tc>
          <w:tcPr>
            <w:tcW w:w="1152"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数据来源</w:t>
            </w:r>
          </w:p>
        </w:tc>
        <w:tc>
          <w:tcPr>
            <w:tcW w:w="3348" w:type="dxa"/>
            <w:gridSpan w:val="7"/>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完成等级</w:t>
            </w:r>
          </w:p>
        </w:tc>
        <w:tc>
          <w:tcPr>
            <w:tcW w:w="859" w:type="dxa"/>
            <w:gridSpan w:val="6"/>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标准分值</w:t>
            </w:r>
            <w:r>
              <w:rPr>
                <w:rFonts w:eastAsia="仿宋_GB2312"/>
                <w:kern w:val="0"/>
                <w:szCs w:val="21"/>
              </w:rPr>
              <w:t>(</w:t>
            </w:r>
            <w:r>
              <w:rPr>
                <w:rFonts w:ascii="仿宋_GB2312" w:hAnsi="仿宋_GB2312" w:cs="宋体;SimSun" w:eastAsia="仿宋_GB2312"/>
                <w:kern w:val="0"/>
                <w:szCs w:val="21"/>
              </w:rPr>
              <w:t>分</w:t>
            </w:r>
            <w:r>
              <w:rPr>
                <w:rFonts w:eastAsia="仿宋_GB2312"/>
                <w:kern w:val="0"/>
                <w:szCs w:val="21"/>
              </w:rPr>
              <w:t>)</w:t>
            </w:r>
          </w:p>
        </w:tc>
        <w:tc>
          <w:tcPr>
            <w:tcW w:w="1481" w:type="dxa"/>
            <w:gridSpan w:val="10"/>
            <w:tcBorders>
              <w:top w:val="single" w:sz="4" w:space="0" w:color="000000"/>
              <w:bottom w:val="single" w:sz="4" w:space="0" w:color="000000"/>
              <w:end w:val="single" w:sz="4" w:space="0" w:color="000000"/>
            </w:tcBorders>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考核机构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681"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59" w:type="dxa"/>
            <w:gridSpan w:val="6"/>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68" w:type="dxa"/>
            <w:gridSpan w:val="5"/>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完成情况</w:t>
            </w:r>
          </w:p>
        </w:tc>
        <w:tc>
          <w:tcPr>
            <w:tcW w:w="713" w:type="dxa"/>
            <w:gridSpan w:val="5"/>
            <w:tcBorders>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考核得分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w:t>
            </w:r>
          </w:p>
        </w:tc>
        <w:tc>
          <w:tcPr>
            <w:tcW w:w="681"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记帐凭证的填制</w:t>
            </w:r>
          </w:p>
        </w:tc>
        <w:tc>
          <w:tcPr>
            <w:tcW w:w="1152"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财务管理制度、科内考核、内外部审计</w:t>
            </w:r>
            <w:r>
              <w:rPr>
                <w:rFonts w:eastAsia="Times New Roman"/>
                <w:kern w:val="0"/>
                <w:szCs w:val="21"/>
              </w:rPr>
              <w:t xml:space="preserve"> </w:t>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正确无误填制凭证</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15</w:t>
            </w:r>
          </w:p>
        </w:tc>
        <w:tc>
          <w:tcPr>
            <w:tcW w:w="768"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13"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pPr>
            <w:r>
              <w:rPr>
                <w:kern w:val="0"/>
                <w:szCs w:val="21"/>
              </w:rPr>
              <w:t>12</w:t>
            </w:r>
          </w:p>
        </w:tc>
        <w:tc>
          <w:tcPr>
            <w:tcW w:w="768"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768"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rFonts w:ascii="宋体;SimSun" w:hAnsi="宋体;SimSun" w:cs="宋体;SimSun"/>
                <w:kern w:val="0"/>
                <w:szCs w:val="21"/>
              </w:rPr>
            </w:pPr>
            <w:r>
              <w:rPr>
                <w:kern w:val="0"/>
                <w:szCs w:val="21"/>
              </w:rPr>
              <w:t>6</w:t>
            </w:r>
            <w:r>
              <w:rPr>
                <w:rFonts w:ascii="宋体;SimSun" w:hAnsi="宋体;SimSun" w:cs="宋体;SimSun"/>
                <w:kern w:val="0"/>
                <w:szCs w:val="21"/>
              </w:rPr>
              <w:t>分</w:t>
            </w:r>
          </w:p>
          <w:p>
            <w:pPr>
              <w:pStyle w:val="Normal"/>
              <w:widowControl/>
              <w:snapToGrid w:val="false"/>
              <w:spacing w:lineRule="exact" w:line="220"/>
              <w:jc w:val="center"/>
              <w:rPr>
                <w:kern w:val="0"/>
                <w:szCs w:val="21"/>
              </w:rPr>
            </w:pPr>
            <w:r>
              <w:rPr>
                <w:rFonts w:ascii="宋体;SimSun" w:hAnsi="宋体;SimSun" w:cs="宋体;SimSun"/>
                <w:kern w:val="0"/>
                <w:szCs w:val="21"/>
              </w:rPr>
              <w:t>以下</w:t>
            </w:r>
          </w:p>
        </w:tc>
        <w:tc>
          <w:tcPr>
            <w:tcW w:w="768"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2</w:t>
            </w:r>
          </w:p>
        </w:tc>
        <w:tc>
          <w:tcPr>
            <w:tcW w:w="681"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报销单据的填制</w:t>
            </w:r>
          </w:p>
        </w:tc>
        <w:tc>
          <w:tcPr>
            <w:tcW w:w="1152"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正确无误填制原始凭证</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15</w:t>
            </w:r>
          </w:p>
        </w:tc>
        <w:tc>
          <w:tcPr>
            <w:tcW w:w="768"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1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12</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rFonts w:ascii="宋体;SimSun" w:hAnsi="宋体;SimSun" w:cs="宋体;SimSun"/>
                <w:kern w:val="0"/>
                <w:szCs w:val="21"/>
              </w:rPr>
            </w:pPr>
            <w:r>
              <w:rPr>
                <w:kern w:val="0"/>
                <w:szCs w:val="21"/>
              </w:rPr>
              <w:t>6</w:t>
            </w:r>
            <w:r>
              <w:rPr>
                <w:rFonts w:ascii="宋体;SimSun" w:hAnsi="宋体;SimSun" w:cs="宋体;SimSun"/>
                <w:kern w:val="0"/>
                <w:szCs w:val="21"/>
              </w:rPr>
              <w:t>分</w:t>
            </w:r>
          </w:p>
          <w:p>
            <w:pPr>
              <w:pStyle w:val="Normal"/>
              <w:widowControl/>
              <w:snapToGrid w:val="false"/>
              <w:spacing w:lineRule="exact" w:line="220"/>
              <w:jc w:val="center"/>
              <w:rPr>
                <w:kern w:val="0"/>
                <w:szCs w:val="21"/>
              </w:rPr>
            </w:pPr>
            <w:r>
              <w:rPr>
                <w:rFonts w:ascii="宋体;SimSun" w:hAnsi="宋体;SimSun" w:cs="宋体;SimSun"/>
                <w:kern w:val="0"/>
                <w:szCs w:val="21"/>
              </w:rPr>
              <w:t>以下</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3</w:t>
            </w:r>
          </w:p>
        </w:tc>
        <w:tc>
          <w:tcPr>
            <w:tcW w:w="681"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往来帐的核算和管理</w:t>
            </w:r>
          </w:p>
        </w:tc>
        <w:tc>
          <w:tcPr>
            <w:tcW w:w="1152"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管理到位，能完成即定目标</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68"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1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管理比较到位，还能完成即定目标</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管理一般，完成即定目标有些困难</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管理较差，完成即定目标困难</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rFonts w:ascii="宋体;SimSun" w:hAnsi="宋体;SimSun" w:cs="宋体;SimSun"/>
                <w:kern w:val="0"/>
                <w:szCs w:val="21"/>
              </w:rPr>
            </w:pPr>
            <w:r>
              <w:rPr>
                <w:kern w:val="0"/>
                <w:szCs w:val="21"/>
              </w:rPr>
              <w:t>4</w:t>
            </w:r>
            <w:r>
              <w:rPr>
                <w:rFonts w:ascii="宋体;SimSun" w:hAnsi="宋体;SimSun" w:cs="宋体;SimSun"/>
                <w:kern w:val="0"/>
                <w:szCs w:val="21"/>
              </w:rPr>
              <w:t>分</w:t>
            </w:r>
          </w:p>
          <w:p>
            <w:pPr>
              <w:pStyle w:val="Normal"/>
              <w:widowControl/>
              <w:snapToGrid w:val="false"/>
              <w:spacing w:lineRule="exact" w:line="220"/>
              <w:jc w:val="center"/>
              <w:rPr>
                <w:kern w:val="0"/>
                <w:szCs w:val="21"/>
              </w:rPr>
            </w:pPr>
            <w:r>
              <w:rPr>
                <w:rFonts w:ascii="宋体;SimSun" w:hAnsi="宋体;SimSun" w:cs="宋体;SimSun"/>
                <w:kern w:val="0"/>
                <w:szCs w:val="21"/>
              </w:rPr>
              <w:t>以下</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p>
        </w:tc>
        <w:tc>
          <w:tcPr>
            <w:tcW w:w="681"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记帐凭证的装订、归档</w:t>
            </w:r>
          </w:p>
        </w:tc>
        <w:tc>
          <w:tcPr>
            <w:tcW w:w="1152"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财务管理制度及科内考核</w:t>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记帐凭证及时装订、归档</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68"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1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有一次未按规定装订、归档</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有二次未按规定装订、归档</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有三次及以上未按规定装订、归档</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rFonts w:ascii="宋体;SimSun" w:hAnsi="宋体;SimSun" w:cs="宋体;SimSun"/>
                <w:kern w:val="0"/>
                <w:szCs w:val="21"/>
              </w:rPr>
            </w:pPr>
            <w:r>
              <w:rPr>
                <w:kern w:val="0"/>
                <w:szCs w:val="21"/>
              </w:rPr>
              <w:t>4</w:t>
            </w:r>
            <w:r>
              <w:rPr>
                <w:rFonts w:ascii="宋体;SimSun" w:hAnsi="宋体;SimSun" w:cs="宋体;SimSun"/>
                <w:kern w:val="0"/>
                <w:szCs w:val="21"/>
              </w:rPr>
              <w:t>分</w:t>
            </w:r>
          </w:p>
          <w:p>
            <w:pPr>
              <w:pStyle w:val="Normal"/>
              <w:widowControl/>
              <w:snapToGrid w:val="false"/>
              <w:spacing w:lineRule="exact" w:line="220"/>
              <w:jc w:val="center"/>
              <w:rPr>
                <w:kern w:val="0"/>
                <w:szCs w:val="21"/>
              </w:rPr>
            </w:pPr>
            <w:r>
              <w:rPr>
                <w:rFonts w:ascii="宋体;SimSun" w:hAnsi="宋体;SimSun" w:cs="宋体;SimSun"/>
                <w:kern w:val="0"/>
                <w:szCs w:val="21"/>
              </w:rPr>
              <w:t>以下</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5</w:t>
            </w:r>
          </w:p>
        </w:tc>
        <w:tc>
          <w:tcPr>
            <w:tcW w:w="681"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10 %</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协助其他单位扣款</w:t>
            </w:r>
          </w:p>
        </w:tc>
        <w:tc>
          <w:tcPr>
            <w:tcW w:w="1152"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w:t>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按规定及时扣款</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68"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1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有一次未按规定扣款</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有二次未按规定核对扣款</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有三次及以上未按规定核对扣款</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rFonts w:ascii="宋体;SimSun" w:hAnsi="宋体;SimSun" w:cs="宋体;SimSun"/>
                <w:kern w:val="0"/>
                <w:szCs w:val="21"/>
              </w:rPr>
            </w:pPr>
            <w:r>
              <w:rPr>
                <w:kern w:val="0"/>
                <w:szCs w:val="21"/>
              </w:rPr>
              <w:t>4</w:t>
            </w:r>
            <w:r>
              <w:rPr>
                <w:rFonts w:ascii="宋体;SimSun" w:hAnsi="宋体;SimSun" w:cs="宋体;SimSun"/>
                <w:kern w:val="0"/>
                <w:szCs w:val="21"/>
              </w:rPr>
              <w:t>分</w:t>
            </w:r>
          </w:p>
          <w:p>
            <w:pPr>
              <w:pStyle w:val="Normal"/>
              <w:widowControl/>
              <w:snapToGrid w:val="false"/>
              <w:spacing w:lineRule="exact" w:line="220"/>
              <w:jc w:val="center"/>
              <w:rPr>
                <w:kern w:val="0"/>
                <w:szCs w:val="21"/>
              </w:rPr>
            </w:pPr>
            <w:r>
              <w:rPr>
                <w:rFonts w:ascii="宋体;SimSun" w:hAnsi="宋体;SimSun" w:cs="宋体;SimSun"/>
                <w:kern w:val="0"/>
                <w:szCs w:val="21"/>
              </w:rPr>
              <w:t>以下</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681"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填制往来分析明细表</w:t>
            </w:r>
          </w:p>
        </w:tc>
        <w:tc>
          <w:tcPr>
            <w:tcW w:w="1152"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w:t>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按规定及时填表</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68"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1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有一次未按规定及时填表</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有二次未按规定及时填表</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有三次及以上未按规定及时填表</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rFonts w:ascii="宋体;SimSun" w:hAnsi="宋体;SimSun" w:cs="宋体;SimSun"/>
                <w:kern w:val="0"/>
                <w:szCs w:val="21"/>
              </w:rPr>
            </w:pPr>
            <w:r>
              <w:rPr>
                <w:kern w:val="0"/>
                <w:szCs w:val="21"/>
              </w:rPr>
              <w:t>4</w:t>
            </w:r>
            <w:r>
              <w:rPr>
                <w:rFonts w:ascii="宋体;SimSun" w:hAnsi="宋体;SimSun" w:cs="宋体;SimSun"/>
                <w:kern w:val="0"/>
                <w:szCs w:val="21"/>
              </w:rPr>
              <w:t>分</w:t>
            </w:r>
          </w:p>
          <w:p>
            <w:pPr>
              <w:pStyle w:val="Normal"/>
              <w:widowControl/>
              <w:snapToGrid w:val="false"/>
              <w:spacing w:lineRule="exact" w:line="220"/>
              <w:jc w:val="center"/>
              <w:rPr>
                <w:kern w:val="0"/>
                <w:szCs w:val="21"/>
              </w:rPr>
            </w:pPr>
            <w:r>
              <w:rPr>
                <w:rFonts w:ascii="宋体;SimSun" w:hAnsi="宋体;SimSun" w:cs="宋体;SimSun"/>
                <w:kern w:val="0"/>
                <w:szCs w:val="21"/>
              </w:rPr>
              <w:t>以下</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7</w:t>
            </w:r>
          </w:p>
        </w:tc>
        <w:tc>
          <w:tcPr>
            <w:tcW w:w="681" w:type="dxa"/>
            <w:gridSpan w:val="3"/>
            <w:vMerge w:val="restart"/>
            <w:tcBorders>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出勤率</w:t>
            </w:r>
          </w:p>
        </w:tc>
        <w:tc>
          <w:tcPr>
            <w:tcW w:w="1152"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出满勤</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5</w:t>
            </w:r>
          </w:p>
        </w:tc>
        <w:tc>
          <w:tcPr>
            <w:tcW w:w="768"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1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1</w:t>
            </w:r>
            <w:r>
              <w:rPr>
                <w:rFonts w:ascii="仿宋_GB2312" w:hAnsi="仿宋_GB2312" w:cs="宋体;SimSun" w:eastAsia="仿宋_GB2312"/>
                <w:kern w:val="0"/>
                <w:szCs w:val="21"/>
              </w:rPr>
              <w:t>次</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2</w:t>
            </w:r>
            <w:r>
              <w:rPr>
                <w:rFonts w:ascii="仿宋_GB2312" w:hAnsi="仿宋_GB2312" w:cs="宋体;SimSun" w:eastAsia="仿宋_GB2312"/>
                <w:kern w:val="0"/>
                <w:szCs w:val="21"/>
              </w:rPr>
              <w:t>次</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3</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3</w:t>
            </w:r>
            <w:r>
              <w:rPr>
                <w:rFonts w:ascii="仿宋_GB2312" w:hAnsi="仿宋_GB2312" w:cs="宋体;SimSun" w:eastAsia="仿宋_GB2312"/>
                <w:kern w:val="0"/>
                <w:szCs w:val="21"/>
              </w:rPr>
              <w:t>次以上</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w:t>
            </w:r>
            <w:r>
              <w:rPr>
                <w:rFonts w:ascii="仿宋_GB2312" w:hAnsi="仿宋_GB2312" w:eastAsia="仿宋_GB2312"/>
                <w:kern w:val="0"/>
                <w:szCs w:val="21"/>
              </w:rPr>
              <w:t>分</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restart"/>
            <w:tcBorders>
              <w:start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681" w:type="dxa"/>
            <w:gridSpan w:val="3"/>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遵守各项规章制度</w:t>
            </w:r>
          </w:p>
        </w:tc>
        <w:tc>
          <w:tcPr>
            <w:tcW w:w="1152"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能够遵守各项规章制度</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5</w:t>
            </w:r>
          </w:p>
        </w:tc>
        <w:tc>
          <w:tcPr>
            <w:tcW w:w="768"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1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次违反规章制度</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4</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次违反规章制度</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3</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次以上违反规章制度</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w:t>
            </w:r>
            <w:r>
              <w:rPr>
                <w:rFonts w:ascii="仿宋_GB2312" w:hAnsi="仿宋_GB2312" w:eastAsia="仿宋_GB2312"/>
                <w:kern w:val="0"/>
                <w:szCs w:val="21"/>
              </w:rPr>
              <w:t>分</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9</w:t>
            </w:r>
          </w:p>
        </w:tc>
        <w:tc>
          <w:tcPr>
            <w:tcW w:w="681"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10%</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交办工作</w:t>
            </w:r>
          </w:p>
        </w:tc>
        <w:tc>
          <w:tcPr>
            <w:tcW w:w="1152"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能够做好交办工作</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68"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1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次不能做好交办工作</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次不能做好交办工作</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次以上不能做好交办工作</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kern w:val="0"/>
                <w:szCs w:val="21"/>
              </w:rPr>
            </w:pPr>
            <w:r>
              <w:rPr>
                <w:kern w:val="0"/>
                <w:szCs w:val="21"/>
              </w:rPr>
              <w:t>4</w:t>
            </w:r>
            <w:r>
              <w:rPr>
                <w:rFonts w:ascii="仿宋_GB2312" w:hAnsi="仿宋_GB2312" w:eastAsia="仿宋_GB2312"/>
                <w:kern w:val="0"/>
                <w:szCs w:val="21"/>
              </w:rPr>
              <w:t>分</w:t>
            </w:r>
          </w:p>
          <w:p>
            <w:pPr>
              <w:pStyle w:val="Normal"/>
              <w:widowControl/>
              <w:snapToGrid w:val="false"/>
              <w:spacing w:lineRule="exact" w:line="220"/>
              <w:jc w:val="center"/>
              <w:rPr>
                <w:kern w:val="0"/>
                <w:szCs w:val="21"/>
              </w:rPr>
            </w:pPr>
            <w:r>
              <w:rPr>
                <w:rFonts w:ascii="仿宋_GB2312" w:hAnsi="仿宋_GB2312" w:eastAsia="仿宋_GB2312"/>
                <w:kern w:val="0"/>
                <w:szCs w:val="21"/>
              </w:rPr>
              <w:t>以下</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681"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工作能力</w:t>
            </w:r>
            <w:r>
              <w:rPr>
                <w:rFonts w:eastAsia="仿宋_GB2312"/>
                <w:kern w:val="0"/>
                <w:szCs w:val="21"/>
              </w:rPr>
              <w:t>10%</w:t>
            </w:r>
          </w:p>
        </w:tc>
        <w:tc>
          <w:tcPr>
            <w:tcW w:w="1008"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胜任本职工作</w:t>
            </w:r>
          </w:p>
        </w:tc>
        <w:tc>
          <w:tcPr>
            <w:tcW w:w="1152"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工作能力很强，能够胜任本职工作</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10</w:t>
            </w:r>
          </w:p>
        </w:tc>
        <w:tc>
          <w:tcPr>
            <w:tcW w:w="768"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13"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工作能力较强，能够胜任本职工作</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8</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工作能力一般，能够胜任本职工作</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6</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4"/>
                <w:szCs w:val="21"/>
              </w:rPr>
            </w:pPr>
            <w:r>
              <w:rPr>
                <w:rFonts w:eastAsia="仿宋_GB2312" w:cs="宋体;SimSun" w:ascii="仿宋_GB2312" w:hAnsi="仿宋_GB2312"/>
                <w:kern w:val="0"/>
                <w:sz w:val="24"/>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651"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 w:val="20"/>
                <w:szCs w:val="21"/>
              </w:rPr>
            </w:pPr>
            <w:r>
              <w:rPr>
                <w:kern w:val="0"/>
                <w:sz w:val="20"/>
                <w:szCs w:val="21"/>
              </w:rPr>
            </w:r>
          </w:p>
        </w:tc>
        <w:tc>
          <w:tcPr>
            <w:tcW w:w="681"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08"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152"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348" w:type="dxa"/>
            <w:gridSpan w:val="7"/>
            <w:tcBorders>
              <w:bottom w:val="single" w:sz="4" w:space="0" w:color="000000"/>
              <w:end w:val="single" w:sz="4" w:space="0" w:color="000000"/>
            </w:tcBorders>
            <w:vAlign w:val="center"/>
          </w:tcPr>
          <w:p>
            <w:pPr>
              <w:pStyle w:val="Normal"/>
              <w:widowControl/>
              <w:snapToGrid w:val="false"/>
              <w:spacing w:lineRule="exact" w:line="220"/>
              <w:rPr>
                <w:rFonts w:ascii="仿宋_GB2312" w:hAnsi="仿宋_GB2312" w:eastAsia="仿宋_GB2312" w:cs="宋体;SimSun"/>
                <w:kern w:val="0"/>
                <w:szCs w:val="21"/>
              </w:rPr>
            </w:pPr>
            <w:r>
              <w:rPr>
                <w:rFonts w:ascii="仿宋_GB2312" w:hAnsi="仿宋_GB2312" w:cs="宋体;SimSun" w:eastAsia="仿宋_GB2312"/>
                <w:kern w:val="0"/>
                <w:szCs w:val="21"/>
              </w:rPr>
              <w:t>工作能力差，不能胜任本职工作</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kern w:val="0"/>
                <w:szCs w:val="21"/>
              </w:rPr>
            </w:pPr>
            <w:r>
              <w:rPr>
                <w:kern w:val="0"/>
                <w:szCs w:val="21"/>
              </w:rPr>
              <w:t>4</w:t>
            </w:r>
            <w:r>
              <w:rPr>
                <w:rFonts w:ascii="仿宋_GB2312" w:hAnsi="仿宋_GB2312" w:eastAsia="仿宋_GB2312"/>
                <w:kern w:val="0"/>
                <w:szCs w:val="21"/>
              </w:rPr>
              <w:t>分</w:t>
            </w:r>
          </w:p>
          <w:p>
            <w:pPr>
              <w:pStyle w:val="Normal"/>
              <w:widowControl/>
              <w:snapToGrid w:val="false"/>
              <w:spacing w:lineRule="exact" w:line="220"/>
              <w:jc w:val="center"/>
              <w:rPr>
                <w:kern w:val="0"/>
                <w:szCs w:val="21"/>
              </w:rPr>
            </w:pPr>
            <w:r>
              <w:rPr>
                <w:rFonts w:ascii="仿宋_GB2312" w:hAnsi="仿宋_GB2312" w:eastAsia="仿宋_GB2312"/>
                <w:kern w:val="0"/>
                <w:szCs w:val="21"/>
              </w:rPr>
              <w:t>以下</w:t>
            </w:r>
          </w:p>
        </w:tc>
        <w:tc>
          <w:tcPr>
            <w:tcW w:w="768"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13"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 w:val="24"/>
                <w:szCs w:val="21"/>
              </w:rPr>
            </w:pPr>
            <w:r>
              <w:rPr>
                <w:rFonts w:eastAsia="仿宋_GB2312" w:cs="宋体;SimSun" w:ascii="仿宋_GB2312" w:hAnsi="仿宋_GB2312"/>
                <w:kern w:val="0"/>
                <w:sz w:val="24"/>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6840" w:type="dxa"/>
            <w:gridSpan w:val="2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各项实际得分之和</w:t>
            </w:r>
          </w:p>
        </w:tc>
        <w:tc>
          <w:tcPr>
            <w:tcW w:w="859" w:type="dxa"/>
            <w:gridSpan w:val="6"/>
            <w:tcBorders>
              <w:bottom w:val="single" w:sz="4" w:space="0" w:color="000000"/>
              <w:end w:val="single" w:sz="4" w:space="0" w:color="000000"/>
            </w:tcBorders>
            <w:vAlign w:val="center"/>
          </w:tcPr>
          <w:p>
            <w:pPr>
              <w:pStyle w:val="Normal"/>
              <w:widowControl/>
              <w:snapToGrid w:val="false"/>
              <w:spacing w:lineRule="exact" w:line="220"/>
              <w:jc w:val="center"/>
              <w:rPr>
                <w:kern w:val="0"/>
                <w:szCs w:val="21"/>
              </w:rPr>
            </w:pPr>
            <w:r>
              <w:rPr>
                <w:kern w:val="0"/>
                <w:szCs w:val="21"/>
              </w:rPr>
              <w:t>　</w:t>
            </w:r>
          </w:p>
        </w:tc>
        <w:tc>
          <w:tcPr>
            <w:tcW w:w="1481" w:type="dxa"/>
            <w:gridSpan w:val="10"/>
            <w:tcBorders>
              <w:top w:val="single" w:sz="4" w:space="0" w:color="000000"/>
              <w:bottom w:val="single" w:sz="4" w:space="0" w:color="000000"/>
              <w:end w:val="single" w:sz="4" w:space="0" w:color="000000"/>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考核等级</w:t>
            </w:r>
          </w:p>
        </w:tc>
        <w:tc>
          <w:tcPr>
            <w:tcW w:w="720" w:type="dxa"/>
            <w:gridSpan w:val="5"/>
            <w:tcBorders>
              <w:bottom w:val="single" w:sz="4" w:space="0" w:color="000000"/>
              <w:end w:val="single" w:sz="4" w:space="0" w:color="000000"/>
            </w:tcBorders>
            <w:vAlign w:val="center"/>
          </w:tcPr>
          <w:p>
            <w:pPr>
              <w:pStyle w:val="Normal"/>
              <w:widowControl/>
              <w:snapToGrid w:val="false"/>
              <w:spacing w:lineRule="exact" w:line="220"/>
              <w:jc w:val="center"/>
              <w:rPr>
                <w:kern w:val="0"/>
                <w:sz w:val="24"/>
              </w:rPr>
            </w:pPr>
            <w:r>
              <w:rPr>
                <w:kern w:val="0"/>
                <w:sz w:val="24"/>
              </w:rPr>
              <w:t>　</w:t>
            </w:r>
          </w:p>
        </w:tc>
        <w:tc>
          <w:tcPr>
            <w:tcW w:w="167" w:type="dxa"/>
            <w:tcBorders/>
            <w:tcMar>
              <w:start w:w="0" w:type="dxa"/>
              <w:end w:w="0" w:type="dxa"/>
            </w:tcMar>
          </w:tcPr>
          <w:p>
            <w:pPr>
              <w:pStyle w:val="Normal"/>
              <w:snapToGrid w:val="false"/>
              <w:rPr>
                <w:kern w:val="0"/>
                <w:sz w:val="20"/>
                <w:szCs w:val="20"/>
              </w:rPr>
            </w:pPr>
            <w:r>
              <w:rPr>
                <w:kern w:val="0"/>
                <w:sz w:val="20"/>
                <w:szCs w:val="20"/>
              </w:rPr>
            </w:r>
          </w:p>
        </w:tc>
      </w:tr>
      <w:tr>
        <w:trPr>
          <w:trHeight w:val="220" w:hRule="atLeast"/>
        </w:trPr>
        <w:tc>
          <w:tcPr>
            <w:tcW w:w="6840" w:type="dxa"/>
            <w:gridSpan w:val="25"/>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部门负责人签字</w:t>
            </w:r>
          </w:p>
        </w:tc>
        <w:tc>
          <w:tcPr>
            <w:tcW w:w="3060" w:type="dxa"/>
            <w:gridSpan w:val="21"/>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center"/>
              <w:rPr>
                <w:rFonts w:ascii="仿宋_GB2312" w:hAnsi="仿宋_GB2312" w:eastAsia="仿宋_GB2312" w:cs="宋体;SimSun"/>
                <w:kern w:val="0"/>
                <w:szCs w:val="21"/>
              </w:rPr>
            </w:pPr>
            <w:r>
              <w:rPr>
                <w:rFonts w:ascii="仿宋_GB2312" w:hAnsi="仿宋_GB2312" w:cs="宋体;SimSun" w:eastAsia="仿宋_GB2312"/>
                <w:kern w:val="0"/>
                <w:szCs w:val="21"/>
              </w:rPr>
              <w:t>科队考核负责人签字并盖公章</w:t>
            </w:r>
          </w:p>
        </w:tc>
        <w:tc>
          <w:tcPr>
            <w:tcW w:w="167" w:type="dxa"/>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220" w:hRule="atLeast"/>
        </w:trPr>
        <w:tc>
          <w:tcPr>
            <w:tcW w:w="6840" w:type="dxa"/>
            <w:gridSpan w:val="25"/>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3060" w:type="dxa"/>
            <w:gridSpan w:val="21"/>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2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67" w:type="dxa"/>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6840" w:type="dxa"/>
            <w:gridSpan w:val="25"/>
            <w:tcBorders/>
            <w:vAlign w:val="center"/>
          </w:tcPr>
          <w:p>
            <w:pPr>
              <w:pStyle w:val="Normal"/>
              <w:widowControl/>
              <w:snapToGrid w:val="false"/>
              <w:spacing w:lineRule="exact" w:line="220"/>
              <w:jc w:val="start"/>
              <w:rPr>
                <w:rFonts w:ascii="仿宋_GB2312" w:hAnsi="仿宋_GB2312" w:eastAsia="仿宋_GB2312" w:cs="宋体;SimSun"/>
                <w:kern w:val="0"/>
                <w:szCs w:val="21"/>
              </w:rPr>
            </w:pPr>
            <w:r>
              <w:rPr>
                <w:rFonts w:ascii="仿宋_GB2312" w:hAnsi="仿宋_GB2312" w:cs="宋体;SimSun" w:eastAsia="仿宋_GB2312"/>
                <w:kern w:val="0"/>
                <w:szCs w:val="21"/>
              </w:rPr>
              <w:t>注：考核总分为</w:t>
            </w:r>
            <w:r>
              <w:rPr>
                <w:rFonts w:eastAsia="仿宋_GB2312"/>
                <w:kern w:val="0"/>
                <w:szCs w:val="21"/>
              </w:rPr>
              <w:t>100</w:t>
            </w:r>
            <w:r>
              <w:rPr>
                <w:rFonts w:ascii="仿宋_GB2312" w:hAnsi="仿宋_GB2312" w:cs="宋体;SimSun" w:eastAsia="仿宋_GB2312"/>
                <w:kern w:val="0"/>
                <w:szCs w:val="21"/>
              </w:rPr>
              <w:t>分。</w:t>
            </w:r>
          </w:p>
        </w:tc>
        <w:tc>
          <w:tcPr>
            <w:tcW w:w="859" w:type="dxa"/>
            <w:gridSpan w:val="6"/>
            <w:tcBorders/>
            <w:vAlign w:val="center"/>
          </w:tcPr>
          <w:p>
            <w:pPr>
              <w:pStyle w:val="Normal"/>
              <w:widowControl/>
              <w:snapToGrid w:val="false"/>
              <w:spacing w:lineRule="exact" w:line="220"/>
              <w:jc w:val="center"/>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36" w:type="dxa"/>
            <w:gridSpan w:val="11"/>
            <w:tcBorders/>
            <w:vAlign w:val="center"/>
          </w:tcPr>
          <w:p>
            <w:pPr>
              <w:pStyle w:val="Normal"/>
              <w:widowControl/>
              <w:snapToGrid w:val="false"/>
              <w:spacing w:lineRule="exact" w:line="22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20"/>
              <w:jc w:val="center"/>
              <w:rPr>
                <w:kern w:val="0"/>
                <w:sz w:val="24"/>
                <w:szCs w:val="21"/>
              </w:rPr>
            </w:pPr>
            <w:r>
              <w:rPr>
                <w:kern w:val="0"/>
                <w:sz w:val="24"/>
                <w:szCs w:val="21"/>
              </w:rPr>
            </w:r>
          </w:p>
        </w:tc>
      </w:tr>
      <w:tr>
        <w:trPr>
          <w:trHeight w:val="415" w:hRule="atLeast"/>
        </w:trPr>
        <w:tc>
          <w:tcPr>
            <w:tcW w:w="9029" w:type="dxa"/>
            <w:gridSpan w:val="40"/>
            <w:vMerge w:val="restart"/>
            <w:tcBorders/>
            <w:vAlign w:val="center"/>
          </w:tcPr>
          <w:p>
            <w:pPr>
              <w:pStyle w:val="Normal"/>
              <w:widowControl/>
              <w:snapToGrid w:val="false"/>
              <w:spacing w:lineRule="exact" w:line="240"/>
              <w:jc w:val="center"/>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p>
            <w:pPr>
              <w:pStyle w:val="Normal"/>
              <w:widowControl/>
              <w:snapToGrid w:val="false"/>
              <w:spacing w:lineRule="exact" w:line="240"/>
              <w:jc w:val="center"/>
              <w:rPr>
                <w:rFonts w:ascii="仿宋_GB2312" w:hAnsi="仿宋_GB2312" w:eastAsia="仿宋_GB2312" w:cs="宋体;SimSun"/>
                <w:kern w:val="0"/>
                <w:szCs w:val="21"/>
              </w:rPr>
            </w:pPr>
            <w:r>
              <w:rPr>
                <w:rFonts w:eastAsia="仿宋_GB2312" w:cs="宋体;SimSun" w:ascii="仿宋_GB2312" w:hAnsi="仿宋_GB2312"/>
                <w:kern w:val="0"/>
                <w:szCs w:val="21"/>
              </w:rPr>
            </w:r>
          </w:p>
          <w:p>
            <w:pPr>
              <w:pStyle w:val="Normal"/>
              <w:widowControl/>
              <w:snapToGrid w:val="false"/>
              <w:jc w:val="center"/>
              <w:rPr>
                <w:rFonts w:ascii="仿宋_GB2312" w:hAnsi="仿宋_GB2312" w:eastAsia="仿宋_GB2312" w:cs="宋体;SimSun"/>
                <w:b/>
                <w:b/>
                <w:kern w:val="0"/>
                <w:sz w:val="32"/>
                <w:szCs w:val="32"/>
              </w:rPr>
            </w:pPr>
            <w:r>
              <w:rPr>
                <w:rFonts w:ascii="仿宋_GB2312" w:hAnsi="仿宋_GB2312" w:cs="宋体;SimSun" w:eastAsia="仿宋_GB2312"/>
                <w:b/>
                <w:kern w:val="0"/>
                <w:sz w:val="32"/>
                <w:szCs w:val="32"/>
              </w:rPr>
              <w:t>灵新煤矿财务科员工绩效考核月表</w:t>
            </w:r>
          </w:p>
        </w:tc>
        <w:tc>
          <w:tcPr>
            <w:tcW w:w="1038" w:type="dxa"/>
            <w:gridSpan w:val="7"/>
            <w:tcBorders/>
            <w:tcMar>
              <w:start w:w="0" w:type="dxa"/>
              <w:end w:w="0" w:type="dxa"/>
            </w:tcMar>
          </w:tcPr>
          <w:p>
            <w:pPr>
              <w:pStyle w:val="Normal"/>
              <w:snapToGrid w:val="false"/>
              <w:rPr>
                <w:rFonts w:ascii="仿宋_GB2312" w:hAnsi="仿宋_GB2312" w:eastAsia="仿宋_GB2312" w:cs="宋体;SimSun"/>
                <w:b/>
                <w:b/>
                <w:kern w:val="0"/>
                <w:sz w:val="20"/>
                <w:szCs w:val="20"/>
              </w:rPr>
            </w:pPr>
            <w:r>
              <w:rPr>
                <w:rFonts w:eastAsia="仿宋_GB2312" w:cs="宋体;SimSun" w:ascii="仿宋_GB2312" w:hAnsi="仿宋_GB2312"/>
                <w:b/>
                <w:kern w:val="0"/>
                <w:sz w:val="20"/>
                <w:szCs w:val="20"/>
              </w:rPr>
            </w:r>
          </w:p>
        </w:tc>
      </w:tr>
      <w:tr>
        <w:trPr>
          <w:trHeight w:val="240" w:hRule="atLeast"/>
        </w:trPr>
        <w:tc>
          <w:tcPr>
            <w:tcW w:w="9029" w:type="dxa"/>
            <w:gridSpan w:val="40"/>
            <w:vMerge w:val="continue"/>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9029" w:type="dxa"/>
            <w:gridSpan w:val="40"/>
            <w:tcBorders>
              <w:bottom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　被考核人：             考核岗位：成本岗</w:t>
            </w:r>
            <w:r>
              <w:rPr>
                <w:rFonts w:eastAsia="仿宋_GB2312"/>
                <w:kern w:val="0"/>
                <w:szCs w:val="21"/>
              </w:rPr>
              <w:t>-</w:t>
            </w:r>
            <w:r>
              <w:rPr>
                <w:rFonts w:ascii="仿宋_GB2312" w:hAnsi="仿宋_GB2312" w:cs="宋体;SimSun" w:eastAsia="仿宋_GB2312"/>
                <w:kern w:val="0"/>
                <w:szCs w:val="21"/>
              </w:rPr>
              <w:t>材料核算           考核日期：</w:t>
            </w:r>
            <w:r>
              <w:rPr>
                <w:rFonts w:eastAsia="Times New Roman"/>
                <w:kern w:val="0"/>
                <w:szCs w:val="21"/>
              </w:rPr>
              <w:t xml:space="preserve"> </w:t>
            </w:r>
            <w:r>
              <w:rPr>
                <w:rFonts w:ascii="仿宋_GB2312" w:hAnsi="仿宋_GB2312" w:cs="宋体;SimSun" w:eastAsia="仿宋_GB2312"/>
                <w:kern w:val="0"/>
                <w:szCs w:val="21"/>
              </w:rPr>
              <w:t>年</w:t>
            </w:r>
            <w:r>
              <w:rPr>
                <w:rFonts w:eastAsia="Times New Roman"/>
                <w:kern w:val="0"/>
                <w:szCs w:val="21"/>
              </w:rPr>
              <w:t xml:space="preserve">  </w:t>
            </w:r>
            <w:r>
              <w:rPr>
                <w:rFonts w:ascii="仿宋_GB2312" w:hAnsi="仿宋_GB2312" w:cs="宋体;SimSun" w:eastAsia="仿宋_GB2312"/>
                <w:kern w:val="0"/>
                <w:szCs w:val="21"/>
              </w:rPr>
              <w:t>月</w:t>
            </w:r>
            <w:r>
              <w:rPr>
                <w:rFonts w:eastAsia="Times New Roman"/>
                <w:kern w:val="0"/>
                <w:szCs w:val="21"/>
              </w:rPr>
              <w:t xml:space="preserve">  </w:t>
            </w:r>
            <w:r>
              <w:rPr>
                <w:rFonts w:ascii="仿宋_GB2312" w:hAnsi="仿宋_GB2312" w:cs="宋体;SimSun" w:eastAsia="仿宋_GB2312"/>
                <w:kern w:val="0"/>
                <w:szCs w:val="21"/>
              </w:rPr>
              <w:t>日</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序号</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指标类型及权重</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考核内容</w:t>
            </w:r>
          </w:p>
        </w:tc>
        <w:tc>
          <w:tcPr>
            <w:tcW w:w="900" w:type="dxa"/>
            <w:gridSpan w:val="4"/>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数据来源</w:t>
            </w:r>
          </w:p>
        </w:tc>
        <w:tc>
          <w:tcPr>
            <w:tcW w:w="3060" w:type="dxa"/>
            <w:gridSpan w:val="7"/>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完成等级</w:t>
            </w:r>
          </w:p>
        </w:tc>
        <w:tc>
          <w:tcPr>
            <w:tcW w:w="108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标准</w:t>
            </w:r>
          </w:p>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分值</w:t>
            </w:r>
            <w:r>
              <w:rPr>
                <w:rFonts w:eastAsia="仿宋_GB2312"/>
                <w:kern w:val="0"/>
                <w:szCs w:val="21"/>
              </w:rPr>
              <w:t>(</w:t>
            </w:r>
            <w:r>
              <w:rPr>
                <w:rFonts w:ascii="仿宋_GB2312" w:hAnsi="仿宋_GB2312" w:cs="宋体;SimSun" w:eastAsia="仿宋_GB2312"/>
                <w:kern w:val="0"/>
                <w:szCs w:val="21"/>
              </w:rPr>
              <w:t>分</w:t>
            </w:r>
            <w:r>
              <w:rPr>
                <w:rFonts w:eastAsia="仿宋_GB2312"/>
                <w:kern w:val="0"/>
                <w:szCs w:val="21"/>
              </w:rPr>
              <w:t>)</w:t>
            </w:r>
          </w:p>
        </w:tc>
        <w:tc>
          <w:tcPr>
            <w:tcW w:w="1440" w:type="dxa"/>
            <w:gridSpan w:val="10"/>
            <w:tcBorders>
              <w:top w:val="single" w:sz="4" w:space="0" w:color="000000"/>
              <w:bottom w:val="single" w:sz="4" w:space="0" w:color="000000"/>
              <w:end w:val="single" w:sz="4" w:space="0" w:color="000000"/>
            </w:tcBorders>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机构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8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5"/>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完成情况</w:t>
            </w:r>
          </w:p>
        </w:tc>
        <w:tc>
          <w:tcPr>
            <w:tcW w:w="720" w:type="dxa"/>
            <w:gridSpan w:val="5"/>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考核得分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 w:val="24"/>
                <w:szCs w:val="21"/>
              </w:rPr>
            </w:pPr>
            <w:r>
              <w:rPr>
                <w:rFonts w:eastAsia="仿宋_GB2312" w:cs="宋体;SimSun" w:ascii="仿宋_GB2312" w:hAnsi="仿宋_GB2312"/>
                <w:kern w:val="0"/>
                <w:sz w:val="24"/>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记帐凭证的填制</w:t>
            </w:r>
          </w:p>
        </w:tc>
        <w:tc>
          <w:tcPr>
            <w:tcW w:w="90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科内考核、内外部审计</w:t>
            </w:r>
            <w:r>
              <w:rPr>
                <w:rFonts w:eastAsia="Times New Roman"/>
                <w:kern w:val="0"/>
                <w:szCs w:val="21"/>
              </w:rPr>
              <w:t xml:space="preserve"> </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正确无误填制凭证</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w:t>
            </w:r>
            <w:r>
              <w:rPr>
                <w:rFonts w:eastAsia="仿宋_GB2312"/>
                <w:kern w:val="0"/>
                <w:szCs w:val="21"/>
              </w:rPr>
              <w:t>1</w:t>
            </w:r>
            <w:r>
              <w:rPr>
                <w:rFonts w:ascii="仿宋_GB2312" w:hAnsi="仿宋_GB2312" w:cs="宋体;SimSun" w:eastAsia="仿宋_GB2312"/>
                <w:kern w:val="0"/>
                <w:szCs w:val="21"/>
              </w:rPr>
              <w:t>次错误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w:t>
            </w:r>
            <w:r>
              <w:rPr>
                <w:rFonts w:eastAsia="仿宋_GB2312"/>
                <w:kern w:val="0"/>
                <w:szCs w:val="21"/>
              </w:rPr>
              <w:t>2</w:t>
            </w:r>
            <w:r>
              <w:rPr>
                <w:rFonts w:ascii="仿宋_GB2312" w:hAnsi="仿宋_GB2312" w:cs="宋体;SimSun" w:eastAsia="仿宋_GB2312"/>
                <w:kern w:val="0"/>
                <w:szCs w:val="21"/>
              </w:rPr>
              <w:t>次错误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w:t>
            </w:r>
            <w:r>
              <w:rPr>
                <w:rFonts w:eastAsia="仿宋_GB2312"/>
                <w:kern w:val="0"/>
                <w:szCs w:val="21"/>
              </w:rPr>
              <w:t>3</w:t>
            </w:r>
            <w:r>
              <w:rPr>
                <w:rFonts w:ascii="仿宋_GB2312" w:hAnsi="仿宋_GB2312" w:cs="宋体;SimSun" w:eastAsia="仿宋_GB2312"/>
                <w:kern w:val="0"/>
                <w:szCs w:val="21"/>
              </w:rPr>
              <w:t>次及以上错误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分以下</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2</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正确计算材料成本</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正确计算材料成本</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w:t>
            </w:r>
            <w:r>
              <w:rPr>
                <w:rFonts w:eastAsia="仿宋_GB2312"/>
                <w:kern w:val="0"/>
                <w:szCs w:val="21"/>
              </w:rPr>
              <w:t>1</w:t>
            </w:r>
            <w:r>
              <w:rPr>
                <w:rFonts w:ascii="仿宋_GB2312" w:hAnsi="仿宋_GB2312" w:cs="宋体;SimSun" w:eastAsia="仿宋_GB2312"/>
                <w:kern w:val="0"/>
                <w:szCs w:val="21"/>
              </w:rPr>
              <w:t>次错误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w:t>
            </w:r>
            <w:r>
              <w:rPr>
                <w:rFonts w:eastAsia="仿宋_GB2312"/>
                <w:kern w:val="0"/>
                <w:szCs w:val="21"/>
              </w:rPr>
              <w:t>2</w:t>
            </w:r>
            <w:r>
              <w:rPr>
                <w:rFonts w:ascii="仿宋_GB2312" w:hAnsi="仿宋_GB2312" w:cs="宋体;SimSun" w:eastAsia="仿宋_GB2312"/>
                <w:kern w:val="0"/>
                <w:szCs w:val="21"/>
              </w:rPr>
              <w:t>次错误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w:t>
            </w:r>
            <w:r>
              <w:rPr>
                <w:rFonts w:eastAsia="仿宋_GB2312"/>
                <w:kern w:val="0"/>
                <w:szCs w:val="21"/>
              </w:rPr>
              <w:t>3</w:t>
            </w:r>
            <w:r>
              <w:rPr>
                <w:rFonts w:ascii="仿宋_GB2312" w:hAnsi="仿宋_GB2312" w:cs="宋体;SimSun" w:eastAsia="仿宋_GB2312"/>
                <w:kern w:val="0"/>
                <w:szCs w:val="21"/>
              </w:rPr>
              <w:t>次及以上错误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凭证印章必须加盖齐全</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完整无漏盖</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漏盖</w:t>
            </w:r>
            <w:r>
              <w:rPr>
                <w:rFonts w:eastAsia="仿宋_GB2312"/>
                <w:kern w:val="0"/>
                <w:szCs w:val="21"/>
              </w:rPr>
              <w:t>1</w:t>
            </w:r>
            <w:r>
              <w:rPr>
                <w:rFonts w:ascii="仿宋_GB2312" w:hAnsi="仿宋_GB2312" w:cs="宋体;SimSun" w:eastAsia="仿宋_GB2312"/>
                <w:kern w:val="0"/>
                <w:szCs w:val="21"/>
              </w:rPr>
              <w:t>处</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漏盖</w:t>
            </w:r>
            <w:r>
              <w:rPr>
                <w:rFonts w:eastAsia="仿宋_GB2312"/>
                <w:kern w:val="0"/>
                <w:szCs w:val="21"/>
              </w:rPr>
              <w:t>2</w:t>
            </w:r>
            <w:r>
              <w:rPr>
                <w:rFonts w:ascii="仿宋_GB2312" w:hAnsi="仿宋_GB2312" w:cs="宋体;SimSun" w:eastAsia="仿宋_GB2312"/>
                <w:kern w:val="0"/>
                <w:szCs w:val="21"/>
              </w:rPr>
              <w:t>处</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漏盖</w:t>
            </w:r>
            <w:r>
              <w:rPr>
                <w:rFonts w:eastAsia="仿宋_GB2312"/>
                <w:kern w:val="0"/>
                <w:szCs w:val="21"/>
              </w:rPr>
              <w:t>3</w:t>
            </w:r>
            <w:r>
              <w:rPr>
                <w:rFonts w:ascii="仿宋_GB2312" w:hAnsi="仿宋_GB2312" w:cs="宋体;SimSun" w:eastAsia="仿宋_GB2312"/>
                <w:kern w:val="0"/>
                <w:szCs w:val="21"/>
              </w:rPr>
              <w:t>处以上</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0</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报送考核资料</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及时正确报送</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无故拖延一天</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无故拖延二天</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无故拖延三天及以上</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与供应及时对帐</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及时无误对帐</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无故拖延一天</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无故拖延二天</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无故拖延三天及以上</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15 %</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妥善保管档案</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按序摆放，整齐无误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按序摆放但不够整齐</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未按序摆放但整齐</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未按序摆放也不整齐</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7</w:t>
            </w:r>
          </w:p>
        </w:tc>
        <w:tc>
          <w:tcPr>
            <w:tcW w:w="900" w:type="dxa"/>
            <w:gridSpan w:val="5"/>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出勤率</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出满勤</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1</w:t>
            </w:r>
            <w:r>
              <w:rPr>
                <w:rFonts w:ascii="仿宋_GB2312" w:hAnsi="仿宋_GB2312" w:cs="宋体;SimSun" w:eastAsia="仿宋_GB2312"/>
                <w:kern w:val="0"/>
                <w:szCs w:val="21"/>
              </w:rPr>
              <w:t>次</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2</w:t>
            </w:r>
            <w:r>
              <w:rPr>
                <w:rFonts w:ascii="仿宋_GB2312" w:hAnsi="仿宋_GB2312" w:cs="宋体;SimSun" w:eastAsia="仿宋_GB2312"/>
                <w:kern w:val="0"/>
                <w:szCs w:val="21"/>
              </w:rPr>
              <w:t>次</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3</w:t>
            </w:r>
            <w:r>
              <w:rPr>
                <w:rFonts w:ascii="仿宋_GB2312" w:hAnsi="仿宋_GB2312" w:cs="宋体;SimSun" w:eastAsia="仿宋_GB2312"/>
                <w:kern w:val="0"/>
                <w:szCs w:val="21"/>
              </w:rPr>
              <w:t>次以上</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遵守各项规章制度</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能够遵守各项规章制度</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次违反规章制度</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次违反规章制度</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次以上违反规章制度</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交办工作</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能够做好交办工作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次不能做好交办工作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次不能做好交办工作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次以上不能做好交办工作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工作能力</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胜任本职工作</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工作能力很强，能够胜任本职工作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工作能力较强，能够胜任本职工作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工作能力一般，能够胜任本职工作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工作能力差，不能胜任本职工作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6300" w:type="dxa"/>
            <w:gridSpan w:val="2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各项实际得分之和</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1440" w:type="dxa"/>
            <w:gridSpan w:val="10"/>
            <w:tcBorders>
              <w:top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考核等级</w:t>
            </w:r>
          </w:p>
        </w:tc>
        <w:tc>
          <w:tcPr>
            <w:tcW w:w="720" w:type="dxa"/>
            <w:gridSpan w:val="5"/>
            <w:tcBorders>
              <w:bottom w:val="single" w:sz="4" w:space="0" w:color="000000"/>
              <w:end w:val="single" w:sz="4" w:space="0" w:color="000000"/>
            </w:tcBorders>
            <w:vAlign w:val="center"/>
          </w:tcPr>
          <w:p>
            <w:pPr>
              <w:pStyle w:val="Normal"/>
              <w:widowControl/>
              <w:snapToGrid w:val="false"/>
              <w:jc w:val="center"/>
              <w:rPr>
                <w:kern w:val="0"/>
                <w:szCs w:val="21"/>
              </w:rPr>
            </w:pPr>
            <w:r>
              <w:rPr>
                <w:kern w:val="0"/>
                <w:szCs w:val="21"/>
              </w:rPr>
              <w:t>　</w:t>
            </w:r>
          </w:p>
        </w:tc>
        <w:tc>
          <w:tcPr>
            <w:tcW w:w="527" w:type="dxa"/>
            <w:gridSpan w:val="3"/>
            <w:tcBorders/>
            <w:tcMar>
              <w:start w:w="0" w:type="dxa"/>
              <w:end w:w="0" w:type="dxa"/>
            </w:tcMar>
          </w:tcPr>
          <w:p>
            <w:pPr>
              <w:pStyle w:val="Normal"/>
              <w:snapToGrid w:val="false"/>
              <w:rPr>
                <w:kern w:val="0"/>
                <w:sz w:val="20"/>
                <w:szCs w:val="20"/>
              </w:rPr>
            </w:pPr>
            <w:r>
              <w:rPr>
                <w:kern w:val="0"/>
                <w:sz w:val="20"/>
                <w:szCs w:val="20"/>
              </w:rPr>
            </w:r>
          </w:p>
        </w:tc>
      </w:tr>
      <w:tr>
        <w:trPr>
          <w:trHeight w:val="240" w:hRule="atLeast"/>
        </w:trPr>
        <w:tc>
          <w:tcPr>
            <w:tcW w:w="6300" w:type="dxa"/>
            <w:gridSpan w:val="24"/>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部门负责人签字</w:t>
            </w:r>
          </w:p>
        </w:tc>
        <w:tc>
          <w:tcPr>
            <w:tcW w:w="3240" w:type="dxa"/>
            <w:gridSpan w:val="20"/>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科队考核负责人签字并盖公章</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240" w:hRule="atLeast"/>
        </w:trPr>
        <w:tc>
          <w:tcPr>
            <w:tcW w:w="6300" w:type="dxa"/>
            <w:gridSpan w:val="24"/>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240" w:type="dxa"/>
            <w:gridSpan w:val="20"/>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300" w:type="dxa"/>
            <w:gridSpan w:val="24"/>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注：考核总分为</w:t>
            </w:r>
            <w:r>
              <w:rPr>
                <w:rFonts w:eastAsia="仿宋_GB2312"/>
                <w:kern w:val="0"/>
                <w:szCs w:val="21"/>
              </w:rPr>
              <w:t>100</w:t>
            </w:r>
            <w:r>
              <w:rPr>
                <w:rFonts w:ascii="仿宋_GB2312" w:hAnsi="仿宋_GB2312" w:cs="宋体;SimSun" w:eastAsia="仿宋_GB2312"/>
                <w:kern w:val="0"/>
                <w:szCs w:val="21"/>
              </w:rPr>
              <w:t>分。</w:t>
            </w:r>
          </w:p>
        </w:tc>
        <w:tc>
          <w:tcPr>
            <w:tcW w:w="1399" w:type="dxa"/>
            <w:gridSpan w:val="7"/>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36" w:type="dxa"/>
            <w:gridSpan w:val="11"/>
            <w:tcBorders/>
            <w:vAlign w:val="center"/>
          </w:tcPr>
          <w:p>
            <w:pPr>
              <w:pStyle w:val="Normal"/>
              <w:widowControl/>
              <w:snapToGrid w:val="false"/>
              <w:spacing w:lineRule="exact" w:line="240"/>
              <w:jc w:val="center"/>
              <w:rPr>
                <w:kern w:val="0"/>
                <w:szCs w:val="21"/>
              </w:rPr>
            </w:pPr>
            <w:r>
              <w:rPr>
                <w:kern w:val="0"/>
                <w:szCs w:val="21"/>
              </w:rPr>
            </w:r>
          </w:p>
        </w:tc>
        <w:tc>
          <w:tcPr>
            <w:tcW w:w="832" w:type="dxa"/>
            <w:gridSpan w:val="5"/>
            <w:tcBorders/>
            <w:vAlign w:val="center"/>
          </w:tcPr>
          <w:p>
            <w:pPr>
              <w:pStyle w:val="Normal"/>
              <w:widowControl/>
              <w:snapToGrid w:val="false"/>
              <w:jc w:val="center"/>
              <w:rPr>
                <w:kern w:val="0"/>
                <w:szCs w:val="21"/>
              </w:rPr>
            </w:pPr>
            <w:r>
              <w:rPr>
                <w:kern w:val="0"/>
                <w:szCs w:val="21"/>
              </w:rPr>
            </w:r>
          </w:p>
        </w:tc>
      </w:tr>
      <w:tr>
        <w:trPr>
          <w:trHeight w:val="415" w:hRule="atLeast"/>
        </w:trPr>
        <w:tc>
          <w:tcPr>
            <w:tcW w:w="9029" w:type="dxa"/>
            <w:gridSpan w:val="40"/>
            <w:vMerge w:val="restart"/>
            <w:tcBorders/>
            <w:vAlign w:val="center"/>
          </w:tcPr>
          <w:p>
            <w:pPr>
              <w:pStyle w:val="Normal"/>
              <w:widowControl/>
              <w:snapToGrid w:val="false"/>
              <w:spacing w:lineRule="exact" w:line="240"/>
              <w:jc w:val="center"/>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p>
            <w:pPr>
              <w:pStyle w:val="Normal"/>
              <w:widowControl/>
              <w:snapToGrid w:val="false"/>
              <w:spacing w:lineRule="exact" w:line="240"/>
              <w:jc w:val="center"/>
              <w:rPr>
                <w:rFonts w:ascii="仿宋_GB2312" w:hAnsi="仿宋_GB2312" w:eastAsia="仿宋_GB2312" w:cs="宋体;SimSun"/>
                <w:kern w:val="0"/>
                <w:szCs w:val="21"/>
              </w:rPr>
            </w:pPr>
            <w:r>
              <w:rPr>
                <w:rFonts w:eastAsia="仿宋_GB2312" w:cs="宋体;SimSun" w:ascii="仿宋_GB2312" w:hAnsi="仿宋_GB2312"/>
                <w:kern w:val="0"/>
                <w:szCs w:val="21"/>
              </w:rPr>
            </w:r>
          </w:p>
          <w:p>
            <w:pPr>
              <w:pStyle w:val="Normal"/>
              <w:widowControl/>
              <w:snapToGrid w:val="false"/>
              <w:jc w:val="center"/>
              <w:rPr>
                <w:rFonts w:ascii="仿宋_GB2312" w:hAnsi="仿宋_GB2312" w:eastAsia="仿宋_GB2312" w:cs="宋体;SimSun"/>
                <w:b/>
                <w:b/>
                <w:kern w:val="0"/>
                <w:sz w:val="32"/>
                <w:szCs w:val="32"/>
              </w:rPr>
            </w:pPr>
            <w:r>
              <w:rPr>
                <w:rFonts w:ascii="仿宋_GB2312" w:hAnsi="仿宋_GB2312" w:cs="宋体;SimSun" w:eastAsia="仿宋_GB2312"/>
                <w:b/>
                <w:kern w:val="0"/>
                <w:sz w:val="32"/>
                <w:szCs w:val="32"/>
              </w:rPr>
              <w:t>灵新煤矿财务科员工绩效考核月表</w:t>
            </w:r>
          </w:p>
        </w:tc>
        <w:tc>
          <w:tcPr>
            <w:tcW w:w="1038" w:type="dxa"/>
            <w:gridSpan w:val="7"/>
            <w:tcBorders/>
            <w:tcMar>
              <w:start w:w="0" w:type="dxa"/>
              <w:end w:w="0" w:type="dxa"/>
            </w:tcMar>
          </w:tcPr>
          <w:p>
            <w:pPr>
              <w:pStyle w:val="Normal"/>
              <w:snapToGrid w:val="false"/>
              <w:rPr>
                <w:rFonts w:ascii="仿宋_GB2312" w:hAnsi="仿宋_GB2312" w:eastAsia="仿宋_GB2312" w:cs="宋体;SimSun"/>
                <w:b/>
                <w:b/>
                <w:kern w:val="0"/>
                <w:sz w:val="32"/>
                <w:szCs w:val="21"/>
              </w:rPr>
            </w:pPr>
            <w:r>
              <w:rPr>
                <w:rFonts w:eastAsia="仿宋_GB2312" w:cs="宋体;SimSun" w:ascii="仿宋_GB2312" w:hAnsi="仿宋_GB2312"/>
                <w:b/>
                <w:kern w:val="0"/>
                <w:sz w:val="32"/>
                <w:szCs w:val="21"/>
              </w:rPr>
            </w:r>
          </w:p>
        </w:tc>
      </w:tr>
      <w:tr>
        <w:trPr>
          <w:trHeight w:val="240" w:hRule="atLeast"/>
        </w:trPr>
        <w:tc>
          <w:tcPr>
            <w:tcW w:w="9029" w:type="dxa"/>
            <w:gridSpan w:val="40"/>
            <w:vMerge w:val="continue"/>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9029" w:type="dxa"/>
            <w:gridSpan w:val="40"/>
            <w:tcBorders>
              <w:bottom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被考核人：             考核岗位：成本岗</w:t>
            </w:r>
            <w:r>
              <w:rPr>
                <w:rFonts w:eastAsia="仿宋_GB2312"/>
                <w:kern w:val="0"/>
                <w:szCs w:val="21"/>
              </w:rPr>
              <w:t>-</w:t>
            </w:r>
            <w:r>
              <w:rPr>
                <w:rFonts w:ascii="仿宋_GB2312" w:hAnsi="仿宋_GB2312" w:cs="宋体;SimSun" w:eastAsia="仿宋_GB2312"/>
                <w:kern w:val="0"/>
                <w:szCs w:val="21"/>
              </w:rPr>
              <w:t>审核           考核日期：</w:t>
            </w:r>
            <w:r>
              <w:rPr>
                <w:rFonts w:eastAsia="Times New Roman"/>
                <w:kern w:val="0"/>
                <w:szCs w:val="21"/>
              </w:rPr>
              <w:t xml:space="preserve"> </w:t>
            </w:r>
            <w:r>
              <w:rPr>
                <w:rFonts w:ascii="仿宋_GB2312" w:hAnsi="仿宋_GB2312" w:cs="宋体;SimSun" w:eastAsia="仿宋_GB2312"/>
                <w:kern w:val="0"/>
                <w:szCs w:val="21"/>
              </w:rPr>
              <w:t>年</w:t>
            </w:r>
            <w:r>
              <w:rPr>
                <w:rFonts w:eastAsia="Times New Roman"/>
                <w:kern w:val="0"/>
                <w:szCs w:val="21"/>
              </w:rPr>
              <w:t xml:space="preserve">  </w:t>
            </w:r>
            <w:r>
              <w:rPr>
                <w:rFonts w:ascii="仿宋_GB2312" w:hAnsi="仿宋_GB2312" w:cs="宋体;SimSun" w:eastAsia="仿宋_GB2312"/>
                <w:kern w:val="0"/>
                <w:szCs w:val="21"/>
              </w:rPr>
              <w:t>月</w:t>
            </w:r>
            <w:r>
              <w:rPr>
                <w:rFonts w:eastAsia="Times New Roman"/>
                <w:kern w:val="0"/>
                <w:szCs w:val="21"/>
              </w:rPr>
              <w:t xml:space="preserve">  </w:t>
            </w:r>
            <w:r>
              <w:rPr>
                <w:rFonts w:ascii="仿宋_GB2312" w:hAnsi="仿宋_GB2312" w:cs="宋体;SimSun" w:eastAsia="仿宋_GB2312"/>
                <w:kern w:val="0"/>
                <w:szCs w:val="21"/>
              </w:rPr>
              <w:t>日</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序号</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指标类型及权重</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考核内容</w:t>
            </w:r>
          </w:p>
        </w:tc>
        <w:tc>
          <w:tcPr>
            <w:tcW w:w="900" w:type="dxa"/>
            <w:gridSpan w:val="4"/>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数据来源</w:t>
            </w:r>
          </w:p>
        </w:tc>
        <w:tc>
          <w:tcPr>
            <w:tcW w:w="3060" w:type="dxa"/>
            <w:gridSpan w:val="7"/>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完成等级</w:t>
            </w:r>
          </w:p>
        </w:tc>
        <w:tc>
          <w:tcPr>
            <w:tcW w:w="108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标准分值</w:t>
            </w:r>
            <w:r>
              <w:rPr>
                <w:rFonts w:eastAsia="仿宋_GB2312"/>
                <w:kern w:val="0"/>
                <w:szCs w:val="21"/>
              </w:rPr>
              <w:t>(</w:t>
            </w:r>
            <w:r>
              <w:rPr>
                <w:rFonts w:ascii="仿宋_GB2312" w:hAnsi="仿宋_GB2312" w:cs="宋体;SimSun" w:eastAsia="仿宋_GB2312"/>
                <w:kern w:val="0"/>
                <w:szCs w:val="21"/>
              </w:rPr>
              <w:t>分</w:t>
            </w:r>
            <w:r>
              <w:rPr>
                <w:rFonts w:eastAsia="仿宋_GB2312"/>
                <w:kern w:val="0"/>
                <w:szCs w:val="21"/>
              </w:rPr>
              <w:t>)</w:t>
            </w:r>
          </w:p>
        </w:tc>
        <w:tc>
          <w:tcPr>
            <w:tcW w:w="1440" w:type="dxa"/>
            <w:gridSpan w:val="10"/>
            <w:tcBorders>
              <w:top w:val="single" w:sz="4" w:space="0" w:color="000000"/>
              <w:bottom w:val="single" w:sz="4" w:space="0" w:color="000000"/>
              <w:end w:val="single" w:sz="4" w:space="0" w:color="000000"/>
            </w:tcBorders>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机构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8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5"/>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完成情况</w:t>
            </w:r>
          </w:p>
        </w:tc>
        <w:tc>
          <w:tcPr>
            <w:tcW w:w="720" w:type="dxa"/>
            <w:gridSpan w:val="5"/>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考核得分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审核凭证</w:t>
            </w:r>
          </w:p>
        </w:tc>
        <w:tc>
          <w:tcPr>
            <w:tcW w:w="90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科内考核、内外部审计</w:t>
            </w:r>
            <w:r>
              <w:rPr>
                <w:rFonts w:eastAsia="Times New Roman"/>
                <w:kern w:val="0"/>
                <w:szCs w:val="21"/>
              </w:rPr>
              <w:t xml:space="preserve"> </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正确无误审核凭证</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笔审核错误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笔审核错误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笔及以上审核错误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rFonts w:ascii="宋体;SimSun" w:hAnsi="宋体;SimSun" w:cs="宋体;SimSun"/>
                <w:spacing w:val="-20"/>
                <w:kern w:val="0"/>
                <w:szCs w:val="21"/>
              </w:rPr>
            </w:pPr>
            <w:r>
              <w:rPr>
                <w:rFonts w:cs="宋体;SimSun" w:ascii="宋体;SimSun" w:hAnsi="宋体;SimSun"/>
                <w:spacing w:val="-20"/>
                <w:kern w:val="0"/>
                <w:szCs w:val="21"/>
              </w:rPr>
              <w:t>6</w:t>
            </w:r>
            <w:r>
              <w:rPr>
                <w:rFonts w:ascii="宋体;SimSun" w:hAnsi="宋体;SimSun" w:cs="宋体;SimSun"/>
                <w:spacing w:val="-20"/>
                <w:kern w:val="0"/>
                <w:szCs w:val="21"/>
              </w:rPr>
              <w:t>分及以下</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宋体;SimSun" w:hAnsi="宋体;SimSun" w:cs="宋体;SimSun"/>
                <w:spacing w:val="-20"/>
                <w:kern w:val="0"/>
                <w:szCs w:val="21"/>
              </w:rPr>
            </w:pPr>
            <w:r>
              <w:rPr>
                <w:rFonts w:cs="宋体;SimSun" w:ascii="宋体;SimSun" w:hAnsi="宋体;SimSun"/>
                <w:spacing w:val="-20"/>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2</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编制、报送报表</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正确编制报表</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处错误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处错误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处及以上错误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spacing w:val="-20"/>
                <w:kern w:val="0"/>
                <w:szCs w:val="21"/>
              </w:rPr>
            </w:pPr>
            <w:r>
              <w:rPr>
                <w:spacing w:val="-20"/>
                <w:kern w:val="0"/>
                <w:szCs w:val="21"/>
              </w:rPr>
              <w:t>4</w:t>
            </w:r>
            <w:r>
              <w:rPr>
                <w:rFonts w:ascii="宋体;SimSun" w:hAnsi="宋体;SimSun" w:cs="宋体;SimSun"/>
                <w:spacing w:val="-20"/>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spacing w:val="-20"/>
                <w:kern w:val="0"/>
                <w:szCs w:val="21"/>
              </w:rPr>
            </w:pPr>
            <w:r>
              <w:rPr>
                <w:spacing w:val="-20"/>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编制报表说明</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正确编制说明</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处错误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处错误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处及以上错误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spacing w:val="-20"/>
                <w:kern w:val="0"/>
                <w:szCs w:val="21"/>
              </w:rPr>
            </w:pPr>
            <w:r>
              <w:rPr>
                <w:spacing w:val="-20"/>
                <w:kern w:val="0"/>
                <w:szCs w:val="21"/>
              </w:rPr>
              <w:t>4</w:t>
            </w:r>
            <w:r>
              <w:rPr>
                <w:rFonts w:ascii="宋体;SimSun" w:hAnsi="宋体;SimSun" w:cs="宋体;SimSun"/>
                <w:spacing w:val="-20"/>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spacing w:val="-20"/>
                <w:kern w:val="0"/>
                <w:szCs w:val="21"/>
              </w:rPr>
            </w:pPr>
            <w:r>
              <w:rPr>
                <w:spacing w:val="-20"/>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月、季度计划编制</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正确编制计划</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处错误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处错误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处及以上错误</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spacing w:val="-20"/>
                <w:kern w:val="0"/>
                <w:szCs w:val="21"/>
              </w:rPr>
            </w:pPr>
            <w:r>
              <w:rPr>
                <w:spacing w:val="-20"/>
                <w:kern w:val="0"/>
                <w:szCs w:val="21"/>
              </w:rPr>
              <w:t>4</w:t>
            </w:r>
            <w:r>
              <w:rPr>
                <w:rFonts w:ascii="宋体;SimSun" w:hAnsi="宋体;SimSun" w:cs="宋体;SimSun"/>
                <w:spacing w:val="-20"/>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spacing w:val="-20"/>
                <w:kern w:val="0"/>
                <w:szCs w:val="21"/>
              </w:rPr>
            </w:pPr>
            <w:r>
              <w:rPr>
                <w:spacing w:val="-20"/>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10 %</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对外提供数据</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正确及时对外提供数据</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一次未正确及时对外提供数据</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二次未正确及时对外提供数据</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有三次及以上未及时提供数据</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spacing w:val="-20"/>
                <w:kern w:val="0"/>
                <w:szCs w:val="21"/>
              </w:rPr>
            </w:pPr>
            <w:r>
              <w:rPr>
                <w:spacing w:val="-20"/>
                <w:kern w:val="0"/>
                <w:szCs w:val="21"/>
              </w:rPr>
              <w:t>4</w:t>
            </w:r>
            <w:r>
              <w:rPr>
                <w:rFonts w:ascii="宋体;SimSun" w:hAnsi="宋体;SimSun" w:cs="宋体;SimSun"/>
                <w:spacing w:val="-20"/>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spacing w:val="-20"/>
                <w:kern w:val="0"/>
                <w:szCs w:val="21"/>
              </w:rPr>
            </w:pPr>
            <w:r>
              <w:rPr>
                <w:spacing w:val="-20"/>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妥善保管档案</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能妥善保管档案</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保管工作一般</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保管比较混乱</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保管严重混乱</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spacing w:val="-20"/>
                <w:kern w:val="0"/>
                <w:szCs w:val="21"/>
              </w:rPr>
            </w:pPr>
            <w:r>
              <w:rPr>
                <w:spacing w:val="-20"/>
                <w:kern w:val="0"/>
                <w:szCs w:val="21"/>
              </w:rPr>
              <w:t>6</w:t>
            </w:r>
            <w:r>
              <w:rPr>
                <w:rFonts w:ascii="宋体;SimSun" w:hAnsi="宋体;SimSun" w:cs="宋体;SimSun"/>
                <w:spacing w:val="-20"/>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spacing w:val="-20"/>
                <w:kern w:val="0"/>
                <w:szCs w:val="21"/>
              </w:rPr>
            </w:pPr>
            <w:r>
              <w:rPr>
                <w:spacing w:val="-20"/>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7</w:t>
            </w:r>
          </w:p>
        </w:tc>
        <w:tc>
          <w:tcPr>
            <w:tcW w:w="900" w:type="dxa"/>
            <w:gridSpan w:val="5"/>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出勤率</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出满勤</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1</w:t>
            </w:r>
            <w:r>
              <w:rPr>
                <w:rFonts w:ascii="仿宋_GB2312" w:hAnsi="仿宋_GB2312" w:cs="宋体;SimSun" w:eastAsia="仿宋_GB2312"/>
                <w:kern w:val="0"/>
                <w:szCs w:val="21"/>
              </w:rPr>
              <w:t>次</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2</w:t>
            </w:r>
            <w:r>
              <w:rPr>
                <w:rFonts w:ascii="仿宋_GB2312" w:hAnsi="仿宋_GB2312" w:cs="宋体;SimSun" w:eastAsia="仿宋_GB2312"/>
                <w:kern w:val="0"/>
                <w:szCs w:val="21"/>
              </w:rPr>
              <w:t>次</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3</w:t>
            </w:r>
            <w:r>
              <w:rPr>
                <w:rFonts w:ascii="仿宋_GB2312" w:hAnsi="仿宋_GB2312" w:cs="宋体;SimSun" w:eastAsia="仿宋_GB2312"/>
                <w:kern w:val="0"/>
                <w:szCs w:val="21"/>
              </w:rPr>
              <w:t>次以上</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遵守各项规章制度</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能够遵守各项规章制度</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次违反规章制度</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次违反规章制度</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次以上违反规章制度</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交办工作</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能够做好交办工作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次不能做好交办工作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次不能做好交办工作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次以上不能做好交办工作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工作能力</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胜任本职工作</w:t>
            </w:r>
          </w:p>
        </w:tc>
        <w:tc>
          <w:tcPr>
            <w:tcW w:w="90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工作能力很强，能够胜任本职工作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工作能力较强，能够胜任本职工作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工作能力一般，能够胜任本职工作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060"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工作能力差，不能胜任本职工作</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300" w:type="dxa"/>
            <w:gridSpan w:val="2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各项实际得分之和</w:t>
            </w:r>
          </w:p>
        </w:tc>
        <w:tc>
          <w:tcPr>
            <w:tcW w:w="108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1440" w:type="dxa"/>
            <w:gridSpan w:val="10"/>
            <w:tcBorders>
              <w:top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考核等级</w:t>
            </w:r>
          </w:p>
        </w:tc>
        <w:tc>
          <w:tcPr>
            <w:tcW w:w="72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527" w:type="dxa"/>
            <w:gridSpan w:val="3"/>
            <w:tcBorders/>
            <w:tcMar>
              <w:start w:w="0" w:type="dxa"/>
              <w:end w:w="0" w:type="dxa"/>
            </w:tcMar>
          </w:tcPr>
          <w:p>
            <w:pPr>
              <w:pStyle w:val="Normal"/>
              <w:snapToGrid w:val="false"/>
              <w:rPr>
                <w:kern w:val="0"/>
                <w:szCs w:val="21"/>
              </w:rPr>
            </w:pPr>
            <w:r>
              <w:rPr>
                <w:kern w:val="0"/>
                <w:szCs w:val="21"/>
              </w:rPr>
            </w:r>
          </w:p>
        </w:tc>
      </w:tr>
      <w:tr>
        <w:trPr>
          <w:trHeight w:val="240" w:hRule="atLeast"/>
        </w:trPr>
        <w:tc>
          <w:tcPr>
            <w:tcW w:w="6300" w:type="dxa"/>
            <w:gridSpan w:val="24"/>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部门负责人签字</w:t>
            </w:r>
          </w:p>
        </w:tc>
        <w:tc>
          <w:tcPr>
            <w:tcW w:w="3240" w:type="dxa"/>
            <w:gridSpan w:val="20"/>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科队考核负责人签字并盖公章</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240" w:hRule="atLeast"/>
        </w:trPr>
        <w:tc>
          <w:tcPr>
            <w:tcW w:w="6300" w:type="dxa"/>
            <w:gridSpan w:val="24"/>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240" w:type="dxa"/>
            <w:gridSpan w:val="20"/>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300" w:type="dxa"/>
            <w:gridSpan w:val="24"/>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注：考核总分为</w:t>
            </w:r>
            <w:r>
              <w:rPr>
                <w:rFonts w:eastAsia="仿宋_GB2312"/>
                <w:kern w:val="0"/>
                <w:szCs w:val="21"/>
              </w:rPr>
              <w:t>100</w:t>
            </w:r>
            <w:r>
              <w:rPr>
                <w:rFonts w:ascii="仿宋_GB2312" w:hAnsi="仿宋_GB2312" w:cs="宋体;SimSun" w:eastAsia="仿宋_GB2312"/>
                <w:kern w:val="0"/>
                <w:szCs w:val="21"/>
              </w:rPr>
              <w:t>分。</w:t>
            </w:r>
          </w:p>
        </w:tc>
        <w:tc>
          <w:tcPr>
            <w:tcW w:w="1399" w:type="dxa"/>
            <w:gridSpan w:val="7"/>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36" w:type="dxa"/>
            <w:gridSpan w:val="11"/>
            <w:tcBorders/>
            <w:vAlign w:val="center"/>
          </w:tcPr>
          <w:p>
            <w:pPr>
              <w:pStyle w:val="Normal"/>
              <w:widowControl/>
              <w:snapToGrid w:val="false"/>
              <w:spacing w:lineRule="exact" w:line="24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40"/>
              <w:jc w:val="center"/>
              <w:rPr>
                <w:kern w:val="0"/>
                <w:szCs w:val="21"/>
              </w:rPr>
            </w:pPr>
            <w:r>
              <w:rPr>
                <w:kern w:val="0"/>
                <w:szCs w:val="21"/>
              </w:rPr>
            </w:r>
          </w:p>
        </w:tc>
      </w:tr>
      <w:tr>
        <w:trPr>
          <w:trHeight w:val="57" w:hRule="atLeast"/>
        </w:trPr>
        <w:tc>
          <w:tcPr>
            <w:tcW w:w="651" w:type="dxa"/>
            <w:gridSpan w:val="4"/>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900" w:type="dxa"/>
            <w:gridSpan w:val="5"/>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56" w:type="dxa"/>
            <w:gridSpan w:val="5"/>
            <w:tcBorders/>
            <w:vAlign w:val="center"/>
          </w:tcPr>
          <w:p>
            <w:pPr>
              <w:pStyle w:val="Normal"/>
              <w:widowControl/>
              <w:snapToGrid w:val="false"/>
              <w:spacing w:lineRule="exact" w:line="240"/>
              <w:jc w:val="start"/>
              <w:rPr>
                <w:kern w:val="0"/>
                <w:szCs w:val="21"/>
              </w:rPr>
            </w:pPr>
            <w:r>
              <w:rPr>
                <w:kern w:val="0"/>
                <w:szCs w:val="21"/>
              </w:rPr>
            </w:r>
          </w:p>
        </w:tc>
        <w:tc>
          <w:tcPr>
            <w:tcW w:w="720" w:type="dxa"/>
            <w:gridSpan w:val="2"/>
            <w:tcBorders/>
            <w:vAlign w:val="center"/>
          </w:tcPr>
          <w:p>
            <w:pPr>
              <w:pStyle w:val="Normal"/>
              <w:widowControl/>
              <w:snapToGrid w:val="false"/>
              <w:spacing w:lineRule="exact" w:line="240"/>
              <w:jc w:val="start"/>
              <w:rPr>
                <w:kern w:val="0"/>
                <w:szCs w:val="21"/>
              </w:rPr>
            </w:pPr>
            <w:r>
              <w:rPr>
                <w:kern w:val="0"/>
                <w:szCs w:val="21"/>
              </w:rPr>
            </w:r>
          </w:p>
        </w:tc>
        <w:tc>
          <w:tcPr>
            <w:tcW w:w="3073" w:type="dxa"/>
            <w:gridSpan w:val="8"/>
            <w:tcBorders/>
            <w:vAlign w:val="center"/>
          </w:tcPr>
          <w:p>
            <w:pPr>
              <w:pStyle w:val="Normal"/>
              <w:widowControl/>
              <w:snapToGrid w:val="false"/>
              <w:spacing w:lineRule="exact" w:line="240"/>
              <w:jc w:val="start"/>
              <w:rPr>
                <w:kern w:val="0"/>
                <w:szCs w:val="21"/>
              </w:rPr>
            </w:pPr>
            <w:r>
              <w:rPr>
                <w:kern w:val="0"/>
                <w:szCs w:val="21"/>
              </w:rPr>
            </w:r>
          </w:p>
        </w:tc>
        <w:tc>
          <w:tcPr>
            <w:tcW w:w="1399" w:type="dxa"/>
            <w:gridSpan w:val="7"/>
            <w:tcBorders/>
            <w:vAlign w:val="center"/>
          </w:tcPr>
          <w:p>
            <w:pPr>
              <w:pStyle w:val="Normal"/>
              <w:widowControl/>
              <w:snapToGrid w:val="false"/>
              <w:spacing w:lineRule="exact" w:line="240"/>
              <w:jc w:val="center"/>
              <w:rPr>
                <w:kern w:val="0"/>
                <w:szCs w:val="21"/>
              </w:rPr>
            </w:pPr>
            <w:r>
              <w:rPr>
                <w:kern w:val="0"/>
                <w:szCs w:val="21"/>
              </w:rPr>
            </w:r>
          </w:p>
        </w:tc>
        <w:tc>
          <w:tcPr>
            <w:tcW w:w="768" w:type="dxa"/>
            <w:gridSpan w:val="5"/>
            <w:tcBorders/>
            <w:vAlign w:val="center"/>
          </w:tcPr>
          <w:p>
            <w:pPr>
              <w:pStyle w:val="Normal"/>
              <w:widowControl/>
              <w:snapToGrid w:val="false"/>
              <w:spacing w:lineRule="exact" w:line="240"/>
              <w:jc w:val="center"/>
              <w:rPr>
                <w:kern w:val="0"/>
                <w:szCs w:val="21"/>
              </w:rPr>
            </w:pPr>
            <w:r>
              <w:rPr>
                <w:kern w:val="0"/>
                <w:szCs w:val="21"/>
              </w:rPr>
            </w:r>
          </w:p>
        </w:tc>
        <w:tc>
          <w:tcPr>
            <w:tcW w:w="768" w:type="dxa"/>
            <w:gridSpan w:val="6"/>
            <w:tcBorders/>
            <w:vAlign w:val="center"/>
          </w:tcPr>
          <w:p>
            <w:pPr>
              <w:pStyle w:val="Normal"/>
              <w:widowControl/>
              <w:snapToGrid w:val="false"/>
              <w:spacing w:lineRule="exact" w:line="24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40"/>
              <w:jc w:val="center"/>
              <w:rPr>
                <w:kern w:val="0"/>
                <w:szCs w:val="21"/>
              </w:rPr>
            </w:pPr>
            <w:r>
              <w:rPr>
                <w:kern w:val="0"/>
                <w:szCs w:val="21"/>
              </w:rPr>
            </w:r>
          </w:p>
        </w:tc>
      </w:tr>
      <w:tr>
        <w:trPr>
          <w:trHeight w:val="57" w:hRule="atLeast"/>
        </w:trPr>
        <w:tc>
          <w:tcPr>
            <w:tcW w:w="651" w:type="dxa"/>
            <w:gridSpan w:val="4"/>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900" w:type="dxa"/>
            <w:gridSpan w:val="5"/>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56" w:type="dxa"/>
            <w:gridSpan w:val="5"/>
            <w:tcBorders/>
            <w:vAlign w:val="center"/>
          </w:tcPr>
          <w:p>
            <w:pPr>
              <w:pStyle w:val="Normal"/>
              <w:widowControl/>
              <w:snapToGrid w:val="false"/>
              <w:spacing w:lineRule="exact" w:line="240"/>
              <w:jc w:val="start"/>
              <w:rPr>
                <w:kern w:val="0"/>
                <w:szCs w:val="21"/>
              </w:rPr>
            </w:pPr>
            <w:r>
              <w:rPr>
                <w:kern w:val="0"/>
                <w:szCs w:val="21"/>
              </w:rPr>
            </w:r>
          </w:p>
        </w:tc>
        <w:tc>
          <w:tcPr>
            <w:tcW w:w="720" w:type="dxa"/>
            <w:gridSpan w:val="2"/>
            <w:tcBorders/>
            <w:vAlign w:val="center"/>
          </w:tcPr>
          <w:p>
            <w:pPr>
              <w:pStyle w:val="Normal"/>
              <w:widowControl/>
              <w:snapToGrid w:val="false"/>
              <w:spacing w:lineRule="exact" w:line="240"/>
              <w:jc w:val="start"/>
              <w:rPr>
                <w:kern w:val="0"/>
                <w:szCs w:val="21"/>
              </w:rPr>
            </w:pPr>
            <w:r>
              <w:rPr>
                <w:kern w:val="0"/>
                <w:szCs w:val="21"/>
              </w:rPr>
            </w:r>
          </w:p>
        </w:tc>
        <w:tc>
          <w:tcPr>
            <w:tcW w:w="3073" w:type="dxa"/>
            <w:gridSpan w:val="8"/>
            <w:tcBorders/>
            <w:vAlign w:val="center"/>
          </w:tcPr>
          <w:p>
            <w:pPr>
              <w:pStyle w:val="Normal"/>
              <w:widowControl/>
              <w:snapToGrid w:val="false"/>
              <w:spacing w:lineRule="exact" w:line="240"/>
              <w:jc w:val="start"/>
              <w:rPr>
                <w:kern w:val="0"/>
                <w:szCs w:val="21"/>
              </w:rPr>
            </w:pPr>
            <w:r>
              <w:rPr>
                <w:kern w:val="0"/>
                <w:szCs w:val="21"/>
              </w:rPr>
            </w:r>
          </w:p>
        </w:tc>
        <w:tc>
          <w:tcPr>
            <w:tcW w:w="1399" w:type="dxa"/>
            <w:gridSpan w:val="7"/>
            <w:tcBorders/>
            <w:vAlign w:val="center"/>
          </w:tcPr>
          <w:p>
            <w:pPr>
              <w:pStyle w:val="Normal"/>
              <w:widowControl/>
              <w:snapToGrid w:val="false"/>
              <w:spacing w:lineRule="exact" w:line="240"/>
              <w:jc w:val="center"/>
              <w:rPr>
                <w:kern w:val="0"/>
                <w:szCs w:val="21"/>
              </w:rPr>
            </w:pPr>
            <w:r>
              <w:rPr>
                <w:kern w:val="0"/>
                <w:szCs w:val="21"/>
              </w:rPr>
            </w:r>
          </w:p>
        </w:tc>
        <w:tc>
          <w:tcPr>
            <w:tcW w:w="768" w:type="dxa"/>
            <w:gridSpan w:val="5"/>
            <w:tcBorders/>
            <w:vAlign w:val="center"/>
          </w:tcPr>
          <w:p>
            <w:pPr>
              <w:pStyle w:val="Normal"/>
              <w:widowControl/>
              <w:snapToGrid w:val="false"/>
              <w:spacing w:lineRule="exact" w:line="240"/>
              <w:jc w:val="center"/>
              <w:rPr>
                <w:kern w:val="0"/>
                <w:szCs w:val="21"/>
              </w:rPr>
            </w:pPr>
            <w:r>
              <w:rPr>
                <w:kern w:val="0"/>
                <w:szCs w:val="21"/>
              </w:rPr>
            </w:r>
          </w:p>
        </w:tc>
        <w:tc>
          <w:tcPr>
            <w:tcW w:w="768" w:type="dxa"/>
            <w:gridSpan w:val="6"/>
            <w:tcBorders/>
            <w:vAlign w:val="center"/>
          </w:tcPr>
          <w:p>
            <w:pPr>
              <w:pStyle w:val="Normal"/>
              <w:widowControl/>
              <w:snapToGrid w:val="false"/>
              <w:spacing w:lineRule="exact" w:line="24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40"/>
              <w:jc w:val="center"/>
              <w:rPr>
                <w:kern w:val="0"/>
                <w:szCs w:val="21"/>
              </w:rPr>
            </w:pPr>
            <w:r>
              <w:rPr>
                <w:kern w:val="0"/>
                <w:szCs w:val="21"/>
              </w:rPr>
            </w:r>
          </w:p>
        </w:tc>
      </w:tr>
      <w:tr>
        <w:trPr>
          <w:trHeight w:val="415" w:hRule="atLeast"/>
        </w:trPr>
        <w:tc>
          <w:tcPr>
            <w:tcW w:w="9360" w:type="dxa"/>
            <w:gridSpan w:val="43"/>
            <w:vMerge w:val="restart"/>
            <w:tcBorders/>
            <w:vAlign w:val="center"/>
          </w:tcPr>
          <w:p>
            <w:pPr>
              <w:pStyle w:val="Normal"/>
              <w:widowControl/>
              <w:snapToGrid w:val="false"/>
              <w:jc w:val="center"/>
              <w:rPr>
                <w:rFonts w:ascii="仿宋_GB2312" w:hAnsi="仿宋_GB2312" w:eastAsia="仿宋_GB2312" w:cs="宋体;SimSun"/>
                <w:b/>
                <w:b/>
                <w:kern w:val="0"/>
                <w:sz w:val="32"/>
                <w:szCs w:val="32"/>
              </w:rPr>
            </w:pPr>
            <w:r>
              <w:rPr>
                <w:rFonts w:ascii="仿宋_GB2312" w:hAnsi="仿宋_GB2312" w:cs="宋体;SimSun" w:eastAsia="仿宋_GB2312"/>
                <w:b/>
                <w:kern w:val="0"/>
                <w:sz w:val="32"/>
                <w:szCs w:val="32"/>
              </w:rPr>
              <w:t>灵新煤矿财务科员工绩效考核月表</w:t>
            </w:r>
          </w:p>
        </w:tc>
        <w:tc>
          <w:tcPr>
            <w:tcW w:w="707" w:type="dxa"/>
            <w:gridSpan w:val="4"/>
            <w:tcBorders/>
            <w:tcMar>
              <w:start w:w="0" w:type="dxa"/>
              <w:end w:w="0" w:type="dxa"/>
            </w:tcMar>
          </w:tcPr>
          <w:p>
            <w:pPr>
              <w:pStyle w:val="Normal"/>
              <w:snapToGrid w:val="false"/>
              <w:rPr>
                <w:rFonts w:ascii="仿宋_GB2312" w:hAnsi="仿宋_GB2312" w:eastAsia="仿宋_GB2312" w:cs="宋体;SimSun"/>
                <w:b/>
                <w:b/>
                <w:kern w:val="0"/>
                <w:sz w:val="32"/>
                <w:szCs w:val="21"/>
              </w:rPr>
            </w:pPr>
            <w:r>
              <w:rPr>
                <w:rFonts w:eastAsia="仿宋_GB2312" w:cs="宋体;SimSun" w:ascii="仿宋_GB2312" w:hAnsi="仿宋_GB2312"/>
                <w:b/>
                <w:kern w:val="0"/>
                <w:sz w:val="32"/>
                <w:szCs w:val="21"/>
              </w:rPr>
            </w:r>
          </w:p>
        </w:tc>
      </w:tr>
      <w:tr>
        <w:trPr>
          <w:trHeight w:val="240" w:hRule="atLeast"/>
        </w:trPr>
        <w:tc>
          <w:tcPr>
            <w:tcW w:w="9360" w:type="dxa"/>
            <w:gridSpan w:val="43"/>
            <w:vMerge w:val="continue"/>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9360" w:type="dxa"/>
            <w:gridSpan w:val="43"/>
            <w:tcBorders>
              <w:bottom w:val="single" w:sz="4" w:space="0" w:color="000000"/>
            </w:tcBorders>
            <w:vAlign w:val="center"/>
          </w:tcPr>
          <w:p>
            <w:pPr>
              <w:pStyle w:val="Normal"/>
              <w:widowControl/>
              <w:snapToGrid w:val="false"/>
              <w:jc w:val="start"/>
              <w:rPr>
                <w:rFonts w:ascii="仿宋_GB2312" w:hAnsi="仿宋_GB2312" w:eastAsia="仿宋_GB2312" w:cs="宋体;SimSun"/>
                <w:kern w:val="0"/>
                <w:sz w:val="24"/>
              </w:rPr>
            </w:pPr>
            <w:r>
              <w:rPr>
                <w:rFonts w:ascii="仿宋_GB2312" w:hAnsi="仿宋_GB2312" w:cs="宋体;SimSun" w:eastAsia="仿宋_GB2312"/>
                <w:kern w:val="0"/>
                <w:szCs w:val="21"/>
              </w:rPr>
              <w:t>　</w:t>
            </w:r>
            <w:r>
              <w:rPr>
                <w:rFonts w:ascii="仿宋_GB2312" w:hAnsi="仿宋_GB2312" w:cs="宋体;SimSun" w:eastAsia="仿宋_GB2312"/>
                <w:kern w:val="0"/>
                <w:sz w:val="24"/>
              </w:rPr>
              <w:t>被考核人：          考核岗位：成本岗</w:t>
            </w:r>
            <w:r>
              <w:rPr>
                <w:rFonts w:eastAsia="仿宋_GB2312"/>
                <w:kern w:val="0"/>
                <w:sz w:val="24"/>
              </w:rPr>
              <w:t>-</w:t>
            </w:r>
            <w:r>
              <w:rPr>
                <w:rFonts w:ascii="仿宋_GB2312" w:hAnsi="仿宋_GB2312" w:cs="宋体;SimSun" w:eastAsia="仿宋_GB2312"/>
                <w:kern w:val="0"/>
                <w:sz w:val="24"/>
              </w:rPr>
              <w:t>工资核算           考核日期：</w:t>
            </w:r>
            <w:r>
              <w:rPr>
                <w:rFonts w:eastAsia="Times New Roman"/>
                <w:kern w:val="0"/>
                <w:sz w:val="24"/>
              </w:rPr>
              <w:t xml:space="preserve"> </w:t>
            </w:r>
            <w:r>
              <w:rPr>
                <w:rFonts w:ascii="仿宋_GB2312" w:hAnsi="仿宋_GB2312" w:cs="宋体;SimSun" w:eastAsia="仿宋_GB2312"/>
                <w:kern w:val="0"/>
                <w:sz w:val="24"/>
              </w:rPr>
              <w:t>年</w:t>
            </w:r>
            <w:r>
              <w:rPr>
                <w:rFonts w:eastAsia="Times New Roman"/>
                <w:kern w:val="0"/>
                <w:sz w:val="24"/>
              </w:rPr>
              <w:t xml:space="preserve">  </w:t>
            </w:r>
            <w:r>
              <w:rPr>
                <w:rFonts w:ascii="仿宋_GB2312" w:hAnsi="仿宋_GB2312" w:cs="宋体;SimSun" w:eastAsia="仿宋_GB2312"/>
                <w:kern w:val="0"/>
                <w:sz w:val="24"/>
              </w:rPr>
              <w:t>月</w:t>
            </w:r>
            <w:r>
              <w:rPr>
                <w:rFonts w:eastAsia="Times New Roman"/>
                <w:kern w:val="0"/>
                <w:sz w:val="24"/>
              </w:rPr>
              <w:t xml:space="preserve">  </w:t>
            </w:r>
            <w:r>
              <w:rPr>
                <w:rFonts w:ascii="仿宋_GB2312" w:hAnsi="仿宋_GB2312" w:cs="宋体;SimSun" w:eastAsia="仿宋_GB2312"/>
                <w:kern w:val="0"/>
                <w:sz w:val="24"/>
              </w:rPr>
              <w:t>日</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4"/>
                <w:szCs w:val="21"/>
              </w:rPr>
            </w:pPr>
            <w:r>
              <w:rPr>
                <w:rFonts w:eastAsia="仿宋_GB2312" w:cs="宋体;SimSun" w:ascii="仿宋_GB2312" w:hAnsi="仿宋_GB2312"/>
                <w:kern w:val="0"/>
                <w:sz w:val="24"/>
                <w:szCs w:val="21"/>
              </w:rPr>
            </w:r>
          </w:p>
        </w:tc>
      </w:tr>
      <w:tr>
        <w:trPr>
          <w:trHeight w:val="57" w:hRule="atLeast"/>
        </w:trPr>
        <w:tc>
          <w:tcPr>
            <w:tcW w:w="540" w:type="dxa"/>
            <w:gridSpan w:val="3"/>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序号</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指标类型及权重</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考核内容</w:t>
            </w:r>
          </w:p>
        </w:tc>
        <w:tc>
          <w:tcPr>
            <w:tcW w:w="1067" w:type="dxa"/>
            <w:gridSpan w:val="4"/>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数据来源</w:t>
            </w:r>
          </w:p>
        </w:tc>
        <w:tc>
          <w:tcPr>
            <w:tcW w:w="2533"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完成等级</w:t>
            </w:r>
          </w:p>
        </w:tc>
        <w:tc>
          <w:tcPr>
            <w:tcW w:w="1440" w:type="dxa"/>
            <w:gridSpan w:val="7"/>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标准分值</w:t>
            </w:r>
            <w:r>
              <w:rPr>
                <w:rFonts w:eastAsia="仿宋_GB2312"/>
                <w:kern w:val="0"/>
                <w:szCs w:val="21"/>
              </w:rPr>
              <w:t>(</w:t>
            </w:r>
            <w:r>
              <w:rPr>
                <w:rFonts w:ascii="仿宋_GB2312" w:hAnsi="仿宋_GB2312" w:cs="宋体;SimSun" w:eastAsia="仿宋_GB2312"/>
                <w:kern w:val="0"/>
                <w:szCs w:val="21"/>
              </w:rPr>
              <w:t>分</w:t>
            </w:r>
            <w:r>
              <w:rPr>
                <w:rFonts w:eastAsia="仿宋_GB2312"/>
                <w:kern w:val="0"/>
                <w:szCs w:val="21"/>
              </w:rPr>
              <w:t>)</w:t>
            </w:r>
          </w:p>
        </w:tc>
        <w:tc>
          <w:tcPr>
            <w:tcW w:w="1440" w:type="dxa"/>
            <w:gridSpan w:val="10"/>
            <w:tcBorders>
              <w:top w:val="single" w:sz="4" w:space="0" w:color="000000"/>
              <w:bottom w:val="single" w:sz="4" w:space="0" w:color="000000"/>
              <w:end w:val="single" w:sz="4" w:space="0" w:color="000000"/>
            </w:tcBorders>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tc>
        <w:tc>
          <w:tcPr>
            <w:tcW w:w="72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考核机构</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440" w:type="dxa"/>
            <w:gridSpan w:val="7"/>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5"/>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完成情况</w:t>
            </w:r>
          </w:p>
        </w:tc>
        <w:tc>
          <w:tcPr>
            <w:tcW w:w="720" w:type="dxa"/>
            <w:gridSpan w:val="5"/>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考核得分</w:t>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填制记帐凭证</w:t>
            </w:r>
          </w:p>
        </w:tc>
        <w:tc>
          <w:tcPr>
            <w:tcW w:w="1067"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财务管理制度、科内考核、内外部审计</w:t>
            </w:r>
            <w:r>
              <w:rPr>
                <w:rFonts w:eastAsia="Times New Roman"/>
                <w:kern w:val="0"/>
                <w:szCs w:val="21"/>
              </w:rPr>
              <w:t xml:space="preserve"> </w:t>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正确无误填制凭证</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分及以下</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2</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正确计算工资</w:t>
            </w:r>
          </w:p>
        </w:tc>
        <w:tc>
          <w:tcPr>
            <w:tcW w:w="1067"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正确计算工资</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核对工资</w:t>
            </w:r>
          </w:p>
        </w:tc>
        <w:tc>
          <w:tcPr>
            <w:tcW w:w="1067"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及时与劳资科核对工资</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不正确一次</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不正确二次</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不正确三次及以上</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核对内部银行帐</w:t>
            </w:r>
          </w:p>
        </w:tc>
        <w:tc>
          <w:tcPr>
            <w:tcW w:w="1067"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及时核对内部银行帐</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出现一笔错误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出现二笔错误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出现三笔及以上错误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10 %</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正确归集及上交费用</w:t>
            </w:r>
          </w:p>
        </w:tc>
        <w:tc>
          <w:tcPr>
            <w:tcW w:w="1067"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正确归集及上交费用</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出现一笔错误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出现二笔错误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出现三笔及以上错误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宋体;SimSun" w:hAnsi="宋体;SimSun" w:cs="宋体;SimSun"/>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900" w:type="dxa"/>
            <w:gridSpan w:val="5"/>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出勤率</w:t>
            </w:r>
          </w:p>
        </w:tc>
        <w:tc>
          <w:tcPr>
            <w:tcW w:w="1067"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出满勤</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1</w:t>
            </w:r>
            <w:r>
              <w:rPr>
                <w:rFonts w:ascii="仿宋_GB2312" w:hAnsi="仿宋_GB2312" w:cs="宋体;SimSun" w:eastAsia="仿宋_GB2312"/>
                <w:kern w:val="0"/>
                <w:szCs w:val="21"/>
              </w:rPr>
              <w:t>次</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2</w:t>
            </w:r>
            <w:r>
              <w:rPr>
                <w:rFonts w:ascii="仿宋_GB2312" w:hAnsi="仿宋_GB2312" w:cs="宋体;SimSun" w:eastAsia="仿宋_GB2312"/>
                <w:kern w:val="0"/>
                <w:szCs w:val="21"/>
              </w:rPr>
              <w:t>次</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3</w:t>
            </w:r>
            <w:r>
              <w:rPr>
                <w:rFonts w:ascii="仿宋_GB2312" w:hAnsi="仿宋_GB2312" w:cs="宋体;SimSun" w:eastAsia="仿宋_GB2312"/>
                <w:kern w:val="0"/>
                <w:szCs w:val="21"/>
              </w:rPr>
              <w:t>次以上</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7</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遵守各项规章制度</w:t>
            </w:r>
          </w:p>
        </w:tc>
        <w:tc>
          <w:tcPr>
            <w:tcW w:w="1067"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能够遵守各项规章制度</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次违反规章制度</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次违反规章制度</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次以上违反规章制度</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10%</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交办工作</w:t>
            </w:r>
          </w:p>
        </w:tc>
        <w:tc>
          <w:tcPr>
            <w:tcW w:w="1067"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能够做好交办工作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次不能做好交办工作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次不能做好交办工作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次以上不能做好交办工作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工作能力</w:t>
            </w:r>
            <w:r>
              <w:rPr>
                <w:rFonts w:eastAsia="仿宋_GB2312"/>
                <w:kern w:val="0"/>
                <w:szCs w:val="21"/>
              </w:rPr>
              <w:t>10%</w:t>
            </w:r>
          </w:p>
        </w:tc>
        <w:tc>
          <w:tcPr>
            <w:tcW w:w="720"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胜任本职工作</w:t>
            </w:r>
          </w:p>
        </w:tc>
        <w:tc>
          <w:tcPr>
            <w:tcW w:w="1067" w:type="dxa"/>
            <w:gridSpan w:val="4"/>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工作能力很强，能够胜任本职工作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工作能力较强，能够胜任本职工作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工作能力一般，能够胜任本职工作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67" w:type="dxa"/>
            <w:gridSpan w:val="4"/>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533" w:type="dxa"/>
            <w:gridSpan w:val="4"/>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工作能力差，不能胜任本职工作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760" w:type="dxa"/>
            <w:gridSpan w:val="20"/>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各项实际得分之和</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1440" w:type="dxa"/>
            <w:gridSpan w:val="10"/>
            <w:tcBorders>
              <w:top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考核等级</w:t>
            </w:r>
          </w:p>
        </w:tc>
        <w:tc>
          <w:tcPr>
            <w:tcW w:w="72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07" w:type="dxa"/>
            <w:gridSpan w:val="4"/>
            <w:tcBorders/>
            <w:tcMar>
              <w:start w:w="0" w:type="dxa"/>
              <w:end w:w="0" w:type="dxa"/>
            </w:tcMar>
          </w:tcPr>
          <w:p>
            <w:pPr>
              <w:pStyle w:val="Normal"/>
              <w:snapToGrid w:val="false"/>
              <w:rPr>
                <w:kern w:val="0"/>
                <w:sz w:val="20"/>
                <w:szCs w:val="20"/>
              </w:rPr>
            </w:pPr>
            <w:r>
              <w:rPr>
                <w:kern w:val="0"/>
                <w:sz w:val="20"/>
                <w:szCs w:val="20"/>
              </w:rPr>
            </w:r>
          </w:p>
        </w:tc>
      </w:tr>
      <w:tr>
        <w:trPr>
          <w:trHeight w:val="240" w:hRule="atLeast"/>
        </w:trPr>
        <w:tc>
          <w:tcPr>
            <w:tcW w:w="5760" w:type="dxa"/>
            <w:gridSpan w:val="20"/>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部门负责人签字</w:t>
            </w:r>
          </w:p>
        </w:tc>
        <w:tc>
          <w:tcPr>
            <w:tcW w:w="3600" w:type="dxa"/>
            <w:gridSpan w:val="23"/>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科队考核负责人签字并盖公章</w:t>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240" w:hRule="atLeast"/>
        </w:trPr>
        <w:tc>
          <w:tcPr>
            <w:tcW w:w="5760" w:type="dxa"/>
            <w:gridSpan w:val="20"/>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600" w:type="dxa"/>
            <w:gridSpan w:val="23"/>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07" w:type="dxa"/>
            <w:gridSpan w:val="4"/>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760" w:type="dxa"/>
            <w:gridSpan w:val="2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注：考核总分为</w:t>
            </w:r>
            <w:r>
              <w:rPr>
                <w:rFonts w:eastAsia="仿宋_GB2312"/>
                <w:kern w:val="0"/>
                <w:szCs w:val="21"/>
              </w:rPr>
              <w:t>100</w:t>
            </w:r>
            <w:r>
              <w:rPr>
                <w:rFonts w:ascii="仿宋_GB2312" w:hAnsi="仿宋_GB2312" w:cs="宋体;SimSun" w:eastAsia="仿宋_GB2312"/>
                <w:kern w:val="0"/>
                <w:szCs w:val="21"/>
              </w:rPr>
              <w:t>分。</w:t>
            </w:r>
          </w:p>
        </w:tc>
        <w:tc>
          <w:tcPr>
            <w:tcW w:w="1939" w:type="dxa"/>
            <w:gridSpan w:val="11"/>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36" w:type="dxa"/>
            <w:gridSpan w:val="11"/>
            <w:tcBorders/>
            <w:vAlign w:val="center"/>
          </w:tcPr>
          <w:p>
            <w:pPr>
              <w:pStyle w:val="Normal"/>
              <w:widowControl/>
              <w:snapToGrid w:val="false"/>
              <w:spacing w:lineRule="exact" w:line="24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40"/>
              <w:jc w:val="center"/>
              <w:rPr>
                <w:kern w:val="0"/>
                <w:szCs w:val="21"/>
              </w:rPr>
            </w:pPr>
            <w:r>
              <w:rPr>
                <w:kern w:val="0"/>
                <w:szCs w:val="21"/>
              </w:rPr>
            </w:r>
          </w:p>
        </w:tc>
      </w:tr>
      <w:tr>
        <w:trPr>
          <w:trHeight w:val="57" w:hRule="atLeast"/>
        </w:trPr>
        <w:tc>
          <w:tcPr>
            <w:tcW w:w="651" w:type="dxa"/>
            <w:gridSpan w:val="4"/>
            <w:tcBorders/>
            <w:vAlign w:val="center"/>
          </w:tcPr>
          <w:p>
            <w:pPr>
              <w:pStyle w:val="Normal"/>
              <w:widowControl/>
              <w:snapToGrid w:val="false"/>
              <w:spacing w:lineRule="exact" w:line="240"/>
              <w:jc w:val="start"/>
              <w:rPr>
                <w:rFonts w:ascii="宋体;SimSun" w:hAnsi="宋体;SimSun" w:cs="宋体;SimSun"/>
                <w:kern w:val="0"/>
                <w:sz w:val="20"/>
                <w:szCs w:val="21"/>
              </w:rPr>
            </w:pPr>
            <w:r>
              <w:rPr>
                <w:rFonts w:cs="宋体;SimSun" w:ascii="宋体;SimSun" w:hAnsi="宋体;SimSun"/>
                <w:kern w:val="0"/>
                <w:sz w:val="20"/>
                <w:szCs w:val="21"/>
              </w:rPr>
            </w:r>
          </w:p>
        </w:tc>
        <w:tc>
          <w:tcPr>
            <w:tcW w:w="900" w:type="dxa"/>
            <w:gridSpan w:val="5"/>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956" w:type="dxa"/>
            <w:gridSpan w:val="5"/>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720" w:type="dxa"/>
            <w:gridSpan w:val="2"/>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2533" w:type="dxa"/>
            <w:gridSpan w:val="4"/>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1939" w:type="dxa"/>
            <w:gridSpan w:val="11"/>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768" w:type="dxa"/>
            <w:gridSpan w:val="5"/>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768" w:type="dxa"/>
            <w:gridSpan w:val="6"/>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832" w:type="dxa"/>
            <w:gridSpan w:val="5"/>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r>
      <w:tr>
        <w:trPr>
          <w:trHeight w:val="57" w:hRule="atLeast"/>
        </w:trPr>
        <w:tc>
          <w:tcPr>
            <w:tcW w:w="651" w:type="dxa"/>
            <w:gridSpan w:val="4"/>
            <w:tcBorders/>
            <w:vAlign w:val="center"/>
          </w:tcPr>
          <w:p>
            <w:pPr>
              <w:pStyle w:val="Normal"/>
              <w:widowControl/>
              <w:snapToGrid w:val="false"/>
              <w:spacing w:lineRule="exact" w:line="240"/>
              <w:jc w:val="start"/>
              <w:rPr>
                <w:rFonts w:ascii="宋体;SimSun" w:hAnsi="宋体;SimSun" w:cs="宋体;SimSun"/>
                <w:kern w:val="0"/>
                <w:sz w:val="20"/>
                <w:szCs w:val="21"/>
              </w:rPr>
            </w:pPr>
            <w:r>
              <w:rPr>
                <w:rFonts w:cs="宋体;SimSun" w:ascii="宋体;SimSun" w:hAnsi="宋体;SimSun"/>
                <w:kern w:val="0"/>
                <w:sz w:val="20"/>
                <w:szCs w:val="21"/>
              </w:rPr>
            </w:r>
          </w:p>
        </w:tc>
        <w:tc>
          <w:tcPr>
            <w:tcW w:w="900" w:type="dxa"/>
            <w:gridSpan w:val="5"/>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956" w:type="dxa"/>
            <w:gridSpan w:val="5"/>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720" w:type="dxa"/>
            <w:gridSpan w:val="2"/>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2533" w:type="dxa"/>
            <w:gridSpan w:val="4"/>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1939" w:type="dxa"/>
            <w:gridSpan w:val="11"/>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768" w:type="dxa"/>
            <w:gridSpan w:val="5"/>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768" w:type="dxa"/>
            <w:gridSpan w:val="6"/>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c>
          <w:tcPr>
            <w:tcW w:w="832" w:type="dxa"/>
            <w:gridSpan w:val="5"/>
            <w:tcBorders/>
            <w:vAlign w:val="center"/>
          </w:tcPr>
          <w:p>
            <w:pPr>
              <w:pStyle w:val="Normal"/>
              <w:widowControl/>
              <w:snapToGrid w:val="false"/>
              <w:spacing w:lineRule="exact" w:line="240"/>
              <w:jc w:val="start"/>
              <w:rPr>
                <w:rFonts w:ascii="宋体;SimSun" w:hAnsi="宋体;SimSun" w:cs="宋体;SimSun"/>
                <w:kern w:val="0"/>
                <w:szCs w:val="21"/>
              </w:rPr>
            </w:pPr>
            <w:r>
              <w:rPr>
                <w:rFonts w:cs="宋体;SimSun" w:ascii="宋体;SimSun" w:hAnsi="宋体;SimSun"/>
                <w:kern w:val="0"/>
                <w:szCs w:val="21"/>
              </w:rPr>
            </w:r>
          </w:p>
        </w:tc>
      </w:tr>
      <w:tr>
        <w:trPr>
          <w:trHeight w:val="415" w:hRule="atLeast"/>
        </w:trPr>
        <w:tc>
          <w:tcPr>
            <w:tcW w:w="9029" w:type="dxa"/>
            <w:gridSpan w:val="40"/>
            <w:vMerge w:val="restart"/>
            <w:tcBorders/>
            <w:vAlign w:val="center"/>
          </w:tcPr>
          <w:p>
            <w:pPr>
              <w:pStyle w:val="Normal"/>
              <w:widowControl/>
              <w:snapToGrid w:val="false"/>
              <w:jc w:val="center"/>
              <w:rPr>
                <w:rFonts w:ascii="仿宋_GB2312" w:hAnsi="仿宋_GB2312" w:eastAsia="仿宋_GB2312" w:cs="宋体;SimSun"/>
                <w:b/>
                <w:b/>
                <w:kern w:val="0"/>
                <w:sz w:val="32"/>
                <w:szCs w:val="32"/>
              </w:rPr>
            </w:pPr>
            <w:r>
              <w:rPr>
                <w:rFonts w:ascii="仿宋_GB2312" w:hAnsi="仿宋_GB2312" w:cs="宋体;SimSun" w:eastAsia="仿宋_GB2312"/>
                <w:b/>
                <w:kern w:val="0"/>
                <w:sz w:val="32"/>
                <w:szCs w:val="32"/>
              </w:rPr>
              <w:t>灵新煤矿财务科员工绩效考核月表</w:t>
            </w:r>
          </w:p>
        </w:tc>
        <w:tc>
          <w:tcPr>
            <w:tcW w:w="1038" w:type="dxa"/>
            <w:gridSpan w:val="7"/>
            <w:tcBorders/>
            <w:tcMar>
              <w:start w:w="0" w:type="dxa"/>
              <w:end w:w="0" w:type="dxa"/>
            </w:tcMar>
          </w:tcPr>
          <w:p>
            <w:pPr>
              <w:pStyle w:val="Normal"/>
              <w:snapToGrid w:val="false"/>
              <w:rPr>
                <w:rFonts w:ascii="仿宋_GB2312" w:hAnsi="仿宋_GB2312" w:eastAsia="仿宋_GB2312" w:cs="宋体;SimSun"/>
                <w:b/>
                <w:b/>
                <w:kern w:val="0"/>
                <w:sz w:val="32"/>
                <w:szCs w:val="21"/>
              </w:rPr>
            </w:pPr>
            <w:r>
              <w:rPr>
                <w:rFonts w:eastAsia="仿宋_GB2312" w:cs="宋体;SimSun" w:ascii="仿宋_GB2312" w:hAnsi="仿宋_GB2312"/>
                <w:b/>
                <w:kern w:val="0"/>
                <w:sz w:val="32"/>
                <w:szCs w:val="21"/>
              </w:rPr>
            </w:r>
          </w:p>
        </w:tc>
      </w:tr>
      <w:tr>
        <w:trPr>
          <w:trHeight w:val="240" w:hRule="atLeast"/>
        </w:trPr>
        <w:tc>
          <w:tcPr>
            <w:tcW w:w="9029" w:type="dxa"/>
            <w:gridSpan w:val="40"/>
            <w:vMerge w:val="continue"/>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9029" w:type="dxa"/>
            <w:gridSpan w:val="40"/>
            <w:tcBorders>
              <w:bottom w:val="single" w:sz="4" w:space="0" w:color="000000"/>
            </w:tcBorders>
            <w:vAlign w:val="center"/>
          </w:tcPr>
          <w:p>
            <w:pPr>
              <w:pStyle w:val="Normal"/>
              <w:widowControl/>
              <w:snapToGrid w:val="false"/>
              <w:jc w:val="start"/>
              <w:rPr>
                <w:rFonts w:ascii="仿宋_GB2312" w:hAnsi="仿宋_GB2312" w:eastAsia="仿宋_GB2312" w:cs="宋体;SimSun"/>
                <w:kern w:val="0"/>
                <w:sz w:val="24"/>
              </w:rPr>
            </w:pPr>
            <w:r>
              <w:rPr>
                <w:rFonts w:ascii="仿宋_GB2312" w:hAnsi="仿宋_GB2312" w:cs="宋体;SimSun" w:eastAsia="仿宋_GB2312"/>
                <w:kern w:val="0"/>
                <w:szCs w:val="21"/>
              </w:rPr>
              <w:t>　</w:t>
            </w:r>
            <w:r>
              <w:rPr>
                <w:rFonts w:ascii="仿宋_GB2312" w:hAnsi="仿宋_GB2312" w:cs="宋体;SimSun" w:eastAsia="仿宋_GB2312"/>
                <w:kern w:val="0"/>
                <w:sz w:val="24"/>
              </w:rPr>
              <w:t>被考核人：            考核岗位：在建工程             考核日期：</w:t>
            </w:r>
            <w:r>
              <w:rPr>
                <w:rFonts w:eastAsia="Times New Roman"/>
                <w:kern w:val="0"/>
                <w:sz w:val="24"/>
              </w:rPr>
              <w:t xml:space="preserve"> </w:t>
            </w:r>
            <w:r>
              <w:rPr>
                <w:rFonts w:ascii="仿宋_GB2312" w:hAnsi="仿宋_GB2312" w:cs="宋体;SimSun" w:eastAsia="仿宋_GB2312"/>
                <w:kern w:val="0"/>
                <w:sz w:val="24"/>
              </w:rPr>
              <w:t>年</w:t>
            </w:r>
            <w:r>
              <w:rPr>
                <w:rFonts w:eastAsia="Times New Roman"/>
                <w:kern w:val="0"/>
                <w:sz w:val="24"/>
              </w:rPr>
              <w:t xml:space="preserve">  </w:t>
            </w:r>
            <w:r>
              <w:rPr>
                <w:rFonts w:ascii="仿宋_GB2312" w:hAnsi="仿宋_GB2312" w:cs="宋体;SimSun" w:eastAsia="仿宋_GB2312"/>
                <w:kern w:val="0"/>
                <w:sz w:val="24"/>
              </w:rPr>
              <w:t>月</w:t>
            </w:r>
            <w:r>
              <w:rPr>
                <w:rFonts w:eastAsia="Times New Roman"/>
                <w:kern w:val="0"/>
                <w:sz w:val="24"/>
              </w:rPr>
              <w:t xml:space="preserve">  </w:t>
            </w:r>
            <w:r>
              <w:rPr>
                <w:rFonts w:ascii="仿宋_GB2312" w:hAnsi="仿宋_GB2312" w:cs="宋体;SimSun" w:eastAsia="仿宋_GB2312"/>
                <w:kern w:val="0"/>
                <w:sz w:val="24"/>
              </w:rPr>
              <w:t>日</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4"/>
                <w:szCs w:val="21"/>
              </w:rPr>
            </w:pPr>
            <w:r>
              <w:rPr>
                <w:rFonts w:eastAsia="仿宋_GB2312" w:cs="宋体;SimSun" w:ascii="仿宋_GB2312" w:hAnsi="仿宋_GB2312"/>
                <w:kern w:val="0"/>
                <w:sz w:val="24"/>
                <w:szCs w:val="21"/>
              </w:rPr>
            </w:r>
          </w:p>
        </w:tc>
      </w:tr>
      <w:tr>
        <w:trPr>
          <w:trHeight w:val="57" w:hRule="atLeast"/>
        </w:trPr>
        <w:tc>
          <w:tcPr>
            <w:tcW w:w="540" w:type="dxa"/>
            <w:gridSpan w:val="3"/>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序号</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指标类型及权重</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内容</w:t>
            </w:r>
          </w:p>
        </w:tc>
        <w:tc>
          <w:tcPr>
            <w:tcW w:w="887" w:type="dxa"/>
            <w:gridSpan w:val="3"/>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数据</w:t>
            </w:r>
          </w:p>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来源</w:t>
            </w:r>
          </w:p>
        </w:tc>
        <w:tc>
          <w:tcPr>
            <w:tcW w:w="2713" w:type="dxa"/>
            <w:gridSpan w:val="6"/>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完成等级</w:t>
            </w:r>
          </w:p>
        </w:tc>
        <w:tc>
          <w:tcPr>
            <w:tcW w:w="1440" w:type="dxa"/>
            <w:gridSpan w:val="7"/>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标准分值</w:t>
            </w:r>
            <w:r>
              <w:rPr>
                <w:rFonts w:eastAsia="仿宋_GB2312"/>
                <w:kern w:val="0"/>
                <w:szCs w:val="21"/>
              </w:rPr>
              <w:t>(</w:t>
            </w:r>
            <w:r>
              <w:rPr>
                <w:rFonts w:ascii="仿宋_GB2312" w:hAnsi="仿宋_GB2312" w:cs="宋体;SimSun" w:eastAsia="仿宋_GB2312"/>
                <w:kern w:val="0"/>
                <w:szCs w:val="21"/>
              </w:rPr>
              <w:t>分</w:t>
            </w:r>
            <w:r>
              <w:rPr>
                <w:rFonts w:eastAsia="仿宋_GB2312"/>
                <w:kern w:val="0"/>
                <w:szCs w:val="21"/>
              </w:rPr>
              <w:t>)</w:t>
            </w:r>
          </w:p>
        </w:tc>
        <w:tc>
          <w:tcPr>
            <w:tcW w:w="1440" w:type="dxa"/>
            <w:gridSpan w:val="10"/>
            <w:tcBorders>
              <w:top w:val="single" w:sz="4" w:space="0" w:color="000000"/>
              <w:bottom w:val="single" w:sz="4" w:space="0" w:color="000000"/>
              <w:end w:val="single" w:sz="4" w:space="0" w:color="000000"/>
            </w:tcBorders>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考核机构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440" w:type="dxa"/>
            <w:gridSpan w:val="7"/>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5"/>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完成情况</w:t>
            </w:r>
          </w:p>
        </w:tc>
        <w:tc>
          <w:tcPr>
            <w:tcW w:w="720" w:type="dxa"/>
            <w:gridSpan w:val="5"/>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考核得分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填制记帐凭证</w:t>
            </w:r>
          </w:p>
        </w:tc>
        <w:tc>
          <w:tcPr>
            <w:tcW w:w="887"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科内考核、内外部审计</w:t>
            </w:r>
            <w:r>
              <w:rPr>
                <w:rFonts w:eastAsia="Times New Roman"/>
                <w:kern w:val="0"/>
                <w:szCs w:val="21"/>
              </w:rPr>
              <w:t xml:space="preserve"> </w:t>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正确无误填制凭证</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分及以下</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2</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专项工程计划和实际核对</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正确及时做计划和核对</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工程结算</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正确及时进行工程结算</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工程转资</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正确及时进行工程转资</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出现一笔错误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出现二笔错误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出现三笔及以上错误</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10 %</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工程验收</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w:t>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及时进行工程验收</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一次未及时进行工程验收</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二次未及时进行工程验收</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三次及以上未及时进行工程验收</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宋体;SimSun" w:hAnsi="宋体;SimSun" w:cs="宋体;SimSun"/>
                <w:kern w:val="0"/>
                <w:szCs w:val="21"/>
              </w:rPr>
              <w:t>分及以下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900" w:type="dxa"/>
            <w:gridSpan w:val="5"/>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出勤率</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出满勤</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1</w:t>
            </w:r>
            <w:r>
              <w:rPr>
                <w:rFonts w:ascii="仿宋_GB2312" w:hAnsi="仿宋_GB2312" w:cs="宋体;SimSun" w:eastAsia="仿宋_GB2312"/>
                <w:kern w:val="0"/>
                <w:szCs w:val="21"/>
              </w:rPr>
              <w:t>次</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2</w:t>
            </w:r>
            <w:r>
              <w:rPr>
                <w:rFonts w:ascii="仿宋_GB2312" w:hAnsi="仿宋_GB2312" w:cs="宋体;SimSun" w:eastAsia="仿宋_GB2312"/>
                <w:kern w:val="0"/>
                <w:szCs w:val="21"/>
              </w:rPr>
              <w:t>次</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3</w:t>
            </w:r>
            <w:r>
              <w:rPr>
                <w:rFonts w:ascii="仿宋_GB2312" w:hAnsi="仿宋_GB2312" w:cs="宋体;SimSun" w:eastAsia="仿宋_GB2312"/>
                <w:kern w:val="0"/>
                <w:szCs w:val="21"/>
              </w:rPr>
              <w:t>次以上</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7</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遵守各项规章制度</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能够遵守各项规章制度</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次违反规章制度</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次违反规章制度</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次以上违反规章制度</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交办工作</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能够做好交办工作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次不能做好交办工作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次不能做好交办工作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次以上不能做好交办工作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工作能力</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胜任本职工作</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工作能力很强，能够胜任本职工作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工作能力较强，能够胜任本职工作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工作能力一般，能够胜任本职工作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713" w:type="dxa"/>
            <w:gridSpan w:val="6"/>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工作能力差，不能胜任本职工作</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940" w:type="dxa"/>
            <w:gridSpan w:val="2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各项实际得分之和</w:t>
            </w:r>
          </w:p>
        </w:tc>
        <w:tc>
          <w:tcPr>
            <w:tcW w:w="1440" w:type="dxa"/>
            <w:gridSpan w:val="7"/>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1440" w:type="dxa"/>
            <w:gridSpan w:val="10"/>
            <w:tcBorders>
              <w:top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考核等级</w:t>
            </w:r>
          </w:p>
        </w:tc>
        <w:tc>
          <w:tcPr>
            <w:tcW w:w="72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527" w:type="dxa"/>
            <w:gridSpan w:val="3"/>
            <w:tcBorders/>
            <w:tcMar>
              <w:start w:w="0" w:type="dxa"/>
              <w:end w:w="0" w:type="dxa"/>
            </w:tcMar>
          </w:tcPr>
          <w:p>
            <w:pPr>
              <w:pStyle w:val="Normal"/>
              <w:snapToGrid w:val="false"/>
              <w:rPr>
                <w:kern w:val="0"/>
                <w:sz w:val="20"/>
                <w:szCs w:val="20"/>
              </w:rPr>
            </w:pPr>
            <w:r>
              <w:rPr>
                <w:kern w:val="0"/>
                <w:sz w:val="20"/>
                <w:szCs w:val="20"/>
              </w:rPr>
            </w:r>
          </w:p>
        </w:tc>
      </w:tr>
      <w:tr>
        <w:trPr>
          <w:trHeight w:val="240" w:hRule="atLeast"/>
        </w:trPr>
        <w:tc>
          <w:tcPr>
            <w:tcW w:w="5940" w:type="dxa"/>
            <w:gridSpan w:val="22"/>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部门负责人签字</w:t>
            </w:r>
          </w:p>
        </w:tc>
        <w:tc>
          <w:tcPr>
            <w:tcW w:w="3600" w:type="dxa"/>
            <w:gridSpan w:val="22"/>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科队考核负责人签字并盖公章</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240" w:hRule="atLeast"/>
        </w:trPr>
        <w:tc>
          <w:tcPr>
            <w:tcW w:w="5940" w:type="dxa"/>
            <w:gridSpan w:val="22"/>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600" w:type="dxa"/>
            <w:gridSpan w:val="22"/>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5940" w:type="dxa"/>
            <w:gridSpan w:val="22"/>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注：考核总分为</w:t>
            </w:r>
            <w:r>
              <w:rPr>
                <w:rFonts w:eastAsia="仿宋_GB2312"/>
                <w:kern w:val="0"/>
                <w:szCs w:val="21"/>
              </w:rPr>
              <w:t>100</w:t>
            </w:r>
            <w:r>
              <w:rPr>
                <w:rFonts w:ascii="仿宋_GB2312" w:hAnsi="仿宋_GB2312" w:cs="宋体;SimSun" w:eastAsia="仿宋_GB2312"/>
                <w:kern w:val="0"/>
                <w:szCs w:val="21"/>
              </w:rPr>
              <w:t>分。</w:t>
            </w:r>
          </w:p>
        </w:tc>
        <w:tc>
          <w:tcPr>
            <w:tcW w:w="1759" w:type="dxa"/>
            <w:gridSpan w:val="9"/>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36" w:type="dxa"/>
            <w:gridSpan w:val="11"/>
            <w:tcBorders/>
            <w:vAlign w:val="center"/>
          </w:tcPr>
          <w:p>
            <w:pPr>
              <w:pStyle w:val="Normal"/>
              <w:widowControl/>
              <w:snapToGrid w:val="false"/>
              <w:spacing w:lineRule="exact" w:line="24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40"/>
              <w:jc w:val="center"/>
              <w:rPr>
                <w:kern w:val="0"/>
                <w:szCs w:val="21"/>
              </w:rPr>
            </w:pPr>
            <w:r>
              <w:rPr>
                <w:kern w:val="0"/>
                <w:szCs w:val="21"/>
              </w:rPr>
            </w:r>
          </w:p>
        </w:tc>
      </w:tr>
      <w:tr>
        <w:trPr>
          <w:trHeight w:val="57" w:hRule="atLeast"/>
        </w:trPr>
        <w:tc>
          <w:tcPr>
            <w:tcW w:w="651" w:type="dxa"/>
            <w:gridSpan w:val="4"/>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900" w:type="dxa"/>
            <w:gridSpan w:val="5"/>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56" w:type="dxa"/>
            <w:gridSpan w:val="5"/>
            <w:tcBorders/>
            <w:vAlign w:val="center"/>
          </w:tcPr>
          <w:p>
            <w:pPr>
              <w:pStyle w:val="Normal"/>
              <w:widowControl/>
              <w:snapToGrid w:val="false"/>
              <w:spacing w:lineRule="exact" w:line="240"/>
              <w:jc w:val="start"/>
              <w:rPr>
                <w:kern w:val="0"/>
                <w:szCs w:val="21"/>
              </w:rPr>
            </w:pPr>
            <w:r>
              <w:rPr>
                <w:kern w:val="0"/>
                <w:szCs w:val="21"/>
              </w:rPr>
            </w:r>
          </w:p>
        </w:tc>
        <w:tc>
          <w:tcPr>
            <w:tcW w:w="720" w:type="dxa"/>
            <w:gridSpan w:val="2"/>
            <w:tcBorders/>
            <w:vAlign w:val="center"/>
          </w:tcPr>
          <w:p>
            <w:pPr>
              <w:pStyle w:val="Normal"/>
              <w:widowControl/>
              <w:snapToGrid w:val="false"/>
              <w:spacing w:lineRule="exact" w:line="240"/>
              <w:jc w:val="start"/>
              <w:rPr>
                <w:kern w:val="0"/>
                <w:szCs w:val="21"/>
              </w:rPr>
            </w:pPr>
            <w:r>
              <w:rPr>
                <w:kern w:val="0"/>
                <w:szCs w:val="21"/>
              </w:rPr>
            </w:r>
          </w:p>
        </w:tc>
        <w:tc>
          <w:tcPr>
            <w:tcW w:w="2713" w:type="dxa"/>
            <w:gridSpan w:val="6"/>
            <w:tcBorders/>
            <w:vAlign w:val="center"/>
          </w:tcPr>
          <w:p>
            <w:pPr>
              <w:pStyle w:val="Normal"/>
              <w:widowControl/>
              <w:snapToGrid w:val="false"/>
              <w:spacing w:lineRule="exact" w:line="240"/>
              <w:jc w:val="start"/>
              <w:rPr>
                <w:kern w:val="0"/>
                <w:szCs w:val="21"/>
              </w:rPr>
            </w:pPr>
            <w:r>
              <w:rPr>
                <w:kern w:val="0"/>
                <w:szCs w:val="21"/>
              </w:rPr>
            </w:r>
          </w:p>
        </w:tc>
        <w:tc>
          <w:tcPr>
            <w:tcW w:w="1759" w:type="dxa"/>
            <w:gridSpan w:val="9"/>
            <w:tcBorders/>
            <w:vAlign w:val="center"/>
          </w:tcPr>
          <w:p>
            <w:pPr>
              <w:pStyle w:val="Normal"/>
              <w:widowControl/>
              <w:snapToGrid w:val="false"/>
              <w:spacing w:lineRule="exact" w:line="240"/>
              <w:jc w:val="center"/>
              <w:rPr>
                <w:kern w:val="0"/>
                <w:szCs w:val="21"/>
              </w:rPr>
            </w:pPr>
            <w:r>
              <w:rPr>
                <w:kern w:val="0"/>
                <w:szCs w:val="21"/>
              </w:rPr>
            </w:r>
          </w:p>
        </w:tc>
        <w:tc>
          <w:tcPr>
            <w:tcW w:w="768" w:type="dxa"/>
            <w:gridSpan w:val="5"/>
            <w:tcBorders/>
            <w:vAlign w:val="center"/>
          </w:tcPr>
          <w:p>
            <w:pPr>
              <w:pStyle w:val="Normal"/>
              <w:widowControl/>
              <w:snapToGrid w:val="false"/>
              <w:spacing w:lineRule="exact" w:line="240"/>
              <w:jc w:val="center"/>
              <w:rPr>
                <w:kern w:val="0"/>
                <w:szCs w:val="21"/>
              </w:rPr>
            </w:pPr>
            <w:r>
              <w:rPr>
                <w:kern w:val="0"/>
                <w:szCs w:val="21"/>
              </w:rPr>
            </w:r>
          </w:p>
        </w:tc>
        <w:tc>
          <w:tcPr>
            <w:tcW w:w="768" w:type="dxa"/>
            <w:gridSpan w:val="6"/>
            <w:tcBorders/>
            <w:vAlign w:val="center"/>
          </w:tcPr>
          <w:p>
            <w:pPr>
              <w:pStyle w:val="Normal"/>
              <w:widowControl/>
              <w:snapToGrid w:val="false"/>
              <w:spacing w:lineRule="exact" w:line="24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40"/>
              <w:jc w:val="center"/>
              <w:rPr>
                <w:kern w:val="0"/>
                <w:szCs w:val="21"/>
              </w:rPr>
            </w:pPr>
            <w:r>
              <w:rPr>
                <w:kern w:val="0"/>
                <w:szCs w:val="21"/>
              </w:rPr>
            </w:r>
          </w:p>
        </w:tc>
      </w:tr>
      <w:tr>
        <w:trPr>
          <w:trHeight w:val="57" w:hRule="atLeast"/>
        </w:trPr>
        <w:tc>
          <w:tcPr>
            <w:tcW w:w="651" w:type="dxa"/>
            <w:gridSpan w:val="4"/>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900" w:type="dxa"/>
            <w:gridSpan w:val="5"/>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56" w:type="dxa"/>
            <w:gridSpan w:val="5"/>
            <w:tcBorders/>
            <w:vAlign w:val="center"/>
          </w:tcPr>
          <w:p>
            <w:pPr>
              <w:pStyle w:val="Normal"/>
              <w:widowControl/>
              <w:snapToGrid w:val="false"/>
              <w:spacing w:lineRule="exact" w:line="240"/>
              <w:jc w:val="start"/>
              <w:rPr>
                <w:kern w:val="0"/>
                <w:szCs w:val="21"/>
              </w:rPr>
            </w:pPr>
            <w:r>
              <w:rPr>
                <w:kern w:val="0"/>
                <w:szCs w:val="21"/>
              </w:rPr>
            </w:r>
          </w:p>
        </w:tc>
        <w:tc>
          <w:tcPr>
            <w:tcW w:w="720" w:type="dxa"/>
            <w:gridSpan w:val="2"/>
            <w:tcBorders/>
            <w:vAlign w:val="center"/>
          </w:tcPr>
          <w:p>
            <w:pPr>
              <w:pStyle w:val="Normal"/>
              <w:widowControl/>
              <w:snapToGrid w:val="false"/>
              <w:spacing w:lineRule="exact" w:line="240"/>
              <w:jc w:val="start"/>
              <w:rPr>
                <w:kern w:val="0"/>
                <w:szCs w:val="21"/>
              </w:rPr>
            </w:pPr>
            <w:r>
              <w:rPr>
                <w:kern w:val="0"/>
                <w:szCs w:val="21"/>
              </w:rPr>
            </w:r>
          </w:p>
        </w:tc>
        <w:tc>
          <w:tcPr>
            <w:tcW w:w="2713" w:type="dxa"/>
            <w:gridSpan w:val="6"/>
            <w:tcBorders/>
            <w:vAlign w:val="center"/>
          </w:tcPr>
          <w:p>
            <w:pPr>
              <w:pStyle w:val="Normal"/>
              <w:widowControl/>
              <w:snapToGrid w:val="false"/>
              <w:spacing w:lineRule="exact" w:line="240"/>
              <w:jc w:val="start"/>
              <w:rPr>
                <w:kern w:val="0"/>
                <w:szCs w:val="21"/>
              </w:rPr>
            </w:pPr>
            <w:r>
              <w:rPr>
                <w:kern w:val="0"/>
                <w:szCs w:val="21"/>
              </w:rPr>
            </w:r>
          </w:p>
        </w:tc>
        <w:tc>
          <w:tcPr>
            <w:tcW w:w="1759" w:type="dxa"/>
            <w:gridSpan w:val="9"/>
            <w:tcBorders/>
            <w:vAlign w:val="center"/>
          </w:tcPr>
          <w:p>
            <w:pPr>
              <w:pStyle w:val="Normal"/>
              <w:widowControl/>
              <w:snapToGrid w:val="false"/>
              <w:spacing w:lineRule="exact" w:line="240"/>
              <w:jc w:val="center"/>
              <w:rPr>
                <w:kern w:val="0"/>
                <w:szCs w:val="21"/>
              </w:rPr>
            </w:pPr>
            <w:r>
              <w:rPr>
                <w:kern w:val="0"/>
                <w:szCs w:val="21"/>
              </w:rPr>
            </w:r>
          </w:p>
        </w:tc>
        <w:tc>
          <w:tcPr>
            <w:tcW w:w="768" w:type="dxa"/>
            <w:gridSpan w:val="5"/>
            <w:tcBorders/>
            <w:vAlign w:val="center"/>
          </w:tcPr>
          <w:p>
            <w:pPr>
              <w:pStyle w:val="Normal"/>
              <w:widowControl/>
              <w:snapToGrid w:val="false"/>
              <w:spacing w:lineRule="exact" w:line="240"/>
              <w:jc w:val="center"/>
              <w:rPr>
                <w:kern w:val="0"/>
                <w:szCs w:val="21"/>
              </w:rPr>
            </w:pPr>
            <w:r>
              <w:rPr>
                <w:kern w:val="0"/>
                <w:szCs w:val="21"/>
              </w:rPr>
            </w:r>
          </w:p>
        </w:tc>
        <w:tc>
          <w:tcPr>
            <w:tcW w:w="768" w:type="dxa"/>
            <w:gridSpan w:val="6"/>
            <w:tcBorders/>
            <w:vAlign w:val="center"/>
          </w:tcPr>
          <w:p>
            <w:pPr>
              <w:pStyle w:val="Normal"/>
              <w:widowControl/>
              <w:snapToGrid w:val="false"/>
              <w:spacing w:lineRule="exact" w:line="24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40"/>
              <w:jc w:val="center"/>
              <w:rPr>
                <w:kern w:val="0"/>
                <w:szCs w:val="21"/>
              </w:rPr>
            </w:pPr>
            <w:r>
              <w:rPr>
                <w:kern w:val="0"/>
                <w:szCs w:val="21"/>
              </w:rPr>
            </w:r>
          </w:p>
        </w:tc>
      </w:tr>
      <w:tr>
        <w:trPr>
          <w:trHeight w:val="57" w:hRule="atLeast"/>
        </w:trPr>
        <w:tc>
          <w:tcPr>
            <w:tcW w:w="651" w:type="dxa"/>
            <w:gridSpan w:val="4"/>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900" w:type="dxa"/>
            <w:gridSpan w:val="5"/>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56" w:type="dxa"/>
            <w:gridSpan w:val="5"/>
            <w:tcBorders/>
            <w:vAlign w:val="center"/>
          </w:tcPr>
          <w:p>
            <w:pPr>
              <w:pStyle w:val="Normal"/>
              <w:widowControl/>
              <w:snapToGrid w:val="false"/>
              <w:spacing w:lineRule="exact" w:line="240"/>
              <w:jc w:val="start"/>
              <w:rPr>
                <w:kern w:val="0"/>
                <w:szCs w:val="21"/>
              </w:rPr>
            </w:pPr>
            <w:r>
              <w:rPr>
                <w:kern w:val="0"/>
                <w:szCs w:val="21"/>
              </w:rPr>
            </w:r>
          </w:p>
        </w:tc>
        <w:tc>
          <w:tcPr>
            <w:tcW w:w="720" w:type="dxa"/>
            <w:gridSpan w:val="2"/>
            <w:tcBorders/>
            <w:vAlign w:val="center"/>
          </w:tcPr>
          <w:p>
            <w:pPr>
              <w:pStyle w:val="Normal"/>
              <w:widowControl/>
              <w:snapToGrid w:val="false"/>
              <w:spacing w:lineRule="exact" w:line="240"/>
              <w:jc w:val="start"/>
              <w:rPr>
                <w:kern w:val="0"/>
                <w:szCs w:val="21"/>
              </w:rPr>
            </w:pPr>
            <w:r>
              <w:rPr>
                <w:kern w:val="0"/>
                <w:szCs w:val="21"/>
              </w:rPr>
            </w:r>
          </w:p>
        </w:tc>
        <w:tc>
          <w:tcPr>
            <w:tcW w:w="2713" w:type="dxa"/>
            <w:gridSpan w:val="6"/>
            <w:tcBorders/>
            <w:vAlign w:val="center"/>
          </w:tcPr>
          <w:p>
            <w:pPr>
              <w:pStyle w:val="Normal"/>
              <w:widowControl/>
              <w:snapToGrid w:val="false"/>
              <w:spacing w:lineRule="exact" w:line="240"/>
              <w:jc w:val="start"/>
              <w:rPr>
                <w:kern w:val="0"/>
                <w:szCs w:val="21"/>
              </w:rPr>
            </w:pPr>
            <w:r>
              <w:rPr>
                <w:kern w:val="0"/>
                <w:szCs w:val="21"/>
              </w:rPr>
            </w:r>
          </w:p>
        </w:tc>
        <w:tc>
          <w:tcPr>
            <w:tcW w:w="1759" w:type="dxa"/>
            <w:gridSpan w:val="9"/>
            <w:tcBorders/>
            <w:vAlign w:val="center"/>
          </w:tcPr>
          <w:p>
            <w:pPr>
              <w:pStyle w:val="Normal"/>
              <w:widowControl/>
              <w:snapToGrid w:val="false"/>
              <w:spacing w:lineRule="exact" w:line="240"/>
              <w:jc w:val="center"/>
              <w:rPr>
                <w:kern w:val="0"/>
                <w:szCs w:val="21"/>
              </w:rPr>
            </w:pPr>
            <w:r>
              <w:rPr>
                <w:kern w:val="0"/>
                <w:szCs w:val="21"/>
              </w:rPr>
            </w:r>
          </w:p>
        </w:tc>
        <w:tc>
          <w:tcPr>
            <w:tcW w:w="768" w:type="dxa"/>
            <w:gridSpan w:val="5"/>
            <w:tcBorders/>
            <w:vAlign w:val="center"/>
          </w:tcPr>
          <w:p>
            <w:pPr>
              <w:pStyle w:val="Normal"/>
              <w:widowControl/>
              <w:snapToGrid w:val="false"/>
              <w:spacing w:lineRule="exact" w:line="240"/>
              <w:jc w:val="center"/>
              <w:rPr>
                <w:kern w:val="0"/>
                <w:szCs w:val="21"/>
              </w:rPr>
            </w:pPr>
            <w:r>
              <w:rPr>
                <w:kern w:val="0"/>
                <w:szCs w:val="21"/>
              </w:rPr>
            </w:r>
          </w:p>
        </w:tc>
        <w:tc>
          <w:tcPr>
            <w:tcW w:w="768" w:type="dxa"/>
            <w:gridSpan w:val="6"/>
            <w:tcBorders/>
            <w:vAlign w:val="center"/>
          </w:tcPr>
          <w:p>
            <w:pPr>
              <w:pStyle w:val="Normal"/>
              <w:widowControl/>
              <w:snapToGrid w:val="false"/>
              <w:spacing w:lineRule="exact" w:line="24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40"/>
              <w:jc w:val="center"/>
              <w:rPr>
                <w:kern w:val="0"/>
                <w:szCs w:val="21"/>
              </w:rPr>
            </w:pPr>
            <w:r>
              <w:rPr>
                <w:kern w:val="0"/>
                <w:szCs w:val="21"/>
              </w:rPr>
            </w:r>
          </w:p>
        </w:tc>
      </w:tr>
      <w:tr>
        <w:trPr>
          <w:trHeight w:val="415" w:hRule="atLeast"/>
        </w:trPr>
        <w:tc>
          <w:tcPr>
            <w:tcW w:w="9029" w:type="dxa"/>
            <w:gridSpan w:val="40"/>
            <w:vMerge w:val="restart"/>
            <w:tcBorders/>
            <w:vAlign w:val="center"/>
          </w:tcPr>
          <w:p>
            <w:pPr>
              <w:pStyle w:val="Normal"/>
              <w:widowControl/>
              <w:snapToGrid w:val="false"/>
              <w:jc w:val="center"/>
              <w:rPr>
                <w:rFonts w:ascii="仿宋_GB2312" w:hAnsi="仿宋_GB2312" w:eastAsia="仿宋_GB2312" w:cs="宋体;SimSun"/>
                <w:b/>
                <w:b/>
                <w:kern w:val="0"/>
                <w:sz w:val="32"/>
                <w:szCs w:val="32"/>
              </w:rPr>
            </w:pPr>
            <w:r>
              <w:rPr>
                <w:rFonts w:ascii="仿宋_GB2312" w:hAnsi="仿宋_GB2312" w:cs="宋体;SimSun" w:eastAsia="仿宋_GB2312"/>
                <w:b/>
                <w:kern w:val="0"/>
                <w:sz w:val="32"/>
                <w:szCs w:val="32"/>
              </w:rPr>
              <w:t>灵新煤矿财务科员工绩效考核月表</w:t>
            </w:r>
          </w:p>
        </w:tc>
        <w:tc>
          <w:tcPr>
            <w:tcW w:w="1038" w:type="dxa"/>
            <w:gridSpan w:val="7"/>
            <w:tcBorders/>
            <w:tcMar>
              <w:start w:w="0" w:type="dxa"/>
              <w:end w:w="0" w:type="dxa"/>
            </w:tcMar>
          </w:tcPr>
          <w:p>
            <w:pPr>
              <w:pStyle w:val="Normal"/>
              <w:snapToGrid w:val="false"/>
              <w:rPr>
                <w:rFonts w:ascii="仿宋_GB2312" w:hAnsi="仿宋_GB2312" w:eastAsia="仿宋_GB2312" w:cs="宋体;SimSun"/>
                <w:b/>
                <w:b/>
                <w:kern w:val="0"/>
                <w:sz w:val="32"/>
                <w:szCs w:val="21"/>
              </w:rPr>
            </w:pPr>
            <w:r>
              <w:rPr>
                <w:rFonts w:eastAsia="仿宋_GB2312" w:cs="宋体;SimSun" w:ascii="仿宋_GB2312" w:hAnsi="仿宋_GB2312"/>
                <w:b/>
                <w:kern w:val="0"/>
                <w:sz w:val="32"/>
                <w:szCs w:val="21"/>
              </w:rPr>
            </w:r>
          </w:p>
        </w:tc>
      </w:tr>
      <w:tr>
        <w:trPr>
          <w:trHeight w:val="240" w:hRule="atLeast"/>
        </w:trPr>
        <w:tc>
          <w:tcPr>
            <w:tcW w:w="9029" w:type="dxa"/>
            <w:gridSpan w:val="40"/>
            <w:vMerge w:val="continue"/>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9029" w:type="dxa"/>
            <w:gridSpan w:val="40"/>
            <w:tcBorders>
              <w:bottom w:val="single" w:sz="4" w:space="0" w:color="000000"/>
            </w:tcBorders>
            <w:vAlign w:val="center"/>
          </w:tcPr>
          <w:p>
            <w:pPr>
              <w:pStyle w:val="Normal"/>
              <w:widowControl/>
              <w:snapToGrid w:val="false"/>
              <w:jc w:val="start"/>
              <w:rPr>
                <w:rFonts w:ascii="仿宋_GB2312" w:hAnsi="仿宋_GB2312" w:eastAsia="仿宋_GB2312" w:cs="宋体;SimSun"/>
                <w:kern w:val="0"/>
                <w:sz w:val="24"/>
              </w:rPr>
            </w:pPr>
            <w:r>
              <w:rPr>
                <w:rFonts w:ascii="仿宋_GB2312" w:hAnsi="仿宋_GB2312" w:cs="宋体;SimSun" w:eastAsia="仿宋_GB2312"/>
                <w:kern w:val="0"/>
                <w:szCs w:val="21"/>
              </w:rPr>
              <w:t>　</w:t>
            </w:r>
            <w:r>
              <w:rPr>
                <w:rFonts w:ascii="仿宋_GB2312" w:hAnsi="仿宋_GB2312" w:cs="宋体;SimSun" w:eastAsia="仿宋_GB2312"/>
                <w:kern w:val="0"/>
                <w:sz w:val="24"/>
              </w:rPr>
              <w:t>被考核人：       考核岗位：固定资产、税 金        考核日期：</w:t>
            </w:r>
            <w:r>
              <w:rPr>
                <w:rFonts w:eastAsia="Times New Roman"/>
                <w:kern w:val="0"/>
                <w:sz w:val="24"/>
              </w:rPr>
              <w:t xml:space="preserve"> </w:t>
            </w:r>
            <w:r>
              <w:rPr>
                <w:rFonts w:ascii="仿宋_GB2312" w:hAnsi="仿宋_GB2312" w:cs="宋体;SimSun" w:eastAsia="仿宋_GB2312"/>
                <w:kern w:val="0"/>
                <w:sz w:val="24"/>
              </w:rPr>
              <w:t>年</w:t>
            </w:r>
            <w:r>
              <w:rPr>
                <w:rFonts w:eastAsia="Times New Roman"/>
                <w:kern w:val="0"/>
                <w:sz w:val="24"/>
              </w:rPr>
              <w:t xml:space="preserve">  </w:t>
            </w:r>
            <w:r>
              <w:rPr>
                <w:rFonts w:ascii="仿宋_GB2312" w:hAnsi="仿宋_GB2312" w:cs="宋体;SimSun" w:eastAsia="仿宋_GB2312"/>
                <w:kern w:val="0"/>
                <w:sz w:val="24"/>
              </w:rPr>
              <w:t>月</w:t>
            </w:r>
            <w:r>
              <w:rPr>
                <w:rFonts w:eastAsia="Times New Roman"/>
                <w:kern w:val="0"/>
                <w:sz w:val="24"/>
              </w:rPr>
              <w:t xml:space="preserve">  </w:t>
            </w:r>
            <w:r>
              <w:rPr>
                <w:rFonts w:ascii="仿宋_GB2312" w:hAnsi="仿宋_GB2312" w:cs="宋体;SimSun" w:eastAsia="仿宋_GB2312"/>
                <w:kern w:val="0"/>
                <w:sz w:val="24"/>
              </w:rPr>
              <w:t>日</w:t>
            </w:r>
          </w:p>
        </w:tc>
        <w:tc>
          <w:tcPr>
            <w:tcW w:w="1038" w:type="dxa"/>
            <w:gridSpan w:val="7"/>
            <w:tcBorders/>
            <w:tcMar>
              <w:start w:w="0" w:type="dxa"/>
              <w:end w:w="0" w:type="dxa"/>
            </w:tcMar>
          </w:tcPr>
          <w:p>
            <w:pPr>
              <w:pStyle w:val="Normal"/>
              <w:snapToGrid w:val="false"/>
              <w:rPr>
                <w:rFonts w:ascii="仿宋_GB2312" w:hAnsi="仿宋_GB2312" w:eastAsia="仿宋_GB2312" w:cs="宋体;SimSun"/>
                <w:kern w:val="0"/>
                <w:sz w:val="24"/>
                <w:szCs w:val="21"/>
              </w:rPr>
            </w:pPr>
            <w:r>
              <w:rPr>
                <w:rFonts w:eastAsia="仿宋_GB2312" w:cs="宋体;SimSun" w:ascii="仿宋_GB2312" w:hAnsi="仿宋_GB2312"/>
                <w:kern w:val="0"/>
                <w:sz w:val="24"/>
                <w:szCs w:val="21"/>
              </w:rPr>
            </w:r>
          </w:p>
        </w:tc>
      </w:tr>
      <w:tr>
        <w:trPr>
          <w:trHeight w:val="57" w:hRule="atLeast"/>
        </w:trPr>
        <w:tc>
          <w:tcPr>
            <w:tcW w:w="540" w:type="dxa"/>
            <w:gridSpan w:val="3"/>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序号</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指标类型及权重</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考核内容</w:t>
            </w:r>
          </w:p>
        </w:tc>
        <w:tc>
          <w:tcPr>
            <w:tcW w:w="887" w:type="dxa"/>
            <w:gridSpan w:val="3"/>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数据来源</w:t>
            </w:r>
          </w:p>
        </w:tc>
        <w:tc>
          <w:tcPr>
            <w:tcW w:w="2893" w:type="dxa"/>
            <w:gridSpan w:val="7"/>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完成等级</w:t>
            </w:r>
          </w:p>
        </w:tc>
        <w:tc>
          <w:tcPr>
            <w:tcW w:w="1260" w:type="dxa"/>
            <w:gridSpan w:val="6"/>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标准</w:t>
            </w:r>
          </w:p>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分值</w:t>
            </w:r>
          </w:p>
        </w:tc>
        <w:tc>
          <w:tcPr>
            <w:tcW w:w="1440" w:type="dxa"/>
            <w:gridSpan w:val="10"/>
            <w:tcBorders>
              <w:top w:val="single" w:sz="4" w:space="0" w:color="000000"/>
              <w:bottom w:val="single" w:sz="4" w:space="0" w:color="000000"/>
              <w:end w:val="single" w:sz="4" w:space="0" w:color="000000"/>
            </w:tcBorders>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考核机构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 w:val="20"/>
                <w:szCs w:val="21"/>
              </w:rPr>
            </w:pPr>
            <w:r>
              <w:rPr>
                <w:rFonts w:eastAsia="仿宋_GB2312" w:cs="宋体;SimSun" w:ascii="仿宋_GB2312" w:hAnsi="仿宋_GB2312"/>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260" w:type="dxa"/>
            <w:gridSpan w:val="6"/>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720" w:type="dxa"/>
            <w:gridSpan w:val="5"/>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完成情况</w:t>
            </w:r>
          </w:p>
        </w:tc>
        <w:tc>
          <w:tcPr>
            <w:tcW w:w="720" w:type="dxa"/>
            <w:gridSpan w:val="5"/>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考核得分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凭证的填制</w:t>
            </w:r>
          </w:p>
        </w:tc>
        <w:tc>
          <w:tcPr>
            <w:tcW w:w="887"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科内考核、内外部审计</w:t>
            </w:r>
            <w:r>
              <w:rPr>
                <w:rFonts w:eastAsia="Times New Roman"/>
                <w:kern w:val="0"/>
                <w:szCs w:val="21"/>
              </w:rPr>
              <w:t xml:space="preserve"> </w:t>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正确无误填制凭证</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分以下</w:t>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2</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及时准确的交税</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按规定正确领用和保管</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出现一次错误</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出现二次错误</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出现三次及以上错误</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固定资产的购置、内部转移</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按规定正确管理</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有一次未按规定管理</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有二次未按规定管理</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有三次及以上未按规定管理</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计提固定资产折旧</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财务管理制度</w:t>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正确计提固定资产折旧</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有一次未按规定计提固定资产折旧</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12</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有二次未按规定计提固定资产折旧</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有三次及以上未按规定计提固定资产折旧</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r>
              <w:rPr>
                <w:rFonts w:ascii="宋体;SimSun" w:hAnsi="宋体;SimSun" w:cs="宋体;SimSun"/>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w:t>
            </w:r>
            <w:r>
              <w:rPr>
                <w:rFonts w:eastAsia="Times New Roman"/>
                <w:kern w:val="0"/>
                <w:szCs w:val="21"/>
              </w:rPr>
              <w:t xml:space="preserve">         </w:t>
            </w:r>
            <w:r>
              <w:rPr>
                <w:rFonts w:ascii="仿宋_GB2312" w:hAnsi="仿宋_GB2312" w:cs="宋体;SimSun" w:eastAsia="仿宋_GB2312"/>
                <w:kern w:val="0"/>
                <w:szCs w:val="21"/>
              </w:rPr>
              <w:t>业绩</w:t>
            </w:r>
            <w:r>
              <w:rPr>
                <w:rFonts w:eastAsia="Times New Roman"/>
                <w:kern w:val="0"/>
                <w:szCs w:val="21"/>
              </w:rPr>
              <w:t xml:space="preserve">        </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会同其他单位核对资产</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科内考核</w:t>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按规定准确及时核对资产</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有一次未按规定核对资产</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有二次未按规定核对资产</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有三次及以上未按规定核对资产</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900" w:type="dxa"/>
            <w:gridSpan w:val="5"/>
            <w:vMerge w:val="restart"/>
            <w:tcBorders>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出勤率</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出满勤</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1</w:t>
            </w:r>
            <w:r>
              <w:rPr>
                <w:rFonts w:ascii="仿宋_GB2312" w:hAnsi="仿宋_GB2312" w:cs="宋体;SimSun" w:eastAsia="仿宋_GB2312"/>
                <w:kern w:val="0"/>
                <w:szCs w:val="21"/>
              </w:rPr>
              <w:t>次</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2</w:t>
            </w:r>
            <w:r>
              <w:rPr>
                <w:rFonts w:ascii="仿宋_GB2312" w:hAnsi="仿宋_GB2312" w:cs="宋体;SimSun" w:eastAsia="仿宋_GB2312"/>
                <w:kern w:val="0"/>
                <w:szCs w:val="21"/>
              </w:rPr>
              <w:t>次</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缺勤</w:t>
            </w:r>
            <w:r>
              <w:rPr>
                <w:rFonts w:eastAsia="仿宋_GB2312"/>
                <w:kern w:val="0"/>
                <w:szCs w:val="21"/>
              </w:rPr>
              <w:t>3</w:t>
            </w:r>
            <w:r>
              <w:rPr>
                <w:rFonts w:ascii="仿宋_GB2312" w:hAnsi="仿宋_GB2312" w:cs="宋体;SimSun" w:eastAsia="仿宋_GB2312"/>
                <w:kern w:val="0"/>
                <w:szCs w:val="21"/>
              </w:rPr>
              <w:t>次以上</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7</w:t>
            </w:r>
          </w:p>
        </w:tc>
        <w:tc>
          <w:tcPr>
            <w:tcW w:w="900" w:type="dxa"/>
            <w:gridSpan w:val="5"/>
            <w:vMerge w:val="restart"/>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5%</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遵守各项规章制度</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能够遵守各项规章制度</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5</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次违反规章制度</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次违反规章制度</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3</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次以上违反规章制度</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w:t>
            </w:r>
            <w:r>
              <w:rPr>
                <w:rFonts w:ascii="仿宋_GB2312" w:hAnsi="仿宋_GB2312" w:eastAsia="仿宋_GB2312"/>
                <w:kern w:val="0"/>
                <w:szCs w:val="21"/>
              </w:rPr>
              <w:t>分</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90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工作态度</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交办工作</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能够做好交办工作</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1</w:t>
            </w:r>
            <w:r>
              <w:rPr>
                <w:rFonts w:ascii="仿宋_GB2312" w:hAnsi="仿宋_GB2312" w:cs="宋体;SimSun" w:eastAsia="仿宋_GB2312"/>
                <w:kern w:val="0"/>
                <w:szCs w:val="21"/>
              </w:rPr>
              <w:t>次不能做好交办工作</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2</w:t>
            </w:r>
            <w:r>
              <w:rPr>
                <w:rFonts w:ascii="仿宋_GB2312" w:hAnsi="仿宋_GB2312" w:cs="宋体;SimSun" w:eastAsia="仿宋_GB2312"/>
                <w:kern w:val="0"/>
                <w:szCs w:val="21"/>
              </w:rPr>
              <w:t>次不能做好交办工作</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有</w:t>
            </w:r>
            <w:r>
              <w:rPr>
                <w:rFonts w:eastAsia="仿宋_GB2312"/>
                <w:kern w:val="0"/>
                <w:szCs w:val="21"/>
              </w:rPr>
              <w:t>3</w:t>
            </w:r>
            <w:r>
              <w:rPr>
                <w:rFonts w:ascii="仿宋_GB2312" w:hAnsi="仿宋_GB2312" w:cs="宋体;SimSun" w:eastAsia="仿宋_GB2312"/>
                <w:kern w:val="0"/>
                <w:szCs w:val="21"/>
              </w:rPr>
              <w:t>次以上不能做好交办工作</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9</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工作能力</w:t>
            </w:r>
            <w:r>
              <w:rPr>
                <w:rFonts w:eastAsia="仿宋_GB2312"/>
                <w:kern w:val="0"/>
                <w:szCs w:val="21"/>
              </w:rPr>
              <w:t>10%</w:t>
            </w:r>
          </w:p>
        </w:tc>
        <w:tc>
          <w:tcPr>
            <w:tcW w:w="90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胜任本职工作</w:t>
            </w:r>
          </w:p>
        </w:tc>
        <w:tc>
          <w:tcPr>
            <w:tcW w:w="887" w:type="dxa"/>
            <w:gridSpan w:val="3"/>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w:t>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工作能力很强，能够胜任本职工作</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10</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720" w:type="dxa"/>
            <w:gridSpan w:val="5"/>
            <w:vMerge w:val="restart"/>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科室考核小组</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工作能力较强，能够胜任本职工作</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8</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工作能力一般，能够胜任本职工作</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6</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540"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 w:val="20"/>
                <w:szCs w:val="21"/>
              </w:rPr>
            </w:pPr>
            <w:r>
              <w:rPr>
                <w:kern w:val="0"/>
                <w:sz w:val="2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90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887" w:type="dxa"/>
            <w:gridSpan w:val="3"/>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2893" w:type="dxa"/>
            <w:gridSpan w:val="7"/>
            <w:tcBorders>
              <w:bottom w:val="single" w:sz="4" w:space="0" w:color="000000"/>
              <w:end w:val="single" w:sz="4" w:space="0" w:color="000000"/>
            </w:tcBorders>
            <w:vAlign w:val="center"/>
          </w:tcPr>
          <w:p>
            <w:pPr>
              <w:pStyle w:val="Normal"/>
              <w:widowControl/>
              <w:snapToGrid w:val="false"/>
              <w:spacing w:lineRule="exact" w:line="240"/>
              <w:rPr>
                <w:rFonts w:ascii="仿宋_GB2312" w:hAnsi="仿宋_GB2312" w:eastAsia="仿宋_GB2312" w:cs="宋体;SimSun"/>
                <w:kern w:val="0"/>
                <w:szCs w:val="21"/>
              </w:rPr>
            </w:pPr>
            <w:r>
              <w:rPr>
                <w:rFonts w:ascii="仿宋_GB2312" w:hAnsi="仿宋_GB2312" w:cs="宋体;SimSun" w:eastAsia="仿宋_GB2312"/>
                <w:kern w:val="0"/>
                <w:szCs w:val="21"/>
              </w:rPr>
              <w:t>工作能力差，不能胜任本职工作</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4</w:t>
            </w:r>
            <w:r>
              <w:rPr>
                <w:rFonts w:ascii="仿宋_GB2312" w:hAnsi="仿宋_GB2312" w:eastAsia="仿宋_GB2312"/>
                <w:kern w:val="0"/>
                <w:szCs w:val="21"/>
              </w:rPr>
              <w:t>分以下</w:t>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kern w:val="0"/>
                <w:szCs w:val="21"/>
              </w:rPr>
            </w:pPr>
            <w:r>
              <w:rPr>
                <w:kern w:val="0"/>
                <w:szCs w:val="21"/>
              </w:rPr>
            </w:r>
          </w:p>
        </w:tc>
        <w:tc>
          <w:tcPr>
            <w:tcW w:w="720" w:type="dxa"/>
            <w:gridSpan w:val="5"/>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 w:val="20"/>
                <w:szCs w:val="20"/>
              </w:rPr>
            </w:pPr>
            <w:r>
              <w:rPr>
                <w:rFonts w:eastAsia="仿宋_GB2312" w:cs="宋体;SimSun" w:ascii="仿宋_GB2312" w:hAnsi="仿宋_GB2312"/>
                <w:kern w:val="0"/>
                <w:sz w:val="20"/>
                <w:szCs w:val="20"/>
              </w:rPr>
            </w:r>
          </w:p>
        </w:tc>
      </w:tr>
      <w:tr>
        <w:trPr>
          <w:trHeight w:val="57" w:hRule="atLeast"/>
        </w:trPr>
        <w:tc>
          <w:tcPr>
            <w:tcW w:w="6120" w:type="dxa"/>
            <w:gridSpan w:val="2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各项实际得分之和</w:t>
            </w:r>
          </w:p>
        </w:tc>
        <w:tc>
          <w:tcPr>
            <w:tcW w:w="1260" w:type="dxa"/>
            <w:gridSpan w:val="6"/>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1440" w:type="dxa"/>
            <w:gridSpan w:val="10"/>
            <w:tcBorders>
              <w:top w:val="single" w:sz="4" w:space="0" w:color="000000"/>
              <w:bottom w:val="single" w:sz="4" w:space="0" w:color="000000"/>
              <w:end w:val="single" w:sz="4" w:space="0" w:color="000000"/>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考核等级</w:t>
            </w:r>
          </w:p>
        </w:tc>
        <w:tc>
          <w:tcPr>
            <w:tcW w:w="720" w:type="dxa"/>
            <w:gridSpan w:val="5"/>
            <w:tcBorders>
              <w:bottom w:val="single" w:sz="4" w:space="0" w:color="000000"/>
              <w:end w:val="single" w:sz="4" w:space="0" w:color="000000"/>
            </w:tcBorders>
            <w:vAlign w:val="center"/>
          </w:tcPr>
          <w:p>
            <w:pPr>
              <w:pStyle w:val="Normal"/>
              <w:widowControl/>
              <w:snapToGrid w:val="false"/>
              <w:spacing w:lineRule="exact" w:line="240"/>
              <w:jc w:val="center"/>
              <w:rPr>
                <w:kern w:val="0"/>
                <w:szCs w:val="21"/>
              </w:rPr>
            </w:pPr>
            <w:r>
              <w:rPr>
                <w:kern w:val="0"/>
                <w:szCs w:val="21"/>
              </w:rPr>
              <w:t>　</w:t>
            </w:r>
          </w:p>
        </w:tc>
        <w:tc>
          <w:tcPr>
            <w:tcW w:w="527" w:type="dxa"/>
            <w:gridSpan w:val="3"/>
            <w:tcBorders/>
            <w:tcMar>
              <w:start w:w="0" w:type="dxa"/>
              <w:end w:w="0" w:type="dxa"/>
            </w:tcMar>
          </w:tcPr>
          <w:p>
            <w:pPr>
              <w:pStyle w:val="Normal"/>
              <w:snapToGrid w:val="false"/>
              <w:rPr>
                <w:kern w:val="0"/>
                <w:sz w:val="20"/>
                <w:szCs w:val="20"/>
              </w:rPr>
            </w:pPr>
            <w:r>
              <w:rPr>
                <w:kern w:val="0"/>
                <w:sz w:val="20"/>
                <w:szCs w:val="20"/>
              </w:rPr>
            </w:r>
          </w:p>
        </w:tc>
      </w:tr>
      <w:tr>
        <w:trPr>
          <w:trHeight w:val="240" w:hRule="atLeast"/>
        </w:trPr>
        <w:tc>
          <w:tcPr>
            <w:tcW w:w="6120" w:type="dxa"/>
            <w:gridSpan w:val="23"/>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部门负责人签字</w:t>
            </w:r>
          </w:p>
        </w:tc>
        <w:tc>
          <w:tcPr>
            <w:tcW w:w="3420" w:type="dxa"/>
            <w:gridSpan w:val="21"/>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center"/>
              <w:rPr>
                <w:rFonts w:ascii="仿宋_GB2312" w:hAnsi="仿宋_GB2312" w:eastAsia="仿宋_GB2312" w:cs="宋体;SimSun"/>
                <w:kern w:val="0"/>
                <w:szCs w:val="21"/>
              </w:rPr>
            </w:pPr>
            <w:r>
              <w:rPr>
                <w:rFonts w:ascii="仿宋_GB2312" w:hAnsi="仿宋_GB2312" w:cs="宋体;SimSun" w:eastAsia="仿宋_GB2312"/>
                <w:kern w:val="0"/>
                <w:szCs w:val="21"/>
              </w:rPr>
              <w:t>科队考核负责人签字并盖公章</w:t>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240" w:hRule="atLeast"/>
        </w:trPr>
        <w:tc>
          <w:tcPr>
            <w:tcW w:w="6120" w:type="dxa"/>
            <w:gridSpan w:val="23"/>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3420" w:type="dxa"/>
            <w:gridSpan w:val="21"/>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240"/>
              <w:jc w:val="start"/>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527" w:type="dxa"/>
            <w:gridSpan w:val="3"/>
            <w:tcBorders/>
            <w:tcMar>
              <w:start w:w="0" w:type="dxa"/>
              <w:end w:w="0" w:type="dxa"/>
            </w:tcMar>
          </w:tcPr>
          <w:p>
            <w:pPr>
              <w:pStyle w:val="Normal"/>
              <w:snapToGrid w:val="false"/>
              <w:rPr>
                <w:rFonts w:ascii="仿宋_GB2312" w:hAnsi="仿宋_GB2312" w:eastAsia="仿宋_GB2312" w:cs="宋体;SimSun"/>
                <w:kern w:val="0"/>
                <w:szCs w:val="21"/>
              </w:rPr>
            </w:pPr>
            <w:r>
              <w:rPr>
                <w:rFonts w:eastAsia="仿宋_GB2312" w:cs="宋体;SimSun" w:ascii="仿宋_GB2312" w:hAnsi="仿宋_GB2312"/>
                <w:kern w:val="0"/>
                <w:szCs w:val="21"/>
              </w:rPr>
            </w:r>
          </w:p>
        </w:tc>
      </w:tr>
      <w:tr>
        <w:trPr>
          <w:trHeight w:val="57" w:hRule="atLeast"/>
        </w:trPr>
        <w:tc>
          <w:tcPr>
            <w:tcW w:w="6120" w:type="dxa"/>
            <w:gridSpan w:val="23"/>
            <w:tcBorders/>
            <w:vAlign w:val="center"/>
          </w:tcPr>
          <w:p>
            <w:pPr>
              <w:pStyle w:val="Normal"/>
              <w:widowControl/>
              <w:snapToGrid w:val="false"/>
              <w:spacing w:lineRule="exact" w:line="240"/>
              <w:jc w:val="start"/>
              <w:rPr>
                <w:rFonts w:ascii="仿宋_GB2312" w:hAnsi="仿宋_GB2312" w:eastAsia="仿宋_GB2312" w:cs="宋体;SimSun"/>
                <w:kern w:val="0"/>
                <w:szCs w:val="21"/>
              </w:rPr>
            </w:pPr>
            <w:r>
              <w:rPr>
                <w:rFonts w:ascii="仿宋_GB2312" w:hAnsi="仿宋_GB2312" w:cs="宋体;SimSun" w:eastAsia="仿宋_GB2312"/>
                <w:kern w:val="0"/>
                <w:szCs w:val="21"/>
              </w:rPr>
              <w:t>注：考核总分为</w:t>
            </w:r>
            <w:r>
              <w:rPr>
                <w:rFonts w:eastAsia="仿宋_GB2312"/>
                <w:kern w:val="0"/>
                <w:szCs w:val="21"/>
              </w:rPr>
              <w:t>100</w:t>
            </w:r>
            <w:r>
              <w:rPr>
                <w:rFonts w:ascii="仿宋_GB2312" w:hAnsi="仿宋_GB2312" w:cs="宋体;SimSun" w:eastAsia="仿宋_GB2312"/>
                <w:kern w:val="0"/>
                <w:szCs w:val="21"/>
              </w:rPr>
              <w:t>分。</w:t>
            </w:r>
          </w:p>
        </w:tc>
        <w:tc>
          <w:tcPr>
            <w:tcW w:w="1579" w:type="dxa"/>
            <w:gridSpan w:val="8"/>
            <w:tcBorders/>
            <w:vAlign w:val="center"/>
          </w:tcPr>
          <w:p>
            <w:pPr>
              <w:pStyle w:val="Normal"/>
              <w:widowControl/>
              <w:snapToGrid w:val="false"/>
              <w:spacing w:lineRule="exact" w:line="240"/>
              <w:jc w:val="center"/>
              <w:rPr>
                <w:rFonts w:ascii="仿宋_GB2312" w:hAnsi="仿宋_GB2312" w:eastAsia="仿宋_GB2312" w:cs="宋体;SimSun"/>
                <w:kern w:val="0"/>
                <w:szCs w:val="21"/>
              </w:rPr>
            </w:pPr>
            <w:r>
              <w:rPr>
                <w:rFonts w:eastAsia="仿宋_GB2312" w:cs="宋体;SimSun" w:ascii="仿宋_GB2312" w:hAnsi="仿宋_GB2312"/>
                <w:kern w:val="0"/>
                <w:szCs w:val="21"/>
              </w:rPr>
            </w:r>
          </w:p>
        </w:tc>
        <w:tc>
          <w:tcPr>
            <w:tcW w:w="1536" w:type="dxa"/>
            <w:gridSpan w:val="11"/>
            <w:tcBorders/>
            <w:vAlign w:val="center"/>
          </w:tcPr>
          <w:p>
            <w:pPr>
              <w:pStyle w:val="Normal"/>
              <w:widowControl/>
              <w:snapToGrid w:val="false"/>
              <w:spacing w:lineRule="exact" w:line="240"/>
              <w:jc w:val="center"/>
              <w:rPr>
                <w:kern w:val="0"/>
                <w:szCs w:val="21"/>
              </w:rPr>
            </w:pPr>
            <w:r>
              <w:rPr>
                <w:kern w:val="0"/>
                <w:szCs w:val="21"/>
              </w:rPr>
            </w:r>
          </w:p>
        </w:tc>
        <w:tc>
          <w:tcPr>
            <w:tcW w:w="832" w:type="dxa"/>
            <w:gridSpan w:val="5"/>
            <w:tcBorders/>
            <w:vAlign w:val="center"/>
          </w:tcPr>
          <w:p>
            <w:pPr>
              <w:pStyle w:val="Normal"/>
              <w:widowControl/>
              <w:snapToGrid w:val="false"/>
              <w:spacing w:lineRule="exact" w:line="240"/>
              <w:jc w:val="center"/>
              <w:rPr>
                <w:kern w:val="0"/>
                <w:szCs w:val="21"/>
              </w:rPr>
            </w:pPr>
            <w:r>
              <w:rPr>
                <w:kern w:val="0"/>
                <w:szCs w:val="21"/>
              </w:rPr>
            </w:r>
          </w:p>
        </w:tc>
      </w:tr>
    </w:tbl>
    <w:p>
      <w:pPr>
        <w:pStyle w:val="Normal"/>
        <w:spacing w:lineRule="exact" w:line="320"/>
        <w:jc w:val="center"/>
        <w:rPr>
          <w:b/>
          <w:b/>
          <w:bCs/>
          <w:spacing w:val="10"/>
          <w:sz w:val="32"/>
        </w:rPr>
      </w:pPr>
      <w:r>
        <w:rPr>
          <w:b/>
          <w:bCs/>
          <w:spacing w:val="10"/>
          <w:sz w:val="32"/>
        </w:rPr>
      </w:r>
    </w:p>
    <w:p>
      <w:pPr>
        <w:pStyle w:val="Normal"/>
        <w:spacing w:lineRule="exact" w:line="400"/>
        <w:jc w:val="center"/>
        <w:rPr>
          <w:b/>
          <w:b/>
          <w:bCs/>
          <w:spacing w:val="10"/>
          <w:sz w:val="32"/>
        </w:rPr>
      </w:pPr>
      <w:r>
        <w:rPr>
          <w:b/>
          <w:bCs/>
          <w:spacing w:val="10"/>
          <w:sz w:val="32"/>
        </w:rPr>
        <w:t>灵新煤矿安监处员工绩效考核细则表</w:t>
      </w:r>
    </w:p>
    <w:p>
      <w:pPr>
        <w:pStyle w:val="Normal"/>
        <w:spacing w:lineRule="exact" w:line="400"/>
        <w:rPr/>
      </w:pPr>
      <w:r>
        <w:rPr>
          <w:rFonts w:eastAsia="Times New Roman"/>
        </w:rPr>
        <w:t xml:space="preserve">   </w:t>
      </w:r>
      <w:r>
        <w:rPr/>
        <w:t>被考核岗位：副科长</w:t>
      </w:r>
      <w:r>
        <w:rPr>
          <w:rFonts w:eastAsia="Times New Roman"/>
        </w:rPr>
        <w:t xml:space="preserve">                              </w:t>
      </w:r>
      <w:r>
        <w:rPr/>
        <w:t>考核日期：</w:t>
      </w:r>
    </w:p>
    <w:tbl>
      <w:tblPr>
        <w:tblW w:w="9720" w:type="dxa"/>
        <w:jc w:val="center"/>
        <w:tblInd w:w="0" w:type="dxa"/>
        <w:tblLayout w:type="fixed"/>
        <w:tblCellMar>
          <w:top w:w="20" w:type="dxa"/>
          <w:start w:w="20" w:type="dxa"/>
          <w:bottom w:w="0" w:type="dxa"/>
          <w:end w:w="20" w:type="dxa"/>
        </w:tblCellMar>
      </w:tblPr>
      <w:tblGrid>
        <w:gridCol w:w="540"/>
        <w:gridCol w:w="1080"/>
        <w:gridCol w:w="1212"/>
        <w:gridCol w:w="1440"/>
        <w:gridCol w:w="1848"/>
        <w:gridCol w:w="1440"/>
        <w:gridCol w:w="720"/>
        <w:gridCol w:w="720"/>
        <w:gridCol w:w="720"/>
      </w:tblGrid>
      <w:tr>
        <w:trPr>
          <w:trHeight w:val="113" w:hRule="atLeast"/>
        </w:trPr>
        <w:tc>
          <w:tcPr>
            <w:tcW w:w="5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序号</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指标类型及权重</w:t>
            </w:r>
          </w:p>
        </w:tc>
        <w:tc>
          <w:tcPr>
            <w:tcW w:w="12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考核内容</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数据来源</w:t>
            </w:r>
          </w:p>
        </w:tc>
        <w:tc>
          <w:tcPr>
            <w:tcW w:w="18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完成等级</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标准分值</w:t>
            </w:r>
            <w:r>
              <w:rPr>
                <w:rFonts w:eastAsia="仿宋_GB2312"/>
                <w:spacing w:val="10"/>
                <w:sz w:val="24"/>
              </w:rPr>
              <w:t>(</w:t>
            </w:r>
            <w:r>
              <w:rPr>
                <w:rFonts w:ascii="仿宋_GB2312" w:hAnsi="仿宋_GB2312" w:cs="宋体;SimSun" w:eastAsia="仿宋_GB2312"/>
                <w:spacing w:val="10"/>
                <w:sz w:val="24"/>
              </w:rPr>
              <w:t>分</w:t>
            </w:r>
            <w:r>
              <w:rPr>
                <w:rFonts w:eastAsia="仿宋_GB2312"/>
                <w:spacing w:val="10"/>
                <w:sz w:val="24"/>
              </w:rPr>
              <w:t>)</w:t>
            </w:r>
          </w:p>
        </w:tc>
        <w:tc>
          <w:tcPr>
            <w:tcW w:w="1440" w:type="dxa"/>
            <w:gridSpan w:val="2"/>
            <w:tcBorders>
              <w:top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考核</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考核机构</w:t>
            </w:r>
          </w:p>
        </w:tc>
      </w:tr>
      <w:tr>
        <w:trPr>
          <w:trHeight w:val="113" w:hRule="atLeast"/>
        </w:trPr>
        <w:tc>
          <w:tcPr>
            <w:tcW w:w="5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720" w:type="dxa"/>
            <w:tcBorders>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完成情况</w:t>
            </w:r>
          </w:p>
        </w:tc>
        <w:tc>
          <w:tcPr>
            <w:tcW w:w="720" w:type="dxa"/>
            <w:tcBorders>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考核得分</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restart"/>
            <w:tcBorders>
              <w:start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1</w:t>
            </w:r>
          </w:p>
        </w:tc>
        <w:tc>
          <w:tcPr>
            <w:tcW w:w="1080" w:type="dxa"/>
            <w:vMerge w:val="restart"/>
            <w:tcBorders>
              <w:start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Arial Unicode MS;Arial" w:eastAsia="仿宋_GB2312"/>
                <w:spacing w:val="10"/>
                <w:sz w:val="24"/>
              </w:rPr>
              <w:t>工作</w:t>
            </w:r>
          </w:p>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Arial Unicode MS;Arial" w:eastAsia="仿宋_GB2312"/>
                <w:spacing w:val="10"/>
                <w:sz w:val="24"/>
              </w:rPr>
              <w:t>能力</w:t>
            </w:r>
          </w:p>
          <w:p>
            <w:pPr>
              <w:pStyle w:val="Normal"/>
              <w:snapToGrid w:val="false"/>
              <w:spacing w:lineRule="exact" w:line="280"/>
              <w:jc w:val="center"/>
              <w:rPr>
                <w:rFonts w:ascii="仿宋_GB2312" w:hAnsi="仿宋_GB2312" w:eastAsia="仿宋_GB2312" w:cs="Arial Unicode MS;Arial"/>
                <w:spacing w:val="10"/>
                <w:sz w:val="24"/>
              </w:rPr>
            </w:pPr>
            <w:r>
              <w:rPr>
                <w:rFonts w:eastAsia="仿宋_GB2312" w:cs="宋体;SimSun" w:ascii="仿宋_GB2312" w:hAnsi="仿宋_GB2312"/>
                <w:spacing w:val="10"/>
                <w:sz w:val="24"/>
              </w:rPr>
              <w:t>3</w:t>
            </w:r>
            <w:r>
              <w:rPr>
                <w:rFonts w:eastAsia="仿宋_GB2312" w:cs="宋体;SimSun" w:ascii="仿宋_GB2312" w:hAnsi="仿宋_GB2312"/>
                <w:spacing w:val="10"/>
                <w:sz w:val="24"/>
              </w:rPr>
              <w:t>0</w:t>
            </w:r>
            <w:r>
              <w:rPr>
                <w:rFonts w:ascii="仿宋_GB2312" w:hAnsi="仿宋_GB2312" w:cs="宋体;SimSun" w:eastAsia="仿宋_GB2312"/>
                <w:spacing w:val="10"/>
                <w:sz w:val="24"/>
              </w:rPr>
              <w:t>分</w:t>
            </w:r>
          </w:p>
        </w:tc>
        <w:tc>
          <w:tcPr>
            <w:tcW w:w="1212"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Arial Unicode MS;Arial" w:eastAsia="仿宋_GB2312"/>
                <w:spacing w:val="10"/>
                <w:sz w:val="24"/>
              </w:rPr>
              <w:t>安全</w:t>
            </w:r>
          </w:p>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Arial Unicode MS;Arial" w:eastAsia="仿宋_GB2312"/>
                <w:spacing w:val="10"/>
                <w:sz w:val="24"/>
              </w:rPr>
              <w:t>管理</w:t>
            </w:r>
          </w:p>
        </w:tc>
        <w:tc>
          <w:tcPr>
            <w:tcW w:w="144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领导及基层反馈</w:t>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出色</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6</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较好</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4</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一般</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3</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pPr>
            <w:r>
              <w:rPr>
                <w:rFonts w:ascii="仿宋_GB2312" w:hAnsi="仿宋_GB2312" w:cs="宋体;SimSun" w:eastAsia="仿宋_GB2312"/>
                <w:spacing w:val="10"/>
                <w:sz w:val="24"/>
              </w:rPr>
              <w:t>较差</w:t>
            </w:r>
            <w:r>
              <w:rPr>
                <w:rFonts w:ascii="仿宋_GB2312" w:hAnsi="仿宋_GB2312" w:cs="Arial Unicode MS;Arial" w:eastAsia="仿宋_GB2312"/>
                <w:spacing w:val="10"/>
                <w:sz w:val="24"/>
              </w:rPr>
              <w:t xml:space="preserve"> </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2</w:t>
            </w:r>
            <w:r>
              <w:rPr>
                <w:rFonts w:ascii="宋体;SimSun" w:hAnsi="宋体;SimSun" w:cs="宋体;SimSun"/>
                <w:spacing w:val="10"/>
                <w:sz w:val="24"/>
              </w:rPr>
              <w:t>分以下</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宋体;SimSun"/>
                <w:spacing w:val="10"/>
                <w:sz w:val="24"/>
              </w:rPr>
            </w:pPr>
            <w:r>
              <w:rPr>
                <w:rFonts w:ascii="仿宋_GB2312" w:hAnsi="仿宋_GB2312" w:cs="宋体;SimSun" w:eastAsia="仿宋_GB2312"/>
                <w:spacing w:val="10"/>
                <w:sz w:val="24"/>
              </w:rPr>
              <w:t>分管</w:t>
            </w:r>
          </w:p>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工作</w:t>
            </w:r>
          </w:p>
        </w:tc>
        <w:tc>
          <w:tcPr>
            <w:tcW w:w="144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领导及基层反馈</w:t>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无失误完成较好</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6</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出现失误完成一般</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4</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完成较差</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3</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没有完成</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2</w:t>
            </w:r>
            <w:r>
              <w:rPr>
                <w:rFonts w:ascii="宋体;SimSun" w:hAnsi="宋体;SimSun" w:cs="宋体;SimSun"/>
                <w:spacing w:val="10"/>
                <w:sz w:val="24"/>
              </w:rPr>
              <w:t>分以下</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restart"/>
            <w:tcBorders>
              <w:top w:val="single" w:sz="4" w:space="0" w:color="000000"/>
              <w:start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2</w:t>
            </w:r>
          </w:p>
        </w:tc>
        <w:tc>
          <w:tcPr>
            <w:tcW w:w="1080" w:type="dxa"/>
            <w:vMerge w:val="restart"/>
            <w:tcBorders>
              <w:top w:val="single" w:sz="4" w:space="0" w:color="000000"/>
              <w:start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工作</w:t>
            </w:r>
            <w:r>
              <w:rPr>
                <w:rFonts w:ascii="仿宋_GB2312" w:hAnsi="仿宋_GB2312" w:cs="宋体;SimSun" w:eastAsia="仿宋_GB2312"/>
                <w:spacing w:val="10"/>
                <w:sz w:val="24"/>
              </w:rPr>
              <w:t xml:space="preserve">         </w:t>
            </w:r>
            <w:r>
              <w:rPr>
                <w:rFonts w:ascii="仿宋_GB2312" w:hAnsi="仿宋_GB2312" w:cs="宋体;SimSun" w:eastAsia="仿宋_GB2312"/>
                <w:spacing w:val="10"/>
                <w:sz w:val="24"/>
              </w:rPr>
              <w:t>业绩</w:t>
            </w:r>
            <w:r>
              <w:rPr>
                <w:rFonts w:ascii="仿宋_GB2312" w:hAnsi="仿宋_GB2312" w:cs="宋体;SimSun" w:eastAsia="仿宋_GB2312"/>
                <w:spacing w:val="10"/>
                <w:sz w:val="24"/>
              </w:rPr>
              <w:t xml:space="preserve">         </w:t>
            </w:r>
            <w:r>
              <w:rPr>
                <w:rFonts w:eastAsia="仿宋_GB2312" w:cs="宋体;SimSun" w:ascii="仿宋_GB2312" w:hAnsi="仿宋_GB2312"/>
                <w:spacing w:val="10"/>
                <w:sz w:val="24"/>
              </w:rPr>
              <w:t>5</w:t>
            </w:r>
            <w:r>
              <w:rPr>
                <w:rFonts w:eastAsia="仿宋_GB2312" w:cs="宋体;SimSun" w:ascii="仿宋_GB2312" w:hAnsi="仿宋_GB2312"/>
                <w:spacing w:val="10"/>
                <w:sz w:val="24"/>
              </w:rPr>
              <w:t>0</w:t>
            </w:r>
            <w:r>
              <w:rPr>
                <w:rFonts w:ascii="仿宋_GB2312" w:hAnsi="仿宋_GB2312" w:cs="宋体;SimSun" w:eastAsia="仿宋_GB2312"/>
                <w:spacing w:val="10"/>
                <w:sz w:val="24"/>
              </w:rPr>
              <w:t>分</w:t>
            </w:r>
          </w:p>
        </w:tc>
        <w:tc>
          <w:tcPr>
            <w:tcW w:w="12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Arial Unicode MS;Arial"/>
                <w:spacing w:val="10"/>
                <w:sz w:val="24"/>
              </w:rPr>
            </w:pPr>
            <w:r>
              <w:rPr>
                <w:rFonts w:ascii="宋体;SimSun" w:hAnsi="宋体;SimSun" w:cs="Arial Unicode MS;Arial"/>
                <w:spacing w:val="10"/>
                <w:sz w:val="24"/>
              </w:rPr>
              <w:t>分管业</w:t>
            </w:r>
          </w:p>
          <w:p>
            <w:pPr>
              <w:pStyle w:val="Normal"/>
              <w:snapToGrid w:val="false"/>
              <w:spacing w:lineRule="exact" w:line="280"/>
              <w:jc w:val="center"/>
              <w:rPr>
                <w:rFonts w:ascii="宋体;SimSun" w:hAnsi="宋体;SimSun" w:cs="Arial Unicode MS;Arial"/>
                <w:spacing w:val="10"/>
                <w:sz w:val="24"/>
              </w:rPr>
            </w:pPr>
            <w:r>
              <w:rPr>
                <w:rFonts w:ascii="宋体;SimSun" w:hAnsi="宋体;SimSun" w:cs="Arial Unicode MS;Arial"/>
                <w:spacing w:val="10"/>
                <w:sz w:val="24"/>
              </w:rPr>
              <w:t>务完成</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领导及基层反馈</w:t>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无失误完成较好</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rFonts w:ascii="宋体;SimSun" w:hAnsi="宋体;SimSun" w:cs="Arial Unicode MS;Arial"/>
                <w:spacing w:val="10"/>
                <w:sz w:val="24"/>
              </w:rPr>
            </w:pPr>
            <w:r>
              <w:rPr>
                <w:rFonts w:cs="宋体;SimSun" w:ascii="宋体;SimSun" w:hAnsi="宋体;SimSun"/>
                <w:spacing w:val="10"/>
                <w:sz w:val="24"/>
              </w:rPr>
              <w:t>8</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113" w:hRule="atLeast"/>
        </w:trPr>
        <w:tc>
          <w:tcPr>
            <w:tcW w:w="54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eastAsia="仿宋_GB2312" w:cs="Arial Unicode MS;Arial"/>
                <w:spacing w:val="10"/>
                <w:sz w:val="24"/>
              </w:rPr>
            </w:pPr>
            <w:r>
              <w:rPr>
                <w:rFonts w:eastAsia="仿宋_GB2312" w:cs="Arial Unicode MS;Arial" w:ascii="宋体;SimSun" w:hAnsi="宋体;SimSun"/>
                <w:spacing w:val="10"/>
                <w:sz w:val="24"/>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出现失误完成一般</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rFonts w:ascii="宋体;SimSun" w:hAnsi="宋体;SimSun" w:cs="Arial Unicode MS;Arial"/>
                <w:spacing w:val="10"/>
                <w:sz w:val="24"/>
              </w:rPr>
            </w:pPr>
            <w:r>
              <w:rPr>
                <w:rFonts w:cs="宋体;SimSun" w:ascii="宋体;SimSun" w:hAnsi="宋体;SimSun"/>
                <w:spacing w:val="10"/>
                <w:sz w:val="24"/>
              </w:rPr>
              <w:t>7</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Arial Unicode MS;Arial"/>
                <w:spacing w:val="10"/>
                <w:sz w:val="24"/>
              </w:rPr>
            </w:pPr>
            <w:r>
              <w:rPr>
                <w:rFonts w:cs="Arial Unicode MS;Arial" w:ascii="宋体;SimSun" w:hAnsi="宋体;SimSun"/>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eastAsia="仿宋_GB2312" w:cs="Arial Unicode MS;Arial"/>
                <w:spacing w:val="10"/>
                <w:sz w:val="24"/>
              </w:rPr>
            </w:pPr>
            <w:r>
              <w:rPr>
                <w:rFonts w:eastAsia="仿宋_GB2312" w:cs="Arial Unicode MS;Arial" w:ascii="宋体;SimSun" w:hAnsi="宋体;SimSun"/>
                <w:spacing w:val="10"/>
                <w:sz w:val="24"/>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完成较差</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rFonts w:ascii="宋体;SimSun" w:hAnsi="宋体;SimSun" w:cs="Arial Unicode MS;Arial"/>
                <w:spacing w:val="10"/>
                <w:sz w:val="24"/>
              </w:rPr>
            </w:pPr>
            <w:r>
              <w:rPr>
                <w:rFonts w:cs="宋体;SimSun" w:ascii="宋体;SimSun" w:hAnsi="宋体;SimSun"/>
                <w:spacing w:val="10"/>
                <w:sz w:val="24"/>
              </w:rPr>
              <w:t>6</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Arial Unicode MS;Arial"/>
                <w:spacing w:val="10"/>
                <w:sz w:val="24"/>
              </w:rPr>
            </w:pPr>
            <w:r>
              <w:rPr>
                <w:rFonts w:cs="Arial Unicode MS;Arial" w:ascii="宋体;SimSun" w:hAnsi="宋体;SimSun"/>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eastAsia="仿宋_GB2312" w:cs="Arial Unicode MS;Arial"/>
                <w:spacing w:val="10"/>
                <w:sz w:val="24"/>
              </w:rPr>
            </w:pPr>
            <w:r>
              <w:rPr>
                <w:rFonts w:eastAsia="仿宋_GB2312" w:cs="Arial Unicode MS;Arial" w:ascii="宋体;SimSun" w:hAnsi="宋体;SimSun"/>
                <w:spacing w:val="10"/>
                <w:sz w:val="24"/>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没有完成</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4</w:t>
            </w:r>
            <w:r>
              <w:rPr>
                <w:rFonts w:ascii="宋体;SimSun" w:hAnsi="宋体;SimSun" w:cs="宋体;SimSun"/>
                <w:spacing w:val="10"/>
                <w:sz w:val="24"/>
              </w:rPr>
              <w:t>分以下</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落实领导交办工作</w:t>
            </w:r>
          </w:p>
        </w:tc>
        <w:tc>
          <w:tcPr>
            <w:tcW w:w="144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领导及基层反馈</w:t>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完成出色</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rFonts w:ascii="宋体;SimSun" w:hAnsi="宋体;SimSun" w:cs="Arial Unicode MS;Arial"/>
                <w:spacing w:val="10"/>
                <w:sz w:val="24"/>
              </w:rPr>
            </w:pPr>
            <w:r>
              <w:rPr>
                <w:rFonts w:cs="宋体;SimSun" w:ascii="宋体;SimSun" w:hAnsi="宋体;SimSun"/>
                <w:spacing w:val="10"/>
                <w:sz w:val="24"/>
              </w:rPr>
              <w:t>8</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113" w:hRule="atLeast"/>
        </w:trPr>
        <w:tc>
          <w:tcPr>
            <w:tcW w:w="54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完成较好</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rFonts w:ascii="宋体;SimSun" w:hAnsi="宋体;SimSun" w:cs="Arial Unicode MS;Arial"/>
                <w:spacing w:val="10"/>
                <w:sz w:val="24"/>
              </w:rPr>
            </w:pPr>
            <w:r>
              <w:rPr>
                <w:rFonts w:cs="宋体;SimSun" w:ascii="宋体;SimSun" w:hAnsi="宋体;SimSun"/>
                <w:spacing w:val="10"/>
                <w:sz w:val="24"/>
              </w:rPr>
              <w:t>7</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Arial Unicode MS;Arial"/>
                <w:spacing w:val="10"/>
                <w:sz w:val="24"/>
              </w:rPr>
            </w:pPr>
            <w:r>
              <w:rPr>
                <w:rFonts w:cs="Arial Unicode MS;Arial" w:ascii="宋体;SimSun" w:hAnsi="宋体;SimSun"/>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完成一般</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rFonts w:ascii="宋体;SimSun" w:hAnsi="宋体;SimSun" w:cs="Arial Unicode MS;Arial"/>
                <w:spacing w:val="10"/>
                <w:sz w:val="24"/>
              </w:rPr>
            </w:pPr>
            <w:r>
              <w:rPr>
                <w:rFonts w:cs="宋体;SimSun" w:ascii="宋体;SimSun" w:hAnsi="宋体;SimSun"/>
                <w:spacing w:val="10"/>
                <w:sz w:val="24"/>
              </w:rPr>
              <w:t>6</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Arial Unicode MS;Arial"/>
                <w:spacing w:val="10"/>
                <w:sz w:val="24"/>
              </w:rPr>
            </w:pPr>
            <w:r>
              <w:rPr>
                <w:rFonts w:cs="Arial Unicode MS;Arial" w:ascii="宋体;SimSun" w:hAnsi="宋体;SimSun"/>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完成较差</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4</w:t>
            </w:r>
            <w:r>
              <w:rPr>
                <w:rFonts w:ascii="宋体;SimSun" w:hAnsi="宋体;SimSun" w:cs="宋体;SimSun"/>
                <w:spacing w:val="10"/>
                <w:sz w:val="24"/>
              </w:rPr>
              <w:t>分以下</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restart"/>
            <w:tcBorders>
              <w:start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3</w:t>
            </w:r>
          </w:p>
        </w:tc>
        <w:tc>
          <w:tcPr>
            <w:tcW w:w="1080" w:type="dxa"/>
            <w:vMerge w:val="restart"/>
            <w:tcBorders>
              <w:start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工作</w:t>
            </w:r>
            <w:r>
              <w:rPr>
                <w:rFonts w:eastAsia="Times New Roman"/>
                <w:spacing w:val="10"/>
                <w:sz w:val="24"/>
              </w:rPr>
              <w:t xml:space="preserve">                                    </w:t>
            </w:r>
            <w:r>
              <w:rPr>
                <w:rFonts w:ascii="仿宋_GB2312" w:hAnsi="仿宋_GB2312" w:cs="宋体;SimSun" w:eastAsia="仿宋_GB2312"/>
                <w:spacing w:val="10"/>
                <w:sz w:val="24"/>
              </w:rPr>
              <w:t>态度</w:t>
            </w:r>
            <w:r>
              <w:rPr>
                <w:rFonts w:eastAsia="Times New Roman"/>
                <w:spacing w:val="10"/>
                <w:sz w:val="24"/>
              </w:rPr>
              <w:t xml:space="preserve">                                            </w:t>
            </w:r>
            <w:r>
              <w:rPr>
                <w:rFonts w:eastAsia="仿宋_GB2312"/>
                <w:spacing w:val="10"/>
                <w:sz w:val="24"/>
              </w:rPr>
              <w:t>2</w:t>
            </w:r>
            <w:r>
              <w:rPr>
                <w:rFonts w:eastAsia="仿宋_GB2312"/>
                <w:spacing w:val="10"/>
                <w:sz w:val="24"/>
              </w:rPr>
              <w:t>0</w:t>
            </w:r>
            <w:r>
              <w:rPr>
                <w:rFonts w:eastAsia="仿宋_GB2312"/>
                <w:spacing w:val="10"/>
                <w:sz w:val="24"/>
              </w:rPr>
              <w:t>分</w:t>
            </w:r>
          </w:p>
        </w:tc>
        <w:tc>
          <w:tcPr>
            <w:tcW w:w="1212"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遵守规章制度、劳动纪律</w:t>
            </w:r>
          </w:p>
        </w:tc>
        <w:tc>
          <w:tcPr>
            <w:tcW w:w="144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科室组织　劳资</w:t>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遵守规章制度</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4</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有</w:t>
            </w:r>
            <w:r>
              <w:rPr>
                <w:rFonts w:eastAsia="仿宋_GB2312" w:cs="宋体;SimSun" w:ascii="仿宋_GB2312" w:hAnsi="仿宋_GB2312"/>
                <w:spacing w:val="10"/>
                <w:sz w:val="24"/>
              </w:rPr>
              <w:t>1</w:t>
            </w:r>
            <w:r>
              <w:rPr>
                <w:rFonts w:ascii="仿宋_GB2312" w:hAnsi="仿宋_GB2312" w:cs="宋体;SimSun" w:eastAsia="仿宋_GB2312"/>
                <w:spacing w:val="10"/>
                <w:sz w:val="24"/>
              </w:rPr>
              <w:t>次违反</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3</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有</w:t>
            </w:r>
            <w:r>
              <w:rPr>
                <w:rFonts w:eastAsia="仿宋_GB2312" w:cs="宋体;SimSun" w:ascii="仿宋_GB2312" w:hAnsi="仿宋_GB2312"/>
                <w:spacing w:val="10"/>
                <w:sz w:val="24"/>
              </w:rPr>
              <w:t>2</w:t>
            </w:r>
            <w:r>
              <w:rPr>
                <w:rFonts w:ascii="仿宋_GB2312" w:hAnsi="仿宋_GB2312" w:cs="宋体;SimSun" w:eastAsia="仿宋_GB2312"/>
                <w:spacing w:val="10"/>
                <w:sz w:val="24"/>
              </w:rPr>
              <w:t>次违反</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2</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有</w:t>
            </w:r>
            <w:r>
              <w:rPr>
                <w:rFonts w:eastAsia="仿宋_GB2312" w:cs="宋体;SimSun" w:ascii="仿宋_GB2312" w:hAnsi="仿宋_GB2312"/>
                <w:spacing w:val="10"/>
                <w:sz w:val="24"/>
              </w:rPr>
              <w:t>3</w:t>
            </w:r>
            <w:r>
              <w:rPr>
                <w:rFonts w:ascii="仿宋_GB2312" w:hAnsi="仿宋_GB2312" w:cs="宋体;SimSun" w:eastAsia="仿宋_GB2312"/>
                <w:spacing w:val="10"/>
                <w:sz w:val="24"/>
              </w:rPr>
              <w:t>次以上违反</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1</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合作精神、业务学习</w:t>
            </w:r>
          </w:p>
        </w:tc>
        <w:tc>
          <w:tcPr>
            <w:tcW w:w="144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科室领导及员工反馈</w:t>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配合出色</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4</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配合较好</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3</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配合一般</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2</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080" w:type="dxa"/>
            <w:vMerge w:val="continue"/>
            <w:tcBorders>
              <w:start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212"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4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848" w:type="dxa"/>
            <w:tcBorders>
              <w:top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配合较差</w:t>
            </w:r>
          </w:p>
        </w:tc>
        <w:tc>
          <w:tcPr>
            <w:tcW w:w="1440" w:type="dxa"/>
            <w:tcBorders>
              <w:top w:val="single" w:sz="4" w:space="0" w:color="000000"/>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1</w:t>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540" w:type="dxa"/>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08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212"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848"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144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c>
          <w:tcPr>
            <w:tcW w:w="720" w:type="dxa"/>
            <w:tcBorders>
              <w:bottom w:val="single" w:sz="4" w:space="0" w:color="000000"/>
              <w:end w:val="single" w:sz="4" w:space="0" w:color="000000"/>
            </w:tcBorders>
            <w:vAlign w:val="center"/>
          </w:tcPr>
          <w:p>
            <w:pPr>
              <w:pStyle w:val="Normal"/>
              <w:snapToGrid w:val="false"/>
              <w:spacing w:lineRule="exact" w:line="280"/>
              <w:rPr>
                <w:rFonts w:ascii="Arial Unicode MS;Arial" w:hAnsi="Arial Unicode MS;Arial" w:eastAsia="Arial Unicode MS;Arial" w:cs="Arial Unicode MS;Arial"/>
                <w:vanish/>
                <w:spacing w:val="10"/>
                <w:sz w:val="24"/>
              </w:rPr>
            </w:pPr>
            <w:r>
              <w:rPr>
                <w:rFonts w:ascii="宋体;SimSun" w:hAnsi="宋体;SimSun" w:cs="宋体;SimSun"/>
                <w:vanish/>
                <w:spacing w:val="10"/>
                <w:sz w:val="24"/>
              </w:rPr>
              <w:t>　</w:t>
            </w:r>
          </w:p>
        </w:tc>
      </w:tr>
      <w:tr>
        <w:trPr>
          <w:trHeight w:val="113" w:hRule="atLeast"/>
        </w:trPr>
        <w:tc>
          <w:tcPr>
            <w:tcW w:w="612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各项实际得分之和</w:t>
            </w:r>
          </w:p>
        </w:tc>
        <w:tc>
          <w:tcPr>
            <w:tcW w:w="144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c>
          <w:tcPr>
            <w:tcW w:w="1440" w:type="dxa"/>
            <w:gridSpan w:val="2"/>
            <w:tcBorders>
              <w:top w:val="single" w:sz="4" w:space="0" w:color="000000"/>
              <w:bottom w:val="single" w:sz="4" w:space="0" w:color="000000"/>
              <w:end w:val="single" w:sz="4" w:space="0" w:color="000000"/>
            </w:tcBorders>
            <w:vAlign w:val="center"/>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考核等级</w:t>
            </w:r>
          </w:p>
        </w:tc>
        <w:tc>
          <w:tcPr>
            <w:tcW w:w="720" w:type="dxa"/>
            <w:tcBorders>
              <w:bottom w:val="single" w:sz="4" w:space="0" w:color="000000"/>
              <w:end w:val="single" w:sz="4" w:space="0" w:color="000000"/>
            </w:tcBorders>
            <w:vAlign w:val="center"/>
          </w:tcPr>
          <w:p>
            <w:pPr>
              <w:pStyle w:val="Normal"/>
              <w:snapToGrid w:val="false"/>
              <w:spacing w:lineRule="exact" w:line="280"/>
              <w:jc w:val="center"/>
              <w:rPr>
                <w:spacing w:val="10"/>
                <w:sz w:val="24"/>
              </w:rPr>
            </w:pPr>
            <w:r>
              <w:rPr>
                <w:spacing w:val="10"/>
                <w:sz w:val="24"/>
              </w:rPr>
              <w:t>　</w:t>
            </w:r>
          </w:p>
        </w:tc>
      </w:tr>
      <w:tr>
        <w:trPr>
          <w:trHeight w:val="280" w:hRule="atLeast"/>
        </w:trPr>
        <w:tc>
          <w:tcPr>
            <w:tcW w:w="6120" w:type="dxa"/>
            <w:gridSpan w:val="5"/>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部门负责人签字</w:t>
            </w:r>
          </w:p>
        </w:tc>
        <w:tc>
          <w:tcPr>
            <w:tcW w:w="3600"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矿考核负责人签字并盖公章</w:t>
            </w:r>
          </w:p>
        </w:tc>
      </w:tr>
      <w:tr>
        <w:trPr>
          <w:trHeight w:val="280" w:hRule="atLeast"/>
        </w:trPr>
        <w:tc>
          <w:tcPr>
            <w:tcW w:w="6120" w:type="dxa"/>
            <w:gridSpan w:val="5"/>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3600"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113" w:hRule="atLeast"/>
        </w:trPr>
        <w:tc>
          <w:tcPr>
            <w:tcW w:w="9720" w:type="dxa"/>
            <w:gridSpan w:val="9"/>
            <w:tcBorders>
              <w:start w:val="single" w:sz="4" w:space="0" w:color="000000"/>
              <w:bottom w:val="single" w:sz="4" w:space="0" w:color="000000"/>
              <w:end w:val="single" w:sz="4" w:space="0" w:color="000000"/>
            </w:tcBorders>
            <w:vAlign w:val="center"/>
          </w:tcPr>
          <w:p>
            <w:pPr>
              <w:pStyle w:val="Normal"/>
              <w:snapToGrid w:val="false"/>
              <w:spacing w:lineRule="exact" w:line="280"/>
              <w:rPr>
                <w:rFonts w:ascii="仿宋_GB2312" w:hAnsi="仿宋_GB2312" w:eastAsia="仿宋_GB2312" w:cs="Arial Unicode MS;Arial"/>
                <w:spacing w:val="10"/>
                <w:sz w:val="24"/>
              </w:rPr>
            </w:pPr>
            <w:r>
              <w:rPr>
                <w:rFonts w:ascii="仿宋_GB2312" w:hAnsi="仿宋_GB2312" w:cs="宋体;SimSun" w:eastAsia="仿宋_GB2312"/>
                <w:spacing w:val="10"/>
                <w:sz w:val="24"/>
              </w:rPr>
              <w:t>注：考核总分为</w:t>
            </w:r>
            <w:r>
              <w:rPr>
                <w:rFonts w:eastAsia="仿宋_GB2312"/>
                <w:spacing w:val="10"/>
                <w:sz w:val="24"/>
              </w:rPr>
              <w:t>100</w:t>
            </w:r>
            <w:r>
              <w:rPr>
                <w:rFonts w:ascii="仿宋_GB2312" w:hAnsi="仿宋_GB2312" w:cs="宋体;SimSun" w:eastAsia="仿宋_GB2312"/>
                <w:spacing w:val="10"/>
                <w:sz w:val="24"/>
              </w:rPr>
              <w:t>分。</w:t>
            </w:r>
          </w:p>
          <w:p>
            <w:pPr>
              <w:pStyle w:val="Normal"/>
              <w:snapToGrid w:val="false"/>
              <w:spacing w:lineRule="exact" w:line="280"/>
              <w:rPr>
                <w:spacing w:val="10"/>
                <w:sz w:val="24"/>
              </w:rPr>
            </w:pPr>
            <w:r>
              <w:rPr>
                <w:spacing w:val="10"/>
                <w:sz w:val="24"/>
              </w:rPr>
              <w:t>　</w:t>
            </w:r>
          </w:p>
          <w:p>
            <w:pPr>
              <w:pStyle w:val="Normal"/>
              <w:snapToGrid w:val="false"/>
              <w:spacing w:lineRule="exact" w:line="280"/>
              <w:rPr>
                <w:spacing w:val="10"/>
                <w:sz w:val="24"/>
              </w:rPr>
            </w:pPr>
            <w:r>
              <w:rPr>
                <w:spacing w:val="10"/>
                <w:sz w:val="24"/>
              </w:rPr>
              <w:t>　</w:t>
            </w:r>
          </w:p>
          <w:p>
            <w:pPr>
              <w:pStyle w:val="Normal"/>
              <w:snapToGrid w:val="false"/>
              <w:spacing w:lineRule="exact" w:line="280"/>
              <w:rPr>
                <w:spacing w:val="10"/>
                <w:sz w:val="24"/>
              </w:rPr>
            </w:pPr>
            <w:r>
              <w:rPr>
                <w:spacing w:val="10"/>
                <w:sz w:val="24"/>
              </w:rPr>
              <w:t>　</w:t>
            </w:r>
          </w:p>
        </w:tc>
      </w:tr>
    </w:tbl>
    <w:p>
      <w:pPr>
        <w:pStyle w:val="Normal"/>
        <w:rPr>
          <w:spacing w:val="10"/>
          <w:sz w:val="24"/>
        </w:rPr>
      </w:pPr>
      <w:r>
        <w:rPr>
          <w:spacing w:val="10"/>
          <w:sz w:val="24"/>
        </w:rPr>
      </w:r>
    </w:p>
    <w:p>
      <w:pPr>
        <w:pStyle w:val="Normal"/>
        <w:rPr>
          <w:spacing w:val="10"/>
          <w:sz w:val="24"/>
        </w:rPr>
      </w:pPr>
      <w:r>
        <w:rPr>
          <w:spacing w:val="10"/>
          <w:sz w:val="24"/>
        </w:rPr>
      </w:r>
    </w:p>
    <w:p>
      <w:pPr>
        <w:pStyle w:val="Normal"/>
        <w:rPr>
          <w:spacing w:val="10"/>
          <w:sz w:val="24"/>
        </w:rPr>
      </w:pPr>
      <w:r>
        <w:rPr>
          <w:spacing w:val="10"/>
          <w:sz w:val="24"/>
        </w:rPr>
      </w:r>
    </w:p>
    <w:p>
      <w:pPr>
        <w:pStyle w:val="Normal"/>
        <w:jc w:val="center"/>
        <w:rPr>
          <w:b/>
          <w:b/>
          <w:bCs/>
          <w:spacing w:val="10"/>
          <w:sz w:val="32"/>
        </w:rPr>
      </w:pPr>
      <w:r>
        <w:rPr>
          <w:b/>
          <w:bCs/>
          <w:spacing w:val="10"/>
          <w:sz w:val="32"/>
        </w:rPr>
      </w:r>
    </w:p>
    <w:p>
      <w:pPr>
        <w:pStyle w:val="Normal"/>
        <w:jc w:val="center"/>
        <w:rPr>
          <w:b/>
          <w:b/>
          <w:bCs/>
          <w:spacing w:val="10"/>
          <w:sz w:val="32"/>
        </w:rPr>
      </w:pPr>
      <w:r>
        <w:rPr>
          <w:b/>
          <w:bCs/>
          <w:spacing w:val="10"/>
          <w:sz w:val="32"/>
        </w:rPr>
      </w:r>
    </w:p>
    <w:p>
      <w:pPr>
        <w:pStyle w:val="Normal"/>
        <w:jc w:val="center"/>
        <w:rPr>
          <w:b/>
          <w:b/>
          <w:bCs/>
          <w:spacing w:val="10"/>
          <w:sz w:val="32"/>
        </w:rPr>
      </w:pPr>
      <w:r>
        <w:rPr>
          <w:b/>
          <w:bCs/>
          <w:spacing w:val="10"/>
          <w:sz w:val="32"/>
        </w:rPr>
        <w:t>灵新煤矿安监处员工绩效考核细则表</w:t>
      </w:r>
    </w:p>
    <w:p>
      <w:pPr>
        <w:pStyle w:val="Normal"/>
        <w:rPr/>
      </w:pPr>
      <w:r>
        <w:rPr>
          <w:rFonts w:eastAsia="Times New Roman"/>
        </w:rPr>
        <w:t xml:space="preserve">           </w:t>
      </w:r>
      <w:r>
        <w:rPr/>
        <w:t>被考核岗位：一般管理人员</w:t>
      </w:r>
      <w:r>
        <w:rPr>
          <w:rFonts w:eastAsia="Times New Roman"/>
        </w:rPr>
        <w:t xml:space="preserve">                </w:t>
      </w:r>
      <w:r>
        <w:rPr/>
        <w:t>考核日期：</w:t>
      </w:r>
    </w:p>
    <w:tbl>
      <w:tblPr>
        <w:tblW w:w="9360" w:type="dxa"/>
        <w:jc w:val="center"/>
        <w:tblInd w:w="0" w:type="dxa"/>
        <w:tblLayout w:type="fixed"/>
        <w:tblCellMar>
          <w:top w:w="20" w:type="dxa"/>
          <w:start w:w="20" w:type="dxa"/>
          <w:bottom w:w="0" w:type="dxa"/>
          <w:end w:w="20" w:type="dxa"/>
        </w:tblCellMar>
      </w:tblPr>
      <w:tblGrid>
        <w:gridCol w:w="540"/>
        <w:gridCol w:w="1100"/>
        <w:gridCol w:w="1420"/>
        <w:gridCol w:w="2260"/>
        <w:gridCol w:w="1520"/>
        <w:gridCol w:w="900"/>
        <w:gridCol w:w="720"/>
        <w:gridCol w:w="900"/>
      </w:tblGrid>
      <w:tr>
        <w:trPr>
          <w:trHeight w:val="284" w:hRule="atLeast"/>
        </w:trPr>
        <w:tc>
          <w:tcPr>
            <w:tcW w:w="5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序号</w:t>
            </w:r>
          </w:p>
        </w:tc>
        <w:tc>
          <w:tcPr>
            <w:tcW w:w="11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指标类型及权重</w:t>
            </w:r>
          </w:p>
        </w:tc>
        <w:tc>
          <w:tcPr>
            <w:tcW w:w="1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考核内容</w:t>
            </w:r>
          </w:p>
        </w:tc>
        <w:tc>
          <w:tcPr>
            <w:tcW w:w="2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完成等级</w:t>
            </w:r>
          </w:p>
        </w:tc>
        <w:tc>
          <w:tcPr>
            <w:tcW w:w="15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标准分值</w:t>
            </w:r>
            <w:r>
              <w:rPr>
                <w:rFonts w:eastAsia="仿宋_GB2312"/>
                <w:spacing w:val="10"/>
                <w:sz w:val="24"/>
              </w:rPr>
              <w:t>(</w:t>
            </w:r>
            <w:r>
              <w:rPr>
                <w:rFonts w:ascii="仿宋_GB2312" w:hAnsi="仿宋_GB2312" w:cs="宋体;SimSun" w:eastAsia="仿宋_GB2312"/>
                <w:spacing w:val="10"/>
                <w:sz w:val="24"/>
              </w:rPr>
              <w:t>分</w:t>
            </w:r>
            <w:r>
              <w:rPr>
                <w:rFonts w:eastAsia="仿宋_GB2312"/>
                <w:spacing w:val="10"/>
                <w:sz w:val="24"/>
              </w:rPr>
              <w:t>)</w:t>
            </w:r>
          </w:p>
        </w:tc>
        <w:tc>
          <w:tcPr>
            <w:tcW w:w="1620" w:type="dxa"/>
            <w:gridSpan w:val="2"/>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考核</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考核机构</w:t>
            </w:r>
          </w:p>
        </w:tc>
      </w:tr>
      <w:tr>
        <w:trPr>
          <w:trHeight w:val="284" w:hRule="atLeast"/>
        </w:trPr>
        <w:tc>
          <w:tcPr>
            <w:tcW w:w="5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0"/>
              </w:rPr>
            </w:pPr>
            <w:r>
              <w:rPr>
                <w:rFonts w:eastAsia="仿宋_GB2312" w:cs="Arial Unicode MS;Arial" w:ascii="仿宋_GB2312" w:hAnsi="仿宋_GB2312"/>
                <w:spacing w:val="10"/>
                <w:sz w:val="24"/>
                <w:szCs w:val="20"/>
              </w:rPr>
            </w:r>
          </w:p>
        </w:tc>
        <w:tc>
          <w:tcPr>
            <w:tcW w:w="11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15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900" w:type="dxa"/>
            <w:tcBorders>
              <w:bottom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完成情况</w:t>
            </w:r>
          </w:p>
        </w:tc>
        <w:tc>
          <w:tcPr>
            <w:tcW w:w="720" w:type="dxa"/>
            <w:tcBorders>
              <w:start w:val="single" w:sz="4" w:space="0" w:color="000000"/>
              <w:bottom w:val="single" w:sz="4" w:space="0" w:color="000000"/>
            </w:tcBorders>
            <w:vAlign w:val="center"/>
          </w:tcPr>
          <w:p>
            <w:pPr>
              <w:pStyle w:val="Normal"/>
              <w:snapToGrid w:val="false"/>
              <w:spacing w:lineRule="exact" w:line="300"/>
              <w:jc w:val="center"/>
              <w:rPr>
                <w:rFonts w:ascii="仿宋_GB2312" w:hAnsi="仿宋_GB2312" w:eastAsia="仿宋_GB2312" w:cs="宋体;SimSun"/>
                <w:spacing w:val="10"/>
                <w:sz w:val="24"/>
              </w:rPr>
            </w:pPr>
            <w:r>
              <w:rPr>
                <w:rFonts w:ascii="仿宋_GB2312" w:hAnsi="仿宋_GB2312" w:cs="宋体;SimSun" w:eastAsia="仿宋_GB2312"/>
                <w:spacing w:val="10"/>
                <w:sz w:val="24"/>
              </w:rPr>
              <w:t>考核</w:t>
            </w:r>
          </w:p>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得分</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restart"/>
            <w:tcBorders>
              <w:start w:val="single" w:sz="4" w:space="0" w:color="000000"/>
              <w:end w:val="single" w:sz="4" w:space="0" w:color="000000"/>
            </w:tcBorders>
            <w:vAlign w:val="center"/>
          </w:tcPr>
          <w:p>
            <w:pPr>
              <w:pStyle w:val="Normal"/>
              <w:snapToGrid w:val="false"/>
              <w:spacing w:lineRule="exact" w:line="300"/>
              <w:jc w:val="center"/>
              <w:rPr/>
            </w:pPr>
            <w:r>
              <w:rPr>
                <w:spacing w:val="10"/>
                <w:sz w:val="24"/>
                <w:szCs w:val="28"/>
              </w:rPr>
              <w:t>1</w:t>
            </w:r>
            <w:r>
              <w:rPr>
                <w:spacing w:val="10"/>
                <w:sz w:val="24"/>
                <w:szCs w:val="28"/>
              </w:rPr>
              <w:t xml:space="preserve"> </w:t>
            </w:r>
          </w:p>
        </w:tc>
        <w:tc>
          <w:tcPr>
            <w:tcW w:w="1100" w:type="dxa"/>
            <w:vMerge w:val="restart"/>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spacing w:val="10"/>
                <w:sz w:val="24"/>
                <w:szCs w:val="28"/>
              </w:rPr>
              <w:t>工作能力</w:t>
            </w:r>
            <w:r>
              <w:rPr>
                <w:rFonts w:eastAsia="Times New Roman"/>
                <w:spacing w:val="10"/>
                <w:sz w:val="24"/>
              </w:rPr>
              <w:t xml:space="preserve">                                               </w:t>
            </w:r>
            <w:r>
              <w:rPr>
                <w:rFonts w:eastAsia="仿宋_GB2312"/>
                <w:spacing w:val="10"/>
                <w:sz w:val="24"/>
              </w:rPr>
              <w:t>2</w:t>
            </w:r>
            <w:r>
              <w:rPr>
                <w:rFonts w:eastAsia="仿宋_GB2312"/>
                <w:spacing w:val="10"/>
                <w:sz w:val="24"/>
              </w:rPr>
              <w:t>0</w:t>
            </w:r>
            <w:r>
              <w:rPr>
                <w:rFonts w:eastAsia="仿宋_GB2312"/>
                <w:spacing w:val="10"/>
                <w:sz w:val="24"/>
              </w:rPr>
              <w:t>分</w:t>
            </w:r>
          </w:p>
        </w:tc>
        <w:tc>
          <w:tcPr>
            <w:tcW w:w="1420" w:type="dxa"/>
            <w:vMerge w:val="restart"/>
            <w:tcBorders>
              <w:start w:val="single" w:sz="4" w:space="0" w:color="000000"/>
              <w:bottom w:val="single" w:sz="4" w:space="0" w:color="000000"/>
              <w:end w:val="single" w:sz="4" w:space="0" w:color="000000"/>
            </w:tcBorders>
          </w:tcPr>
          <w:p>
            <w:pPr>
              <w:pStyle w:val="Normal"/>
              <w:snapToGrid w:val="false"/>
              <w:spacing w:lineRule="exact" w:line="300"/>
              <w:rPr>
                <w:rFonts w:cs="宋体;SimSun"/>
              </w:rPr>
            </w:pPr>
            <w:r>
              <w:rPr>
                <w:rFonts w:eastAsia="仿宋_GB2312" w:cs="仿宋_GB2312" w:ascii="仿宋_GB2312" w:hAnsi="仿宋_GB2312"/>
                <w:spacing w:val="10"/>
                <w:sz w:val="24"/>
              </w:rPr>
              <w:t xml:space="preserve">  </w:t>
            </w:r>
          </w:p>
          <w:p>
            <w:pPr>
              <w:pStyle w:val="Normal"/>
              <w:snapToGrid w:val="false"/>
              <w:spacing w:lineRule="exact" w:line="300"/>
              <w:rPr>
                <w:rFonts w:ascii="仿宋_GB2312" w:hAnsi="仿宋_GB2312" w:eastAsia="仿宋_GB2312" w:cs="宋体;SimSun"/>
                <w:spacing w:val="10"/>
                <w:sz w:val="24"/>
              </w:rPr>
            </w:pPr>
            <w:r>
              <w:rPr>
                <w:rFonts w:eastAsia="仿宋_GB2312" w:cs="宋体;SimSun" w:ascii="仿宋_GB2312" w:hAnsi="仿宋_GB2312"/>
                <w:spacing w:val="10"/>
                <w:sz w:val="24"/>
              </w:rPr>
            </w:r>
          </w:p>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Arial Unicode MS;Arial" w:eastAsia="仿宋_GB2312"/>
                <w:spacing w:val="10"/>
                <w:sz w:val="24"/>
              </w:rPr>
              <w:t>安全工作</w:t>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无失误完成较好</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5</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szCs w:val="28"/>
              </w:rPr>
            </w:pPr>
            <w:r>
              <w:rPr>
                <w:spacing w:val="10"/>
                <w:sz w:val="24"/>
                <w:szCs w:val="28"/>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szCs w:val="28"/>
              </w:rPr>
            </w:pPr>
            <w:r>
              <w:rPr>
                <w:spacing w:val="10"/>
                <w:sz w:val="24"/>
                <w:szCs w:val="28"/>
              </w:rPr>
              <w:t>　</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出现失误完成一般</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4</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szCs w:val="28"/>
              </w:rPr>
            </w:pPr>
            <w:r>
              <w:rPr>
                <w:spacing w:val="10"/>
                <w:sz w:val="24"/>
                <w:szCs w:val="28"/>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szCs w:val="28"/>
              </w:rPr>
            </w:pPr>
            <w:r>
              <w:rPr>
                <w:spacing w:val="10"/>
                <w:sz w:val="24"/>
                <w:szCs w:val="28"/>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完成较差</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3</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szCs w:val="28"/>
              </w:rPr>
            </w:pPr>
            <w:r>
              <w:rPr>
                <w:spacing w:val="10"/>
                <w:sz w:val="24"/>
                <w:szCs w:val="28"/>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szCs w:val="28"/>
              </w:rPr>
            </w:pPr>
            <w:r>
              <w:rPr>
                <w:spacing w:val="10"/>
                <w:sz w:val="24"/>
                <w:szCs w:val="28"/>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没有完成</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xml:space="preserve">1 </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szCs w:val="28"/>
              </w:rPr>
            </w:pPr>
            <w:r>
              <w:rPr>
                <w:spacing w:val="10"/>
                <w:sz w:val="24"/>
                <w:szCs w:val="28"/>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szCs w:val="28"/>
              </w:rPr>
            </w:pPr>
            <w:r>
              <w:rPr>
                <w:spacing w:val="10"/>
                <w:sz w:val="24"/>
                <w:szCs w:val="28"/>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任务完成</w:t>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完成出色</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5</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完成较好</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4</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完成一般</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3</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完成较差</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xml:space="preserve">1 </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restart"/>
            <w:tcBorders>
              <w:start w:val="single" w:sz="4" w:space="0" w:color="000000"/>
              <w:end w:val="single" w:sz="4" w:space="0" w:color="000000"/>
            </w:tcBorders>
            <w:vAlign w:val="center"/>
          </w:tcPr>
          <w:p>
            <w:pPr>
              <w:pStyle w:val="Normal"/>
              <w:snapToGrid w:val="false"/>
              <w:spacing w:lineRule="exact" w:line="300"/>
              <w:jc w:val="center"/>
              <w:rPr>
                <w:spacing w:val="10"/>
                <w:sz w:val="24"/>
                <w:szCs w:val="28"/>
              </w:rPr>
            </w:pPr>
            <w:r>
              <w:rPr>
                <w:spacing w:val="10"/>
                <w:sz w:val="24"/>
                <w:szCs w:val="28"/>
              </w:rPr>
              <w:t>2</w:t>
            </w:r>
          </w:p>
        </w:tc>
        <w:tc>
          <w:tcPr>
            <w:tcW w:w="1100" w:type="dxa"/>
            <w:vMerge w:val="restart"/>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工作</w:t>
            </w:r>
            <w:r>
              <w:rPr>
                <w:rFonts w:eastAsia="Times New Roman"/>
                <w:spacing w:val="10"/>
                <w:sz w:val="24"/>
              </w:rPr>
              <w:t xml:space="preserve">                                     </w:t>
            </w:r>
            <w:r>
              <w:rPr>
                <w:rFonts w:ascii="仿宋_GB2312" w:hAnsi="仿宋_GB2312" w:cs="宋体;SimSun" w:eastAsia="仿宋_GB2312"/>
                <w:spacing w:val="10"/>
                <w:sz w:val="24"/>
              </w:rPr>
              <w:t>业绩</w:t>
            </w:r>
            <w:r>
              <w:rPr>
                <w:rFonts w:eastAsia="Times New Roman"/>
                <w:spacing w:val="10"/>
                <w:sz w:val="24"/>
              </w:rPr>
              <w:t xml:space="preserve">                                               </w:t>
            </w:r>
            <w:r>
              <w:rPr>
                <w:rFonts w:eastAsia="仿宋_GB2312"/>
                <w:spacing w:val="10"/>
                <w:sz w:val="24"/>
              </w:rPr>
              <w:t>6</w:t>
            </w:r>
            <w:r>
              <w:rPr>
                <w:rFonts w:eastAsia="仿宋_GB2312"/>
                <w:spacing w:val="10"/>
                <w:sz w:val="24"/>
              </w:rPr>
              <w:t>0</w:t>
            </w:r>
            <w:r>
              <w:rPr>
                <w:rFonts w:eastAsia="仿宋_GB2312"/>
                <w:spacing w:val="10"/>
                <w:sz w:val="24"/>
              </w:rPr>
              <w:t>分</w:t>
            </w:r>
          </w:p>
        </w:tc>
        <w:tc>
          <w:tcPr>
            <w:tcW w:w="14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Arial Unicode MS;Arial" w:eastAsia="仿宋_GB2312"/>
                <w:spacing w:val="10"/>
                <w:sz w:val="24"/>
              </w:rPr>
              <w:t>分管业务完成</w:t>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无失误完成较好</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7</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出现失误完成一般</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6</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完成较差</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5</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没有完成</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2</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restart"/>
            <w:tcBorders>
              <w:start w:val="single" w:sz="4" w:space="0" w:color="000000"/>
              <w:bottom w:val="single" w:sz="4" w:space="0" w:color="000000"/>
              <w:end w:val="single" w:sz="4" w:space="0" w:color="000000"/>
            </w:tcBorders>
          </w:tcPr>
          <w:p>
            <w:pPr>
              <w:pStyle w:val="Normal"/>
              <w:snapToGrid w:val="false"/>
              <w:spacing w:lineRule="exact" w:line="300"/>
              <w:rPr>
                <w:rFonts w:ascii="仿宋_GB2312" w:hAnsi="仿宋_GB2312" w:eastAsia="仿宋_GB2312" w:cs="宋体;SimSun"/>
                <w:spacing w:val="10"/>
                <w:sz w:val="24"/>
              </w:rPr>
            </w:pPr>
            <w:r>
              <w:rPr>
                <w:rFonts w:eastAsia="仿宋_GB2312" w:cs="宋体;SimSun" w:ascii="仿宋_GB2312" w:hAnsi="仿宋_GB2312"/>
                <w:spacing w:val="10"/>
                <w:sz w:val="24"/>
              </w:rPr>
            </w:r>
          </w:p>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内业资料的整理</w:t>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认真无失误</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7</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出现</w:t>
            </w:r>
            <w:r>
              <w:rPr>
                <w:rFonts w:eastAsia="仿宋_GB2312" w:cs="宋体;SimSun" w:ascii="仿宋_GB2312" w:hAnsi="仿宋_GB2312"/>
                <w:spacing w:val="10"/>
                <w:sz w:val="24"/>
              </w:rPr>
              <w:t>1</w:t>
            </w:r>
            <w:r>
              <w:rPr>
                <w:rFonts w:ascii="仿宋_GB2312" w:hAnsi="仿宋_GB2312" w:cs="宋体;SimSun" w:eastAsia="仿宋_GB2312"/>
                <w:spacing w:val="10"/>
                <w:sz w:val="24"/>
              </w:rPr>
              <w:t>次失误</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6</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出现</w:t>
            </w:r>
            <w:r>
              <w:rPr>
                <w:rFonts w:eastAsia="仿宋_GB2312" w:cs="宋体;SimSun" w:ascii="仿宋_GB2312" w:hAnsi="仿宋_GB2312"/>
                <w:spacing w:val="10"/>
                <w:sz w:val="24"/>
              </w:rPr>
              <w:t>2</w:t>
            </w:r>
            <w:r>
              <w:rPr>
                <w:rFonts w:ascii="仿宋_GB2312" w:hAnsi="仿宋_GB2312" w:cs="宋体;SimSun" w:eastAsia="仿宋_GB2312"/>
                <w:spacing w:val="10"/>
                <w:sz w:val="24"/>
              </w:rPr>
              <w:t>次失误</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5</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出现</w:t>
            </w:r>
            <w:r>
              <w:rPr>
                <w:rFonts w:eastAsia="仿宋_GB2312" w:cs="宋体;SimSun" w:ascii="仿宋_GB2312" w:hAnsi="仿宋_GB2312"/>
                <w:spacing w:val="10"/>
                <w:sz w:val="24"/>
              </w:rPr>
              <w:t>2</w:t>
            </w:r>
            <w:r>
              <w:rPr>
                <w:rFonts w:ascii="仿宋_GB2312" w:hAnsi="仿宋_GB2312" w:cs="宋体;SimSun" w:eastAsia="仿宋_GB2312"/>
                <w:spacing w:val="10"/>
                <w:sz w:val="24"/>
              </w:rPr>
              <w:t>次以上失误</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2</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落实领导交办工作</w:t>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完成出色</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7</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完成较好</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6</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完成一般</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5</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完成较差</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2</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restart"/>
            <w:tcBorders>
              <w:start w:val="single" w:sz="4" w:space="0" w:color="000000"/>
              <w:end w:val="single" w:sz="4" w:space="0" w:color="000000"/>
            </w:tcBorders>
            <w:vAlign w:val="center"/>
          </w:tcPr>
          <w:p>
            <w:pPr>
              <w:pStyle w:val="Normal"/>
              <w:snapToGrid w:val="false"/>
              <w:spacing w:lineRule="exact" w:line="300"/>
              <w:jc w:val="center"/>
              <w:rPr>
                <w:spacing w:val="10"/>
                <w:sz w:val="24"/>
                <w:szCs w:val="28"/>
              </w:rPr>
            </w:pPr>
            <w:r>
              <w:rPr>
                <w:spacing w:val="10"/>
                <w:sz w:val="24"/>
                <w:szCs w:val="28"/>
              </w:rPr>
              <w:t>3</w:t>
            </w:r>
          </w:p>
        </w:tc>
        <w:tc>
          <w:tcPr>
            <w:tcW w:w="1100" w:type="dxa"/>
            <w:vMerge w:val="restart"/>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工作</w:t>
            </w:r>
            <w:r>
              <w:rPr>
                <w:rFonts w:eastAsia="Times New Roman"/>
                <w:spacing w:val="10"/>
                <w:sz w:val="24"/>
              </w:rPr>
              <w:t xml:space="preserve">                                    </w:t>
            </w:r>
            <w:r>
              <w:rPr>
                <w:rFonts w:ascii="仿宋_GB2312" w:hAnsi="仿宋_GB2312" w:cs="宋体;SimSun" w:eastAsia="仿宋_GB2312"/>
                <w:spacing w:val="10"/>
                <w:sz w:val="24"/>
              </w:rPr>
              <w:t>态度</w:t>
            </w:r>
            <w:r>
              <w:rPr>
                <w:rFonts w:eastAsia="Times New Roman"/>
                <w:spacing w:val="10"/>
                <w:sz w:val="24"/>
              </w:rPr>
              <w:t xml:space="preserve">                                            </w:t>
            </w:r>
            <w:r>
              <w:rPr>
                <w:rFonts w:eastAsia="仿宋_GB2312"/>
                <w:spacing w:val="10"/>
                <w:sz w:val="24"/>
              </w:rPr>
              <w:t>2</w:t>
            </w:r>
            <w:r>
              <w:rPr>
                <w:rFonts w:eastAsia="仿宋_GB2312"/>
                <w:spacing w:val="10"/>
                <w:sz w:val="24"/>
              </w:rPr>
              <w:t>0</w:t>
            </w:r>
            <w:r>
              <w:rPr>
                <w:rFonts w:eastAsia="仿宋_GB2312"/>
                <w:spacing w:val="10"/>
                <w:sz w:val="24"/>
              </w:rPr>
              <w:t>分</w:t>
            </w:r>
          </w:p>
        </w:tc>
        <w:tc>
          <w:tcPr>
            <w:tcW w:w="14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遵守规章制度、劳动纪律</w:t>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遵守规章制度</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4</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有</w:t>
            </w:r>
            <w:r>
              <w:rPr>
                <w:rFonts w:eastAsia="仿宋_GB2312" w:cs="宋体;SimSun" w:ascii="仿宋_GB2312" w:hAnsi="仿宋_GB2312"/>
                <w:spacing w:val="10"/>
                <w:sz w:val="24"/>
              </w:rPr>
              <w:t>1</w:t>
            </w:r>
            <w:r>
              <w:rPr>
                <w:rFonts w:ascii="仿宋_GB2312" w:hAnsi="仿宋_GB2312" w:cs="宋体;SimSun" w:eastAsia="仿宋_GB2312"/>
                <w:spacing w:val="10"/>
                <w:sz w:val="24"/>
              </w:rPr>
              <w:t>次违反</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3</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有</w:t>
            </w:r>
            <w:r>
              <w:rPr>
                <w:rFonts w:eastAsia="仿宋_GB2312" w:cs="宋体;SimSun" w:ascii="仿宋_GB2312" w:hAnsi="仿宋_GB2312"/>
                <w:spacing w:val="10"/>
                <w:sz w:val="24"/>
              </w:rPr>
              <w:t>2</w:t>
            </w:r>
            <w:r>
              <w:rPr>
                <w:rFonts w:ascii="仿宋_GB2312" w:hAnsi="仿宋_GB2312" w:cs="宋体;SimSun" w:eastAsia="仿宋_GB2312"/>
                <w:spacing w:val="10"/>
                <w:sz w:val="24"/>
              </w:rPr>
              <w:t>次违反</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2</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有</w:t>
            </w:r>
            <w:r>
              <w:rPr>
                <w:rFonts w:eastAsia="仿宋_GB2312" w:cs="宋体;SimSun" w:ascii="仿宋_GB2312" w:hAnsi="仿宋_GB2312"/>
                <w:spacing w:val="10"/>
                <w:sz w:val="24"/>
              </w:rPr>
              <w:t>3</w:t>
            </w:r>
            <w:r>
              <w:rPr>
                <w:rFonts w:ascii="仿宋_GB2312" w:hAnsi="仿宋_GB2312" w:cs="宋体;SimSun" w:eastAsia="仿宋_GB2312"/>
                <w:spacing w:val="10"/>
                <w:sz w:val="24"/>
              </w:rPr>
              <w:t>次以上违反</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1</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合作精神、业务学习</w:t>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配合出色</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4</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72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900" w:type="dxa"/>
            <w:vMerge w:val="restart"/>
            <w:tcBorders>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　</w:t>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top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配合较好</w:t>
            </w:r>
          </w:p>
        </w:tc>
        <w:tc>
          <w:tcPr>
            <w:tcW w:w="1520"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3</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配合一般</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2</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100" w:type="dxa"/>
            <w:vMerge w:val="continue"/>
            <w:tcBorders>
              <w:start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szCs w:val="28"/>
              </w:rPr>
            </w:pPr>
            <w:r>
              <w:rPr>
                <w:rFonts w:eastAsia="仿宋_GB2312" w:cs="Arial Unicode MS;Arial" w:ascii="仿宋_GB2312" w:hAnsi="仿宋_GB2312"/>
                <w:spacing w:val="10"/>
                <w:sz w:val="24"/>
                <w:szCs w:val="28"/>
              </w:rPr>
            </w:r>
          </w:p>
        </w:tc>
        <w:tc>
          <w:tcPr>
            <w:tcW w:w="14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2260" w:type="dxa"/>
            <w:tcBorders>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配合较差</w:t>
            </w:r>
          </w:p>
        </w:tc>
        <w:tc>
          <w:tcPr>
            <w:tcW w:w="1520" w:type="dxa"/>
            <w:tcBorders>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1</w:t>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72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spacing w:val="10"/>
                <w:sz w:val="24"/>
              </w:rPr>
            </w:pPr>
            <w:r>
              <w:rPr>
                <w:spacing w:val="10"/>
                <w:sz w:val="24"/>
              </w:rPr>
            </w:r>
          </w:p>
        </w:tc>
        <w:tc>
          <w:tcPr>
            <w:tcW w:w="900" w:type="dxa"/>
            <w:vMerge w:val="continue"/>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54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szCs w:val="20"/>
              </w:rPr>
            </w:pPr>
            <w:r>
              <w:rPr>
                <w:rFonts w:eastAsia="Arial Unicode MS;Arial" w:cs="Arial Unicode MS;Arial" w:ascii="Arial Unicode MS;Arial" w:hAnsi="Arial Unicode MS;Arial"/>
                <w:vanish/>
                <w:spacing w:val="10"/>
                <w:sz w:val="24"/>
                <w:szCs w:val="20"/>
              </w:rPr>
            </w:r>
          </w:p>
        </w:tc>
        <w:tc>
          <w:tcPr>
            <w:tcW w:w="11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14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226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15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9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7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9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r>
      <w:tr>
        <w:trPr>
          <w:trHeight w:val="284" w:hRule="atLeast"/>
        </w:trPr>
        <w:tc>
          <w:tcPr>
            <w:tcW w:w="54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szCs w:val="20"/>
              </w:rPr>
            </w:pPr>
            <w:r>
              <w:rPr>
                <w:rFonts w:eastAsia="Arial Unicode MS;Arial" w:cs="Arial Unicode MS;Arial" w:ascii="Arial Unicode MS;Arial" w:hAnsi="Arial Unicode MS;Arial"/>
                <w:vanish/>
                <w:spacing w:val="10"/>
                <w:sz w:val="24"/>
                <w:szCs w:val="20"/>
              </w:rPr>
            </w:r>
          </w:p>
        </w:tc>
        <w:tc>
          <w:tcPr>
            <w:tcW w:w="11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14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226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15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9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7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9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r>
      <w:tr>
        <w:trPr>
          <w:trHeight w:val="284" w:hRule="atLeast"/>
        </w:trPr>
        <w:tc>
          <w:tcPr>
            <w:tcW w:w="54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szCs w:val="20"/>
              </w:rPr>
            </w:pPr>
            <w:r>
              <w:rPr>
                <w:rFonts w:eastAsia="Arial Unicode MS;Arial" w:cs="Arial Unicode MS;Arial" w:ascii="Arial Unicode MS;Arial" w:hAnsi="Arial Unicode MS;Arial"/>
                <w:vanish/>
                <w:spacing w:val="10"/>
                <w:sz w:val="24"/>
                <w:szCs w:val="20"/>
              </w:rPr>
            </w:r>
          </w:p>
        </w:tc>
        <w:tc>
          <w:tcPr>
            <w:tcW w:w="11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14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226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15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9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7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9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r>
      <w:tr>
        <w:trPr>
          <w:trHeight w:val="284" w:hRule="atLeast"/>
        </w:trPr>
        <w:tc>
          <w:tcPr>
            <w:tcW w:w="54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szCs w:val="20"/>
              </w:rPr>
            </w:pPr>
            <w:r>
              <w:rPr>
                <w:rFonts w:eastAsia="Arial Unicode MS;Arial" w:cs="Arial Unicode MS;Arial" w:ascii="Arial Unicode MS;Arial" w:hAnsi="Arial Unicode MS;Arial"/>
                <w:vanish/>
                <w:spacing w:val="10"/>
                <w:sz w:val="24"/>
                <w:szCs w:val="20"/>
              </w:rPr>
            </w:r>
          </w:p>
        </w:tc>
        <w:tc>
          <w:tcPr>
            <w:tcW w:w="11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14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226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15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9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72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c>
          <w:tcPr>
            <w:tcW w:w="900" w:type="dxa"/>
            <w:tcBorders/>
            <w:vAlign w:val="center"/>
          </w:tcPr>
          <w:p>
            <w:pPr>
              <w:pStyle w:val="Normal"/>
              <w:snapToGrid w:val="false"/>
              <w:spacing w:lineRule="exact" w:line="300"/>
              <w:rPr>
                <w:rFonts w:ascii="Arial Unicode MS;Arial" w:hAnsi="Arial Unicode MS;Arial" w:eastAsia="Arial Unicode MS;Arial" w:cs="Arial Unicode MS;Arial"/>
                <w:vanish/>
                <w:spacing w:val="10"/>
                <w:sz w:val="24"/>
              </w:rPr>
            </w:pPr>
            <w:r>
              <w:rPr>
                <w:rFonts w:eastAsia="Arial Unicode MS;Arial" w:cs="Arial Unicode MS;Arial" w:ascii="Arial Unicode MS;Arial" w:hAnsi="Arial Unicode MS;Arial"/>
                <w:vanish/>
                <w:spacing w:val="10"/>
                <w:sz w:val="24"/>
              </w:rPr>
            </w:r>
          </w:p>
        </w:tc>
      </w:tr>
      <w:tr>
        <w:trPr>
          <w:trHeight w:val="284" w:hRule="atLeast"/>
        </w:trPr>
        <w:tc>
          <w:tcPr>
            <w:tcW w:w="5320"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各项实际得分之和</w:t>
            </w:r>
          </w:p>
        </w:tc>
        <w:tc>
          <w:tcPr>
            <w:tcW w:w="1520" w:type="dxa"/>
            <w:tcBorders>
              <w:top w:val="single" w:sz="4" w:space="0" w:color="000000"/>
              <w:bottom w:val="single" w:sz="4" w:space="0" w:color="000000"/>
            </w:tcBorders>
            <w:vAlign w:val="center"/>
          </w:tcPr>
          <w:p>
            <w:pPr>
              <w:pStyle w:val="Normal"/>
              <w:snapToGrid w:val="false"/>
              <w:spacing w:lineRule="exact" w:line="300"/>
              <w:jc w:val="center"/>
              <w:rPr>
                <w:spacing w:val="10"/>
                <w:sz w:val="24"/>
              </w:rPr>
            </w:pPr>
            <w:r>
              <w:rPr>
                <w:spacing w:val="10"/>
                <w:sz w:val="24"/>
              </w:rPr>
              <w:t>　</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考核等级</w:t>
            </w:r>
          </w:p>
        </w:tc>
        <w:tc>
          <w:tcPr>
            <w:tcW w:w="900" w:type="dxa"/>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spacing w:val="10"/>
                <w:sz w:val="24"/>
              </w:rPr>
            </w:pPr>
            <w:r>
              <w:rPr>
                <w:spacing w:val="10"/>
                <w:sz w:val="24"/>
              </w:rPr>
              <w:t>　</w:t>
            </w:r>
          </w:p>
        </w:tc>
      </w:tr>
      <w:tr>
        <w:trPr>
          <w:trHeight w:val="300" w:hRule="atLeast"/>
        </w:trPr>
        <w:tc>
          <w:tcPr>
            <w:tcW w:w="5320"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部门负责人签字</w:t>
            </w:r>
          </w:p>
        </w:tc>
        <w:tc>
          <w:tcPr>
            <w:tcW w:w="4040"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仿宋_GB2312" w:hAnsi="仿宋_GB2312" w:eastAsia="仿宋_GB2312" w:cs="Arial Unicode MS;Arial"/>
                <w:spacing w:val="10"/>
                <w:sz w:val="24"/>
              </w:rPr>
            </w:pPr>
            <w:r>
              <w:rPr>
                <w:rFonts w:ascii="仿宋_GB2312" w:hAnsi="仿宋_GB2312" w:cs="宋体;SimSun" w:eastAsia="仿宋_GB2312"/>
                <w:spacing w:val="10"/>
                <w:sz w:val="24"/>
              </w:rPr>
              <w:t>矿考核负责人签字并盖公章</w:t>
            </w:r>
          </w:p>
        </w:tc>
      </w:tr>
      <w:tr>
        <w:trPr>
          <w:trHeight w:val="300" w:hRule="atLeast"/>
        </w:trPr>
        <w:tc>
          <w:tcPr>
            <w:tcW w:w="5320"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c>
          <w:tcPr>
            <w:tcW w:w="4040"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仿宋_GB2312" w:hAnsi="仿宋_GB2312" w:eastAsia="仿宋_GB2312" w:cs="Arial Unicode MS;Arial"/>
                <w:spacing w:val="10"/>
                <w:sz w:val="24"/>
              </w:rPr>
            </w:pPr>
            <w:r>
              <w:rPr>
                <w:rFonts w:eastAsia="仿宋_GB2312" w:cs="Arial Unicode MS;Arial" w:ascii="仿宋_GB2312" w:hAnsi="仿宋_GB2312"/>
                <w:spacing w:val="10"/>
                <w:sz w:val="24"/>
              </w:rPr>
            </w:r>
          </w:p>
        </w:tc>
      </w:tr>
      <w:tr>
        <w:trPr>
          <w:trHeight w:val="284" w:hRule="atLeast"/>
        </w:trPr>
        <w:tc>
          <w:tcPr>
            <w:tcW w:w="9360" w:type="dxa"/>
            <w:gridSpan w:val="8"/>
            <w:tcBorders>
              <w:start w:val="single" w:sz="4" w:space="0" w:color="000000"/>
              <w:bottom w:val="single" w:sz="4" w:space="0" w:color="000000"/>
              <w:end w:val="single" w:sz="4" w:space="0" w:color="000000"/>
            </w:tcBorders>
            <w:vAlign w:val="center"/>
          </w:tcPr>
          <w:p>
            <w:pPr>
              <w:pStyle w:val="Normal"/>
              <w:snapToGrid w:val="false"/>
              <w:spacing w:lineRule="exact" w:line="300"/>
              <w:rPr>
                <w:rFonts w:ascii="仿宋_GB2312" w:hAnsi="仿宋_GB2312" w:eastAsia="仿宋_GB2312" w:cs="Arial Unicode MS;Arial"/>
                <w:spacing w:val="10"/>
                <w:sz w:val="24"/>
              </w:rPr>
            </w:pPr>
            <w:r>
              <w:rPr>
                <w:rFonts w:ascii="仿宋_GB2312" w:hAnsi="仿宋_GB2312" w:cs="宋体;SimSun" w:eastAsia="仿宋_GB2312"/>
                <w:spacing w:val="10"/>
                <w:sz w:val="24"/>
              </w:rPr>
              <w:t>注：考核总分为</w:t>
            </w:r>
            <w:r>
              <w:rPr>
                <w:rFonts w:eastAsia="仿宋_GB2312"/>
                <w:spacing w:val="10"/>
                <w:sz w:val="24"/>
                <w:szCs w:val="28"/>
              </w:rPr>
              <w:t>100</w:t>
            </w:r>
            <w:r>
              <w:rPr>
                <w:rFonts w:ascii="仿宋_GB2312" w:hAnsi="仿宋_GB2312" w:cs="宋体;SimSun" w:eastAsia="仿宋_GB2312"/>
                <w:spacing w:val="10"/>
                <w:sz w:val="24"/>
                <w:szCs w:val="28"/>
              </w:rPr>
              <w:t>分。</w:t>
            </w:r>
          </w:p>
          <w:p>
            <w:pPr>
              <w:pStyle w:val="Normal"/>
              <w:snapToGrid w:val="false"/>
              <w:spacing w:lineRule="exact" w:line="300"/>
              <w:rPr>
                <w:spacing w:val="10"/>
                <w:sz w:val="24"/>
              </w:rPr>
            </w:pPr>
            <w:r>
              <w:rPr>
                <w:spacing w:val="10"/>
                <w:sz w:val="24"/>
              </w:rPr>
              <w:t>　</w:t>
            </w:r>
          </w:p>
        </w:tc>
      </w:tr>
    </w:tbl>
    <w:p>
      <w:pPr>
        <w:pStyle w:val="Normal"/>
        <w:rPr>
          <w:spacing w:val="10"/>
          <w:sz w:val="24"/>
        </w:rPr>
      </w:pPr>
      <w:r>
        <w:rPr>
          <w:spacing w:val="10"/>
          <w:sz w:val="24"/>
        </w:rPr>
      </w:r>
    </w:p>
    <w:p>
      <w:pPr>
        <w:pStyle w:val="Normal"/>
        <w:rPr>
          <w:spacing w:val="10"/>
          <w:sz w:val="24"/>
        </w:rPr>
      </w:pPr>
      <w:r>
        <w:rPr>
          <w:spacing w:val="10"/>
          <w:sz w:val="24"/>
        </w:rPr>
      </w:r>
    </w:p>
    <w:p>
      <w:pPr>
        <w:pStyle w:val="Normal"/>
        <w:rPr>
          <w:spacing w:val="10"/>
          <w:sz w:val="24"/>
        </w:rPr>
      </w:pPr>
      <w:r>
        <w:rPr>
          <w:spacing w:val="10"/>
          <w:sz w:val="24"/>
        </w:rPr>
      </w:r>
    </w:p>
    <w:p>
      <w:pPr>
        <w:pStyle w:val="Normal"/>
        <w:rPr>
          <w:spacing w:val="10"/>
          <w:sz w:val="24"/>
        </w:rPr>
      </w:pPr>
      <w:r>
        <w:rPr>
          <w:spacing w:val="10"/>
          <w:sz w:val="24"/>
        </w:rPr>
      </w:r>
    </w:p>
    <w:p>
      <w:pPr>
        <w:pStyle w:val="Normal"/>
        <w:rPr>
          <w:spacing w:val="10"/>
          <w:sz w:val="24"/>
        </w:rPr>
      </w:pPr>
      <w:r>
        <w:rPr>
          <w:spacing w:val="10"/>
          <w:sz w:val="24"/>
        </w:rPr>
      </w:r>
    </w:p>
    <w:p>
      <w:pPr>
        <w:pStyle w:val="Normal"/>
        <w:jc w:val="center"/>
        <w:rPr>
          <w:rFonts w:eastAsia="黑体;SimHei"/>
          <w:sz w:val="32"/>
        </w:rPr>
      </w:pPr>
      <w:r>
        <w:rPr>
          <w:rFonts w:eastAsia="黑体;SimHei"/>
          <w:sz w:val="32"/>
        </w:rPr>
        <w:t>战略管理部员工月度考核表</w:t>
      </w:r>
    </w:p>
    <w:p>
      <w:pPr>
        <w:pStyle w:val="Normal"/>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陈　曦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部长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9704" w:type="dxa"/>
        <w:jc w:val="center"/>
        <w:tblInd w:w="0" w:type="dxa"/>
        <w:tblLayout w:type="fixed"/>
        <w:tblCellMar>
          <w:top w:w="0" w:type="dxa"/>
          <w:start w:w="108" w:type="dxa"/>
          <w:bottom w:w="0" w:type="dxa"/>
          <w:end w:w="108" w:type="dxa"/>
        </w:tblCellMar>
      </w:tblPr>
      <w:tblGrid>
        <w:gridCol w:w="512"/>
        <w:gridCol w:w="16"/>
        <w:gridCol w:w="808"/>
        <w:gridCol w:w="29"/>
        <w:gridCol w:w="3419"/>
        <w:gridCol w:w="49"/>
        <w:gridCol w:w="460"/>
        <w:gridCol w:w="65"/>
        <w:gridCol w:w="3387"/>
        <w:gridCol w:w="720"/>
        <w:gridCol w:w="239"/>
      </w:tblGrid>
      <w:tr>
        <w:trPr>
          <w:trHeight w:val="57" w:hRule="atLeast"/>
        </w:trPr>
        <w:tc>
          <w:tcPr>
            <w:tcW w:w="5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序号</w:t>
            </w:r>
          </w:p>
        </w:tc>
        <w:tc>
          <w:tcPr>
            <w:tcW w:w="82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目标项目</w:t>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分值</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考核得分</w:t>
            </w:r>
          </w:p>
        </w:tc>
        <w:tc>
          <w:tcPr>
            <w:tcW w:w="239" w:type="dxa"/>
            <w:tcBorders/>
            <w:tcMar>
              <w:start w:w="0" w:type="dxa"/>
              <w:end w:w="0" w:type="dxa"/>
            </w:tcMar>
          </w:tcPr>
          <w:p>
            <w:pPr>
              <w:pStyle w:val="Normal"/>
              <w:snapToGrid w:val="false"/>
              <w:rPr>
                <w:rFonts w:eastAsia="楷体_GB2312"/>
                <w:b/>
                <w:b/>
                <w:bCs/>
              </w:rPr>
            </w:pPr>
            <w:r>
              <w:rPr>
                <w:rFonts w:eastAsia="楷体_GB2312"/>
                <w:b/>
                <w:bCs/>
              </w:rPr>
            </w:r>
          </w:p>
        </w:tc>
      </w:tr>
      <w:tr>
        <w:trPr>
          <w:trHeight w:val="57" w:hRule="atLeast"/>
        </w:trPr>
        <w:tc>
          <w:tcPr>
            <w:tcW w:w="5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一</w:t>
            </w:r>
          </w:p>
        </w:tc>
        <w:tc>
          <w:tcPr>
            <w:tcW w:w="82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工作成绩</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40</w:t>
            </w:r>
            <w:r>
              <w:rPr>
                <w:rFonts w:ascii="楷体_GB2312" w:hAnsi="楷体_GB2312" w:cs="宋体;SimSun" w:eastAsia="楷体_GB2312"/>
              </w:rPr>
              <w:t>分）</w:t>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1</w:t>
            </w:r>
            <w:r>
              <w:rPr>
                <w:rFonts w:ascii="楷体_GB2312" w:hAnsi="楷体_GB2312" w:cs="宋体;SimSun" w:eastAsia="楷体_GB2312"/>
              </w:rPr>
              <w:t>．主持战略部全面工作</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4</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工作安排不到位，受到矿领导批评一次扣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2</w:t>
            </w:r>
            <w:r>
              <w:rPr>
                <w:rFonts w:eastAsia="楷体_GB2312" w:cs="宋体;SimSun" w:ascii="楷体_GB2312" w:hAnsi="楷体_GB2312"/>
              </w:rPr>
              <w:t>.</w:t>
            </w:r>
            <w:r>
              <w:rPr>
                <w:rFonts w:ascii="楷体_GB2312" w:hAnsi="楷体_GB2312" w:cs="宋体;SimSun" w:eastAsia="楷体_GB2312"/>
              </w:rPr>
              <w:t>负责修定、审定全矿各项管理制度</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4</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制度修订、审定出现严重失误一次扣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3</w:t>
            </w:r>
            <w:r>
              <w:rPr>
                <w:rFonts w:eastAsia="楷体_GB2312" w:cs="宋体;SimSun" w:ascii="楷体_GB2312" w:hAnsi="楷体_GB2312"/>
              </w:rPr>
              <w:t>.</w:t>
            </w:r>
            <w:r>
              <w:rPr>
                <w:rFonts w:ascii="楷体_GB2312" w:hAnsi="楷体_GB2312" w:cs="宋体;SimSun" w:eastAsia="楷体_GB2312"/>
              </w:rPr>
              <w:t>负责组织每月经济责任制考核和落实工作，并召开考评会和经营分析会</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4</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考核工作不严细，有失真现象一次扣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4.</w:t>
            </w:r>
            <w:r>
              <w:rPr>
                <w:rFonts w:ascii="楷体_GB2312" w:hAnsi="楷体_GB2312" w:cs="宋体;SimSun" w:eastAsia="楷体_GB2312"/>
              </w:rPr>
              <w:t>负责矿内、外部采购、工程承包等合同的管理工作</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4</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合同审核不严，出现合同问题一次扣</w:t>
            </w:r>
            <w:r>
              <w:rPr>
                <w:rFonts w:eastAsia="楷体_GB2312" w:cs="宋体;SimSun" w:ascii="楷体_GB2312" w:hAnsi="楷体_GB2312"/>
              </w:rPr>
              <w:t>4</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负责全矿三大体系体系运行管理工作</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4</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运行工作组织不得力，发生运行严重问题一次扣</w:t>
            </w:r>
            <w:r>
              <w:rPr>
                <w:rFonts w:eastAsia="楷体_GB2312" w:cs="宋体;SimSun" w:ascii="楷体_GB2312" w:hAnsi="楷体_GB2312"/>
              </w:rPr>
              <w:t>4</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6.</w:t>
            </w:r>
            <w:r>
              <w:rPr>
                <w:rFonts w:ascii="楷体_GB2312" w:hAnsi="楷体_GB2312" w:cs="宋体;SimSun" w:eastAsia="楷体_GB2312"/>
              </w:rPr>
              <w:t>负责全矿各单位生产奖二次分配的审核</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4</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审核不严细，有失误一次扣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7.</w:t>
            </w:r>
            <w:r>
              <w:rPr>
                <w:rFonts w:ascii="楷体_GB2312" w:hAnsi="楷体_GB2312" w:cs="宋体;SimSun" w:eastAsia="楷体_GB2312"/>
              </w:rPr>
              <w:t>负责企业管理创新工作</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3</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管理创新开展的不好扣</w:t>
            </w:r>
            <w:r>
              <w:rPr>
                <w:rFonts w:eastAsia="楷体_GB2312" w:cs="宋体;SimSun" w:ascii="楷体_GB2312" w:hAnsi="楷体_GB2312"/>
              </w:rPr>
              <w:t>3</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8.</w:t>
            </w:r>
            <w:r>
              <w:rPr>
                <w:rFonts w:ascii="楷体_GB2312" w:hAnsi="楷体_GB2312" w:cs="宋体;SimSun" w:eastAsia="楷体_GB2312"/>
              </w:rPr>
              <w:t>负责组织矿战略规划的制定及各单位战略规划的指导</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4</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矿战略规划制定不好扣</w:t>
            </w:r>
            <w:r>
              <w:rPr>
                <w:rFonts w:eastAsia="楷体_GB2312" w:cs="宋体;SimSun" w:ascii="楷体_GB2312" w:hAnsi="楷体_GB2312"/>
              </w:rPr>
              <w:t>3</w:t>
            </w:r>
            <w:r>
              <w:rPr>
                <w:rFonts w:ascii="楷体_GB2312" w:hAnsi="楷体_GB2312" w:cs="宋体;SimSun" w:eastAsia="楷体_GB2312"/>
              </w:rPr>
              <w:t>分</w:t>
            </w:r>
            <w:r>
              <w:rPr>
                <w:rFonts w:eastAsia="楷体_GB2312" w:cs="宋体;SimSun" w:ascii="楷体_GB2312" w:hAnsi="楷体_GB2312"/>
              </w:rPr>
              <w:t>,</w:t>
            </w:r>
            <w:r>
              <w:rPr>
                <w:rFonts w:ascii="楷体_GB2312" w:hAnsi="楷体_GB2312" w:cs="宋体;SimSun" w:eastAsia="楷体_GB2312"/>
              </w:rPr>
              <w:t>各单位规划指导不到位一次扣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9.</w:t>
            </w:r>
            <w:r>
              <w:rPr>
                <w:rFonts w:ascii="楷体_GB2312" w:hAnsi="楷体_GB2312" w:cs="宋体;SimSun" w:eastAsia="楷体_GB2312"/>
              </w:rPr>
              <w:t>负责全矿全面质量管理工作并召开成果发布会</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4</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没有按时组织发布会扣</w:t>
            </w:r>
            <w:r>
              <w:rPr>
                <w:rFonts w:eastAsia="楷体_GB2312" w:cs="宋体;SimSun" w:ascii="楷体_GB2312" w:hAnsi="楷体_GB2312"/>
              </w:rPr>
              <w:t>4</w:t>
            </w:r>
            <w:r>
              <w:rPr>
                <w:rFonts w:ascii="楷体_GB2312" w:hAnsi="楷体_GB2312" w:cs="宋体;SimSun" w:eastAsia="楷体_GB2312"/>
              </w:rPr>
              <w:t>分</w:t>
            </w:r>
            <w:r>
              <w:rPr>
                <w:rFonts w:eastAsia="楷体_GB2312" w:cs="宋体;SimSun" w:ascii="楷体_GB2312" w:hAnsi="楷体_GB2312"/>
              </w:rPr>
              <w:t>,</w:t>
            </w:r>
            <w:r>
              <w:rPr>
                <w:rFonts w:ascii="楷体_GB2312" w:hAnsi="楷体_GB2312" w:cs="宋体;SimSun" w:eastAsia="楷体_GB2312"/>
              </w:rPr>
              <w:t>日常活动开展不好一次扣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10.</w:t>
            </w:r>
            <w:r>
              <w:rPr>
                <w:rFonts w:ascii="楷体_GB2312" w:hAnsi="楷体_GB2312" w:cs="宋体;SimSun" w:eastAsia="楷体_GB2312"/>
              </w:rPr>
              <w:t>负责矿环境保护工作</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3</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工作不到位，出现严重环境事故一次扣</w:t>
            </w:r>
            <w:r>
              <w:rPr>
                <w:rFonts w:eastAsia="楷体_GB2312" w:cs="宋体;SimSun" w:ascii="楷体_GB2312" w:hAnsi="楷体_GB2312"/>
              </w:rPr>
              <w:t>3</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11.</w:t>
            </w:r>
            <w:r>
              <w:rPr>
                <w:rFonts w:ascii="楷体_GB2312" w:hAnsi="楷体_GB2312" w:cs="宋体;SimSun" w:eastAsia="楷体_GB2312"/>
              </w:rPr>
              <w:t>负责计划、统计及专项资金以及水电管理工作</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2</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出现失误一次扣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二</w:t>
            </w:r>
          </w:p>
        </w:tc>
        <w:tc>
          <w:tcPr>
            <w:tcW w:w="82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工作能力</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30</w:t>
            </w:r>
            <w:r>
              <w:rPr>
                <w:rFonts w:ascii="楷体_GB2312" w:hAnsi="楷体_GB2312" w:cs="宋体;SimSun" w:eastAsia="楷体_GB2312"/>
              </w:rPr>
              <w:t>分）</w:t>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12.</w:t>
            </w:r>
            <w:r>
              <w:rPr>
                <w:rFonts w:ascii="楷体_GB2312" w:hAnsi="楷体_GB2312" w:eastAsia="楷体_GB2312"/>
              </w:rPr>
              <w:t>负责本科各项工作的组织、指挥、协调和管理工作</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5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组织、指挥、协调和管理工作一次做不好扣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vMerge w:val="restart"/>
            <w:tcBorders>
              <w:start w:val="single" w:sz="4" w:space="0" w:color="000000"/>
              <w:bottom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13.</w:t>
            </w:r>
            <w:r>
              <w:rPr>
                <w:rFonts w:ascii="楷体_GB2312" w:hAnsi="楷体_GB2312" w:cs="宋体;SimSun" w:eastAsia="楷体_GB2312"/>
              </w:rPr>
              <w:t>完成领导交办的其他工作。</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vMerge w:val="continue"/>
            <w:tcBorders>
              <w:start w:val="single" w:sz="4" w:space="0" w:color="000000"/>
              <w:bottom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14.</w:t>
            </w:r>
            <w:r>
              <w:rPr>
                <w:rFonts w:ascii="楷体_GB2312" w:hAnsi="楷体_GB2312" w:eastAsia="楷体_GB2312"/>
              </w:rPr>
              <w:t>部门工作无失误，整体工作完成矿月度计划或安排</w:t>
            </w:r>
          </w:p>
        </w:tc>
        <w:tc>
          <w:tcPr>
            <w:tcW w:w="50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5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出现失误一次扣</w:t>
            </w:r>
            <w:r>
              <w:rPr>
                <w:rFonts w:eastAsia="楷体_GB2312" w:ascii="楷体_GB2312" w:hAnsi="楷体_GB2312"/>
              </w:rPr>
              <w:t>3</w:t>
            </w:r>
            <w:r>
              <w:rPr>
                <w:rFonts w:ascii="楷体_GB2312" w:hAnsi="楷体_GB2312" w:eastAsia="楷体_GB2312"/>
              </w:rPr>
              <w:t>分，不能按时完成扣</w:t>
            </w:r>
            <w:r>
              <w:rPr>
                <w:rFonts w:eastAsia="楷体_GB2312" w:ascii="楷体_GB2312" w:hAnsi="楷体_GB2312"/>
              </w:rPr>
              <w:t>5</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vMerge w:val="continue"/>
            <w:tcBorders>
              <w:start w:val="single" w:sz="4" w:space="0" w:color="000000"/>
              <w:bottom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15.</w:t>
            </w:r>
            <w:r>
              <w:rPr>
                <w:rFonts w:ascii="楷体_GB2312" w:hAnsi="楷体_GB2312" w:eastAsia="楷体_GB2312"/>
              </w:rPr>
              <w:t>每周进行个人自学两次，并做好学习记录，每年个人自学读书笔记不少于一万字</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vMerge w:val="continue"/>
            <w:tcBorders>
              <w:start w:val="single" w:sz="4" w:space="0" w:color="000000"/>
              <w:bottom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2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4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16.</w:t>
            </w:r>
            <w:r>
              <w:rPr>
                <w:rFonts w:ascii="楷体_GB2312" w:hAnsi="楷体_GB2312" w:eastAsia="楷体_GB2312"/>
              </w:rPr>
              <w:t>认真传阅学习矿发文件，对重点、要点内容进行摘录并贯彻执行</w:t>
            </w:r>
          </w:p>
        </w:tc>
        <w:tc>
          <w:tcPr>
            <w:tcW w:w="5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5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vMerge w:val="continue"/>
            <w:tcBorders>
              <w:start w:val="single" w:sz="4" w:space="0" w:color="000000"/>
              <w:bottom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2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83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46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17.</w:t>
            </w:r>
            <w:r>
              <w:rPr>
                <w:rFonts w:ascii="楷体_GB2312" w:hAnsi="楷体_GB2312" w:eastAsia="楷体_GB2312"/>
              </w:rPr>
              <w:t>按时参加矿、支部组织的集中学习，并严格遵守会议纪律</w:t>
            </w:r>
          </w:p>
        </w:tc>
        <w:tc>
          <w:tcPr>
            <w:tcW w:w="52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3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2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三</w:t>
            </w:r>
          </w:p>
        </w:tc>
        <w:tc>
          <w:tcPr>
            <w:tcW w:w="837"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工作效率</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4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18.</w:t>
            </w:r>
            <w:r>
              <w:rPr>
                <w:rFonts w:ascii="楷体_GB2312" w:hAnsi="楷体_GB2312" w:eastAsia="楷体_GB2312"/>
              </w:rPr>
              <w:t>业务工作年有计划，月有安排</w:t>
            </w:r>
          </w:p>
        </w:tc>
        <w:tc>
          <w:tcPr>
            <w:tcW w:w="52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3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2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83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4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19.</w:t>
            </w:r>
            <w:r>
              <w:rPr>
                <w:rFonts w:ascii="楷体_GB2312" w:hAnsi="楷体_GB2312" w:eastAsia="楷体_GB2312"/>
              </w:rPr>
              <w:t>按工作计划按时完成工作任务</w:t>
            </w:r>
          </w:p>
        </w:tc>
        <w:tc>
          <w:tcPr>
            <w:tcW w:w="52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3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工作拖拉一次扣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2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83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4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20.</w:t>
            </w:r>
            <w:r>
              <w:rPr>
                <w:rFonts w:ascii="楷体_GB2312" w:hAnsi="楷体_GB2312" w:eastAsia="楷体_GB2312"/>
              </w:rPr>
              <w:t>工作安排得当，时间利用充分</w:t>
            </w:r>
          </w:p>
        </w:tc>
        <w:tc>
          <w:tcPr>
            <w:tcW w:w="52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3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工作安排不妥出现拖拉一次扣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2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四</w:t>
            </w:r>
          </w:p>
        </w:tc>
        <w:tc>
          <w:tcPr>
            <w:tcW w:w="837"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工作表现</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4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21.</w:t>
            </w:r>
            <w:r>
              <w:rPr>
                <w:rFonts w:ascii="楷体_GB2312" w:hAnsi="楷体_GB2312" w:cs="宋体;SimSun" w:eastAsia="楷体_GB2312"/>
              </w:rPr>
              <w:t>严格遵守作息时间，不迟到、不早退</w:t>
            </w:r>
          </w:p>
        </w:tc>
        <w:tc>
          <w:tcPr>
            <w:tcW w:w="52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3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迟到或早退一次扣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2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3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22.</w:t>
            </w:r>
            <w:r>
              <w:rPr>
                <w:rFonts w:ascii="楷体_GB2312" w:hAnsi="楷体_GB2312" w:eastAsia="楷体_GB2312"/>
              </w:rPr>
              <w:t>严格按矿规定办理日常业务，不推诿，不扯皮</w:t>
            </w:r>
          </w:p>
        </w:tc>
        <w:tc>
          <w:tcPr>
            <w:tcW w:w="52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3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出现违规一次扣</w:t>
            </w:r>
            <w:r>
              <w:rPr>
                <w:rFonts w:eastAsia="楷体_GB2312" w:ascii="楷体_GB2312" w:hAnsi="楷体_GB2312"/>
              </w:rPr>
              <w:t>5</w:t>
            </w:r>
            <w:r>
              <w:rPr>
                <w:rFonts w:ascii="楷体_GB2312" w:hAnsi="楷体_GB2312" w:eastAsia="楷体_GB2312"/>
              </w:rPr>
              <w:t>分，推诿、扯皮一次扣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2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83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46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23.</w:t>
            </w:r>
            <w:r>
              <w:rPr>
                <w:rFonts w:ascii="楷体_GB2312" w:hAnsi="楷体_GB2312" w:eastAsia="楷体_GB2312"/>
              </w:rPr>
              <w:t>爱岗敬业，具有开拓创新精神</w:t>
            </w:r>
          </w:p>
        </w:tc>
        <w:tc>
          <w:tcPr>
            <w:tcW w:w="52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3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业务工作或管理无创新一次扣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136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考评得分</w:t>
            </w:r>
          </w:p>
        </w:tc>
        <w:tc>
          <w:tcPr>
            <w:tcW w:w="8100" w:type="dxa"/>
            <w:gridSpan w:val="6"/>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136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存在的问题及工作改进意见和措施</w:t>
            </w:r>
          </w:p>
        </w:tc>
        <w:tc>
          <w:tcPr>
            <w:tcW w:w="8100" w:type="dxa"/>
            <w:gridSpan w:val="6"/>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p>
    <w:p>
      <w:pPr>
        <w:pStyle w:val="Normal"/>
        <w:snapToGrid w:val="false"/>
        <w:jc w:val="center"/>
        <w:rPr>
          <w:rFonts w:eastAsia="黑体;SimHei"/>
          <w:sz w:val="32"/>
        </w:rPr>
      </w:pPr>
      <w:r>
        <w:rPr>
          <w:rFonts w:eastAsia="黑体;SimHei"/>
          <w:sz w:val="32"/>
        </w:rPr>
        <w:t>战略管理部员工月度考核表</w:t>
      </w:r>
    </w:p>
    <w:p>
      <w:pPr>
        <w:pStyle w:val="Normal"/>
        <w:snapToGrid w:val="false"/>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黄杰中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副部长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10123" w:type="dxa"/>
        <w:jc w:val="start"/>
        <w:tblInd w:w="0" w:type="dxa"/>
        <w:tblLayout w:type="fixed"/>
        <w:tblCellMar>
          <w:top w:w="0" w:type="dxa"/>
          <w:start w:w="108" w:type="dxa"/>
          <w:bottom w:w="0" w:type="dxa"/>
          <w:end w:w="108" w:type="dxa"/>
        </w:tblCellMar>
      </w:tblPr>
      <w:tblGrid>
        <w:gridCol w:w="511"/>
        <w:gridCol w:w="22"/>
        <w:gridCol w:w="689"/>
        <w:gridCol w:w="4039"/>
        <w:gridCol w:w="427"/>
        <w:gridCol w:w="3421"/>
        <w:gridCol w:w="775"/>
        <w:gridCol w:w="239"/>
      </w:tblGrid>
      <w:tr>
        <w:trPr>
          <w:trHeight w:val="620" w:hRule="atLeast"/>
        </w:trPr>
        <w:tc>
          <w:tcPr>
            <w:tcW w:w="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序号</w:t>
            </w:r>
          </w:p>
        </w:tc>
        <w:tc>
          <w:tcPr>
            <w:tcW w:w="7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目标项目</w:t>
            </w:r>
          </w:p>
        </w:tc>
        <w:tc>
          <w:tcPr>
            <w:tcW w:w="40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分值</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考核得分</w:t>
            </w:r>
          </w:p>
        </w:tc>
        <w:tc>
          <w:tcPr>
            <w:tcW w:w="239" w:type="dxa"/>
            <w:tcBorders/>
            <w:tcMar>
              <w:start w:w="0" w:type="dxa"/>
              <w:end w:w="0" w:type="dxa"/>
            </w:tcMar>
          </w:tcPr>
          <w:p>
            <w:pPr>
              <w:pStyle w:val="Normal"/>
              <w:snapToGrid w:val="false"/>
              <w:rPr>
                <w:rFonts w:eastAsia="楷体_GB2312"/>
                <w:b/>
                <w:b/>
                <w:bCs/>
              </w:rPr>
            </w:pPr>
            <w:r>
              <w:rPr>
                <w:rFonts w:eastAsia="楷体_GB2312"/>
                <w:b/>
                <w:bCs/>
              </w:rPr>
            </w:r>
          </w:p>
        </w:tc>
      </w:tr>
      <w:tr>
        <w:trPr>
          <w:trHeight w:val="57" w:hRule="atLeast"/>
          <w:cantSplit w:val="true"/>
        </w:trPr>
        <w:tc>
          <w:tcPr>
            <w:tcW w:w="5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一</w:t>
            </w:r>
          </w:p>
        </w:tc>
        <w:tc>
          <w:tcPr>
            <w:tcW w:w="71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工作成绩</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40</w:t>
            </w:r>
            <w:r>
              <w:rPr>
                <w:rFonts w:ascii="楷体_GB2312" w:hAnsi="楷体_GB2312" w:cs="宋体;SimSun" w:eastAsia="楷体_GB2312"/>
              </w:rPr>
              <w:t>分）</w:t>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cs="宋体;SimSun" w:ascii="楷体_GB2312" w:hAnsi="楷体_GB2312"/>
              </w:rPr>
              <w:t>1</w:t>
            </w:r>
            <w:r>
              <w:rPr>
                <w:rFonts w:eastAsia="楷体_GB2312" w:cs="宋体;SimSun" w:ascii="楷体_GB2312" w:hAnsi="楷体_GB2312"/>
              </w:rPr>
              <w:t>.</w:t>
            </w:r>
            <w:r>
              <w:rPr>
                <w:rFonts w:ascii="楷体_GB2312" w:hAnsi="楷体_GB2312" w:cs="宋体;SimSun" w:eastAsia="楷体_GB2312"/>
              </w:rPr>
              <w:t>协助部长开展科里的各项业务工作，并对工作开展情况进行检查、指导、落实</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对部长交办的工作检查、指导、落实不到位一次扣</w:t>
            </w:r>
            <w:r>
              <w:rPr>
                <w:rFonts w:eastAsia="楷体_GB2312" w:cs="宋体;SimSun" w:ascii="楷体_GB2312" w:hAnsi="楷体_GB2312"/>
              </w:rPr>
              <w:t>2</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2</w:t>
            </w:r>
            <w:r>
              <w:rPr>
                <w:rFonts w:ascii="楷体_GB2312" w:hAnsi="楷体_GB2312" w:cs="宋体;SimSun" w:eastAsia="楷体_GB2312"/>
              </w:rPr>
              <w:t>．负责起草、修订、审定全矿相关管理制度。</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出现失误一次扣</w:t>
            </w:r>
            <w:r>
              <w:rPr>
                <w:rFonts w:eastAsia="楷体_GB2312" w:cs="宋体;SimSun" w:ascii="楷体_GB2312" w:hAnsi="楷体_GB2312"/>
              </w:rPr>
              <w:t>2</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cs="宋体;SimSun" w:ascii="楷体_GB2312" w:hAnsi="楷体_GB2312"/>
              </w:rPr>
              <w:t>3</w:t>
            </w:r>
            <w:r>
              <w:rPr>
                <w:rFonts w:eastAsia="楷体_GB2312" w:cs="宋体;SimSun" w:ascii="楷体_GB2312" w:hAnsi="楷体_GB2312"/>
              </w:rPr>
              <w:t>.</w:t>
            </w:r>
            <w:r>
              <w:rPr>
                <w:rFonts w:ascii="楷体_GB2312" w:hAnsi="楷体_GB2312" w:cs="宋体;SimSun" w:eastAsia="楷体_GB2312"/>
              </w:rPr>
              <w:t>负责组织落实矿三大管理体系年度外审、集团公司内审和矿内审工作。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组织落实不到位一次扣</w:t>
            </w:r>
            <w:r>
              <w:rPr>
                <w:rFonts w:eastAsia="楷体_GB2312" w:cs="宋体;SimSun" w:ascii="楷体_GB2312" w:hAnsi="楷体_GB2312"/>
              </w:rPr>
              <w:t>2</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eastAsia="楷体_GB2312" w:cs="宋体;SimSun" w:ascii="楷体_GB2312" w:hAnsi="楷体_GB2312"/>
              </w:rPr>
              <w:t>4</w:t>
            </w:r>
            <w:r>
              <w:rPr>
                <w:rFonts w:eastAsia="楷体_GB2312" w:cs="宋体;SimSun" w:ascii="楷体_GB2312" w:hAnsi="楷体_GB2312"/>
              </w:rPr>
              <w:t>.</w:t>
            </w:r>
            <w:r>
              <w:rPr>
                <w:rFonts w:ascii="楷体_GB2312" w:hAnsi="楷体_GB2312" w:cs="宋体;SimSun" w:eastAsia="楷体_GB2312"/>
              </w:rPr>
              <w:t>负责矿三大管理体系运行管理工作。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工作安排不当或组织落实不到位一次扣</w:t>
            </w:r>
            <w:r>
              <w:rPr>
                <w:rFonts w:eastAsia="楷体_GB2312" w:cs="宋体;SimSun" w:ascii="楷体_GB2312" w:hAnsi="楷体_GB2312"/>
              </w:rPr>
              <w:t>2</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负责全矿环境保护管理工作，配合上级环保部门进行污染源监测。</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出现失误一次扣</w:t>
            </w:r>
            <w:r>
              <w:rPr>
                <w:rFonts w:eastAsia="楷体_GB2312" w:cs="宋体;SimSun" w:ascii="楷体_GB2312" w:hAnsi="楷体_GB2312"/>
              </w:rPr>
              <w:t>2</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6.</w:t>
            </w:r>
            <w:r>
              <w:rPr>
                <w:rFonts w:ascii="楷体_GB2312" w:hAnsi="楷体_GB2312" w:cs="宋体;SimSun" w:eastAsia="楷体_GB2312"/>
              </w:rPr>
              <w:t>负责全面质量管理工作，并督促、指导相关单位开展</w:t>
            </w:r>
            <w:r>
              <w:rPr>
                <w:rFonts w:eastAsia="楷体_GB2312" w:cs="宋体;SimSun" w:ascii="楷体_GB2312" w:hAnsi="楷体_GB2312"/>
              </w:rPr>
              <w:t>QC</w:t>
            </w:r>
            <w:r>
              <w:rPr>
                <w:rFonts w:ascii="楷体_GB2312" w:hAnsi="楷体_GB2312" w:cs="宋体;SimSun" w:eastAsia="楷体_GB2312"/>
              </w:rPr>
              <w:t>小组活动。</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督促、检查不到位一次扣</w:t>
            </w:r>
            <w:r>
              <w:rPr>
                <w:rFonts w:eastAsia="楷体_GB2312" w:cs="宋体;SimSun" w:ascii="楷体_GB2312" w:hAnsi="楷体_GB2312"/>
              </w:rPr>
              <w:t>2</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7.</w:t>
            </w:r>
            <w:r>
              <w:rPr>
                <w:rFonts w:ascii="楷体_GB2312" w:hAnsi="楷体_GB2312" w:cs="宋体;SimSun" w:eastAsia="楷体_GB2312"/>
              </w:rPr>
              <w:t>参加矿月度双文明一体化验收工作，并对各单位经营指标完成情况进行考核。</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检查、验收工作出现失误一次扣</w:t>
            </w:r>
            <w:r>
              <w:rPr>
                <w:rFonts w:eastAsia="楷体_GB2312" w:cs="宋体;SimSun" w:ascii="楷体_GB2312" w:hAnsi="楷体_GB2312"/>
              </w:rPr>
              <w:t>1</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8.</w:t>
            </w:r>
            <w:r>
              <w:rPr>
                <w:rFonts w:ascii="楷体_GB2312" w:hAnsi="楷体_GB2312" w:cs="宋体;SimSun" w:eastAsia="楷体_GB2312"/>
              </w:rPr>
              <w:t>负责全矿三大体系内审员、环保法律法规、全面质量管理知识的培训和业务指导工作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3</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出现失误一次扣</w:t>
            </w:r>
            <w:r>
              <w:rPr>
                <w:rFonts w:eastAsia="楷体_GB2312" w:cs="宋体;SimSun" w:ascii="楷体_GB2312" w:hAnsi="楷体_GB2312"/>
              </w:rPr>
              <w:t>1</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9.</w:t>
            </w:r>
            <w:r>
              <w:rPr>
                <w:rFonts w:ascii="楷体_GB2312" w:hAnsi="楷体_GB2312" w:cs="宋体;SimSun" w:eastAsia="楷体_GB2312"/>
              </w:rPr>
              <w:t>积极推广并开展企业管理和制度建设创新工作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3</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没有创新一次扣</w:t>
            </w:r>
            <w:r>
              <w:rPr>
                <w:rFonts w:eastAsia="楷体_GB2312" w:cs="宋体;SimSun" w:ascii="楷体_GB2312" w:hAnsi="楷体_GB2312"/>
              </w:rPr>
              <w:t>1</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10.</w:t>
            </w:r>
            <w:r>
              <w:rPr>
                <w:rFonts w:ascii="楷体_GB2312" w:hAnsi="楷体_GB2312" w:cs="宋体;SimSun" w:eastAsia="楷体_GB2312"/>
              </w:rPr>
              <w:t>具体制定矿战略规划并指导各单位战略规划的制定</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矿战略规划制定工作不能按时保质保量完成扣</w:t>
            </w:r>
            <w:r>
              <w:rPr>
                <w:rFonts w:eastAsia="楷体_GB2312" w:cs="宋体;SimSun" w:ascii="楷体_GB2312" w:hAnsi="楷体_GB2312"/>
              </w:rPr>
              <w:t>4</w:t>
            </w:r>
            <w:r>
              <w:rPr>
                <w:rFonts w:ascii="楷体_GB2312" w:hAnsi="楷体_GB2312" w:cs="宋体;SimSun" w:eastAsia="楷体_GB2312"/>
              </w:rPr>
              <w:t>分</w:t>
            </w:r>
            <w:r>
              <w:rPr>
                <w:rFonts w:eastAsia="楷体_GB2312" w:cs="宋体;SimSun" w:ascii="楷体_GB2312" w:hAnsi="楷体_GB2312"/>
              </w:rPr>
              <w:t>,</w:t>
            </w:r>
            <w:r>
              <w:rPr>
                <w:rFonts w:ascii="楷体_GB2312" w:hAnsi="楷体_GB2312" w:cs="宋体;SimSun" w:eastAsia="楷体_GB2312"/>
              </w:rPr>
              <w:t>指导工作不到位一次扣</w:t>
            </w:r>
            <w:r>
              <w:rPr>
                <w:rFonts w:eastAsia="楷体_GB2312" w:cs="宋体;SimSun" w:ascii="楷体_GB2312" w:hAnsi="楷体_GB2312"/>
              </w:rPr>
              <w:t>2</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二</w:t>
            </w:r>
          </w:p>
        </w:tc>
        <w:tc>
          <w:tcPr>
            <w:tcW w:w="71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工作能力</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30</w:t>
            </w:r>
            <w:r>
              <w:rPr>
                <w:rFonts w:ascii="楷体_GB2312" w:hAnsi="楷体_GB2312" w:cs="宋体;SimSun" w:eastAsia="楷体_GB2312"/>
              </w:rPr>
              <w:t>分）</w:t>
            </w:r>
          </w:p>
        </w:tc>
        <w:tc>
          <w:tcPr>
            <w:tcW w:w="40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11.</w:t>
            </w:r>
            <w:r>
              <w:rPr>
                <w:rFonts w:ascii="楷体_GB2312" w:hAnsi="楷体_GB2312" w:eastAsia="楷体_GB2312"/>
              </w:rPr>
              <w:t>负责各项工作的协调和管理工作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协调和管理工作一次做不好扣</w:t>
            </w:r>
            <w:r>
              <w:rPr>
                <w:rFonts w:eastAsia="楷体_GB2312" w:ascii="楷体_GB2312" w:hAnsi="楷体_GB2312"/>
              </w:rPr>
              <w:t>2</w:t>
            </w:r>
            <w:r>
              <w:rPr>
                <w:rFonts w:ascii="楷体_GB2312" w:hAnsi="楷体_GB2312"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vMerge w:val="restart"/>
            <w:tcBorders>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12.</w:t>
            </w:r>
            <w:r>
              <w:rPr>
                <w:rFonts w:ascii="楷体_GB2312" w:hAnsi="楷体_GB2312" w:cs="宋体;SimSun" w:eastAsia="楷体_GB2312"/>
              </w:rPr>
              <w:t>完成领导交办的其他工作。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vMerge w:val="continue"/>
            <w:tcBorders>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13.</w:t>
            </w:r>
            <w:r>
              <w:rPr>
                <w:rFonts w:ascii="楷体_GB2312" w:hAnsi="楷体_GB2312" w:eastAsia="楷体_GB2312"/>
              </w:rPr>
              <w:t>部门工作无失误，整体工作完成矿月度计划或安排</w:t>
            </w:r>
          </w:p>
        </w:tc>
        <w:tc>
          <w:tcPr>
            <w:tcW w:w="4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出现失误一次扣</w:t>
            </w:r>
            <w:r>
              <w:rPr>
                <w:rFonts w:eastAsia="楷体_GB2312" w:ascii="楷体_GB2312" w:hAnsi="楷体_GB2312"/>
              </w:rPr>
              <w:t>3</w:t>
            </w:r>
            <w:r>
              <w:rPr>
                <w:rFonts w:ascii="楷体_GB2312" w:hAnsi="楷体_GB2312" w:eastAsia="楷体_GB2312"/>
              </w:rPr>
              <w:t>分，不能按时完成扣</w:t>
            </w:r>
            <w:r>
              <w:rPr>
                <w:rFonts w:eastAsia="楷体_GB2312" w:ascii="楷体_GB2312" w:hAnsi="楷体_GB2312"/>
              </w:rPr>
              <w:t>5</w:t>
            </w:r>
            <w:r>
              <w:rPr>
                <w:rFonts w:ascii="楷体_GB2312" w:hAnsi="楷体_GB2312"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vMerge w:val="continue"/>
            <w:tcBorders>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14.</w:t>
            </w:r>
            <w:r>
              <w:rPr>
                <w:rFonts w:ascii="楷体_GB2312" w:hAnsi="楷体_GB2312" w:eastAsia="楷体_GB2312"/>
              </w:rPr>
              <w:t>每周进行个人自学两次，并做好学习记录，每年个人自学读书笔记不少于一万字</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3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cs="宋体;SimSun"/>
              </w:rPr>
            </w:pPr>
            <w:r>
              <w:rPr>
                <w:rFonts w:eastAsia="楷体_GB2312" w:cs="宋体;SimSun"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15.</w:t>
            </w:r>
            <w:r>
              <w:rPr>
                <w:rFonts w:ascii="楷体_GB2312" w:hAnsi="楷体_GB2312" w:eastAsia="楷体_GB2312"/>
              </w:rPr>
              <w:t>认真传阅学习矿发文件，对重点、要点内容进行摘录并贯彻执行</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3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16.</w:t>
            </w:r>
            <w:r>
              <w:rPr>
                <w:rFonts w:ascii="楷体_GB2312" w:hAnsi="楷体_GB2312" w:eastAsia="楷体_GB2312"/>
              </w:rPr>
              <w:t>按时参加矿、支部组织的集中学习，并严格遵守会议纪律</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3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三</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工作效率</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17.</w:t>
            </w:r>
            <w:r>
              <w:rPr>
                <w:rFonts w:ascii="楷体_GB2312" w:hAnsi="楷体_GB2312" w:eastAsia="楷体_GB2312"/>
              </w:rPr>
              <w:t>业务工作年有计划，月有安排</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3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18.</w:t>
            </w:r>
            <w:r>
              <w:rPr>
                <w:rFonts w:ascii="楷体_GB2312" w:hAnsi="楷体_GB2312" w:eastAsia="楷体_GB2312"/>
              </w:rPr>
              <w:t>按工作计划按时完成工作任务</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工作拖拉一次扣</w:t>
            </w:r>
            <w:r>
              <w:rPr>
                <w:rFonts w:eastAsia="楷体_GB2312" w:ascii="楷体_GB2312" w:hAnsi="楷体_GB2312"/>
              </w:rPr>
              <w:t>3</w:t>
            </w:r>
            <w:r>
              <w:rPr>
                <w:rFonts w:ascii="楷体_GB2312" w:hAnsi="楷体_GB2312"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3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19.</w:t>
            </w:r>
            <w:r>
              <w:rPr>
                <w:rFonts w:ascii="楷体_GB2312" w:hAnsi="楷体_GB2312" w:eastAsia="楷体_GB2312"/>
              </w:rPr>
              <w:t>工作安排得当，时间利用充分</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工作安排不妥出现拖拉一次扣</w:t>
            </w:r>
            <w:r>
              <w:rPr>
                <w:rFonts w:eastAsia="楷体_GB2312" w:ascii="楷体_GB2312" w:hAnsi="楷体_GB2312"/>
              </w:rPr>
              <w:t>2</w:t>
            </w:r>
            <w:r>
              <w:rPr>
                <w:rFonts w:ascii="楷体_GB2312" w:hAnsi="楷体_GB2312"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3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四</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工作表现</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20.</w:t>
            </w:r>
            <w:r>
              <w:rPr>
                <w:rFonts w:ascii="楷体_GB2312" w:hAnsi="楷体_GB2312" w:cs="宋体;SimSun" w:eastAsia="楷体_GB2312"/>
              </w:rPr>
              <w:t>严格遵守作息时间，不迟到、不早退</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迟到或早退一次扣</w:t>
            </w:r>
            <w:r>
              <w:rPr>
                <w:rFonts w:eastAsia="楷体_GB2312" w:cs="宋体;SimSun" w:ascii="楷体_GB2312" w:hAnsi="楷体_GB2312"/>
              </w:rPr>
              <w:t>2</w:t>
            </w:r>
            <w:r>
              <w:rPr>
                <w:rFonts w:ascii="楷体_GB2312" w:hAnsi="楷体_GB2312" w:cs="宋体;SimSun"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3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21.</w:t>
            </w:r>
            <w:r>
              <w:rPr>
                <w:rFonts w:ascii="楷体_GB2312" w:hAnsi="楷体_GB2312" w:eastAsia="楷体_GB2312"/>
              </w:rPr>
              <w:t>严格按矿规定办理日常业务，不推诿，不扯皮</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出现违规一次扣</w:t>
            </w:r>
            <w:r>
              <w:rPr>
                <w:rFonts w:eastAsia="楷体_GB2312" w:ascii="楷体_GB2312" w:hAnsi="楷体_GB2312"/>
              </w:rPr>
              <w:t>5</w:t>
            </w:r>
            <w:r>
              <w:rPr>
                <w:rFonts w:ascii="楷体_GB2312" w:hAnsi="楷体_GB2312" w:eastAsia="楷体_GB2312"/>
              </w:rPr>
              <w:t>分，推诿、扯皮一次扣</w:t>
            </w:r>
            <w:r>
              <w:rPr>
                <w:rFonts w:eastAsia="楷体_GB2312" w:ascii="楷体_GB2312" w:hAnsi="楷体_GB2312"/>
              </w:rPr>
              <w:t>3</w:t>
            </w:r>
            <w:r>
              <w:rPr>
                <w:rFonts w:ascii="楷体_GB2312" w:hAnsi="楷体_GB2312"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cantSplit w:val="true"/>
        </w:trPr>
        <w:tc>
          <w:tcPr>
            <w:tcW w:w="53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22.</w:t>
            </w:r>
            <w:r>
              <w:rPr>
                <w:rFonts w:ascii="楷体_GB2312" w:hAnsi="楷体_GB2312" w:eastAsia="楷体_GB2312"/>
              </w:rPr>
              <w:t>爱岗敬业，具有开拓创新精神</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业务工作或管理无创新一次扣</w:t>
            </w:r>
            <w:r>
              <w:rPr>
                <w:rFonts w:eastAsia="楷体_GB2312" w:ascii="楷体_GB2312" w:hAnsi="楷体_GB2312"/>
              </w:rPr>
              <w:t>2</w:t>
            </w:r>
            <w:r>
              <w:rPr>
                <w:rFonts w:ascii="楷体_GB2312" w:hAnsi="楷体_GB2312" w:eastAsia="楷体_GB2312"/>
              </w:rPr>
              <w:t>分</w:t>
            </w:r>
          </w:p>
        </w:tc>
        <w:tc>
          <w:tcPr>
            <w:tcW w:w="7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407" w:hRule="atLeast"/>
          <w:cantSplit w:val="true"/>
        </w:trPr>
        <w:tc>
          <w:tcPr>
            <w:tcW w:w="122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考评得分</w:t>
            </w:r>
          </w:p>
        </w:tc>
        <w:tc>
          <w:tcPr>
            <w:tcW w:w="8662"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919" w:hRule="atLeast"/>
          <w:cantSplit w:val="true"/>
        </w:trPr>
        <w:tc>
          <w:tcPr>
            <w:tcW w:w="122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存在的问题及工作改进意见和措施</w:t>
            </w:r>
          </w:p>
        </w:tc>
        <w:tc>
          <w:tcPr>
            <w:tcW w:w="8662"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jc w:val="center"/>
        <w:rPr>
          <w:rFonts w:eastAsia="黑体;SimHei"/>
          <w:sz w:val="32"/>
        </w:rPr>
      </w:pPr>
      <w:r>
        <w:rPr>
          <w:rFonts w:eastAsia="黑体;SimHei"/>
          <w:sz w:val="32"/>
        </w:rPr>
        <w:t>战略管理部员工月度考核表</w:t>
      </w:r>
    </w:p>
    <w:p>
      <w:pPr>
        <w:pStyle w:val="Normal"/>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张海平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副部长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9887" w:type="dxa"/>
        <w:jc w:val="start"/>
        <w:tblInd w:w="0" w:type="dxa"/>
        <w:tblLayout w:type="fixed"/>
        <w:tblCellMar>
          <w:top w:w="0" w:type="dxa"/>
          <w:start w:w="108" w:type="dxa"/>
          <w:bottom w:w="0" w:type="dxa"/>
          <w:end w:w="108" w:type="dxa"/>
        </w:tblCellMar>
      </w:tblPr>
      <w:tblGrid>
        <w:gridCol w:w="512"/>
        <w:gridCol w:w="689"/>
        <w:gridCol w:w="3880"/>
        <w:gridCol w:w="427"/>
        <w:gridCol w:w="3420"/>
        <w:gridCol w:w="720"/>
        <w:gridCol w:w="239"/>
      </w:tblGrid>
      <w:tr>
        <w:trPr>
          <w:trHeight w:val="620" w:hRule="atLeast"/>
        </w:trPr>
        <w:tc>
          <w:tcPr>
            <w:tcW w:w="5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序号</w:t>
            </w:r>
          </w:p>
        </w:tc>
        <w:tc>
          <w:tcPr>
            <w:tcW w:w="6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目标项目</w:t>
            </w:r>
          </w:p>
        </w:tc>
        <w:tc>
          <w:tcPr>
            <w:tcW w:w="3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分值</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考核得分</w:t>
            </w:r>
          </w:p>
        </w:tc>
        <w:tc>
          <w:tcPr>
            <w:tcW w:w="239" w:type="dxa"/>
            <w:tcBorders/>
            <w:tcMar>
              <w:start w:w="0" w:type="dxa"/>
              <w:end w:w="0" w:type="dxa"/>
            </w:tcMar>
          </w:tcPr>
          <w:p>
            <w:pPr>
              <w:pStyle w:val="Normal"/>
              <w:snapToGrid w:val="false"/>
              <w:rPr>
                <w:rFonts w:eastAsia="楷体_GB2312"/>
                <w:b/>
                <w:b/>
                <w:bCs/>
              </w:rPr>
            </w:pPr>
            <w:r>
              <w:rPr>
                <w:rFonts w:eastAsia="楷体_GB2312"/>
                <w:b/>
                <w:bCs/>
              </w:rPr>
            </w:r>
          </w:p>
        </w:tc>
      </w:tr>
      <w:tr>
        <w:trPr>
          <w:trHeight w:val="608" w:hRule="atLeast"/>
          <w:cantSplit w:val="true"/>
        </w:trPr>
        <w:tc>
          <w:tcPr>
            <w:tcW w:w="5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一</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工作成绩</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40</w:t>
            </w:r>
            <w:r>
              <w:rPr>
                <w:rFonts w:ascii="楷体_GB2312" w:hAnsi="楷体_GB2312" w:cs="宋体;SimSun" w:eastAsia="楷体_GB2312"/>
              </w:rPr>
              <w:t>分）</w:t>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cs="宋体;SimSun" w:ascii="楷体_GB2312" w:hAnsi="楷体_GB2312"/>
              </w:rPr>
              <w:t>1</w:t>
            </w:r>
            <w:r>
              <w:rPr>
                <w:rFonts w:eastAsia="楷体_GB2312" w:cs="宋体;SimSun" w:ascii="楷体_GB2312" w:hAnsi="楷体_GB2312"/>
              </w:rPr>
              <w:t>.</w:t>
            </w:r>
            <w:r>
              <w:rPr>
                <w:rFonts w:ascii="楷体_GB2312" w:hAnsi="楷体_GB2312" w:cs="宋体;SimSun" w:eastAsia="楷体_GB2312"/>
              </w:rPr>
              <w:t>协助部长开展科里的各项业务工作，并对工作开展情况进行检查、指导、落实</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对部长交办的工作检查、指导、落实不到位一次扣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2</w:t>
            </w:r>
            <w:r>
              <w:rPr>
                <w:rFonts w:ascii="楷体_GB2312" w:hAnsi="楷体_GB2312" w:cs="宋体;SimSun" w:eastAsia="楷体_GB2312"/>
              </w:rPr>
              <w:t>．负责建立健全计划、统计工作的规章制度</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出现失误一次扣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cs="宋体;SimSun" w:ascii="楷体_GB2312" w:hAnsi="楷体_GB2312"/>
              </w:rPr>
              <w:t>3</w:t>
            </w:r>
            <w:r>
              <w:rPr>
                <w:rFonts w:eastAsia="楷体_GB2312" w:cs="宋体;SimSun" w:ascii="楷体_GB2312" w:hAnsi="楷体_GB2312"/>
              </w:rPr>
              <w:t>.</w:t>
            </w:r>
            <w:r>
              <w:rPr>
                <w:rFonts w:ascii="楷体_GB2312" w:hAnsi="楷体_GB2312" w:cs="宋体;SimSun" w:eastAsia="楷体_GB2312"/>
              </w:rPr>
              <w:t>负责组织编制全矿生产经营建议计划，并按时上报</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组织落实不到位一次扣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eastAsia="楷体_GB2312" w:cs="宋体;SimSun" w:ascii="楷体_GB2312" w:hAnsi="楷体_GB2312"/>
              </w:rPr>
              <w:t>4</w:t>
            </w:r>
            <w:r>
              <w:rPr>
                <w:rFonts w:eastAsia="楷体_GB2312" w:cs="宋体;SimSun" w:ascii="楷体_GB2312" w:hAnsi="楷体_GB2312"/>
              </w:rPr>
              <w:t>.</w:t>
            </w:r>
            <w:r>
              <w:rPr>
                <w:rFonts w:ascii="楷体_GB2312" w:hAnsi="楷体_GB2312" w:cs="宋体;SimSun" w:eastAsia="楷体_GB2312"/>
              </w:rPr>
              <w:t>负责组织编制全矿专项资金建议计划，并按时上报</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组织落实不到位一次扣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负责各类计划的分解落实工作，并进行检查和考核</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出现失误一次扣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6.</w:t>
            </w:r>
            <w:r>
              <w:rPr>
                <w:rFonts w:ascii="楷体_GB2312" w:hAnsi="楷体_GB2312" w:cs="宋体;SimSun" w:eastAsia="楷体_GB2312"/>
              </w:rPr>
              <w:t>负责全矿综合统计管理工作，并对各单位统计工作进行检查、考核</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检查、考核不到位一次扣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207"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7.</w:t>
            </w:r>
            <w:r>
              <w:rPr>
                <w:rFonts w:ascii="楷体_GB2312" w:hAnsi="楷体_GB2312" w:cs="宋体;SimSun" w:eastAsia="楷体_GB2312"/>
              </w:rPr>
              <w:t>负责综合统计报表上报的管理工作，按集团数据中心要求及时上报</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上报不及时一次扣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8.</w:t>
            </w:r>
            <w:r>
              <w:rPr>
                <w:rFonts w:ascii="楷体_GB2312" w:hAnsi="楷体_GB2312" w:cs="宋体;SimSun" w:eastAsia="楷体_GB2312"/>
              </w:rPr>
              <w:t>负责全矿水、电的管理工作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出现失误一次扣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9.</w:t>
            </w:r>
            <w:r>
              <w:rPr>
                <w:rFonts w:ascii="楷体_GB2312" w:hAnsi="楷体_GB2312" w:cs="宋体;SimSun" w:eastAsia="楷体_GB2312"/>
              </w:rPr>
              <w:t>负责编制全矿材料及修理费消耗计划，并及时调整</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出现失误一次扣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370" w:hRule="atLeast"/>
          <w:cantSplit w:val="true"/>
        </w:trPr>
        <w:tc>
          <w:tcPr>
            <w:tcW w:w="5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二</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工作能力</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30</w:t>
            </w:r>
            <w:r>
              <w:rPr>
                <w:rFonts w:ascii="楷体_GB2312" w:hAnsi="楷体_GB2312" w:cs="宋体;SimSun" w:eastAsia="楷体_GB2312"/>
              </w:rPr>
              <w:t>分）</w:t>
            </w:r>
          </w:p>
        </w:tc>
        <w:tc>
          <w:tcPr>
            <w:tcW w:w="3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10.</w:t>
            </w:r>
            <w:r>
              <w:rPr>
                <w:rFonts w:ascii="楷体_GB2312" w:hAnsi="楷体_GB2312" w:eastAsia="楷体_GB2312"/>
              </w:rPr>
              <w:t>负责各项工作的协调和管理工作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协调和管理工作一次做不好扣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vMerge w:val="restart"/>
            <w:tcBorders>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144"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11.</w:t>
            </w:r>
            <w:r>
              <w:rPr>
                <w:rFonts w:ascii="楷体_GB2312" w:hAnsi="楷体_GB2312" w:cs="宋体;SimSun" w:eastAsia="楷体_GB2312"/>
              </w:rPr>
              <w:t>完成领导交办的其他工作。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vMerge w:val="continue"/>
            <w:tcBorders>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12.</w:t>
            </w:r>
            <w:r>
              <w:rPr>
                <w:rFonts w:ascii="楷体_GB2312" w:hAnsi="楷体_GB2312" w:eastAsia="楷体_GB2312"/>
              </w:rPr>
              <w:t>部门工作无失误，整体工作完成矿月度计划或安排</w:t>
            </w:r>
          </w:p>
        </w:tc>
        <w:tc>
          <w:tcPr>
            <w:tcW w:w="4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出现失误一次扣</w:t>
            </w:r>
            <w:r>
              <w:rPr>
                <w:rFonts w:eastAsia="楷体_GB2312" w:ascii="楷体_GB2312" w:hAnsi="楷体_GB2312"/>
              </w:rPr>
              <w:t>3</w:t>
            </w:r>
            <w:r>
              <w:rPr>
                <w:rFonts w:ascii="楷体_GB2312" w:hAnsi="楷体_GB2312" w:eastAsia="楷体_GB2312"/>
              </w:rPr>
              <w:t>分，不能按时完成扣</w:t>
            </w:r>
            <w:r>
              <w:rPr>
                <w:rFonts w:eastAsia="楷体_GB2312" w:ascii="楷体_GB2312" w:hAnsi="楷体_GB2312"/>
              </w:rPr>
              <w:t>5</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vMerge w:val="continue"/>
            <w:tcBorders>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13.</w:t>
            </w:r>
            <w:r>
              <w:rPr>
                <w:rFonts w:ascii="楷体_GB2312" w:hAnsi="楷体_GB2312" w:eastAsia="楷体_GB2312"/>
              </w:rPr>
              <w:t>每周进行个人自学两次，并做好学习记录，每年个人自学读书笔记不少于一万字</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14.</w:t>
            </w:r>
            <w:r>
              <w:rPr>
                <w:rFonts w:ascii="楷体_GB2312" w:hAnsi="楷体_GB2312" w:eastAsia="楷体_GB2312"/>
              </w:rPr>
              <w:t>认真传阅学习矿发文件，对重点、要点内容进行摘录并贯彻执行</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5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三</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工作效率</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15.</w:t>
            </w:r>
            <w:r>
              <w:rPr>
                <w:rFonts w:ascii="楷体_GB2312" w:hAnsi="楷体_GB2312" w:eastAsia="楷体_GB2312"/>
              </w:rPr>
              <w:t>按时参加矿、支部组织的集中学习，并严格遵守会议纪律</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16.</w:t>
            </w:r>
            <w:r>
              <w:rPr>
                <w:rFonts w:ascii="楷体_GB2312" w:hAnsi="楷体_GB2312" w:eastAsia="楷体_GB2312"/>
              </w:rPr>
              <w:t>业务工作年有计划，月有安排</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17.</w:t>
            </w:r>
            <w:r>
              <w:rPr>
                <w:rFonts w:ascii="楷体_GB2312" w:hAnsi="楷体_GB2312" w:eastAsia="楷体_GB2312"/>
              </w:rPr>
              <w:t>按工作计划按时完成工作任务</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工作拖拉一次扣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18.</w:t>
            </w:r>
            <w:r>
              <w:rPr>
                <w:rFonts w:ascii="楷体_GB2312" w:hAnsi="楷体_GB2312" w:eastAsia="楷体_GB2312"/>
              </w:rPr>
              <w:t>工作安排得当，时间利用充分</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工作安排不妥出现拖拉一次扣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5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四</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工作表现</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19.</w:t>
            </w:r>
            <w:r>
              <w:rPr>
                <w:rFonts w:ascii="楷体_GB2312" w:hAnsi="楷体_GB2312" w:cs="宋体;SimSun" w:eastAsia="楷体_GB2312"/>
              </w:rPr>
              <w:t>严格遵守作息时间，不迟到、不早退</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迟到或早退一次扣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20.</w:t>
            </w:r>
            <w:r>
              <w:rPr>
                <w:rFonts w:ascii="楷体_GB2312" w:hAnsi="楷体_GB2312" w:eastAsia="楷体_GB2312"/>
              </w:rPr>
              <w:t>严格按矿规定办理日常业务，不推诿，不扯皮</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出现违规一次扣</w:t>
            </w:r>
            <w:r>
              <w:rPr>
                <w:rFonts w:eastAsia="楷体_GB2312" w:ascii="楷体_GB2312" w:hAnsi="楷体_GB2312"/>
              </w:rPr>
              <w:t>5</w:t>
            </w:r>
            <w:r>
              <w:rPr>
                <w:rFonts w:ascii="楷体_GB2312" w:hAnsi="楷体_GB2312" w:eastAsia="楷体_GB2312"/>
              </w:rPr>
              <w:t>分，推诿、扯皮一次扣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5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21.</w:t>
            </w:r>
            <w:r>
              <w:rPr>
                <w:rFonts w:ascii="楷体_GB2312" w:hAnsi="楷体_GB2312" w:eastAsia="楷体_GB2312"/>
              </w:rPr>
              <w:t>爱岗敬业，具有开拓创新精神</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业务工作或管理无创新一次扣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120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考评得分</w:t>
            </w:r>
          </w:p>
        </w:tc>
        <w:tc>
          <w:tcPr>
            <w:tcW w:w="8447"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28" w:hRule="atLeast"/>
          <w:cantSplit w:val="true"/>
        </w:trPr>
        <w:tc>
          <w:tcPr>
            <w:tcW w:w="120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存在的问题及工作改进意见和措施</w:t>
            </w:r>
          </w:p>
        </w:tc>
        <w:tc>
          <w:tcPr>
            <w:tcW w:w="8447"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239" w:type="dxa"/>
            <w:tcBorders>
              <w:top w:val="single" w:sz="4" w:space="0" w:color="000000"/>
              <w:start w:val="single" w:sz="4" w:space="0" w:color="000000"/>
              <w:bottom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jc w:val="center"/>
        <w:rPr>
          <w:rFonts w:eastAsia="黑体;SimHei"/>
          <w:sz w:val="32"/>
        </w:rPr>
      </w:pPr>
      <w:r>
        <w:rPr>
          <w:rFonts w:eastAsia="黑体;SimHei"/>
          <w:sz w:val="32"/>
        </w:rPr>
        <w:t>战略管理部员工月度考核表</w:t>
      </w:r>
    </w:p>
    <w:p>
      <w:pPr>
        <w:pStyle w:val="Normal"/>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蔡  浈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科员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9828" w:type="dxa"/>
        <w:jc w:val="start"/>
        <w:tblInd w:w="0" w:type="dxa"/>
        <w:tblLayout w:type="fixed"/>
        <w:tblCellMar>
          <w:top w:w="0" w:type="dxa"/>
          <w:start w:w="108" w:type="dxa"/>
          <w:bottom w:w="0" w:type="dxa"/>
          <w:end w:w="108" w:type="dxa"/>
        </w:tblCellMar>
      </w:tblPr>
      <w:tblGrid>
        <w:gridCol w:w="528"/>
        <w:gridCol w:w="689"/>
        <w:gridCol w:w="4044"/>
        <w:gridCol w:w="427"/>
        <w:gridCol w:w="3420"/>
        <w:gridCol w:w="720"/>
      </w:tblGrid>
      <w:tr>
        <w:trPr>
          <w:trHeight w:val="620" w:hRule="atLeast"/>
        </w:trPr>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序号</w:t>
            </w:r>
          </w:p>
        </w:tc>
        <w:tc>
          <w:tcPr>
            <w:tcW w:w="6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目标项目</w:t>
            </w:r>
          </w:p>
        </w:tc>
        <w:tc>
          <w:tcPr>
            <w:tcW w:w="4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分值</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考核得分</w:t>
            </w:r>
          </w:p>
        </w:tc>
      </w:tr>
      <w:tr>
        <w:trPr>
          <w:trHeight w:val="57"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一</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pacing w:val="-20"/>
              </w:rPr>
            </w:pPr>
            <w:r>
              <w:rPr>
                <w:rFonts w:ascii="楷体_GB2312" w:hAnsi="楷体_GB2312" w:cs="宋体;SimSun" w:eastAsia="楷体_GB2312"/>
                <w:spacing w:val="-20"/>
              </w:rPr>
              <w:t>工作成绩</w:t>
            </w:r>
          </w:p>
          <w:p>
            <w:pPr>
              <w:pStyle w:val="Normal"/>
              <w:snapToGrid w:val="false"/>
              <w:spacing w:lineRule="exact" w:line="240"/>
              <w:jc w:val="center"/>
              <w:rPr>
                <w:rFonts w:ascii="楷体_GB2312" w:hAnsi="楷体_GB2312" w:eastAsia="楷体_GB2312" w:cs="宋体;SimSun"/>
                <w:spacing w:val="-20"/>
              </w:rPr>
            </w:pPr>
            <w:r>
              <w:rPr>
                <w:rFonts w:ascii="楷体_GB2312" w:hAnsi="楷体_GB2312" w:cs="宋体;SimSun" w:eastAsia="楷体_GB2312"/>
                <w:spacing w:val="-20"/>
              </w:rPr>
              <w:t>（</w:t>
            </w:r>
            <w:r>
              <w:rPr>
                <w:rFonts w:eastAsia="楷体_GB2312" w:cs="宋体;SimSun" w:ascii="楷体_GB2312" w:hAnsi="楷体_GB2312"/>
                <w:spacing w:val="-20"/>
              </w:rPr>
              <w:t>40</w:t>
            </w:r>
            <w:r>
              <w:rPr>
                <w:rFonts w:ascii="楷体_GB2312" w:hAnsi="楷体_GB2312" w:cs="宋体;SimSun" w:eastAsia="楷体_GB2312"/>
                <w:spacing w:val="-20"/>
              </w:rPr>
              <w:t>分）</w:t>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cs="宋体;SimSun" w:ascii="楷体_GB2312" w:hAnsi="楷体_GB2312"/>
              </w:rPr>
              <w:t>1</w:t>
            </w:r>
            <w:r>
              <w:rPr>
                <w:rFonts w:ascii="楷体_GB2312" w:hAnsi="楷体_GB2312" w:cs="宋体;SimSun" w:eastAsia="楷体_GB2312"/>
              </w:rPr>
              <w:t>．负责全矿每月经济责任制的综合考核工作，并形成考核资料</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每月</w:t>
            </w:r>
            <w:r>
              <w:rPr>
                <w:rFonts w:eastAsia="楷体_GB2312" w:ascii="楷体_GB2312" w:hAnsi="楷体_GB2312"/>
              </w:rPr>
              <w:t>4</w:t>
            </w:r>
            <w:r>
              <w:rPr>
                <w:rFonts w:ascii="楷体_GB2312" w:hAnsi="楷体_GB2312" w:eastAsia="楷体_GB2312"/>
              </w:rPr>
              <w:t>日前全部考核资料形成，每推迟一天扣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2</w:t>
            </w:r>
            <w:r>
              <w:rPr>
                <w:rFonts w:ascii="楷体_GB2312" w:hAnsi="楷体_GB2312" w:cs="宋体;SimSun" w:eastAsia="楷体_GB2312"/>
              </w:rPr>
              <w:t>．负责矿内部运费结算及运费使用的监督管理工作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运费结算不及时一次扣</w:t>
            </w:r>
            <w:r>
              <w:rPr>
                <w:rFonts w:eastAsia="楷体_GB2312" w:cs="宋体;SimSun" w:ascii="楷体_GB2312" w:hAnsi="楷体_GB2312"/>
              </w:rPr>
              <w:t>2</w:t>
            </w:r>
            <w:r>
              <w:rPr>
                <w:rFonts w:ascii="楷体_GB2312" w:hAnsi="楷体_GB2312" w:cs="宋体;SimSun" w:eastAsia="楷体_GB2312"/>
              </w:rPr>
              <w:t>分，出现失误一次扣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cs="宋体;SimSun" w:ascii="楷体_GB2312" w:hAnsi="楷体_GB2312"/>
              </w:rPr>
              <w:t>3</w:t>
            </w:r>
            <w:r>
              <w:rPr>
                <w:rFonts w:ascii="楷体_GB2312" w:hAnsi="楷体_GB2312" w:cs="宋体;SimSun" w:eastAsia="楷体_GB2312"/>
              </w:rPr>
              <w:t>．负责考核结果的落实工作，按管理职责将考核结果具体落实到责任人及责任单位</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出现一次落实不到位扣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4</w:t>
            </w:r>
            <w:r>
              <w:rPr>
                <w:rFonts w:ascii="楷体_GB2312" w:hAnsi="楷体_GB2312" w:cs="宋体;SimSun" w:eastAsia="楷体_GB2312"/>
              </w:rPr>
              <w:t>．负责落实各职能部门上报的考核内容，并对前来查询的单位或个人给予正确、圆满答复。</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对考核内容说不清或解答不周一次扣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．负责全矿月度生产奖的考核及兑现</w:t>
            </w:r>
            <w:r>
              <w:rPr>
                <w:rFonts w:eastAsia="楷体_GB2312" w:cs="宋体;SimSun" w:ascii="楷体_GB2312" w:hAnsi="楷体_GB2312"/>
              </w:rPr>
              <w:t>,</w:t>
            </w:r>
            <w:r>
              <w:rPr>
                <w:rFonts w:ascii="楷体_GB2312" w:hAnsi="楷体_GB2312" w:cs="宋体;SimSun" w:eastAsia="楷体_GB2312"/>
              </w:rPr>
              <w:t>并审核奖金分配情况</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考核兑现发生一次失误扣</w:t>
            </w:r>
            <w:r>
              <w:rPr>
                <w:rFonts w:eastAsia="楷体_GB2312" w:ascii="楷体_GB2312" w:hAnsi="楷体_GB2312"/>
              </w:rPr>
              <w:t>2</w:t>
            </w:r>
            <w:r>
              <w:rPr>
                <w:rFonts w:ascii="楷体_GB2312" w:hAnsi="楷体_GB2312" w:eastAsia="楷体_GB2312"/>
              </w:rPr>
              <w:t>分</w:t>
            </w:r>
            <w:r>
              <w:rPr>
                <w:rFonts w:eastAsia="楷体_GB2312" w:ascii="楷体_GB2312" w:hAnsi="楷体_GB2312"/>
              </w:rPr>
              <w:t>,</w:t>
            </w:r>
            <w:r>
              <w:rPr>
                <w:rFonts w:ascii="楷体_GB2312" w:hAnsi="楷体_GB2312" w:eastAsia="楷体_GB2312"/>
              </w:rPr>
              <w:t>奖金审核失误一次扣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6</w:t>
            </w:r>
            <w:r>
              <w:rPr>
                <w:rFonts w:ascii="楷体_GB2312" w:hAnsi="楷体_GB2312" w:cs="宋体;SimSun" w:eastAsia="楷体_GB2312"/>
              </w:rPr>
              <w:t>．深入各单位调查了解并获取相关考核信息，对建立、完善、修订相关考核制度提出建议或意见</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每月针对考核情况，深入相关单位调查了解，没有做到一次扣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7</w:t>
            </w:r>
            <w:r>
              <w:rPr>
                <w:rFonts w:ascii="楷体_GB2312" w:hAnsi="楷体_GB2312" w:cs="宋体;SimSun" w:eastAsia="楷体_GB2312"/>
              </w:rPr>
              <w:t>．负责对各职能部门考核工作的开展情况进行监督、考核</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监督不到位一次扣</w:t>
            </w:r>
            <w:r>
              <w:rPr>
                <w:rFonts w:eastAsia="楷体_GB2312" w:ascii="楷体_GB2312" w:hAnsi="楷体_GB2312"/>
              </w:rPr>
              <w:t>2</w:t>
            </w:r>
            <w:r>
              <w:rPr>
                <w:rFonts w:ascii="楷体_GB2312" w:hAnsi="楷体_GB2312" w:eastAsia="楷体_GB2312"/>
              </w:rPr>
              <w:t>分，发现问题没有进行考核扣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8</w:t>
            </w:r>
            <w:r>
              <w:rPr>
                <w:rFonts w:ascii="楷体_GB2312" w:hAnsi="楷体_GB2312" w:cs="宋体;SimSun" w:eastAsia="楷体_GB2312"/>
              </w:rPr>
              <w:t>．负责将考核资料及其他内业资料归档保管</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资料保管不妥一次扣</w:t>
            </w:r>
            <w:r>
              <w:rPr>
                <w:rFonts w:eastAsia="楷体_GB2312" w:cs="宋体;SimSun" w:ascii="楷体_GB2312" w:hAnsi="楷体_GB2312"/>
              </w:rPr>
              <w:t>1</w:t>
            </w:r>
            <w:r>
              <w:rPr>
                <w:rFonts w:ascii="楷体_GB2312" w:hAnsi="楷体_GB2312" w:cs="宋体;SimSun" w:eastAsia="楷体_GB2312"/>
              </w:rPr>
              <w:t>分，保管不规范一次扣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9</w:t>
            </w:r>
            <w:r>
              <w:rPr>
                <w:rFonts w:ascii="楷体_GB2312" w:hAnsi="楷体_GB2312" w:cs="宋体;SimSun" w:eastAsia="楷体_GB2312"/>
              </w:rPr>
              <w:t>．参加矿每月组织的福利检查</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无故一次不参加或不遵守检查工作纪律扣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10</w:t>
            </w:r>
            <w:r>
              <w:rPr>
                <w:rFonts w:ascii="楷体_GB2312" w:hAnsi="楷体_GB2312" w:cs="宋体;SimSun" w:eastAsia="楷体_GB2312"/>
              </w:rPr>
              <w:t>．按时保质保量完成其他临时交办的工作。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不能保质保量按时完成一次扣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二</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pacing w:val="-20"/>
              </w:rPr>
            </w:pPr>
            <w:r>
              <w:rPr>
                <w:rFonts w:ascii="楷体_GB2312" w:hAnsi="楷体_GB2312" w:cs="宋体;SimSun" w:eastAsia="楷体_GB2312"/>
                <w:spacing w:val="-20"/>
              </w:rPr>
              <w:t>工作能力</w:t>
            </w:r>
          </w:p>
          <w:p>
            <w:pPr>
              <w:pStyle w:val="Normal"/>
              <w:snapToGrid w:val="false"/>
              <w:spacing w:lineRule="exact" w:line="240"/>
              <w:jc w:val="center"/>
              <w:rPr>
                <w:rFonts w:ascii="楷体_GB2312" w:hAnsi="楷体_GB2312" w:eastAsia="楷体_GB2312" w:cs="宋体;SimSun"/>
                <w:spacing w:val="-20"/>
              </w:rPr>
            </w:pPr>
            <w:r>
              <w:rPr>
                <w:rFonts w:ascii="楷体_GB2312" w:hAnsi="楷体_GB2312" w:cs="宋体;SimSun" w:eastAsia="楷体_GB2312"/>
                <w:spacing w:val="-20"/>
              </w:rPr>
              <w:t>（</w:t>
            </w:r>
            <w:r>
              <w:rPr>
                <w:rFonts w:eastAsia="楷体_GB2312" w:cs="宋体;SimSun" w:ascii="楷体_GB2312" w:hAnsi="楷体_GB2312"/>
                <w:spacing w:val="-20"/>
              </w:rPr>
              <w:t>30</w:t>
            </w:r>
            <w:r>
              <w:rPr>
                <w:rFonts w:ascii="楷体_GB2312" w:hAnsi="楷体_GB2312" w:cs="宋体;SimSun" w:eastAsia="楷体_GB2312"/>
                <w:spacing w:val="-20"/>
              </w:rPr>
              <w:t>分）</w:t>
            </w:r>
          </w:p>
        </w:tc>
        <w:tc>
          <w:tcPr>
            <w:tcW w:w="4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11.</w:t>
            </w:r>
            <w:r>
              <w:rPr>
                <w:rFonts w:ascii="楷体_GB2312" w:hAnsi="楷体_GB2312" w:eastAsia="楷体_GB2312"/>
              </w:rPr>
              <w:t>负责分管业务工作的组织、协调和管理工作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组织、指挥、协调和管理工作一次做不好扣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12.</w:t>
            </w:r>
            <w:r>
              <w:rPr>
                <w:rFonts w:ascii="楷体_GB2312" w:hAnsi="楷体_GB2312" w:cs="宋体;SimSun" w:eastAsia="楷体_GB2312"/>
              </w:rPr>
              <w:t>完成领导交办的其他工作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13.</w:t>
            </w:r>
            <w:r>
              <w:rPr>
                <w:rFonts w:ascii="楷体_GB2312" w:hAnsi="楷体_GB2312" w:eastAsia="楷体_GB2312"/>
              </w:rPr>
              <w:t>能够熟练操作计算机</w:t>
            </w:r>
            <w:r>
              <w:rPr>
                <w:rFonts w:eastAsia="楷体_GB2312" w:ascii="楷体_GB2312" w:hAnsi="楷体_GB2312"/>
              </w:rPr>
              <w:t>,</w:t>
            </w:r>
            <w:r>
              <w:rPr>
                <w:rFonts w:ascii="楷体_GB2312" w:hAnsi="楷体_GB2312" w:eastAsia="楷体_GB2312"/>
              </w:rPr>
              <w:t>具备一定的写作能力</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操作不熟练影响工作一次扣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20"/>
              </w:rPr>
            </w:pPr>
            <w:r>
              <w:rPr>
                <w:rFonts w:eastAsia="楷体_GB2312"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14.</w:t>
            </w:r>
            <w:r>
              <w:rPr>
                <w:rFonts w:ascii="楷体_GB2312" w:hAnsi="楷体_GB2312" w:eastAsia="楷体_GB2312"/>
              </w:rPr>
              <w:t>每周进行个人自学两次，并做好学习记录，每年个人自学读书笔记不少于一万字</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pacing w:val="-20"/>
              </w:rPr>
            </w:pPr>
            <w:r>
              <w:rPr>
                <w:rFonts w:eastAsia="楷体_GB2312" w:cs="宋体;SimSun"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15.</w:t>
            </w:r>
            <w:r>
              <w:rPr>
                <w:rFonts w:ascii="楷体_GB2312" w:hAnsi="楷体_GB2312" w:eastAsia="楷体_GB2312"/>
              </w:rPr>
              <w:t>认真传阅学习矿发文件，对重点、要点内容进行摘录并贯彻执行</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pacing w:val="-20"/>
              </w:rPr>
            </w:pPr>
            <w:r>
              <w:rPr>
                <w:rFonts w:eastAsia="楷体_GB2312" w:cs="宋体;SimSun"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16.</w:t>
            </w:r>
            <w:r>
              <w:rPr>
                <w:rFonts w:ascii="楷体_GB2312" w:hAnsi="楷体_GB2312" w:eastAsia="楷体_GB2312"/>
              </w:rPr>
              <w:t>按时参加矿、支部、本科室组织的集中学习，并严格遵守会议纪律</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三</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pacing w:val="-20"/>
              </w:rPr>
            </w:pPr>
            <w:r>
              <w:rPr>
                <w:rFonts w:ascii="楷体_GB2312" w:hAnsi="楷体_GB2312" w:cs="宋体;SimSun" w:eastAsia="楷体_GB2312"/>
                <w:spacing w:val="-20"/>
              </w:rPr>
              <w:t>工作效率</w:t>
            </w:r>
          </w:p>
          <w:p>
            <w:pPr>
              <w:pStyle w:val="Normal"/>
              <w:snapToGrid w:val="false"/>
              <w:spacing w:lineRule="exact" w:line="240"/>
              <w:jc w:val="center"/>
              <w:rPr>
                <w:rFonts w:ascii="楷体_GB2312" w:hAnsi="楷体_GB2312" w:eastAsia="楷体_GB2312" w:cs="宋体;SimSun"/>
                <w:spacing w:val="-20"/>
                <w:sz w:val="18"/>
                <w:szCs w:val="18"/>
              </w:rPr>
            </w:pPr>
            <w:r>
              <w:rPr>
                <w:rFonts w:ascii="楷体_GB2312" w:hAnsi="楷体_GB2312" w:cs="宋体;SimSun" w:eastAsia="楷体_GB2312"/>
                <w:spacing w:val="-20"/>
                <w:sz w:val="18"/>
                <w:szCs w:val="18"/>
              </w:rPr>
              <w:t>（</w:t>
            </w:r>
            <w:r>
              <w:rPr>
                <w:rFonts w:eastAsia="楷体_GB2312" w:cs="宋体;SimSun" w:ascii="楷体_GB2312" w:hAnsi="楷体_GB2312"/>
                <w:spacing w:val="-20"/>
                <w:sz w:val="18"/>
                <w:szCs w:val="18"/>
              </w:rPr>
              <w:t>15</w:t>
            </w:r>
            <w:r>
              <w:rPr>
                <w:rFonts w:ascii="楷体_GB2312" w:hAnsi="楷体_GB2312" w:cs="宋体;SimSun" w:eastAsia="楷体_GB2312"/>
                <w:spacing w:val="-20"/>
                <w:sz w:val="18"/>
                <w:szCs w:val="18"/>
              </w:rPr>
              <w:t>分）</w:t>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17.</w:t>
            </w:r>
            <w:r>
              <w:rPr>
                <w:rFonts w:ascii="楷体_GB2312" w:hAnsi="楷体_GB2312" w:eastAsia="楷体_GB2312"/>
              </w:rPr>
              <w:t>业务工作年有计划，月有安排</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pacing w:val="-20"/>
              </w:rPr>
            </w:pPr>
            <w:r>
              <w:rPr>
                <w:rFonts w:eastAsia="楷体_GB2312" w:cs="宋体;SimSun"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18.</w:t>
            </w:r>
            <w:r>
              <w:rPr>
                <w:rFonts w:ascii="楷体_GB2312" w:hAnsi="楷体_GB2312" w:eastAsia="楷体_GB2312"/>
              </w:rPr>
              <w:t>按工作计划按时完成工作任务</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工作拖拉一次扣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pacing w:val="-20"/>
              </w:rPr>
            </w:pPr>
            <w:r>
              <w:rPr>
                <w:rFonts w:eastAsia="楷体_GB2312" w:cs="宋体;SimSun" w:ascii="楷体_GB2312" w:hAnsi="楷体_GB2312"/>
                <w:spacing w:val="-20"/>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19.</w:t>
            </w:r>
            <w:r>
              <w:rPr>
                <w:rFonts w:ascii="楷体_GB2312" w:hAnsi="楷体_GB2312" w:eastAsia="楷体_GB2312"/>
              </w:rPr>
              <w:t>工作安排得当，时间利用充分</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工作安排不妥出现拖拉一次扣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四</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pacing w:val="-20"/>
              </w:rPr>
            </w:pPr>
            <w:r>
              <w:rPr>
                <w:rFonts w:ascii="楷体_GB2312" w:hAnsi="楷体_GB2312" w:cs="宋体;SimSun" w:eastAsia="楷体_GB2312"/>
                <w:spacing w:val="-20"/>
              </w:rPr>
              <w:t>工作表现</w:t>
            </w:r>
          </w:p>
          <w:p>
            <w:pPr>
              <w:pStyle w:val="Normal"/>
              <w:snapToGrid w:val="false"/>
              <w:spacing w:lineRule="exact" w:line="240"/>
              <w:jc w:val="center"/>
              <w:rPr>
                <w:rFonts w:ascii="楷体_GB2312" w:hAnsi="楷体_GB2312" w:eastAsia="楷体_GB2312" w:cs="宋体;SimSun"/>
                <w:spacing w:val="-20"/>
              </w:rPr>
            </w:pPr>
            <w:r>
              <w:rPr>
                <w:rFonts w:ascii="楷体_GB2312" w:hAnsi="楷体_GB2312" w:cs="宋体;SimSun" w:eastAsia="楷体_GB2312"/>
                <w:spacing w:val="-20"/>
              </w:rPr>
              <w:t>（</w:t>
            </w:r>
            <w:r>
              <w:rPr>
                <w:rFonts w:eastAsia="楷体_GB2312" w:cs="宋体;SimSun" w:ascii="楷体_GB2312" w:hAnsi="楷体_GB2312"/>
                <w:spacing w:val="-20"/>
              </w:rPr>
              <w:t>15</w:t>
            </w:r>
            <w:r>
              <w:rPr>
                <w:rFonts w:ascii="楷体_GB2312" w:hAnsi="楷体_GB2312" w:cs="宋体;SimSun" w:eastAsia="楷体_GB2312"/>
                <w:spacing w:val="-20"/>
              </w:rPr>
              <w:t>分）</w:t>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20.</w:t>
            </w:r>
            <w:r>
              <w:rPr>
                <w:rFonts w:ascii="楷体_GB2312" w:hAnsi="楷体_GB2312" w:cs="宋体;SimSun" w:eastAsia="楷体_GB2312"/>
              </w:rPr>
              <w:t>严格遵守作息时间，不迟到、不早退</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迟到或早退一次扣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21.</w:t>
            </w:r>
            <w:r>
              <w:rPr>
                <w:rFonts w:ascii="楷体_GB2312" w:hAnsi="楷体_GB2312" w:eastAsia="楷体_GB2312"/>
              </w:rPr>
              <w:t>严格按矿规定办理日常业务，不推诿，不扯皮</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出现违规一次扣</w:t>
            </w:r>
            <w:r>
              <w:rPr>
                <w:rFonts w:eastAsia="楷体_GB2312" w:ascii="楷体_GB2312" w:hAnsi="楷体_GB2312"/>
              </w:rPr>
              <w:t>5</w:t>
            </w:r>
            <w:r>
              <w:rPr>
                <w:rFonts w:ascii="楷体_GB2312" w:hAnsi="楷体_GB2312" w:eastAsia="楷体_GB2312"/>
              </w:rPr>
              <w:t>分，推诿、扯皮一次扣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22.</w:t>
            </w:r>
            <w:r>
              <w:rPr>
                <w:rFonts w:ascii="楷体_GB2312" w:hAnsi="楷体_GB2312" w:eastAsia="楷体_GB2312"/>
              </w:rPr>
              <w:t>爱岗敬业，具有开拓创新精神</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业务工作或管理无创新一次扣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cantSplit w:val="true"/>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考评得分</w:t>
            </w:r>
          </w:p>
        </w:tc>
        <w:tc>
          <w:tcPr>
            <w:tcW w:w="861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919" w:hRule="atLeast"/>
          <w:cantSplit w:val="true"/>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存在的问题及工作改进意见和措施</w:t>
            </w:r>
          </w:p>
        </w:tc>
        <w:tc>
          <w:tcPr>
            <w:tcW w:w="861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jc w:val="center"/>
        <w:rPr>
          <w:rFonts w:eastAsia="黑体;SimHei"/>
          <w:sz w:val="32"/>
        </w:rPr>
      </w:pPr>
      <w:r>
        <w:rPr>
          <w:rFonts w:eastAsia="黑体;SimHei"/>
          <w:sz w:val="32"/>
        </w:rPr>
        <w:t>战略管理部员工月度考核表</w:t>
      </w:r>
    </w:p>
    <w:p>
      <w:pPr>
        <w:pStyle w:val="Normal"/>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海长生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科员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9887" w:type="dxa"/>
        <w:jc w:val="start"/>
        <w:tblInd w:w="0" w:type="dxa"/>
        <w:tblLayout w:type="fixed"/>
        <w:tblCellMar>
          <w:top w:w="0" w:type="dxa"/>
          <w:start w:w="108" w:type="dxa"/>
          <w:bottom w:w="0" w:type="dxa"/>
          <w:end w:w="108" w:type="dxa"/>
        </w:tblCellMar>
      </w:tblPr>
      <w:tblGrid>
        <w:gridCol w:w="528"/>
        <w:gridCol w:w="840"/>
        <w:gridCol w:w="3416"/>
        <w:gridCol w:w="509"/>
        <w:gridCol w:w="3635"/>
        <w:gridCol w:w="720"/>
        <w:gridCol w:w="239"/>
      </w:tblGrid>
      <w:tr>
        <w:trPr>
          <w:trHeight w:val="620" w:hRule="atLeast"/>
        </w:trPr>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序号</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目标项目</w:t>
            </w:r>
          </w:p>
        </w:tc>
        <w:tc>
          <w:tcPr>
            <w:tcW w:w="34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分值</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考核得分</w:t>
            </w:r>
          </w:p>
        </w:tc>
        <w:tc>
          <w:tcPr>
            <w:tcW w:w="239" w:type="dxa"/>
            <w:tcBorders/>
            <w:tcMar>
              <w:start w:w="0" w:type="dxa"/>
              <w:end w:w="0" w:type="dxa"/>
            </w:tcMar>
          </w:tcPr>
          <w:p>
            <w:pPr>
              <w:pStyle w:val="Normal"/>
              <w:snapToGrid w:val="false"/>
              <w:rPr>
                <w:rFonts w:eastAsia="楷体_GB2312"/>
                <w:b/>
                <w:b/>
                <w:bCs/>
              </w:rPr>
            </w:pPr>
            <w:r>
              <w:rPr>
                <w:rFonts w:eastAsia="楷体_GB2312"/>
                <w:b/>
                <w:bCs/>
              </w:rPr>
            </w:r>
          </w:p>
        </w:tc>
      </w:tr>
      <w:tr>
        <w:trPr>
          <w:trHeight w:val="608"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一</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工作成绩</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40</w:t>
            </w:r>
            <w:r>
              <w:rPr>
                <w:rFonts w:ascii="楷体_GB2312" w:hAnsi="楷体_GB2312" w:cs="宋体;SimSun" w:eastAsia="楷体_GB2312"/>
              </w:rPr>
              <w:t>分）</w:t>
            </w:r>
          </w:p>
        </w:tc>
        <w:tc>
          <w:tcPr>
            <w:tcW w:w="34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eastAsia="楷体_GB2312" w:cs="宋体;SimSun" w:ascii="楷体_GB2312" w:hAnsi="楷体_GB2312"/>
              </w:rPr>
              <w:t>1</w:t>
            </w:r>
            <w:r>
              <w:rPr>
                <w:rFonts w:ascii="楷体_GB2312" w:hAnsi="楷体_GB2312" w:cs="宋体;SimSun" w:eastAsia="楷体_GB2312"/>
              </w:rPr>
              <w:t>．负责起草、修订、审核矿相关管理制度</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8</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ascii="楷体_GB2312" w:hAnsi="楷体_GB2312" w:eastAsia="楷体_GB2312"/>
              </w:rPr>
              <w:t>起草、修订、审核制度出现一次失误扣</w:t>
            </w:r>
            <w:r>
              <w:rPr>
                <w:rFonts w:eastAsia="楷体_GB2312" w:ascii="楷体_GB2312" w:hAnsi="楷体_GB2312"/>
              </w:rPr>
              <w:t>2</w:t>
            </w:r>
            <w:r>
              <w:rPr>
                <w:rFonts w:ascii="楷体_GB2312" w:hAnsi="楷体_GB2312" w:eastAsia="楷体_GB2312"/>
              </w:rPr>
              <w:t>分，延误一次扣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eastAsia="楷体_GB2312" w:cs="宋体;SimSun" w:ascii="楷体_GB2312" w:hAnsi="楷体_GB2312"/>
              </w:rPr>
              <w:t>2</w:t>
            </w:r>
            <w:r>
              <w:rPr>
                <w:rFonts w:ascii="楷体_GB2312" w:hAnsi="楷体_GB2312" w:cs="宋体;SimSun" w:eastAsia="楷体_GB2312"/>
              </w:rPr>
              <w:t>．</w:t>
            </w:r>
            <w:r>
              <w:rPr>
                <w:rFonts w:ascii="楷体_GB2312" w:hAnsi="楷体_GB2312" w:eastAsia="楷体_GB2312"/>
              </w:rPr>
              <w:t>每月深入相关单位对</w:t>
            </w:r>
            <w:r>
              <w:rPr>
                <w:rFonts w:ascii="楷体_GB2312" w:hAnsi="楷体_GB2312" w:cs="宋体;SimSun" w:eastAsia="楷体_GB2312"/>
              </w:rPr>
              <w:t>制度建设情况进行调查了解，并对制度中的不适宜处提出修改建议</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8</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ascii="楷体_GB2312" w:hAnsi="楷体_GB2312" w:eastAsia="楷体_GB2312"/>
              </w:rPr>
              <w:t>无故不进行调查了解扣</w:t>
            </w:r>
            <w:r>
              <w:rPr>
                <w:rFonts w:eastAsia="楷体_GB2312" w:ascii="楷体_GB2312" w:hAnsi="楷体_GB2312"/>
              </w:rPr>
              <w:t>1</w:t>
            </w:r>
            <w:r>
              <w:rPr>
                <w:rFonts w:ascii="楷体_GB2312" w:hAnsi="楷体_GB2312" w:eastAsia="楷体_GB2312"/>
              </w:rPr>
              <w:t>分，没有记录或记录不规范扣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eastAsia="楷体_GB2312" w:cs="宋体;SimSun" w:ascii="楷体_GB2312" w:hAnsi="楷体_GB2312"/>
              </w:rPr>
              <w:t>3</w:t>
            </w:r>
            <w:r>
              <w:rPr>
                <w:rFonts w:ascii="楷体_GB2312" w:hAnsi="楷体_GB2312" w:cs="宋体;SimSun" w:eastAsia="楷体_GB2312"/>
              </w:rPr>
              <w:t>．指导矿属各单位内部管理制度建设工作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8</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ascii="楷体_GB2312" w:hAnsi="楷体_GB2312" w:eastAsia="楷体_GB2312"/>
              </w:rPr>
              <w:t>指导不到位一次扣</w:t>
            </w:r>
            <w:r>
              <w:rPr>
                <w:rFonts w:eastAsia="楷体_GB2312" w:ascii="楷体_GB2312" w:hAnsi="楷体_GB2312"/>
              </w:rPr>
              <w:t>1</w:t>
            </w:r>
            <w:r>
              <w:rPr>
                <w:rFonts w:ascii="楷体_GB2312" w:hAnsi="楷体_GB2312" w:eastAsia="楷体_GB2312"/>
              </w:rPr>
              <w:t>分，对各单位制度建设工作不了解扣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cs="宋体;SimSun"/>
              </w:rPr>
            </w:pPr>
            <w:r>
              <w:rPr>
                <w:rFonts w:eastAsia="楷体_GB2312" w:cs="宋体;SimSun" w:ascii="楷体_GB2312" w:hAnsi="楷体_GB2312"/>
              </w:rPr>
              <w:t>4</w:t>
            </w:r>
            <w:r>
              <w:rPr>
                <w:rFonts w:ascii="楷体_GB2312" w:hAnsi="楷体_GB2312" w:cs="宋体;SimSun" w:eastAsia="楷体_GB2312"/>
              </w:rPr>
              <w:t>．负责矿下发的相关管理制度及办法的审核工作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8</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ascii="楷体_GB2312" w:hAnsi="楷体_GB2312" w:eastAsia="楷体_GB2312"/>
              </w:rPr>
              <w:t>审核把关不严出现失误一次扣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．按时保质保量完成其他临时交办的工作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8</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cs="宋体;SimSun"/>
              </w:rPr>
            </w:pPr>
            <w:r>
              <w:rPr>
                <w:rFonts w:ascii="楷体_GB2312" w:hAnsi="楷体_GB2312" w:cs="宋体;SimSun" w:eastAsia="楷体_GB2312"/>
              </w:rPr>
              <w:t>不能保质保量按时完成一次扣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808"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二</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工作能力</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30</w:t>
            </w:r>
            <w:r>
              <w:rPr>
                <w:rFonts w:ascii="楷体_GB2312" w:hAnsi="楷体_GB2312" w:cs="宋体;SimSun" w:eastAsia="楷体_GB2312"/>
              </w:rPr>
              <w:t>分）</w:t>
            </w:r>
          </w:p>
        </w:tc>
        <w:tc>
          <w:tcPr>
            <w:tcW w:w="34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eastAsia="楷体_GB2312" w:ascii="楷体_GB2312" w:hAnsi="楷体_GB2312"/>
              </w:rPr>
              <w:t>6.</w:t>
            </w:r>
            <w:r>
              <w:rPr>
                <w:rFonts w:ascii="楷体_GB2312" w:hAnsi="楷体_GB2312" w:eastAsia="楷体_GB2312"/>
              </w:rPr>
              <w:t>负责分管业务工作的组织、协调和管理</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ascii="楷体_GB2312" w:hAnsi="楷体_GB2312" w:eastAsia="楷体_GB2312"/>
              </w:rPr>
              <w:t>组织、指挥、协调和管理工作一次做不好扣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vMerge w:val="restart"/>
            <w:tcBorders>
              <w:start w:val="single" w:sz="4" w:space="0" w:color="000000"/>
              <w:bottom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rPr>
            </w:pPr>
            <w:r>
              <w:rPr>
                <w:rFonts w:eastAsia="楷体_GB2312"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rPr>
            </w:pPr>
            <w:r>
              <w:rPr>
                <w:rFonts w:eastAsia="楷体_GB2312"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cs="宋体;SimSun"/>
              </w:rPr>
            </w:pPr>
            <w:r>
              <w:rPr>
                <w:rFonts w:eastAsia="楷体_GB2312" w:cs="宋体;SimSun" w:ascii="楷体_GB2312" w:hAnsi="楷体_GB2312"/>
              </w:rPr>
              <w:t>7.</w:t>
            </w:r>
            <w:r>
              <w:rPr>
                <w:rFonts w:ascii="楷体_GB2312" w:hAnsi="楷体_GB2312" w:cs="宋体;SimSun" w:eastAsia="楷体_GB2312"/>
              </w:rPr>
              <w:t>完成领导交办的其他工作。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cs="宋体;SimSun"/>
              </w:rPr>
            </w:pPr>
            <w:r>
              <w:rPr>
                <w:rFonts w:eastAsia="楷体_GB2312" w:cs="宋体;SimSun"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cs="宋体;SimSun"/>
              </w:rPr>
            </w:pPr>
            <w:r>
              <w:rPr>
                <w:rFonts w:eastAsia="楷体_GB2312" w:cs="宋体;SimSun" w:ascii="楷体_GB2312" w:hAnsi="楷体_GB2312"/>
              </w:rPr>
            </w:r>
          </w:p>
        </w:tc>
        <w:tc>
          <w:tcPr>
            <w:tcW w:w="239" w:type="dxa"/>
            <w:vMerge w:val="continue"/>
            <w:tcBorders>
              <w:start w:val="single" w:sz="4" w:space="0" w:color="000000"/>
              <w:bottom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t>8.</w:t>
            </w:r>
            <w:r>
              <w:rPr>
                <w:rFonts w:ascii="楷体_GB2312" w:hAnsi="楷体_GB2312" w:eastAsia="楷体_GB2312"/>
              </w:rPr>
              <w:t>能够熟练操作计算机</w:t>
            </w:r>
            <w:r>
              <w:rPr>
                <w:rFonts w:eastAsia="楷体_GB2312" w:ascii="楷体_GB2312" w:hAnsi="楷体_GB2312"/>
              </w:rPr>
              <w:t>,</w:t>
            </w:r>
            <w:r>
              <w:rPr>
                <w:rFonts w:ascii="楷体_GB2312" w:hAnsi="楷体_GB2312" w:eastAsia="楷体_GB2312"/>
              </w:rPr>
              <w:t>具备一定的写作能力</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ascii="楷体_GB2312" w:hAnsi="楷体_GB2312" w:eastAsia="楷体_GB2312"/>
              </w:rPr>
              <w:t>操作不熟练影响工作一次扣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732"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t>9.</w:t>
            </w:r>
            <w:r>
              <w:rPr>
                <w:rFonts w:ascii="楷体_GB2312" w:hAnsi="楷体_GB2312" w:eastAsia="楷体_GB2312"/>
              </w:rPr>
              <w:t>每周进行个人自学两次，并做好学习记录，每年个人自学读书笔记不少于一万字</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eastAsia="楷体_GB2312" w:ascii="楷体_GB2312" w:hAnsi="楷体_GB2312"/>
              </w:rPr>
              <w:t>10.</w:t>
            </w:r>
            <w:r>
              <w:rPr>
                <w:rFonts w:ascii="楷体_GB2312" w:hAnsi="楷体_GB2312" w:eastAsia="楷体_GB2312"/>
              </w:rPr>
              <w:t>认真传阅学习矿发文件，对重点、要点内容进行摘录并贯彻执行</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eastAsia="楷体_GB2312" w:ascii="楷体_GB2312" w:hAnsi="楷体_GB2312"/>
              </w:rPr>
              <w:t>11.</w:t>
            </w:r>
            <w:r>
              <w:rPr>
                <w:rFonts w:ascii="楷体_GB2312" w:hAnsi="楷体_GB2312" w:eastAsia="楷体_GB2312"/>
              </w:rPr>
              <w:t>按时参加矿、支部、本科室组织的集中学习，并严格遵守会议纪律</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三</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工作效率</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4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t>12.</w:t>
            </w:r>
            <w:r>
              <w:rPr>
                <w:rFonts w:ascii="楷体_GB2312" w:hAnsi="楷体_GB2312" w:eastAsia="楷体_GB2312"/>
              </w:rPr>
              <w:t>业务工作年有计划，月有安排</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t>13.</w:t>
            </w:r>
            <w:r>
              <w:rPr>
                <w:rFonts w:ascii="楷体_GB2312" w:hAnsi="楷体_GB2312" w:eastAsia="楷体_GB2312"/>
              </w:rPr>
              <w:t>按工作计划按时完成工作任务</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rPr>
            </w:pPr>
            <w:r>
              <w:rPr>
                <w:rFonts w:ascii="楷体_GB2312" w:hAnsi="楷体_GB2312" w:eastAsia="楷体_GB2312"/>
              </w:rPr>
              <w:t>工作拖拉一次扣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t>14.</w:t>
            </w:r>
            <w:r>
              <w:rPr>
                <w:rFonts w:ascii="楷体_GB2312" w:hAnsi="楷体_GB2312" w:eastAsia="楷体_GB2312"/>
              </w:rPr>
              <w:t>工作安排得当，时间利用充分</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ascii="楷体_GB2312" w:hAnsi="楷体_GB2312" w:eastAsia="楷体_GB2312"/>
              </w:rPr>
              <w:t>工作安排不妥出现拖拉一次扣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四</w:t>
            </w:r>
          </w:p>
          <w:p>
            <w:pPr>
              <w:pStyle w:val="Normal"/>
              <w:jc w:val="center"/>
              <w:rPr>
                <w:rFonts w:ascii="楷体_GB2312" w:hAnsi="楷体_GB2312" w:eastAsia="楷体_GB2312" w:cs="宋体;SimSun"/>
              </w:rPr>
            </w:pPr>
            <w:r>
              <w:rPr>
                <w:rFonts w:eastAsia="楷体_GB2312" w:cs="宋体;SimSun" w:ascii="楷体_GB2312" w:hAnsi="楷体_GB2312"/>
              </w:rPr>
            </w:r>
          </w:p>
          <w:p>
            <w:pPr>
              <w:pStyle w:val="Normal"/>
              <w:jc w:val="center"/>
              <w:rPr>
                <w:rFonts w:ascii="楷体_GB2312" w:hAnsi="楷体_GB2312" w:eastAsia="楷体_GB2312" w:cs="宋体;SimSun"/>
              </w:rPr>
            </w:pPr>
            <w:r>
              <w:rPr>
                <w:rFonts w:eastAsia="楷体_GB2312" w:cs="宋体;SimSun" w:ascii="楷体_GB2312" w:hAnsi="楷体_GB2312"/>
              </w:rPr>
            </w:r>
          </w:p>
          <w:p>
            <w:pPr>
              <w:pStyle w:val="Normal"/>
              <w:jc w:val="center"/>
              <w:rPr>
                <w:rFonts w:ascii="楷体_GB2312" w:hAnsi="楷体_GB2312" w:eastAsia="楷体_GB2312" w:cs="宋体;SimSun"/>
              </w:rPr>
            </w:pPr>
            <w:r>
              <w:rPr>
                <w:rFonts w:eastAsia="楷体_GB2312" w:cs="宋体;SimSun" w:ascii="楷体_GB2312" w:hAnsi="楷体_GB2312"/>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工作表现</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4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cs="宋体;SimSun"/>
              </w:rPr>
            </w:pPr>
            <w:r>
              <w:rPr>
                <w:rFonts w:eastAsia="楷体_GB2312" w:cs="宋体;SimSun" w:ascii="楷体_GB2312" w:hAnsi="楷体_GB2312"/>
              </w:rPr>
              <w:t>15.</w:t>
            </w:r>
            <w:r>
              <w:rPr>
                <w:rFonts w:ascii="楷体_GB2312" w:hAnsi="楷体_GB2312" w:cs="宋体;SimSun" w:eastAsia="楷体_GB2312"/>
              </w:rPr>
              <w:t>严格遵守作息时间，不迟到、不早退</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cs="宋体;SimSun"/>
              </w:rPr>
            </w:pPr>
            <w:r>
              <w:rPr>
                <w:rFonts w:eastAsia="楷体_GB2312" w:cs="宋体;SimSun"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rFonts w:ascii="楷体_GB2312" w:hAnsi="楷体_GB2312" w:eastAsia="楷体_GB2312" w:cs="宋体;SimSun"/>
              </w:rPr>
            </w:pPr>
            <w:r>
              <w:rPr>
                <w:rFonts w:ascii="楷体_GB2312" w:hAnsi="楷体_GB2312" w:cs="宋体;SimSun" w:eastAsia="楷体_GB2312"/>
              </w:rPr>
              <w:t>迟到或早退一次扣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t>16.</w:t>
            </w:r>
            <w:r>
              <w:rPr>
                <w:rFonts w:ascii="楷体_GB2312" w:hAnsi="楷体_GB2312" w:eastAsia="楷体_GB2312"/>
              </w:rPr>
              <w:t>严格按矿规定办理日常业务，不推诿，不扯皮</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ascii="楷体_GB2312" w:hAnsi="楷体_GB2312" w:eastAsia="楷体_GB2312"/>
              </w:rPr>
              <w:t>出现违规一次扣</w:t>
            </w:r>
            <w:r>
              <w:rPr>
                <w:rFonts w:eastAsia="楷体_GB2312" w:ascii="楷体_GB2312" w:hAnsi="楷体_GB2312"/>
              </w:rPr>
              <w:t>5</w:t>
            </w:r>
            <w:r>
              <w:rPr>
                <w:rFonts w:ascii="楷体_GB2312" w:hAnsi="楷体_GB2312" w:eastAsia="楷体_GB2312"/>
              </w:rPr>
              <w:t>分，推诿、扯皮一次扣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4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t>17.</w:t>
            </w:r>
            <w:r>
              <w:rPr>
                <w:rFonts w:ascii="楷体_GB2312" w:hAnsi="楷体_GB2312" w:eastAsia="楷体_GB2312"/>
              </w:rPr>
              <w:t>爱岗敬业，具有开拓创新精神</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ascii="楷体_GB2312" w:hAnsi="楷体_GB2312" w:eastAsia="楷体_GB2312"/>
              </w:rPr>
              <w:t>业务工作或管理无创新一次扣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400" w:hRule="atLeast"/>
          <w:cantSplit w:val="true"/>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考评得分</w:t>
            </w:r>
          </w:p>
        </w:tc>
        <w:tc>
          <w:tcPr>
            <w:tcW w:w="828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763" w:hRule="atLeast"/>
          <w:cantSplit w:val="true"/>
        </w:trPr>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存在的问题及工作改进意见和措施</w:t>
            </w:r>
          </w:p>
        </w:tc>
        <w:tc>
          <w:tcPr>
            <w:tcW w:w="828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snapToGrid w:val="false"/>
        <w:spacing w:lineRule="exact" w:line="400"/>
        <w:jc w:val="center"/>
        <w:rPr/>
      </w:pPr>
      <w:r>
        <w:rPr>
          <w:rFonts w:eastAsia="黑体;SimHei"/>
          <w:sz w:val="32"/>
        </w:rPr>
        <w:t>战略管理部员工月度考核标准</w:t>
      </w:r>
    </w:p>
    <w:p>
      <w:pPr>
        <w:pStyle w:val="Normal"/>
        <w:snapToGrid w:val="false"/>
        <w:spacing w:lineRule="exact" w:line="400"/>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陈有东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科员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10123" w:type="dxa"/>
        <w:jc w:val="start"/>
        <w:tblInd w:w="0" w:type="dxa"/>
        <w:tblLayout w:type="fixed"/>
        <w:tblCellMar>
          <w:top w:w="0" w:type="dxa"/>
          <w:start w:w="108" w:type="dxa"/>
          <w:bottom w:w="0" w:type="dxa"/>
          <w:end w:w="108" w:type="dxa"/>
        </w:tblCellMar>
      </w:tblPr>
      <w:tblGrid>
        <w:gridCol w:w="511"/>
        <w:gridCol w:w="705"/>
        <w:gridCol w:w="4045"/>
        <w:gridCol w:w="427"/>
        <w:gridCol w:w="3420"/>
        <w:gridCol w:w="776"/>
        <w:gridCol w:w="239"/>
      </w:tblGrid>
      <w:tr>
        <w:trPr>
          <w:trHeight w:val="57" w:hRule="atLeast"/>
        </w:trPr>
        <w:tc>
          <w:tcPr>
            <w:tcW w:w="5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序号</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目标项目</w:t>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分值</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考核得分</w:t>
            </w:r>
          </w:p>
        </w:tc>
        <w:tc>
          <w:tcPr>
            <w:tcW w:w="239" w:type="dxa"/>
            <w:tcBorders/>
            <w:tcMar>
              <w:start w:w="0" w:type="dxa"/>
              <w:end w:w="0" w:type="dxa"/>
            </w:tcMar>
          </w:tcPr>
          <w:p>
            <w:pPr>
              <w:pStyle w:val="Normal"/>
              <w:snapToGrid w:val="false"/>
              <w:rPr>
                <w:rFonts w:eastAsia="楷体_GB2312"/>
                <w:b/>
                <w:b/>
                <w:bCs/>
              </w:rPr>
            </w:pPr>
            <w:r>
              <w:rPr>
                <w:rFonts w:eastAsia="楷体_GB2312"/>
                <w:b/>
                <w:bCs/>
              </w:rPr>
            </w:r>
          </w:p>
        </w:tc>
      </w:tr>
      <w:tr>
        <w:trPr>
          <w:trHeight w:val="57" w:hRule="atLeast"/>
        </w:trPr>
        <w:tc>
          <w:tcPr>
            <w:tcW w:w="5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一</w:t>
            </w:r>
          </w:p>
        </w:tc>
        <w:tc>
          <w:tcPr>
            <w:tcW w:w="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rFonts w:ascii="楷体_GB2312" w:hAnsi="楷体_GB2312" w:eastAsia="楷体_GB2312" w:cs="宋体;SimSun"/>
                <w:spacing w:val="-20"/>
                <w:szCs w:val="21"/>
              </w:rPr>
            </w:pPr>
            <w:r>
              <w:rPr>
                <w:rFonts w:ascii="楷体_GB2312" w:hAnsi="楷体_GB2312" w:cs="宋体;SimSun" w:eastAsia="楷体_GB2312"/>
                <w:spacing w:val="-20"/>
                <w:szCs w:val="21"/>
              </w:rPr>
              <w:t>工作成绩</w:t>
            </w:r>
          </w:p>
          <w:p>
            <w:pPr>
              <w:pStyle w:val="Normal"/>
              <w:snapToGrid w:val="false"/>
              <w:spacing w:lineRule="exact" w:line="220"/>
              <w:jc w:val="center"/>
              <w:rPr>
                <w:rFonts w:ascii="楷体_GB2312" w:hAnsi="楷体_GB2312" w:eastAsia="楷体_GB2312" w:cs="宋体;SimSun"/>
                <w:spacing w:val="-20"/>
                <w:szCs w:val="21"/>
              </w:rPr>
            </w:pPr>
            <w:r>
              <w:rPr>
                <w:rFonts w:ascii="楷体_GB2312" w:hAnsi="楷体_GB2312" w:cs="宋体;SimSun" w:eastAsia="楷体_GB2312"/>
                <w:spacing w:val="-20"/>
                <w:szCs w:val="21"/>
              </w:rPr>
              <w:t>（</w:t>
            </w:r>
            <w:r>
              <w:rPr>
                <w:rFonts w:eastAsia="楷体_GB2312" w:cs="宋体;SimSun" w:ascii="楷体_GB2312" w:hAnsi="楷体_GB2312"/>
                <w:spacing w:val="-20"/>
                <w:szCs w:val="21"/>
              </w:rPr>
              <w:t>40</w:t>
            </w:r>
            <w:r>
              <w:rPr>
                <w:rFonts w:ascii="楷体_GB2312" w:hAnsi="楷体_GB2312" w:cs="宋体;SimSun" w:eastAsia="楷体_GB2312"/>
                <w:spacing w:val="-20"/>
                <w:szCs w:val="21"/>
              </w:rPr>
              <w:t>分）</w:t>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1</w:t>
            </w:r>
            <w:r>
              <w:rPr>
                <w:rFonts w:ascii="楷体_GB2312" w:hAnsi="楷体_GB2312" w:cs="宋体;SimSun" w:eastAsia="楷体_GB2312"/>
              </w:rPr>
              <w:t>．负责矿环境体系的日常运行管理工作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体系运行日常工作有计划、有安排、有落实，一项不到位扣</w:t>
            </w:r>
            <w:r>
              <w:rPr>
                <w:rFonts w:eastAsia="楷体_GB2312" w:cs="宋体;SimSun" w:ascii="楷体_GB2312" w:hAnsi="楷体_GB2312"/>
              </w:rPr>
              <w:t>1</w:t>
            </w:r>
            <w:r>
              <w:rPr>
                <w:rFonts w:ascii="楷体_GB2312" w:hAnsi="楷体_GB2312" w:cs="宋体;SimSun" w:eastAsia="楷体_GB2312"/>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2</w:t>
            </w:r>
            <w:r>
              <w:rPr>
                <w:rFonts w:ascii="楷体_GB2312" w:hAnsi="楷体_GB2312" w:cs="宋体;SimSun" w:eastAsia="楷体_GB2312"/>
              </w:rPr>
              <w:t>．负责落实环境管理体系年度外审及集团公司、矿内审工作，对不合格项的整改情况进行跟踪验证</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内、外审工作组织落实不到位扣</w:t>
            </w:r>
            <w:r>
              <w:rPr>
                <w:rFonts w:eastAsia="楷体_GB2312" w:cs="宋体;SimSun" w:ascii="楷体_GB2312" w:hAnsi="楷体_GB2312"/>
              </w:rPr>
              <w:t>1</w:t>
            </w:r>
            <w:r>
              <w:rPr>
                <w:rFonts w:ascii="楷体_GB2312" w:hAnsi="楷体_GB2312" w:cs="宋体;SimSun" w:eastAsia="楷体_GB2312"/>
              </w:rPr>
              <w:t>分，对不合格项的整改落实没有跟踪验证一次扣</w:t>
            </w:r>
            <w:r>
              <w:rPr>
                <w:rFonts w:eastAsia="楷体_GB2312" w:cs="宋体;SimSun" w:ascii="楷体_GB2312" w:hAnsi="楷体_GB2312"/>
              </w:rPr>
              <w:t>2</w:t>
            </w:r>
            <w:r>
              <w:rPr>
                <w:rFonts w:ascii="楷体_GB2312" w:hAnsi="楷体_GB2312" w:cs="宋体;SimSun" w:eastAsia="楷体_GB2312"/>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cs="宋体;SimSun" w:ascii="楷体_GB2312" w:hAnsi="楷体_GB2312"/>
              </w:rPr>
              <w:t>3</w:t>
            </w:r>
            <w:r>
              <w:rPr>
                <w:rFonts w:ascii="楷体_GB2312" w:hAnsi="楷体_GB2312" w:cs="宋体;SimSun" w:eastAsia="楷体_GB2312"/>
              </w:rPr>
              <w:t>．负责全矿环境保护工作</w:t>
            </w:r>
            <w:r>
              <w:rPr>
                <w:rFonts w:eastAsia="楷体_GB2312" w:cs="宋体;SimSun" w:ascii="楷体_GB2312" w:hAnsi="楷体_GB2312"/>
              </w:rPr>
              <w:t>,</w:t>
            </w:r>
            <w:r>
              <w:rPr>
                <w:rFonts w:ascii="楷体_GB2312" w:hAnsi="楷体_GB2312" w:cs="宋体;SimSun" w:eastAsia="楷体_GB2312"/>
              </w:rPr>
              <w:t>负责按规定要求及时向上级主管部门上报环境保护报表及相关资料</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ascii="楷体_GB2312" w:hAnsi="楷体_GB2312" w:eastAsia="楷体_GB2312"/>
              </w:rPr>
              <w:t>环保工作开展不好一次扣</w:t>
            </w:r>
            <w:r>
              <w:rPr>
                <w:rFonts w:eastAsia="楷体_GB2312" w:ascii="楷体_GB2312" w:hAnsi="楷体_GB2312"/>
              </w:rPr>
              <w:t>1</w:t>
            </w:r>
            <w:r>
              <w:rPr>
                <w:rFonts w:ascii="楷体_GB2312" w:hAnsi="楷体_GB2312" w:eastAsia="楷体_GB2312"/>
              </w:rPr>
              <w:t>分</w:t>
            </w:r>
            <w:r>
              <w:rPr>
                <w:rFonts w:eastAsia="楷体_GB2312" w:ascii="楷体_GB2312" w:hAnsi="楷体_GB2312"/>
              </w:rPr>
              <w:t xml:space="preserve">, </w:t>
            </w:r>
            <w:r>
              <w:rPr>
                <w:rFonts w:ascii="楷体_GB2312" w:hAnsi="楷体_GB2312" w:eastAsia="楷体_GB2312"/>
              </w:rPr>
              <w:t>报表或相关资料一次报送不及时扣</w:t>
            </w:r>
            <w:r>
              <w:rPr>
                <w:rFonts w:eastAsia="楷体_GB2312" w:ascii="楷体_GB2312" w:hAnsi="楷体_GB2312"/>
              </w:rPr>
              <w:t>1</w:t>
            </w:r>
            <w:r>
              <w:rPr>
                <w:rFonts w:ascii="楷体_GB2312" w:hAnsi="楷体_GB2312" w:eastAsia="楷体_GB2312"/>
              </w:rPr>
              <w:t>分，出现失误一次扣</w:t>
            </w:r>
            <w:r>
              <w:rPr>
                <w:rFonts w:eastAsia="楷体_GB2312" w:ascii="楷体_GB2312" w:hAnsi="楷体_GB2312"/>
              </w:rPr>
              <w:t>2</w:t>
            </w:r>
            <w:r>
              <w:rPr>
                <w:rFonts w:ascii="楷体_GB2312" w:hAnsi="楷体_GB2312" w:eastAsia="楷体_GB2312"/>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4</w:t>
            </w:r>
            <w:r>
              <w:rPr>
                <w:rFonts w:ascii="楷体_GB2312" w:hAnsi="楷体_GB2312" w:cs="宋体;SimSun" w:eastAsia="楷体_GB2312"/>
              </w:rPr>
              <w:t>．负责环境体系文件、矿管文件等相关资料的归档管理工作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文件传阅不及时扣</w:t>
            </w:r>
            <w:r>
              <w:rPr>
                <w:rFonts w:eastAsia="楷体_GB2312" w:cs="宋体;SimSun" w:ascii="楷体_GB2312" w:hAnsi="楷体_GB2312"/>
              </w:rPr>
              <w:t>1</w:t>
            </w:r>
            <w:r>
              <w:rPr>
                <w:rFonts w:ascii="楷体_GB2312" w:hAnsi="楷体_GB2312" w:cs="宋体;SimSun" w:eastAsia="楷体_GB2312"/>
              </w:rPr>
              <w:t>分，管理不规范一次扣</w:t>
            </w:r>
            <w:r>
              <w:rPr>
                <w:rFonts w:eastAsia="楷体_GB2312" w:cs="宋体;SimSun" w:ascii="楷体_GB2312" w:hAnsi="楷体_GB2312"/>
              </w:rPr>
              <w:t>1</w:t>
            </w:r>
            <w:r>
              <w:rPr>
                <w:rFonts w:ascii="楷体_GB2312" w:hAnsi="楷体_GB2312" w:cs="宋体;SimSun" w:eastAsia="楷体_GB2312"/>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．负责对矿各单位内审员进行环境体系标准培训，对新职工进行环保意识及法律、法规的培训</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培训工作落实不到位一次扣</w:t>
            </w:r>
            <w:r>
              <w:rPr>
                <w:rFonts w:eastAsia="楷体_GB2312" w:cs="宋体;SimSun" w:ascii="楷体_GB2312" w:hAnsi="楷体_GB2312"/>
              </w:rPr>
              <w:t>2</w:t>
            </w:r>
            <w:r>
              <w:rPr>
                <w:rFonts w:ascii="楷体_GB2312" w:hAnsi="楷体_GB2312" w:cs="宋体;SimSun" w:eastAsia="楷体_GB2312"/>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spacing w:val="-10"/>
              </w:rPr>
            </w:pPr>
            <w:r>
              <w:rPr>
                <w:rFonts w:eastAsia="楷体_GB2312" w:cs="宋体;SimSun" w:ascii="楷体_GB2312" w:hAnsi="楷体_GB2312"/>
                <w:spacing w:val="-10"/>
              </w:rPr>
              <w:t>6</w:t>
            </w:r>
            <w:r>
              <w:rPr>
                <w:rFonts w:ascii="楷体_GB2312" w:hAnsi="楷体_GB2312" w:cs="宋体;SimSun" w:eastAsia="楷体_GB2312"/>
                <w:spacing w:val="-10"/>
              </w:rPr>
              <w:t>．每月深入各单位检查、指导体系运行情况并考核</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4</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spacing w:val="-10"/>
              </w:rPr>
            </w:pPr>
            <w:r>
              <w:rPr>
                <w:rFonts w:ascii="楷体_GB2312" w:hAnsi="楷体_GB2312" w:cs="宋体;SimSun" w:eastAsia="楷体_GB2312"/>
                <w:spacing w:val="-10"/>
              </w:rPr>
              <w:t>没有进行检查扣</w:t>
            </w:r>
            <w:r>
              <w:rPr>
                <w:rFonts w:eastAsia="楷体_GB2312" w:cs="宋体;SimSun" w:ascii="楷体_GB2312" w:hAnsi="楷体_GB2312"/>
                <w:spacing w:val="-10"/>
              </w:rPr>
              <w:t>4</w:t>
            </w:r>
            <w:r>
              <w:rPr>
                <w:rFonts w:ascii="楷体_GB2312" w:hAnsi="楷体_GB2312" w:cs="宋体;SimSun" w:eastAsia="楷体_GB2312"/>
                <w:spacing w:val="-10"/>
              </w:rPr>
              <w:t>分，检查、落实不认真一次扣</w:t>
            </w:r>
            <w:r>
              <w:rPr>
                <w:rFonts w:eastAsia="楷体_GB2312" w:cs="宋体;SimSun" w:ascii="楷体_GB2312" w:hAnsi="楷体_GB2312"/>
                <w:spacing w:val="-10"/>
              </w:rPr>
              <w:t>1</w:t>
            </w:r>
            <w:r>
              <w:rPr>
                <w:rFonts w:ascii="楷体_GB2312" w:hAnsi="楷体_GB2312" w:cs="宋体;SimSun"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pacing w:val="-10"/>
              </w:rPr>
            </w:pPr>
            <w:r>
              <w:rPr>
                <w:rFonts w:eastAsia="楷体_GB2312" w:cs="宋体;SimSun"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10"/>
              </w:rPr>
            </w:pPr>
            <w:r>
              <w:rPr>
                <w:rFonts w:eastAsia="楷体_GB2312" w:cs="宋体;SimSun" w:ascii="楷体_GB2312" w:hAnsi="楷体_GB2312"/>
                <w:spacing w:val="-10"/>
              </w:rPr>
              <w:t>7</w:t>
            </w:r>
            <w:r>
              <w:rPr>
                <w:rFonts w:ascii="楷体_GB2312" w:hAnsi="楷体_GB2312" w:cs="宋体;SimSun" w:eastAsia="楷体_GB2312"/>
                <w:spacing w:val="-10"/>
              </w:rPr>
              <w:t>．负责对环境体系运行中查出问题整改情况的跟踪验证，并督促落实</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10"/>
              </w:rPr>
            </w:pPr>
            <w:r>
              <w:rPr>
                <w:rFonts w:ascii="楷体_GB2312" w:hAnsi="楷体_GB2312" w:cs="宋体;SimSun" w:eastAsia="楷体_GB2312"/>
                <w:spacing w:val="-10"/>
              </w:rPr>
              <w:t>对不合格项的整改落实没有跟踪验证一次扣</w:t>
            </w:r>
            <w:r>
              <w:rPr>
                <w:rFonts w:eastAsia="楷体_GB2312" w:cs="宋体;SimSun" w:ascii="楷体_GB2312" w:hAnsi="楷体_GB2312"/>
                <w:spacing w:val="-10"/>
              </w:rPr>
              <w:t>1</w:t>
            </w:r>
            <w:r>
              <w:rPr>
                <w:rFonts w:ascii="楷体_GB2312" w:hAnsi="楷体_GB2312" w:cs="宋体;SimSun"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eastAsia="楷体_GB2312" w:cs="宋体;SimSun" w:ascii="楷体_GB2312" w:hAnsi="楷体_GB2312"/>
                <w:spacing w:val="-10"/>
              </w:rPr>
              <w:t>8</w:t>
            </w:r>
            <w:r>
              <w:rPr>
                <w:rFonts w:ascii="楷体_GB2312" w:hAnsi="楷体_GB2312" w:cs="宋体;SimSun" w:eastAsia="楷体_GB2312"/>
                <w:spacing w:val="-10"/>
              </w:rPr>
              <w:t>．负责矿区污染源治理及污染物排放情况的定期检查，</w:t>
            </w:r>
            <w:r>
              <w:rPr>
                <w:rFonts w:ascii="楷体_GB2312" w:hAnsi="楷体_GB2312" w:eastAsia="楷体_GB2312"/>
                <w:spacing w:val="-10"/>
              </w:rPr>
              <w:t>每月检查一次并记录</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4</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无故没有检查一次扣</w:t>
            </w:r>
            <w:r>
              <w:rPr>
                <w:rFonts w:eastAsia="楷体_GB2312" w:ascii="楷体_GB2312" w:hAnsi="楷体_GB2312"/>
                <w:spacing w:val="-10"/>
              </w:rPr>
              <w:t>2</w:t>
            </w:r>
            <w:r>
              <w:rPr>
                <w:rFonts w:ascii="楷体_GB2312" w:hAnsi="楷体_GB2312" w:eastAsia="楷体_GB2312"/>
                <w:spacing w:val="-10"/>
              </w:rPr>
              <w:t>分，记录不规范一次扣</w:t>
            </w:r>
            <w:r>
              <w:rPr>
                <w:rFonts w:eastAsia="楷体_GB2312" w:ascii="楷体_GB2312" w:hAnsi="楷体_GB2312"/>
                <w:spacing w:val="-10"/>
              </w:rPr>
              <w:t>1</w:t>
            </w:r>
            <w:r>
              <w:rPr>
                <w:rFonts w:ascii="楷体_GB2312" w:hAnsi="楷体_GB2312" w:eastAsia="楷体_GB2312"/>
                <w:spacing w:val="-10"/>
              </w:rPr>
              <w:t>分，检查不全一次扣</w:t>
            </w:r>
            <w:r>
              <w:rPr>
                <w:rFonts w:eastAsia="楷体_GB2312" w:ascii="楷体_GB2312" w:hAnsi="楷体_GB2312"/>
                <w:spacing w:val="-10"/>
              </w:rPr>
              <w:t>1</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spacing w:val="-10"/>
              </w:rPr>
            </w:pPr>
            <w:r>
              <w:rPr>
                <w:rFonts w:eastAsia="楷体_GB2312" w:cs="宋体;SimSun" w:ascii="楷体_GB2312" w:hAnsi="楷体_GB2312"/>
                <w:spacing w:val="-10"/>
              </w:rPr>
              <w:t>9</w:t>
            </w:r>
            <w:r>
              <w:rPr>
                <w:rFonts w:ascii="楷体_GB2312" w:hAnsi="楷体_GB2312" w:cs="宋体;SimSun" w:eastAsia="楷体_GB2312"/>
                <w:spacing w:val="-10"/>
              </w:rPr>
              <w:t>．按时保质保量完成其他临时交办的工作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spacing w:val="-10"/>
              </w:rPr>
            </w:pPr>
            <w:r>
              <w:rPr>
                <w:rFonts w:ascii="楷体_GB2312" w:hAnsi="楷体_GB2312" w:cs="宋体;SimSun" w:eastAsia="楷体_GB2312"/>
                <w:spacing w:val="-10"/>
              </w:rPr>
              <w:t>不能保质保量按时完成一次扣</w:t>
            </w:r>
            <w:r>
              <w:rPr>
                <w:rFonts w:eastAsia="楷体_GB2312" w:cs="宋体;SimSun" w:ascii="楷体_GB2312" w:hAnsi="楷体_GB2312"/>
                <w:spacing w:val="-10"/>
              </w:rPr>
              <w:t>1</w:t>
            </w:r>
            <w:r>
              <w:rPr>
                <w:rFonts w:ascii="楷体_GB2312" w:hAnsi="楷体_GB2312" w:cs="宋体;SimSun"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pacing w:val="-10"/>
              </w:rPr>
            </w:pPr>
            <w:r>
              <w:rPr>
                <w:rFonts w:eastAsia="楷体_GB2312" w:cs="宋体;SimSun"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spacing w:val="-10"/>
              </w:rPr>
            </w:pPr>
            <w:r>
              <w:rPr>
                <w:rFonts w:eastAsia="楷体_GB2312" w:ascii="楷体_GB2312" w:hAnsi="楷体_GB2312"/>
                <w:spacing w:val="-10"/>
              </w:rPr>
              <w:t>10</w:t>
            </w:r>
            <w:r>
              <w:rPr>
                <w:rFonts w:ascii="楷体_GB2312" w:hAnsi="楷体_GB2312" w:eastAsia="楷体_GB2312"/>
                <w:spacing w:val="-10"/>
              </w:rPr>
              <w:t>．负责企业年检工作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10"/>
              </w:rPr>
            </w:pPr>
            <w:r>
              <w:rPr>
                <w:rFonts w:ascii="楷体_GB2312" w:hAnsi="楷体_GB2312" w:cs="宋体;SimSun" w:eastAsia="楷体_GB2312"/>
                <w:spacing w:val="-10"/>
              </w:rPr>
              <w:t>企业年检工作不及时或发生失误一次扣</w:t>
            </w:r>
            <w:r>
              <w:rPr>
                <w:rFonts w:eastAsia="楷体_GB2312" w:cs="宋体;SimSun" w:ascii="楷体_GB2312" w:hAnsi="楷体_GB2312"/>
                <w:spacing w:val="-10"/>
              </w:rPr>
              <w:t>4</w:t>
            </w:r>
            <w:r>
              <w:rPr>
                <w:rFonts w:ascii="楷体_GB2312" w:hAnsi="楷体_GB2312" w:cs="宋体;SimSun"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二</w:t>
            </w:r>
          </w:p>
        </w:tc>
        <w:tc>
          <w:tcPr>
            <w:tcW w:w="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rFonts w:ascii="楷体_GB2312" w:hAnsi="楷体_GB2312" w:eastAsia="楷体_GB2312" w:cs="宋体;SimSun"/>
                <w:spacing w:val="-20"/>
                <w:szCs w:val="21"/>
              </w:rPr>
            </w:pPr>
            <w:r>
              <w:rPr>
                <w:rFonts w:ascii="楷体_GB2312" w:hAnsi="楷体_GB2312" w:cs="宋体;SimSun" w:eastAsia="楷体_GB2312"/>
                <w:spacing w:val="-20"/>
                <w:szCs w:val="21"/>
              </w:rPr>
              <w:t>工作能力</w:t>
            </w:r>
          </w:p>
          <w:p>
            <w:pPr>
              <w:pStyle w:val="Normal"/>
              <w:snapToGrid w:val="false"/>
              <w:spacing w:lineRule="exact" w:line="220"/>
              <w:jc w:val="center"/>
              <w:rPr>
                <w:rFonts w:ascii="楷体_GB2312" w:hAnsi="楷体_GB2312" w:eastAsia="楷体_GB2312" w:cs="宋体;SimSun"/>
                <w:spacing w:val="-20"/>
                <w:szCs w:val="21"/>
              </w:rPr>
            </w:pPr>
            <w:r>
              <w:rPr>
                <w:rFonts w:ascii="楷体_GB2312" w:hAnsi="楷体_GB2312" w:cs="宋体;SimSun" w:eastAsia="楷体_GB2312"/>
                <w:spacing w:val="-20"/>
                <w:szCs w:val="21"/>
              </w:rPr>
              <w:t>（</w:t>
            </w:r>
            <w:r>
              <w:rPr>
                <w:rFonts w:eastAsia="楷体_GB2312" w:cs="宋体;SimSun" w:ascii="楷体_GB2312" w:hAnsi="楷体_GB2312"/>
                <w:spacing w:val="-20"/>
                <w:szCs w:val="21"/>
              </w:rPr>
              <w:t>30</w:t>
            </w:r>
            <w:r>
              <w:rPr>
                <w:rFonts w:ascii="楷体_GB2312" w:hAnsi="楷体_GB2312" w:cs="宋体;SimSun" w:eastAsia="楷体_GB2312"/>
                <w:spacing w:val="-20"/>
                <w:szCs w:val="21"/>
              </w:rPr>
              <w:t>分）</w:t>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10"/>
              </w:rPr>
            </w:pPr>
            <w:r>
              <w:rPr>
                <w:rFonts w:eastAsia="楷体_GB2312" w:ascii="楷体_GB2312" w:hAnsi="楷体_GB2312"/>
                <w:spacing w:val="-10"/>
              </w:rPr>
              <w:t>11.</w:t>
            </w:r>
            <w:r>
              <w:rPr>
                <w:rFonts w:ascii="楷体_GB2312" w:hAnsi="楷体_GB2312" w:eastAsia="楷体_GB2312"/>
                <w:spacing w:val="-10"/>
              </w:rPr>
              <w:t>负责分管业务工作的组织、协调和管理工作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组织、指挥、协调和管理工作一次做不好扣</w:t>
            </w:r>
            <w:r>
              <w:rPr>
                <w:rFonts w:eastAsia="楷体_GB2312" w:ascii="楷体_GB2312" w:hAnsi="楷体_GB2312"/>
                <w:spacing w:val="-10"/>
              </w:rPr>
              <w:t>2</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vMerge w:val="restart"/>
            <w:tcBorders>
              <w:start w:val="single" w:sz="4" w:space="0" w:color="000000"/>
              <w:bottom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spacing w:val="-10"/>
              </w:rPr>
            </w:pPr>
            <w:r>
              <w:rPr>
                <w:rFonts w:eastAsia="楷体_GB2312" w:cs="宋体;SimSun" w:ascii="楷体_GB2312" w:hAnsi="楷体_GB2312"/>
                <w:spacing w:val="-10"/>
              </w:rPr>
              <w:t>12.</w:t>
            </w:r>
            <w:r>
              <w:rPr>
                <w:rFonts w:ascii="楷体_GB2312" w:hAnsi="楷体_GB2312" w:cs="宋体;SimSun" w:eastAsia="楷体_GB2312"/>
                <w:spacing w:val="-10"/>
              </w:rPr>
              <w:t>完成领导交办的其他工作。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pacing w:val="-10"/>
              </w:rPr>
            </w:pPr>
            <w:r>
              <w:rPr>
                <w:rFonts w:eastAsia="楷体_GB2312" w:cs="宋体;SimSun"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spacing w:val="-10"/>
              </w:rPr>
            </w:pPr>
            <w:r>
              <w:rPr>
                <w:rFonts w:ascii="楷体_GB2312" w:hAnsi="楷体_GB2312" w:cs="宋体;SimSun" w:eastAsia="楷体_GB2312"/>
                <w:spacing w:val="-10"/>
              </w:rPr>
              <w:t>没有及时完成一次扣</w:t>
            </w:r>
            <w:r>
              <w:rPr>
                <w:rFonts w:eastAsia="楷体_GB2312" w:cs="宋体;SimSun" w:ascii="楷体_GB2312" w:hAnsi="楷体_GB2312"/>
                <w:spacing w:val="-10"/>
              </w:rPr>
              <w:t>3</w:t>
            </w:r>
            <w:r>
              <w:rPr>
                <w:rFonts w:ascii="楷体_GB2312" w:hAnsi="楷体_GB2312" w:cs="宋体;SimSun" w:eastAsia="楷体_GB2312"/>
                <w:spacing w:val="-10"/>
              </w:rPr>
              <w:t>分，受到批评扣</w:t>
            </w:r>
            <w:r>
              <w:rPr>
                <w:rFonts w:eastAsia="楷体_GB2312" w:cs="宋体;SimSun" w:ascii="楷体_GB2312" w:hAnsi="楷体_GB2312"/>
                <w:spacing w:val="-10"/>
              </w:rPr>
              <w:t>2</w:t>
            </w:r>
            <w:r>
              <w:rPr>
                <w:rFonts w:ascii="楷体_GB2312" w:hAnsi="楷体_GB2312" w:cs="宋体;SimSun"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pacing w:val="-10"/>
              </w:rPr>
            </w:pPr>
            <w:r>
              <w:rPr>
                <w:rFonts w:eastAsia="楷体_GB2312" w:cs="宋体;SimSun" w:ascii="楷体_GB2312" w:hAnsi="楷体_GB2312"/>
                <w:spacing w:val="-10"/>
              </w:rPr>
            </w:r>
          </w:p>
        </w:tc>
        <w:tc>
          <w:tcPr>
            <w:tcW w:w="239" w:type="dxa"/>
            <w:vMerge w:val="continue"/>
            <w:tcBorders>
              <w:start w:val="single" w:sz="4" w:space="0" w:color="000000"/>
              <w:bottom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eastAsia="楷体_GB2312" w:ascii="楷体_GB2312" w:hAnsi="楷体_GB2312"/>
                <w:spacing w:val="-10"/>
              </w:rPr>
              <w:t>13.</w:t>
            </w:r>
            <w:r>
              <w:rPr>
                <w:rFonts w:ascii="楷体_GB2312" w:hAnsi="楷体_GB2312" w:eastAsia="楷体_GB2312"/>
                <w:spacing w:val="-10"/>
              </w:rPr>
              <w:t>能够熟练操作计算机</w:t>
            </w:r>
            <w:r>
              <w:rPr>
                <w:rFonts w:eastAsia="楷体_GB2312" w:ascii="楷体_GB2312" w:hAnsi="楷体_GB2312"/>
                <w:spacing w:val="-10"/>
              </w:rPr>
              <w:t>,</w:t>
            </w:r>
            <w:r>
              <w:rPr>
                <w:rFonts w:ascii="楷体_GB2312" w:hAnsi="楷体_GB2312" w:eastAsia="楷体_GB2312"/>
                <w:spacing w:val="-10"/>
              </w:rPr>
              <w:t>具备一定的写作能力</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操作不熟练影响工作一次扣</w:t>
            </w:r>
            <w:r>
              <w:rPr>
                <w:rFonts w:eastAsia="楷体_GB2312" w:ascii="楷体_GB2312" w:hAnsi="楷体_GB2312"/>
                <w:spacing w:val="-10"/>
              </w:rPr>
              <w:t>2</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 w:hAnsi="楷体_GB2312" w:eastAsia="楷体_GB2312"/>
                <w:spacing w:val="-10"/>
              </w:rPr>
            </w:pPr>
            <w:r>
              <w:rPr>
                <w:rFonts w:eastAsia="楷体_GB2312" w:ascii="楷体_GB2312" w:hAnsi="楷体_GB2312"/>
                <w:spacing w:val="-10"/>
              </w:rPr>
            </w:r>
          </w:p>
        </w:tc>
        <w:tc>
          <w:tcPr>
            <w:tcW w:w="239" w:type="dxa"/>
            <w:vMerge w:val="continue"/>
            <w:tcBorders>
              <w:start w:val="single" w:sz="4" w:space="0" w:color="000000"/>
              <w:bottom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rFonts w:ascii="楷体_GB2312" w:hAnsi="楷体_GB2312" w:eastAsia="楷体_GB2312"/>
                <w:spacing w:val="-20"/>
                <w:szCs w:val="21"/>
              </w:rPr>
            </w:pPr>
            <w:r>
              <w:rPr>
                <w:rFonts w:eastAsia="楷体_GB2312"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eastAsia="楷体_GB2312" w:ascii="楷体_GB2312" w:hAnsi="楷体_GB2312"/>
                <w:spacing w:val="-10"/>
              </w:rPr>
              <w:t>14.</w:t>
            </w:r>
            <w:r>
              <w:rPr>
                <w:rFonts w:ascii="楷体_GB2312" w:hAnsi="楷体_GB2312" w:eastAsia="楷体_GB2312"/>
                <w:spacing w:val="-10"/>
              </w:rPr>
              <w:t>每周进行个人自学两次，并做好学习记录，每年个人自学读书笔记不少于一万字</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个人自学每周少一次扣</w:t>
            </w:r>
            <w:r>
              <w:rPr>
                <w:rFonts w:eastAsia="楷体_GB2312" w:ascii="楷体_GB2312" w:hAnsi="楷体_GB2312"/>
                <w:spacing w:val="-10"/>
              </w:rPr>
              <w:t>3</w:t>
            </w:r>
            <w:r>
              <w:rPr>
                <w:rFonts w:ascii="楷体_GB2312" w:hAnsi="楷体_GB2312" w:eastAsia="楷体_GB2312"/>
                <w:spacing w:val="-10"/>
              </w:rPr>
              <w:t>分，笔记做的不认真一次扣</w:t>
            </w:r>
            <w:r>
              <w:rPr>
                <w:rFonts w:eastAsia="楷体_GB2312" w:ascii="楷体_GB2312" w:hAnsi="楷体_GB2312"/>
                <w:spacing w:val="-10"/>
              </w:rPr>
              <w:t>2</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_GB2312" w:hAnsi="楷体_GB2312" w:eastAsia="楷体_GB2312"/>
                <w:spacing w:val="-10"/>
              </w:rPr>
            </w:pPr>
            <w:r>
              <w:rPr>
                <w:rFonts w:eastAsia="楷体_GB2312" w:ascii="楷体_GB2312" w:hAnsi="楷体_GB2312"/>
                <w:spacing w:val="-10"/>
              </w:rPr>
            </w:r>
          </w:p>
        </w:tc>
        <w:tc>
          <w:tcPr>
            <w:tcW w:w="239" w:type="dxa"/>
            <w:vMerge w:val="continue"/>
            <w:tcBorders>
              <w:start w:val="single" w:sz="4" w:space="0" w:color="000000"/>
              <w:bottom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pacing w:val="-10"/>
              </w:rPr>
            </w:pPr>
            <w:r>
              <w:rPr>
                <w:rFonts w:eastAsia="楷体_GB2312" w:cs="宋体;SimSun"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rFonts w:ascii="楷体_GB2312" w:hAnsi="楷体_GB2312" w:eastAsia="楷体_GB2312" w:cs="宋体;SimSun"/>
                <w:spacing w:val="-20"/>
                <w:szCs w:val="21"/>
              </w:rPr>
            </w:pPr>
            <w:r>
              <w:rPr>
                <w:rFonts w:eastAsia="楷体_GB2312" w:cs="宋体;SimSun"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10"/>
              </w:rPr>
            </w:pPr>
            <w:r>
              <w:rPr>
                <w:rFonts w:eastAsia="楷体_GB2312" w:ascii="楷体_GB2312" w:hAnsi="楷体_GB2312"/>
                <w:spacing w:val="-10"/>
              </w:rPr>
              <w:t>15.</w:t>
            </w:r>
            <w:r>
              <w:rPr>
                <w:rFonts w:ascii="楷体_GB2312" w:hAnsi="楷体_GB2312" w:eastAsia="楷体_GB2312"/>
                <w:spacing w:val="-10"/>
              </w:rPr>
              <w:t>认真传阅学习矿发文件，对重点、要点内容进行摘录并贯彻执行</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文件传阅学习不认真一次扣</w:t>
            </w:r>
            <w:r>
              <w:rPr>
                <w:rFonts w:eastAsia="楷体_GB2312" w:ascii="楷体_GB2312" w:hAnsi="楷体_GB2312"/>
                <w:spacing w:val="-10"/>
              </w:rPr>
              <w:t>2</w:t>
            </w:r>
            <w:r>
              <w:rPr>
                <w:rFonts w:ascii="楷体_GB2312" w:hAnsi="楷体_GB2312" w:eastAsia="楷体_GB2312"/>
                <w:spacing w:val="-10"/>
              </w:rPr>
              <w:t>分，对文件精神领会不到位没有严格贯彻执行扣</w:t>
            </w:r>
            <w:r>
              <w:rPr>
                <w:rFonts w:eastAsia="楷体_GB2312" w:ascii="楷体_GB2312" w:hAnsi="楷体_GB2312"/>
                <w:spacing w:val="-10"/>
              </w:rPr>
              <w:t>3</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pacing w:val="-10"/>
              </w:rPr>
            </w:pPr>
            <w:r>
              <w:rPr>
                <w:rFonts w:eastAsia="楷体_GB2312" w:cs="宋体;SimSun"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rFonts w:ascii="楷体_GB2312" w:hAnsi="楷体_GB2312" w:eastAsia="楷体_GB2312" w:cs="宋体;SimSun"/>
                <w:spacing w:val="-20"/>
                <w:szCs w:val="21"/>
              </w:rPr>
            </w:pPr>
            <w:r>
              <w:rPr>
                <w:rFonts w:eastAsia="楷体_GB2312" w:cs="宋体;SimSun"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10"/>
              </w:rPr>
            </w:pPr>
            <w:r>
              <w:rPr>
                <w:rFonts w:eastAsia="楷体_GB2312" w:ascii="楷体_GB2312" w:hAnsi="楷体_GB2312"/>
                <w:spacing w:val="-10"/>
              </w:rPr>
              <w:t>16.</w:t>
            </w:r>
            <w:r>
              <w:rPr>
                <w:rFonts w:ascii="楷体_GB2312" w:hAnsi="楷体_GB2312" w:eastAsia="楷体_GB2312"/>
                <w:spacing w:val="-10"/>
              </w:rPr>
              <w:t>按时参加矿、支部组织的集中学习，并严格遵守会议纪律</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一次无故不参加会议扣</w:t>
            </w:r>
            <w:r>
              <w:rPr>
                <w:rFonts w:eastAsia="楷体_GB2312" w:ascii="楷体_GB2312" w:hAnsi="楷体_GB2312"/>
                <w:spacing w:val="-10"/>
              </w:rPr>
              <w:t>3</w:t>
            </w:r>
            <w:r>
              <w:rPr>
                <w:rFonts w:ascii="楷体_GB2312" w:hAnsi="楷体_GB2312" w:eastAsia="楷体_GB2312"/>
                <w:spacing w:val="-10"/>
              </w:rPr>
              <w:t>分，发生早退、迟到或中途长时离开等现象一次扣</w:t>
            </w:r>
            <w:r>
              <w:rPr>
                <w:rFonts w:eastAsia="楷体_GB2312" w:ascii="楷体_GB2312" w:hAnsi="楷体_GB2312"/>
                <w:spacing w:val="-10"/>
              </w:rPr>
              <w:t>2</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三</w:t>
            </w:r>
          </w:p>
        </w:tc>
        <w:tc>
          <w:tcPr>
            <w:tcW w:w="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rFonts w:ascii="楷体_GB2312" w:hAnsi="楷体_GB2312" w:eastAsia="楷体_GB2312" w:cs="宋体;SimSun"/>
                <w:spacing w:val="-20"/>
                <w:szCs w:val="21"/>
              </w:rPr>
            </w:pPr>
            <w:r>
              <w:rPr>
                <w:rFonts w:ascii="楷体_GB2312" w:hAnsi="楷体_GB2312" w:cs="宋体;SimSun" w:eastAsia="楷体_GB2312"/>
                <w:spacing w:val="-20"/>
                <w:szCs w:val="21"/>
              </w:rPr>
              <w:t>工作效率</w:t>
            </w:r>
          </w:p>
          <w:p>
            <w:pPr>
              <w:pStyle w:val="Normal"/>
              <w:snapToGrid w:val="false"/>
              <w:spacing w:lineRule="exact" w:line="220"/>
              <w:jc w:val="center"/>
              <w:rPr>
                <w:rFonts w:ascii="楷体_GB2312" w:hAnsi="楷体_GB2312" w:eastAsia="楷体_GB2312" w:cs="宋体;SimSun"/>
                <w:spacing w:val="-20"/>
                <w:szCs w:val="21"/>
              </w:rPr>
            </w:pPr>
            <w:r>
              <w:rPr>
                <w:rFonts w:ascii="楷体_GB2312" w:hAnsi="楷体_GB2312" w:cs="宋体;SimSun" w:eastAsia="楷体_GB2312"/>
                <w:spacing w:val="-20"/>
                <w:szCs w:val="21"/>
              </w:rPr>
              <w:t>（</w:t>
            </w:r>
            <w:r>
              <w:rPr>
                <w:rFonts w:eastAsia="楷体_GB2312" w:cs="宋体;SimSun" w:ascii="楷体_GB2312" w:hAnsi="楷体_GB2312"/>
                <w:spacing w:val="-20"/>
                <w:szCs w:val="21"/>
              </w:rPr>
              <w:t>15</w:t>
            </w:r>
            <w:r>
              <w:rPr>
                <w:rFonts w:ascii="楷体_GB2312" w:hAnsi="楷体_GB2312" w:cs="宋体;SimSun" w:eastAsia="楷体_GB2312"/>
                <w:spacing w:val="-20"/>
                <w:szCs w:val="21"/>
              </w:rPr>
              <w:t>分）</w:t>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eastAsia="楷体_GB2312" w:ascii="楷体_GB2312" w:hAnsi="楷体_GB2312"/>
                <w:spacing w:val="-10"/>
              </w:rPr>
              <w:t>17.</w:t>
            </w:r>
            <w:r>
              <w:rPr>
                <w:rFonts w:ascii="楷体_GB2312" w:hAnsi="楷体_GB2312" w:eastAsia="楷体_GB2312"/>
                <w:spacing w:val="-10"/>
              </w:rPr>
              <w:t>业务工作年有计划，月有安排</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年度无计划扣</w:t>
            </w:r>
            <w:r>
              <w:rPr>
                <w:rFonts w:eastAsia="楷体_GB2312" w:ascii="楷体_GB2312" w:hAnsi="楷体_GB2312"/>
                <w:spacing w:val="-10"/>
              </w:rPr>
              <w:t>5</w:t>
            </w:r>
            <w:r>
              <w:rPr>
                <w:rFonts w:ascii="楷体_GB2312" w:hAnsi="楷体_GB2312" w:eastAsia="楷体_GB2312"/>
                <w:spacing w:val="-10"/>
              </w:rPr>
              <w:t>分，月度安排不详细扣</w:t>
            </w:r>
            <w:r>
              <w:rPr>
                <w:rFonts w:eastAsia="楷体_GB2312" w:ascii="楷体_GB2312" w:hAnsi="楷体_GB2312"/>
                <w:spacing w:val="-10"/>
              </w:rPr>
              <w:t>3</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pacing w:val="-10"/>
              </w:rPr>
            </w:pPr>
            <w:r>
              <w:rPr>
                <w:rFonts w:eastAsia="楷体_GB2312" w:cs="宋体;SimSun"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rFonts w:ascii="楷体_GB2312" w:hAnsi="楷体_GB2312" w:eastAsia="楷体_GB2312" w:cs="宋体;SimSun"/>
                <w:spacing w:val="-20"/>
                <w:szCs w:val="21"/>
              </w:rPr>
            </w:pPr>
            <w:r>
              <w:rPr>
                <w:rFonts w:eastAsia="楷体_GB2312" w:cs="宋体;SimSun"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eastAsia="楷体_GB2312" w:ascii="楷体_GB2312" w:hAnsi="楷体_GB2312"/>
                <w:spacing w:val="-10"/>
              </w:rPr>
              <w:t>18.</w:t>
            </w:r>
            <w:r>
              <w:rPr>
                <w:rFonts w:ascii="楷体_GB2312" w:hAnsi="楷体_GB2312" w:eastAsia="楷体_GB2312"/>
                <w:spacing w:val="-10"/>
              </w:rPr>
              <w:t>按工作计划按时完成工作任务</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工作拖拉一次扣</w:t>
            </w:r>
            <w:r>
              <w:rPr>
                <w:rFonts w:eastAsia="楷体_GB2312" w:ascii="楷体_GB2312" w:hAnsi="楷体_GB2312"/>
                <w:spacing w:val="-10"/>
              </w:rPr>
              <w:t>3</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spacing w:val="-10"/>
              </w:rPr>
            </w:pPr>
            <w:r>
              <w:rPr>
                <w:rFonts w:eastAsia="楷体_GB2312" w:cs="宋体;SimSun"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rFonts w:ascii="楷体_GB2312" w:hAnsi="楷体_GB2312" w:eastAsia="楷体_GB2312" w:cs="宋体;SimSun"/>
                <w:spacing w:val="-20"/>
                <w:szCs w:val="21"/>
              </w:rPr>
            </w:pPr>
            <w:r>
              <w:rPr>
                <w:rFonts w:eastAsia="楷体_GB2312" w:cs="宋体;SimSun" w:ascii="楷体_GB2312" w:hAnsi="楷体_GB2312"/>
                <w:spacing w:val="-20"/>
                <w:szCs w:val="21"/>
              </w:rPr>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eastAsia="楷体_GB2312" w:ascii="楷体_GB2312" w:hAnsi="楷体_GB2312"/>
                <w:spacing w:val="-10"/>
              </w:rPr>
              <w:t>19.</w:t>
            </w:r>
            <w:r>
              <w:rPr>
                <w:rFonts w:ascii="楷体_GB2312" w:hAnsi="楷体_GB2312" w:eastAsia="楷体_GB2312"/>
                <w:spacing w:val="-10"/>
              </w:rPr>
              <w:t>工作安排得当，时间利用充分</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工作安排不妥出现拖拉一次扣</w:t>
            </w:r>
            <w:r>
              <w:rPr>
                <w:rFonts w:eastAsia="楷体_GB2312" w:ascii="楷体_GB2312" w:hAnsi="楷体_GB2312"/>
                <w:spacing w:val="-10"/>
              </w:rPr>
              <w:t>2</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四</w:t>
            </w:r>
          </w:p>
        </w:tc>
        <w:tc>
          <w:tcPr>
            <w:tcW w:w="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rFonts w:ascii="楷体_GB2312" w:hAnsi="楷体_GB2312" w:eastAsia="楷体_GB2312" w:cs="宋体;SimSun"/>
                <w:spacing w:val="-20"/>
                <w:szCs w:val="21"/>
              </w:rPr>
            </w:pPr>
            <w:r>
              <w:rPr>
                <w:rFonts w:ascii="楷体_GB2312" w:hAnsi="楷体_GB2312" w:cs="宋体;SimSun" w:eastAsia="楷体_GB2312"/>
                <w:spacing w:val="-20"/>
                <w:szCs w:val="21"/>
              </w:rPr>
              <w:t>工作表现</w:t>
            </w:r>
          </w:p>
          <w:p>
            <w:pPr>
              <w:pStyle w:val="Normal"/>
              <w:snapToGrid w:val="false"/>
              <w:spacing w:lineRule="exact" w:line="220"/>
              <w:jc w:val="center"/>
              <w:rPr>
                <w:rFonts w:ascii="楷体_GB2312" w:hAnsi="楷体_GB2312" w:eastAsia="楷体_GB2312" w:cs="宋体;SimSun"/>
                <w:spacing w:val="-20"/>
                <w:szCs w:val="21"/>
              </w:rPr>
            </w:pPr>
            <w:r>
              <w:rPr>
                <w:rFonts w:ascii="楷体_GB2312" w:hAnsi="楷体_GB2312" w:cs="宋体;SimSun" w:eastAsia="楷体_GB2312"/>
                <w:spacing w:val="-20"/>
                <w:szCs w:val="21"/>
              </w:rPr>
              <w:t>（</w:t>
            </w:r>
            <w:r>
              <w:rPr>
                <w:rFonts w:eastAsia="楷体_GB2312" w:cs="宋体;SimSun" w:ascii="楷体_GB2312" w:hAnsi="楷体_GB2312"/>
                <w:spacing w:val="-20"/>
                <w:szCs w:val="21"/>
              </w:rPr>
              <w:t>15</w:t>
            </w:r>
            <w:r>
              <w:rPr>
                <w:rFonts w:ascii="楷体_GB2312" w:hAnsi="楷体_GB2312" w:cs="宋体;SimSun" w:eastAsia="楷体_GB2312"/>
                <w:spacing w:val="-20"/>
                <w:szCs w:val="21"/>
              </w:rPr>
              <w:t>分）</w:t>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spacing w:val="-10"/>
              </w:rPr>
            </w:pPr>
            <w:r>
              <w:rPr>
                <w:rFonts w:eastAsia="楷体_GB2312" w:cs="宋体;SimSun" w:ascii="楷体_GB2312" w:hAnsi="楷体_GB2312"/>
                <w:spacing w:val="-10"/>
              </w:rPr>
              <w:t>20.</w:t>
            </w:r>
            <w:r>
              <w:rPr>
                <w:rFonts w:ascii="楷体_GB2312" w:hAnsi="楷体_GB2312" w:cs="宋体;SimSun" w:eastAsia="楷体_GB2312"/>
                <w:spacing w:val="-10"/>
              </w:rPr>
              <w:t>严格遵守作息时间，不迟到、不早退</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pacing w:val="-10"/>
              </w:rPr>
            </w:pPr>
            <w:r>
              <w:rPr>
                <w:rFonts w:eastAsia="楷体_GB2312" w:cs="宋体;SimSun"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spacing w:val="-10"/>
              </w:rPr>
            </w:pPr>
            <w:r>
              <w:rPr>
                <w:rFonts w:ascii="楷体_GB2312" w:hAnsi="楷体_GB2312" w:cs="宋体;SimSun" w:eastAsia="楷体_GB2312"/>
                <w:spacing w:val="-10"/>
              </w:rPr>
              <w:t>迟到或早退一次扣</w:t>
            </w:r>
            <w:r>
              <w:rPr>
                <w:rFonts w:eastAsia="楷体_GB2312" w:cs="宋体;SimSun" w:ascii="楷体_GB2312" w:hAnsi="楷体_GB2312"/>
                <w:spacing w:val="-10"/>
              </w:rPr>
              <w:t>2</w:t>
            </w:r>
            <w:r>
              <w:rPr>
                <w:rFonts w:ascii="楷体_GB2312" w:hAnsi="楷体_GB2312" w:cs="宋体;SimSun"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spacing w:val="-10"/>
              </w:rPr>
            </w:pPr>
            <w:r>
              <w:rPr>
                <w:rFonts w:eastAsia="楷体_GB2312" w:cs="宋体;SimSun"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eastAsia="楷体_GB2312" w:ascii="楷体_GB2312" w:hAnsi="楷体_GB2312"/>
                <w:spacing w:val="-10"/>
              </w:rPr>
              <w:t>21.</w:t>
            </w:r>
            <w:r>
              <w:rPr>
                <w:rFonts w:ascii="楷体_GB2312" w:hAnsi="楷体_GB2312" w:eastAsia="楷体_GB2312"/>
                <w:spacing w:val="-10"/>
              </w:rPr>
              <w:t>严格按矿规定办理日常业务，不推诿，不扯皮</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出现违规一次扣</w:t>
            </w:r>
            <w:r>
              <w:rPr>
                <w:rFonts w:eastAsia="楷体_GB2312" w:ascii="楷体_GB2312" w:hAnsi="楷体_GB2312"/>
                <w:spacing w:val="-10"/>
              </w:rPr>
              <w:t>5</w:t>
            </w:r>
            <w:r>
              <w:rPr>
                <w:rFonts w:ascii="楷体_GB2312" w:hAnsi="楷体_GB2312" w:eastAsia="楷体_GB2312"/>
                <w:spacing w:val="-10"/>
              </w:rPr>
              <w:t>分，推诿、扯皮一次扣</w:t>
            </w:r>
            <w:r>
              <w:rPr>
                <w:rFonts w:eastAsia="楷体_GB2312" w:ascii="楷体_GB2312" w:hAnsi="楷体_GB2312"/>
                <w:spacing w:val="-10"/>
              </w:rPr>
              <w:t>3</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57" w:hRule="atLeast"/>
        </w:trPr>
        <w:tc>
          <w:tcPr>
            <w:tcW w:w="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40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eastAsia="楷体_GB2312" w:ascii="楷体_GB2312" w:hAnsi="楷体_GB2312"/>
                <w:spacing w:val="-10"/>
              </w:rPr>
              <w:t>22.</w:t>
            </w:r>
            <w:r>
              <w:rPr>
                <w:rFonts w:ascii="楷体_GB2312" w:hAnsi="楷体_GB2312" w:eastAsia="楷体_GB2312"/>
                <w:spacing w:val="-10"/>
              </w:rPr>
              <w:t>爱岗敬业，具有开拓创新精神</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pacing w:val="-10"/>
              </w:rPr>
            </w:pPr>
            <w:r>
              <w:rPr>
                <w:rFonts w:eastAsia="楷体_GB2312" w:ascii="楷体_GB2312" w:hAnsi="楷体_GB2312"/>
                <w:spacing w:val="-10"/>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pacing w:val="-10"/>
              </w:rPr>
            </w:pPr>
            <w:r>
              <w:rPr>
                <w:rFonts w:ascii="楷体_GB2312" w:hAnsi="楷体_GB2312" w:eastAsia="楷体_GB2312"/>
                <w:spacing w:val="-10"/>
              </w:rPr>
              <w:t>业务工作或管理无创新一次扣</w:t>
            </w:r>
            <w:r>
              <w:rPr>
                <w:rFonts w:eastAsia="楷体_GB2312" w:ascii="楷体_GB2312" w:hAnsi="楷体_GB2312"/>
                <w:spacing w:val="-10"/>
              </w:rPr>
              <w:t>2</w:t>
            </w:r>
            <w:r>
              <w:rPr>
                <w:rFonts w:ascii="楷体_GB2312" w:hAnsi="楷体_GB2312" w:eastAsia="楷体_GB2312"/>
                <w:spacing w:val="-10"/>
              </w:rPr>
              <w:t>分</w:t>
            </w:r>
          </w:p>
        </w:tc>
        <w:tc>
          <w:tcPr>
            <w:tcW w:w="7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spacing w:val="-10"/>
              </w:rPr>
            </w:pPr>
            <w:r>
              <w:rPr>
                <w:rFonts w:eastAsia="楷体_GB2312" w:ascii="楷体_GB2312" w:hAnsi="楷体_GB2312"/>
                <w:spacing w:val="-10"/>
              </w:rPr>
            </w:r>
          </w:p>
        </w:tc>
        <w:tc>
          <w:tcPr>
            <w:tcW w:w="239" w:type="dxa"/>
            <w:tcBorders/>
            <w:tcMar>
              <w:start w:w="0" w:type="dxa"/>
              <w:end w:w="0" w:type="dxa"/>
            </w:tcMar>
          </w:tcPr>
          <w:p>
            <w:pPr>
              <w:pStyle w:val="Normal"/>
              <w:snapToGrid w:val="false"/>
              <w:rPr>
                <w:rFonts w:ascii="楷体_GB2312" w:hAnsi="楷体_GB2312" w:eastAsia="楷体_GB2312"/>
                <w:spacing w:val="-10"/>
              </w:rPr>
            </w:pPr>
            <w:r>
              <w:rPr>
                <w:rFonts w:eastAsia="楷体_GB2312" w:ascii="楷体_GB2312" w:hAnsi="楷体_GB2312"/>
                <w:spacing w:val="-10"/>
              </w:rPr>
            </w:r>
          </w:p>
        </w:tc>
      </w:tr>
      <w:tr>
        <w:trPr>
          <w:trHeight w:val="287" w:hRule="atLeast"/>
          <w:cantSplit w:val="true"/>
        </w:trPr>
        <w:tc>
          <w:tcPr>
            <w:tcW w:w="12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考评得分</w:t>
            </w:r>
          </w:p>
        </w:tc>
        <w:tc>
          <w:tcPr>
            <w:tcW w:w="8668"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r>
        <w:trPr>
          <w:trHeight w:val="919" w:hRule="atLeast"/>
          <w:cantSplit w:val="true"/>
        </w:trPr>
        <w:tc>
          <w:tcPr>
            <w:tcW w:w="121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存在的问题及工作改进意见和措施</w:t>
            </w:r>
          </w:p>
        </w:tc>
        <w:tc>
          <w:tcPr>
            <w:tcW w:w="8668"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c>
          <w:tcPr>
            <w:tcW w:w="239" w:type="dxa"/>
            <w:tcBorders/>
            <w:tcMar>
              <w:start w:w="0" w:type="dxa"/>
              <w:end w:w="0" w:type="dxa"/>
            </w:tcMar>
          </w:tcPr>
          <w:p>
            <w:pPr>
              <w:pStyle w:val="Normal"/>
              <w:snapToGrid w:val="false"/>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rPr>
          <w:rFonts w:ascii="楷体_GB2312" w:hAnsi="楷体_GB2312" w:eastAsia="楷体_GB2312"/>
        </w:rPr>
      </w:pPr>
      <w:r>
        <w:rPr>
          <w:rFonts w:eastAsia="楷体_GB2312" w:ascii="楷体_GB2312" w:hAnsi="楷体_GB2312"/>
        </w:rPr>
      </w:r>
    </w:p>
    <w:p>
      <w:pPr>
        <w:pStyle w:val="Normal"/>
        <w:jc w:val="center"/>
        <w:rPr>
          <w:rFonts w:eastAsia="黑体;SimHei"/>
          <w:sz w:val="32"/>
        </w:rPr>
      </w:pPr>
      <w:r>
        <w:rPr>
          <w:rFonts w:eastAsia="黑体;SimHei"/>
          <w:sz w:val="32"/>
        </w:rPr>
        <w:t>战略管理部员工月度考核标准</w:t>
      </w:r>
    </w:p>
    <w:p>
      <w:pPr>
        <w:pStyle w:val="Normal"/>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马秀芳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科员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9648" w:type="dxa"/>
        <w:jc w:val="start"/>
        <w:tblInd w:w="0" w:type="dxa"/>
        <w:tblLayout w:type="fixed"/>
        <w:tblCellMar>
          <w:top w:w="0" w:type="dxa"/>
          <w:start w:w="108" w:type="dxa"/>
          <w:bottom w:w="0" w:type="dxa"/>
          <w:end w:w="108" w:type="dxa"/>
        </w:tblCellMar>
      </w:tblPr>
      <w:tblGrid>
        <w:gridCol w:w="468"/>
        <w:gridCol w:w="749"/>
        <w:gridCol w:w="3864"/>
        <w:gridCol w:w="427"/>
        <w:gridCol w:w="3420"/>
        <w:gridCol w:w="720"/>
      </w:tblGrid>
      <w:tr>
        <w:trPr>
          <w:trHeight w:val="57" w:hRule="atLeas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序号</w:t>
            </w:r>
          </w:p>
        </w:tc>
        <w:tc>
          <w:tcPr>
            <w:tcW w:w="7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目标项目</w:t>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分值</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考核得分</w:t>
            </w:r>
          </w:p>
        </w:tc>
      </w:tr>
      <w:tr>
        <w:trPr>
          <w:trHeight w:val="57" w:hRule="atLeast"/>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b/>
                <w:b/>
                <w:bCs/>
              </w:rPr>
            </w:pPr>
            <w:r>
              <w:rPr>
                <w:rFonts w:eastAsia="楷体_GB2312" w:cs="宋体;SimSun" w:ascii="楷体_GB2312" w:hAnsi="楷体_GB2312"/>
                <w:b/>
                <w:bCs/>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一</w:t>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7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工作成绩（</w:t>
            </w:r>
            <w:r>
              <w:rPr>
                <w:rFonts w:eastAsia="楷体_GB2312" w:cs="宋体;SimSun" w:ascii="楷体_GB2312" w:hAnsi="楷体_GB2312"/>
              </w:rPr>
              <w:t>40</w:t>
            </w:r>
            <w:r>
              <w:rPr>
                <w:rFonts w:ascii="楷体_GB2312" w:hAnsi="楷体_GB2312" w:cs="宋体;SimSun" w:eastAsia="楷体_GB2312"/>
              </w:rPr>
              <w:t>分）</w:t>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1</w:t>
            </w:r>
            <w:r>
              <w:rPr>
                <w:rFonts w:ascii="楷体_GB2312" w:hAnsi="楷体_GB2312" w:cs="宋体;SimSun" w:eastAsia="楷体_GB2312"/>
              </w:rPr>
              <w:t>．负责矿各单位月度材料费使用的考核工作，每月</w:t>
            </w:r>
            <w:r>
              <w:rPr>
                <w:rFonts w:eastAsia="楷体_GB2312" w:cs="宋体;SimSun" w:ascii="楷体_GB2312" w:hAnsi="楷体_GB2312"/>
              </w:rPr>
              <w:t>3</w:t>
            </w:r>
            <w:r>
              <w:rPr>
                <w:rFonts w:ascii="楷体_GB2312" w:hAnsi="楷体_GB2312" w:cs="宋体;SimSun" w:eastAsia="楷体_GB2312"/>
              </w:rPr>
              <w:t>日前提交材料考核资料</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严格执行考核制度，出现失误一次扣</w:t>
            </w:r>
            <w:r>
              <w:rPr>
                <w:rFonts w:eastAsia="楷体_GB2312" w:ascii="楷体_GB2312" w:hAnsi="楷体_GB2312"/>
              </w:rPr>
              <w:t>1</w:t>
            </w:r>
            <w:r>
              <w:rPr>
                <w:rFonts w:ascii="楷体_GB2312" w:hAnsi="楷体_GB2312" w:eastAsia="楷体_GB2312"/>
              </w:rPr>
              <w:t>分，推迟一天扣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2</w:t>
            </w:r>
            <w:r>
              <w:rPr>
                <w:rFonts w:ascii="楷体_GB2312" w:hAnsi="楷体_GB2312" w:cs="宋体;SimSun" w:eastAsia="楷体_GB2312"/>
              </w:rPr>
              <w:t>．负责各单位增补材料计划的审批并做好记录</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审批把关不严一次扣</w:t>
            </w:r>
            <w:r>
              <w:rPr>
                <w:rFonts w:eastAsia="楷体_GB2312" w:ascii="楷体_GB2312" w:hAnsi="楷体_GB2312"/>
              </w:rPr>
              <w:t>1</w:t>
            </w:r>
            <w:r>
              <w:rPr>
                <w:rFonts w:ascii="楷体_GB2312" w:hAnsi="楷体_GB2312" w:eastAsia="楷体_GB2312"/>
              </w:rPr>
              <w:t>分，记录不及时一次扣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cs="宋体;SimSun" w:ascii="楷体_GB2312" w:hAnsi="楷体_GB2312"/>
              </w:rPr>
              <w:t>3</w:t>
            </w:r>
            <w:r>
              <w:rPr>
                <w:rFonts w:ascii="楷体_GB2312" w:hAnsi="楷体_GB2312" w:cs="宋体;SimSun" w:eastAsia="楷体_GB2312"/>
              </w:rPr>
              <w:t>．负责各单位材料费用使用情况统计台账，并进行统计分析，对材料使用分析针对性强，并提出相应的建议或措施</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台账上不及时一次扣</w:t>
            </w:r>
            <w:r>
              <w:rPr>
                <w:rFonts w:eastAsia="楷体_GB2312" w:ascii="楷体_GB2312" w:hAnsi="楷体_GB2312"/>
              </w:rPr>
              <w:t>1</w:t>
            </w:r>
            <w:r>
              <w:rPr>
                <w:rFonts w:ascii="楷体_GB2312" w:hAnsi="楷体_GB2312" w:eastAsia="楷体_GB2312"/>
              </w:rPr>
              <w:t>分，统计分析不全面、不认真或出现失真、针对性不强一次扣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4</w:t>
            </w:r>
            <w:r>
              <w:rPr>
                <w:rFonts w:ascii="楷体_GB2312" w:hAnsi="楷体_GB2312" w:cs="宋体;SimSun" w:eastAsia="楷体_GB2312"/>
              </w:rPr>
              <w:t>．负责矿职业健康安全体系的日常运行管理工作，每月深入各单位检查、指导体系运行情况并考核</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体系运行日常工作有计划、有安排、有落实，一项不到位扣</w:t>
            </w:r>
            <w:r>
              <w:rPr>
                <w:rFonts w:eastAsia="楷体_GB2312" w:cs="宋体;SimSun" w:ascii="楷体_GB2312" w:hAnsi="楷体_GB2312"/>
              </w:rPr>
              <w:t>1</w:t>
            </w:r>
            <w:r>
              <w:rPr>
                <w:rFonts w:ascii="楷体_GB2312" w:hAnsi="楷体_GB2312" w:cs="宋体;SimSun" w:eastAsia="楷体_GB2312"/>
              </w:rPr>
              <w:t>分</w:t>
            </w:r>
          </w:p>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没有进行检查扣</w:t>
            </w:r>
            <w:r>
              <w:rPr>
                <w:rFonts w:eastAsia="楷体_GB2312" w:cs="宋体;SimSun" w:ascii="楷体_GB2312" w:hAnsi="楷体_GB2312"/>
              </w:rPr>
              <w:t>1</w:t>
            </w:r>
            <w:r>
              <w:rPr>
                <w:rFonts w:ascii="楷体_GB2312" w:hAnsi="楷体_GB2312" w:cs="宋体;SimSun" w:eastAsia="楷体_GB2312"/>
              </w:rPr>
              <w:t>分，检查、落实不认真一次扣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5</w:t>
            </w:r>
            <w:r>
              <w:rPr>
                <w:rFonts w:ascii="楷体_GB2312" w:hAnsi="楷体_GB2312" w:cs="宋体;SimSun" w:eastAsia="楷体_GB2312"/>
              </w:rPr>
              <w:t>．负责落实职业健康安全管理体系年度外审矿内审工作，对不合格项的整改情况进行跟踪验证</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内、外审工作组织落实不到位一次扣</w:t>
            </w:r>
            <w:r>
              <w:rPr>
                <w:rFonts w:eastAsia="楷体_GB2312" w:cs="宋体;SimSun" w:ascii="楷体_GB2312" w:hAnsi="楷体_GB2312"/>
              </w:rPr>
              <w:t>1</w:t>
            </w:r>
            <w:r>
              <w:rPr>
                <w:rFonts w:ascii="楷体_GB2312" w:hAnsi="楷体_GB2312" w:cs="宋体;SimSun" w:eastAsia="楷体_GB2312"/>
              </w:rPr>
              <w:t>分，对不合格项的整改落实没有跟踪验证扣</w:t>
            </w:r>
            <w:r>
              <w:rPr>
                <w:rFonts w:eastAsia="楷体_GB2312" w:cs="宋体;SimSun" w:ascii="楷体_GB2312" w:hAnsi="楷体_GB2312"/>
              </w:rPr>
              <w:t>3</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cs="宋体;SimSun" w:ascii="楷体_GB2312" w:hAnsi="楷体_GB2312"/>
              </w:rPr>
              <w:t>6</w:t>
            </w:r>
            <w:r>
              <w:rPr>
                <w:rFonts w:ascii="楷体_GB2312" w:hAnsi="楷体_GB2312" w:cs="宋体;SimSun" w:eastAsia="楷体_GB2312"/>
              </w:rPr>
              <w:t>．负责职业健康安全体系文件、矿管文件等相关资料的归档管理工作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文件传阅不及时扣</w:t>
            </w:r>
            <w:r>
              <w:rPr>
                <w:rFonts w:eastAsia="楷体_GB2312" w:cs="宋体;SimSun" w:ascii="楷体_GB2312" w:hAnsi="楷体_GB2312"/>
              </w:rPr>
              <w:t>1</w:t>
            </w:r>
            <w:r>
              <w:rPr>
                <w:rFonts w:ascii="楷体_GB2312" w:hAnsi="楷体_GB2312" w:cs="宋体;SimSun" w:eastAsia="楷体_GB2312"/>
              </w:rPr>
              <w:t>分，管理不规范一次扣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7</w:t>
            </w:r>
            <w:r>
              <w:rPr>
                <w:rFonts w:ascii="楷体_GB2312" w:hAnsi="楷体_GB2312" w:cs="宋体;SimSun" w:eastAsia="楷体_GB2312"/>
              </w:rPr>
              <w:t>．负责对矿各单位内审员进行职业健康安全体系标准培训，对新职工进行环保意识及法律、法规的培训</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培训工作落实不到位一次扣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8</w:t>
            </w:r>
            <w:r>
              <w:rPr>
                <w:rFonts w:ascii="楷体_GB2312" w:hAnsi="楷体_GB2312" w:cs="宋体;SimSun" w:eastAsia="楷体_GB2312"/>
              </w:rPr>
              <w:t>．负责对职业健康安全体系运行中查出问题整改情况的跟踪验证，并督促落实</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对不合格项的整改落实没有跟踪验证一次扣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spacing w:val="-6"/>
                <w:szCs w:val="21"/>
              </w:rPr>
            </w:pPr>
            <w:r>
              <w:rPr>
                <w:rFonts w:eastAsia="楷体_GB2312" w:cs="宋体;SimSun" w:ascii="楷体_GB2312" w:hAnsi="楷体_GB2312"/>
                <w:spacing w:val="-6"/>
                <w:szCs w:val="21"/>
              </w:rPr>
              <w:t>9</w:t>
            </w:r>
            <w:r>
              <w:rPr>
                <w:rFonts w:ascii="楷体_GB2312" w:hAnsi="楷体_GB2312" w:cs="宋体;SimSun" w:eastAsia="楷体_GB2312"/>
                <w:spacing w:val="-6"/>
                <w:szCs w:val="21"/>
              </w:rPr>
              <w:t>．按时保质保量完成其他临时交办的工作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不能保质保量按时完成一次扣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二</w:t>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7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工作能力（</w:t>
            </w:r>
            <w:r>
              <w:rPr>
                <w:rFonts w:eastAsia="楷体_GB2312" w:cs="宋体;SimSun" w:ascii="楷体_GB2312" w:hAnsi="楷体_GB2312"/>
              </w:rPr>
              <w:t>30</w:t>
            </w:r>
            <w:r>
              <w:rPr>
                <w:rFonts w:ascii="楷体_GB2312" w:hAnsi="楷体_GB2312" w:cs="宋体;SimSun" w:eastAsia="楷体_GB2312"/>
              </w:rPr>
              <w:t>分）</w:t>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10.</w:t>
            </w:r>
            <w:r>
              <w:rPr>
                <w:rFonts w:ascii="楷体_GB2312" w:hAnsi="楷体_GB2312" w:eastAsia="楷体_GB2312"/>
              </w:rPr>
              <w:t>负责分管业务工作的组织、协调和管理工作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组织、指挥、协调和管理工作一次做不好扣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11.</w:t>
            </w:r>
            <w:r>
              <w:rPr>
                <w:rFonts w:ascii="楷体_GB2312" w:hAnsi="楷体_GB2312" w:cs="宋体;SimSun" w:eastAsia="楷体_GB2312"/>
              </w:rPr>
              <w:t>完成领导交办的其他工作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12.</w:t>
            </w:r>
            <w:r>
              <w:rPr>
                <w:rFonts w:ascii="楷体_GB2312" w:hAnsi="楷体_GB2312" w:eastAsia="楷体_GB2312"/>
              </w:rPr>
              <w:t>能够熟练操作计算机</w:t>
            </w:r>
            <w:r>
              <w:rPr>
                <w:rFonts w:eastAsia="楷体_GB2312" w:ascii="楷体_GB2312" w:hAnsi="楷体_GB2312"/>
              </w:rPr>
              <w:t>,</w:t>
            </w:r>
            <w:r>
              <w:rPr>
                <w:rFonts w:ascii="楷体_GB2312" w:hAnsi="楷体_GB2312" w:eastAsia="楷体_GB2312"/>
              </w:rPr>
              <w:t>具备一定的写作能力</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操作不熟练影响工作一次扣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13.</w:t>
            </w:r>
            <w:r>
              <w:rPr>
                <w:rFonts w:ascii="楷体_GB2312" w:hAnsi="楷体_GB2312" w:eastAsia="楷体_GB2312"/>
              </w:rPr>
              <w:t>每周进行个人自学两次，并做好学习记录，每年个人自学读书笔记不少于一万字</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14.</w:t>
            </w:r>
            <w:r>
              <w:rPr>
                <w:rFonts w:ascii="楷体_GB2312" w:hAnsi="楷体_GB2312" w:eastAsia="楷体_GB2312"/>
              </w:rPr>
              <w:t>认真传阅学习矿发文件，对重点、要点内容进行摘录并贯彻执行</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15.</w:t>
            </w:r>
            <w:r>
              <w:rPr>
                <w:rFonts w:ascii="楷体_GB2312" w:hAnsi="楷体_GB2312" w:eastAsia="楷体_GB2312"/>
              </w:rPr>
              <w:t>按时参加矿、支部、本科室组织的集中学习，并严格遵守会议纪律</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三</w:t>
            </w:r>
          </w:p>
        </w:tc>
        <w:tc>
          <w:tcPr>
            <w:tcW w:w="7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工作效率</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16.</w:t>
            </w:r>
            <w:r>
              <w:rPr>
                <w:rFonts w:ascii="楷体_GB2312" w:hAnsi="楷体_GB2312" w:eastAsia="楷体_GB2312"/>
              </w:rPr>
              <w:t>业务工作年有计划，月有安排</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eastAsia="楷体_GB2312" w:ascii="楷体_GB2312" w:hAnsi="楷体_GB2312"/>
                <w:szCs w:val="21"/>
              </w:rPr>
              <w:t>17.</w:t>
            </w:r>
            <w:r>
              <w:rPr>
                <w:rFonts w:ascii="楷体_GB2312" w:hAnsi="楷体_GB2312" w:eastAsia="楷体_GB2312"/>
                <w:szCs w:val="21"/>
              </w:rPr>
              <w:t>按工作计划按时完成工作任务</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zCs w:val="21"/>
              </w:rPr>
            </w:pPr>
            <w:r>
              <w:rPr>
                <w:rFonts w:eastAsia="楷体_GB2312" w:ascii="楷体_GB2312" w:hAnsi="楷体_GB2312"/>
                <w:szCs w:val="21"/>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szCs w:val="21"/>
              </w:rPr>
            </w:pPr>
            <w:r>
              <w:rPr>
                <w:rFonts w:ascii="楷体_GB2312" w:hAnsi="楷体_GB2312" w:eastAsia="楷体_GB2312"/>
                <w:szCs w:val="21"/>
              </w:rPr>
              <w:t>工作拖拉一次扣</w:t>
            </w:r>
            <w:r>
              <w:rPr>
                <w:rFonts w:eastAsia="楷体_GB2312" w:ascii="楷体_GB2312" w:hAnsi="楷体_GB2312"/>
                <w:szCs w:val="21"/>
              </w:rPr>
              <w:t>3</w:t>
            </w:r>
            <w:r>
              <w:rPr>
                <w:rFonts w:ascii="楷体_GB2312" w:hAnsi="楷体_GB2312" w:eastAsia="楷体_GB2312"/>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eastAsia="楷体_GB2312" w:ascii="楷体_GB2312" w:hAnsi="楷体_GB2312"/>
                <w:szCs w:val="21"/>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eastAsia="楷体_GB2312" w:ascii="楷体_GB2312" w:hAnsi="楷体_GB2312"/>
                <w:szCs w:val="21"/>
              </w:rPr>
              <w:t>18.</w:t>
            </w:r>
            <w:r>
              <w:rPr>
                <w:rFonts w:ascii="楷体_GB2312" w:hAnsi="楷体_GB2312" w:eastAsia="楷体_GB2312"/>
                <w:szCs w:val="21"/>
              </w:rPr>
              <w:t>工作安排得当，时间利用充分</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zCs w:val="21"/>
              </w:rPr>
            </w:pPr>
            <w:r>
              <w:rPr>
                <w:rFonts w:eastAsia="楷体_GB2312" w:ascii="楷体_GB2312" w:hAnsi="楷体_GB2312"/>
                <w:szCs w:val="21"/>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ascii="楷体_GB2312" w:hAnsi="楷体_GB2312" w:eastAsia="楷体_GB2312"/>
                <w:szCs w:val="21"/>
              </w:rPr>
              <w:t>工作安排不妥出现拖拉一次扣</w:t>
            </w:r>
            <w:r>
              <w:rPr>
                <w:rFonts w:eastAsia="楷体_GB2312" w:ascii="楷体_GB2312" w:hAnsi="楷体_GB2312"/>
                <w:szCs w:val="21"/>
              </w:rPr>
              <w:t>2</w:t>
            </w:r>
            <w:r>
              <w:rPr>
                <w:rFonts w:ascii="楷体_GB2312" w:hAnsi="楷体_GB2312" w:eastAsia="楷体_GB2312"/>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eastAsia="楷体_GB2312" w:ascii="楷体_GB2312" w:hAnsi="楷体_GB2312"/>
                <w:szCs w:val="21"/>
              </w:rPr>
            </w:r>
          </w:p>
        </w:tc>
      </w:tr>
      <w:tr>
        <w:trPr>
          <w:trHeight w:val="57" w:hRule="atLeast"/>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四</w:t>
            </w:r>
          </w:p>
        </w:tc>
        <w:tc>
          <w:tcPr>
            <w:tcW w:w="7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工作表现</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szCs w:val="21"/>
              </w:rPr>
            </w:pPr>
            <w:r>
              <w:rPr>
                <w:rFonts w:eastAsia="楷体_GB2312" w:cs="宋体;SimSun" w:ascii="楷体_GB2312" w:hAnsi="楷体_GB2312"/>
                <w:szCs w:val="21"/>
              </w:rPr>
              <w:t>19.</w:t>
            </w:r>
            <w:r>
              <w:rPr>
                <w:rFonts w:ascii="楷体_GB2312" w:hAnsi="楷体_GB2312" w:cs="宋体;SimSun" w:eastAsia="楷体_GB2312"/>
                <w:szCs w:val="21"/>
              </w:rPr>
              <w:t>严格遵守作息时间，不迟到、不早退</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szCs w:val="21"/>
              </w:rPr>
            </w:pPr>
            <w:r>
              <w:rPr>
                <w:rFonts w:eastAsia="楷体_GB2312" w:cs="宋体;SimSun" w:ascii="楷体_GB2312" w:hAnsi="楷体_GB2312"/>
                <w:szCs w:val="21"/>
              </w:rPr>
              <w:t>5</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szCs w:val="21"/>
              </w:rPr>
            </w:pPr>
            <w:r>
              <w:rPr>
                <w:rFonts w:ascii="楷体_GB2312" w:hAnsi="楷体_GB2312" w:cs="宋体;SimSun" w:eastAsia="楷体_GB2312"/>
                <w:szCs w:val="21"/>
              </w:rPr>
              <w:t>迟到或早退一次扣</w:t>
            </w:r>
            <w:r>
              <w:rPr>
                <w:rFonts w:eastAsia="楷体_GB2312" w:cs="宋体;SimSun" w:ascii="楷体_GB2312" w:hAnsi="楷体_GB2312"/>
                <w:szCs w:val="21"/>
              </w:rPr>
              <w:t>2</w:t>
            </w:r>
            <w:r>
              <w:rPr>
                <w:rFonts w:ascii="楷体_GB2312" w:hAnsi="楷体_GB2312" w:cs="宋体;SimSun" w:eastAsia="楷体_GB2312"/>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szCs w:val="21"/>
              </w:rPr>
            </w:pPr>
            <w:r>
              <w:rPr>
                <w:rFonts w:eastAsia="楷体_GB2312" w:cs="宋体;SimSun" w:ascii="楷体_GB2312" w:hAnsi="楷体_GB2312"/>
                <w:szCs w:val="21"/>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eastAsia="楷体_GB2312" w:ascii="楷体_GB2312" w:hAnsi="楷体_GB2312"/>
                <w:szCs w:val="21"/>
              </w:rPr>
              <w:t>20.</w:t>
            </w:r>
            <w:r>
              <w:rPr>
                <w:rFonts w:ascii="楷体_GB2312" w:hAnsi="楷体_GB2312" w:eastAsia="楷体_GB2312"/>
                <w:szCs w:val="21"/>
              </w:rPr>
              <w:t>严格按矿规定办理日常业务，不推诿，不扯皮</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zCs w:val="21"/>
              </w:rPr>
            </w:pPr>
            <w:r>
              <w:rPr>
                <w:rFonts w:eastAsia="楷体_GB2312" w:ascii="楷体_GB2312" w:hAnsi="楷体_GB2312"/>
                <w:szCs w:val="21"/>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ascii="楷体_GB2312" w:hAnsi="楷体_GB2312" w:eastAsia="楷体_GB2312"/>
                <w:szCs w:val="21"/>
              </w:rPr>
              <w:t>出现违规一次扣</w:t>
            </w:r>
            <w:r>
              <w:rPr>
                <w:rFonts w:eastAsia="楷体_GB2312" w:ascii="楷体_GB2312" w:hAnsi="楷体_GB2312"/>
                <w:szCs w:val="21"/>
              </w:rPr>
              <w:t>5</w:t>
            </w:r>
            <w:r>
              <w:rPr>
                <w:rFonts w:ascii="楷体_GB2312" w:hAnsi="楷体_GB2312" w:eastAsia="楷体_GB2312"/>
                <w:szCs w:val="21"/>
              </w:rPr>
              <w:t>分，推诿、扯皮一次扣</w:t>
            </w:r>
            <w:r>
              <w:rPr>
                <w:rFonts w:eastAsia="楷体_GB2312" w:ascii="楷体_GB2312" w:hAnsi="楷体_GB2312"/>
                <w:szCs w:val="21"/>
              </w:rPr>
              <w:t>3</w:t>
            </w:r>
            <w:r>
              <w:rPr>
                <w:rFonts w:ascii="楷体_GB2312" w:hAnsi="楷体_GB2312" w:eastAsia="楷体_GB2312"/>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eastAsia="楷体_GB2312" w:ascii="楷体_GB2312" w:hAnsi="楷体_GB2312"/>
                <w:szCs w:val="21"/>
              </w:rPr>
            </w:r>
          </w:p>
        </w:tc>
      </w:tr>
      <w:tr>
        <w:trPr>
          <w:trHeight w:val="57" w:hRule="atLeast"/>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7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eastAsia="楷体_GB2312" w:ascii="楷体_GB2312" w:hAnsi="楷体_GB2312"/>
                <w:szCs w:val="21"/>
              </w:rPr>
              <w:t>21.</w:t>
            </w:r>
            <w:r>
              <w:rPr>
                <w:rFonts w:ascii="楷体_GB2312" w:hAnsi="楷体_GB2312" w:eastAsia="楷体_GB2312"/>
                <w:szCs w:val="21"/>
              </w:rPr>
              <w:t>爱岗敬业，具有开拓创新精神</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szCs w:val="21"/>
              </w:rPr>
            </w:pPr>
            <w:r>
              <w:rPr>
                <w:rFonts w:eastAsia="楷体_GB2312" w:ascii="楷体_GB2312" w:hAnsi="楷体_GB2312"/>
                <w:szCs w:val="21"/>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ascii="楷体_GB2312" w:hAnsi="楷体_GB2312" w:eastAsia="楷体_GB2312"/>
                <w:szCs w:val="21"/>
              </w:rPr>
              <w:t>业务工作或管理无创新一次扣</w:t>
            </w:r>
            <w:r>
              <w:rPr>
                <w:rFonts w:eastAsia="楷体_GB2312" w:ascii="楷体_GB2312" w:hAnsi="楷体_GB2312"/>
                <w:szCs w:val="21"/>
              </w:rPr>
              <w:t>2</w:t>
            </w:r>
            <w:r>
              <w:rPr>
                <w:rFonts w:ascii="楷体_GB2312" w:hAnsi="楷体_GB2312" w:eastAsia="楷体_GB2312"/>
                <w:szCs w:val="21"/>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szCs w:val="21"/>
              </w:rPr>
            </w:pPr>
            <w:r>
              <w:rPr>
                <w:rFonts w:eastAsia="楷体_GB2312" w:ascii="楷体_GB2312" w:hAnsi="楷体_GB2312"/>
                <w:szCs w:val="21"/>
              </w:rPr>
            </w:r>
          </w:p>
        </w:tc>
      </w:tr>
      <w:tr>
        <w:trPr>
          <w:trHeight w:val="57" w:hRule="atLeast"/>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考评得分</w:t>
            </w:r>
          </w:p>
        </w:tc>
        <w:tc>
          <w:tcPr>
            <w:tcW w:w="843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存在的问题及工作改进意见和措施</w:t>
            </w:r>
          </w:p>
        </w:tc>
        <w:tc>
          <w:tcPr>
            <w:tcW w:w="843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jc w:val="center"/>
        <w:rPr>
          <w:rFonts w:eastAsia="黑体;SimHei"/>
          <w:sz w:val="32"/>
        </w:rPr>
      </w:pPr>
      <w:r>
        <w:rPr>
          <w:rFonts w:eastAsia="黑体;SimHei"/>
          <w:sz w:val="32"/>
        </w:rPr>
        <w:t>战略管理部员工月度考核标准</w:t>
      </w:r>
    </w:p>
    <w:p>
      <w:pPr>
        <w:pStyle w:val="Normal"/>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马明芳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科员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9648" w:type="dxa"/>
        <w:jc w:val="start"/>
        <w:tblInd w:w="0" w:type="dxa"/>
        <w:tblLayout w:type="fixed"/>
        <w:tblCellMar>
          <w:top w:w="0" w:type="dxa"/>
          <w:start w:w="108" w:type="dxa"/>
          <w:bottom w:w="0" w:type="dxa"/>
          <w:end w:w="108" w:type="dxa"/>
        </w:tblCellMar>
      </w:tblPr>
      <w:tblGrid>
        <w:gridCol w:w="528"/>
        <w:gridCol w:w="689"/>
        <w:gridCol w:w="3567"/>
        <w:gridCol w:w="509"/>
        <w:gridCol w:w="3635"/>
        <w:gridCol w:w="720"/>
      </w:tblGrid>
      <w:tr>
        <w:trPr>
          <w:trHeight w:val="57" w:hRule="atLeast"/>
        </w:trPr>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序号</w:t>
            </w:r>
          </w:p>
        </w:tc>
        <w:tc>
          <w:tcPr>
            <w:tcW w:w="6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目标项目</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分值</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考核得分</w:t>
            </w:r>
          </w:p>
        </w:tc>
      </w:tr>
      <w:tr>
        <w:trPr>
          <w:trHeight w:val="57" w:hRule="atLeast"/>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一</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工作成绩</w:t>
            </w:r>
          </w:p>
          <w:p>
            <w:pPr>
              <w:pStyle w:val="Normal"/>
              <w:snapToGrid w:val="false"/>
              <w:spacing w:lineRule="exact" w:line="240"/>
              <w:ind w:end="-163" w:hanging="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40</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1</w:t>
            </w:r>
            <w:r>
              <w:rPr>
                <w:rFonts w:ascii="楷体_GB2312" w:hAnsi="楷体_GB2312" w:cs="宋体;SimSun" w:eastAsia="楷体_GB2312"/>
              </w:rPr>
              <w:t>．负责矿质量体系的日常运行管理工作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体系运行日常工作有计划、有安排、有落实，一项不到位扣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2</w:t>
            </w:r>
            <w:r>
              <w:rPr>
                <w:rFonts w:ascii="楷体_GB2312" w:hAnsi="楷体_GB2312" w:cs="宋体;SimSun" w:eastAsia="楷体_GB2312"/>
              </w:rPr>
              <w:t>．负责落实质量管理体系年度外审及集团公司、矿内审工作，对不合格项的整改情况进行跟踪验证</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内、外审工作组织落实不到位一次扣</w:t>
            </w:r>
            <w:r>
              <w:rPr>
                <w:rFonts w:eastAsia="楷体_GB2312" w:cs="宋体;SimSun" w:ascii="楷体_GB2312" w:hAnsi="楷体_GB2312"/>
              </w:rPr>
              <w:t>1</w:t>
            </w:r>
            <w:r>
              <w:rPr>
                <w:rFonts w:ascii="楷体_GB2312" w:hAnsi="楷体_GB2312" w:cs="宋体;SimSun" w:eastAsia="楷体_GB2312"/>
              </w:rPr>
              <w:t>分，对不合格项的整改落实没有跟踪验证扣</w:t>
            </w:r>
            <w:r>
              <w:rPr>
                <w:rFonts w:eastAsia="楷体_GB2312" w:cs="宋体;SimSun" w:ascii="楷体_GB2312" w:hAnsi="楷体_GB2312"/>
              </w:rPr>
              <w:t>4</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cs="宋体;SimSun" w:ascii="楷体_GB2312" w:hAnsi="楷体_GB2312"/>
              </w:rPr>
              <w:t>3</w:t>
            </w:r>
            <w:r>
              <w:rPr>
                <w:rFonts w:ascii="楷体_GB2312" w:hAnsi="楷体_GB2312" w:cs="宋体;SimSun" w:eastAsia="楷体_GB2312"/>
              </w:rPr>
              <w:t>．负责质量体系文件、矿管文件等相关资料的归档管理工作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文件传阅不及时扣</w:t>
            </w:r>
            <w:r>
              <w:rPr>
                <w:rFonts w:eastAsia="楷体_GB2312" w:cs="宋体;SimSun" w:ascii="楷体_GB2312" w:hAnsi="楷体_GB2312"/>
              </w:rPr>
              <w:t>1</w:t>
            </w:r>
            <w:r>
              <w:rPr>
                <w:rFonts w:ascii="楷体_GB2312" w:hAnsi="楷体_GB2312" w:cs="宋体;SimSun" w:eastAsia="楷体_GB2312"/>
              </w:rPr>
              <w:t>分，管理不规范一次扣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4</w:t>
            </w:r>
            <w:r>
              <w:rPr>
                <w:rFonts w:ascii="楷体_GB2312" w:hAnsi="楷体_GB2312" w:cs="宋体;SimSun" w:eastAsia="楷体_GB2312"/>
              </w:rPr>
              <w:t>．负责对矿各单位内审员进行质量体系标准培训，对新职工进行环保意识及法律、法规的培训</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培训工作落实不到位一次扣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．每月深入各单位检查、指导体系运行情况并考核</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没有进行检查扣</w:t>
            </w:r>
            <w:r>
              <w:rPr>
                <w:rFonts w:eastAsia="楷体_GB2312" w:cs="宋体;SimSun" w:ascii="楷体_GB2312" w:hAnsi="楷体_GB2312"/>
              </w:rPr>
              <w:t>1</w:t>
            </w:r>
            <w:r>
              <w:rPr>
                <w:rFonts w:ascii="楷体_GB2312" w:hAnsi="楷体_GB2312" w:cs="宋体;SimSun" w:eastAsia="楷体_GB2312"/>
              </w:rPr>
              <w:t>分，检查、落实不认真一次扣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6</w:t>
            </w:r>
            <w:r>
              <w:rPr>
                <w:rFonts w:ascii="楷体_GB2312" w:hAnsi="楷体_GB2312" w:cs="宋体;SimSun" w:eastAsia="楷体_GB2312"/>
              </w:rPr>
              <w:t>．负责对质量体系运行中查出问题整改情况的跟踪验证，并督促落实</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对不合格项的整改落实没有跟踪验证一次扣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8</w:t>
            </w:r>
            <w:r>
              <w:rPr>
                <w:rFonts w:ascii="楷体_GB2312" w:hAnsi="楷体_GB2312" w:cs="宋体;SimSun" w:eastAsia="楷体_GB2312"/>
              </w:rPr>
              <w:t>．负责矿全面质量管理工作</w:t>
            </w:r>
            <w:r>
              <w:rPr>
                <w:rFonts w:eastAsia="楷体_GB2312" w:cs="宋体;SimSun" w:ascii="楷体_GB2312" w:hAnsi="楷体_GB2312"/>
              </w:rPr>
              <w:t>,</w:t>
            </w:r>
            <w:r>
              <w:rPr>
                <w:rFonts w:ascii="楷体_GB2312" w:hAnsi="楷体_GB2312" w:cs="宋体;SimSun" w:eastAsia="楷体_GB2312"/>
              </w:rPr>
              <w:t>并对各</w:t>
            </w:r>
            <w:r>
              <w:rPr>
                <w:rFonts w:eastAsia="楷体_GB2312" w:cs="宋体;SimSun" w:ascii="楷体_GB2312" w:hAnsi="楷体_GB2312"/>
              </w:rPr>
              <w:t>QC</w:t>
            </w:r>
            <w:r>
              <w:rPr>
                <w:rFonts w:ascii="楷体_GB2312" w:hAnsi="楷体_GB2312" w:cs="宋体;SimSun" w:eastAsia="楷体_GB2312"/>
              </w:rPr>
              <w:t>小组活动情况进行监督考核</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监督考核不到位一次扣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cs="宋体;SimSun" w:ascii="楷体_GB2312" w:hAnsi="楷体_GB2312"/>
              </w:rPr>
              <w:t>9</w:t>
            </w:r>
            <w:r>
              <w:rPr>
                <w:rFonts w:ascii="楷体_GB2312" w:hAnsi="楷体_GB2312" w:cs="宋体;SimSun" w:eastAsia="楷体_GB2312"/>
              </w:rPr>
              <w:t>．组织召开</w:t>
            </w:r>
            <w:r>
              <w:rPr>
                <w:rFonts w:eastAsia="楷体_GB2312" w:cs="宋体;SimSun" w:ascii="楷体_GB2312" w:hAnsi="楷体_GB2312"/>
              </w:rPr>
              <w:t>QC</w:t>
            </w:r>
            <w:r>
              <w:rPr>
                <w:rFonts w:ascii="楷体_GB2312" w:hAnsi="楷体_GB2312" w:cs="宋体;SimSun" w:eastAsia="楷体_GB2312"/>
              </w:rPr>
              <w:t>成果发布会并做好优秀</w:t>
            </w:r>
            <w:r>
              <w:rPr>
                <w:rFonts w:eastAsia="楷体_GB2312" w:cs="宋体;SimSun" w:ascii="楷体_GB2312" w:hAnsi="楷体_GB2312"/>
              </w:rPr>
              <w:t>QC</w:t>
            </w:r>
            <w:r>
              <w:rPr>
                <w:rFonts w:ascii="楷体_GB2312" w:hAnsi="楷体_GB2312" w:cs="宋体;SimSun" w:eastAsia="楷体_GB2312"/>
              </w:rPr>
              <w:t>成果的推荐上报工作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没有组织</w:t>
            </w:r>
            <w:r>
              <w:rPr>
                <w:rFonts w:eastAsia="楷体_GB2312" w:ascii="楷体_GB2312" w:hAnsi="楷体_GB2312"/>
              </w:rPr>
              <w:t>QC</w:t>
            </w:r>
            <w:r>
              <w:rPr>
                <w:rFonts w:ascii="楷体_GB2312" w:hAnsi="楷体_GB2312" w:eastAsia="楷体_GB2312"/>
              </w:rPr>
              <w:t>成果发布会扣</w:t>
            </w:r>
            <w:r>
              <w:rPr>
                <w:rFonts w:eastAsia="楷体_GB2312" w:ascii="楷体_GB2312" w:hAnsi="楷体_GB2312"/>
              </w:rPr>
              <w:t>4</w:t>
            </w:r>
            <w:r>
              <w:rPr>
                <w:rFonts w:ascii="楷体_GB2312" w:hAnsi="楷体_GB2312" w:eastAsia="楷体_GB2312"/>
              </w:rPr>
              <w:t>分</w:t>
            </w:r>
            <w:r>
              <w:rPr>
                <w:rFonts w:eastAsia="楷体_GB2312" w:ascii="楷体_GB2312" w:hAnsi="楷体_GB2312"/>
              </w:rPr>
              <w:t>,</w:t>
            </w:r>
            <w:r>
              <w:rPr>
                <w:rFonts w:ascii="楷体_GB2312" w:hAnsi="楷体_GB2312" w:eastAsia="楷体_GB2312"/>
              </w:rPr>
              <w:t>推荐上报工作失误一次扣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10</w:t>
            </w:r>
            <w:r>
              <w:rPr>
                <w:rFonts w:ascii="楷体_GB2312" w:hAnsi="楷体_GB2312" w:cs="宋体;SimSun" w:eastAsia="楷体_GB2312"/>
              </w:rPr>
              <w:t>．按时保质保量完成其他临时交办的工作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不能保质保量按时完成一次扣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二</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工作能力</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30</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11.</w:t>
            </w:r>
            <w:r>
              <w:rPr>
                <w:rFonts w:ascii="楷体_GB2312" w:hAnsi="楷体_GB2312" w:eastAsia="楷体_GB2312"/>
              </w:rPr>
              <w:t>负责分管业务工作的组织、协调和管理工作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组织、指挥、协调和管理工作一次做不好扣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12.</w:t>
            </w:r>
            <w:r>
              <w:rPr>
                <w:rFonts w:ascii="楷体_GB2312" w:hAnsi="楷体_GB2312" w:cs="宋体;SimSun" w:eastAsia="楷体_GB2312"/>
              </w:rPr>
              <w:t>完成领导交办的其他工作。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13.</w:t>
            </w:r>
            <w:r>
              <w:rPr>
                <w:rFonts w:ascii="楷体_GB2312" w:hAnsi="楷体_GB2312" w:eastAsia="楷体_GB2312"/>
              </w:rPr>
              <w:t>能够熟练操作计算机</w:t>
            </w:r>
            <w:r>
              <w:rPr>
                <w:rFonts w:eastAsia="楷体_GB2312" w:ascii="楷体_GB2312" w:hAnsi="楷体_GB2312"/>
              </w:rPr>
              <w:t>,</w:t>
            </w:r>
            <w:r>
              <w:rPr>
                <w:rFonts w:ascii="楷体_GB2312" w:hAnsi="楷体_GB2312" w:eastAsia="楷体_GB2312"/>
              </w:rPr>
              <w:t>具备一定的写作能力</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操作不熟练影响工作一次扣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14.</w:t>
            </w:r>
            <w:r>
              <w:rPr>
                <w:rFonts w:ascii="楷体_GB2312" w:hAnsi="楷体_GB2312" w:eastAsia="楷体_GB2312"/>
              </w:rPr>
              <w:t>每周进行个人自学两次，并做好学习记录，每年个人自学读书笔记不少于一万字</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15.</w:t>
            </w:r>
            <w:r>
              <w:rPr>
                <w:rFonts w:ascii="楷体_GB2312" w:hAnsi="楷体_GB2312" w:eastAsia="楷体_GB2312"/>
              </w:rPr>
              <w:t>认真传阅学习矿发文件，对重点、要点内容进行摘录并贯彻执行</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16.</w:t>
            </w:r>
            <w:r>
              <w:rPr>
                <w:rFonts w:ascii="楷体_GB2312" w:hAnsi="楷体_GB2312" w:eastAsia="楷体_GB2312"/>
              </w:rPr>
              <w:t>按时参加矿、支部、本科室组织的集中学习，并严格遵守会议纪律</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三</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工作效率</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17.</w:t>
            </w:r>
            <w:r>
              <w:rPr>
                <w:rFonts w:ascii="楷体_GB2312" w:hAnsi="楷体_GB2312" w:eastAsia="楷体_GB2312"/>
              </w:rPr>
              <w:t>业务工作年有计划，月有安排</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18.</w:t>
            </w:r>
            <w:r>
              <w:rPr>
                <w:rFonts w:ascii="楷体_GB2312" w:hAnsi="楷体_GB2312" w:eastAsia="楷体_GB2312"/>
              </w:rPr>
              <w:t>按工作计划按时完成工作任务</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工作拖拉一次扣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19.</w:t>
            </w:r>
            <w:r>
              <w:rPr>
                <w:rFonts w:ascii="楷体_GB2312" w:hAnsi="楷体_GB2312" w:eastAsia="楷体_GB2312"/>
              </w:rPr>
              <w:t>工作安排得当，时间利用充分</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工作安排不妥出现拖拉一次扣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四</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工作表现</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20.</w:t>
            </w:r>
            <w:r>
              <w:rPr>
                <w:rFonts w:ascii="楷体_GB2312" w:hAnsi="楷体_GB2312" w:cs="宋体;SimSun" w:eastAsia="楷体_GB2312"/>
              </w:rPr>
              <w:t>严格遵守作息时间，不迟到、不早退</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迟到或早退一次扣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21.</w:t>
            </w:r>
            <w:r>
              <w:rPr>
                <w:rFonts w:ascii="楷体_GB2312" w:hAnsi="楷体_GB2312" w:eastAsia="楷体_GB2312"/>
              </w:rPr>
              <w:t>严格按矿规定办理日常业务，不推诿，不扯皮</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出现违规一次扣</w:t>
            </w:r>
            <w:r>
              <w:rPr>
                <w:rFonts w:eastAsia="楷体_GB2312" w:ascii="楷体_GB2312" w:hAnsi="楷体_GB2312"/>
              </w:rPr>
              <w:t>5</w:t>
            </w:r>
            <w:r>
              <w:rPr>
                <w:rFonts w:ascii="楷体_GB2312" w:hAnsi="楷体_GB2312" w:eastAsia="楷体_GB2312"/>
              </w:rPr>
              <w:t>分，推诿、扯皮一次扣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22.</w:t>
            </w:r>
            <w:r>
              <w:rPr>
                <w:rFonts w:ascii="楷体_GB2312" w:hAnsi="楷体_GB2312" w:eastAsia="楷体_GB2312"/>
              </w:rPr>
              <w:t>爱岗敬业，具有开拓创新能力</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业务工作或管理无创新一次扣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考评得分</w:t>
            </w:r>
          </w:p>
        </w:tc>
        <w:tc>
          <w:tcPr>
            <w:tcW w:w="843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存在的问题及工作改进意见和措施</w:t>
            </w:r>
          </w:p>
        </w:tc>
        <w:tc>
          <w:tcPr>
            <w:tcW w:w="843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rPr>
          <w:rFonts w:ascii="楷体_GB2312" w:hAnsi="楷体_GB2312" w:eastAsia="楷体_GB2312"/>
        </w:rPr>
      </w:pPr>
      <w:r>
        <w:rPr>
          <w:rFonts w:eastAsia="楷体_GB2312" w:ascii="楷体_GB2312" w:hAnsi="楷体_GB2312"/>
        </w:rPr>
      </w:r>
    </w:p>
    <w:p>
      <w:pPr>
        <w:pStyle w:val="Normal"/>
        <w:jc w:val="center"/>
        <w:rPr>
          <w:rFonts w:eastAsia="黑体;SimHei"/>
          <w:sz w:val="32"/>
        </w:rPr>
      </w:pPr>
      <w:r>
        <w:rPr>
          <w:rFonts w:eastAsia="黑体;SimHei"/>
          <w:sz w:val="32"/>
        </w:rPr>
        <w:t>战略管理部员工月度考核标准</w:t>
      </w:r>
    </w:p>
    <w:p>
      <w:pPr>
        <w:pStyle w:val="Normal"/>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马少峰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科员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9648" w:type="dxa"/>
        <w:jc w:val="start"/>
        <w:tblInd w:w="0" w:type="dxa"/>
        <w:tblLayout w:type="fixed"/>
        <w:tblCellMar>
          <w:top w:w="0" w:type="dxa"/>
          <w:start w:w="108" w:type="dxa"/>
          <w:bottom w:w="0" w:type="dxa"/>
          <w:end w:w="108" w:type="dxa"/>
        </w:tblCellMar>
      </w:tblPr>
      <w:tblGrid>
        <w:gridCol w:w="528"/>
        <w:gridCol w:w="689"/>
        <w:gridCol w:w="3567"/>
        <w:gridCol w:w="509"/>
        <w:gridCol w:w="3635"/>
        <w:gridCol w:w="720"/>
      </w:tblGrid>
      <w:tr>
        <w:trPr>
          <w:trHeight w:val="57" w:hRule="atLeast"/>
        </w:trPr>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序号</w:t>
            </w:r>
          </w:p>
        </w:tc>
        <w:tc>
          <w:tcPr>
            <w:tcW w:w="6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目标项目</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分值</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考核得分</w:t>
            </w:r>
          </w:p>
        </w:tc>
      </w:tr>
      <w:tr>
        <w:trPr>
          <w:trHeight w:val="57" w:hRule="atLeast"/>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一</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工作成绩</w:t>
            </w:r>
          </w:p>
          <w:p>
            <w:pPr>
              <w:pStyle w:val="Normal"/>
              <w:snapToGrid w:val="false"/>
              <w:spacing w:lineRule="exact" w:line="240"/>
              <w:ind w:end="-163" w:hanging="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40</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w:t>
            </w:r>
            <w:r>
              <w:rPr>
                <w:rFonts w:ascii="楷体_GB2312" w:hAnsi="楷体_GB2312" w:eastAsia="楷体_GB2312"/>
              </w:rPr>
              <w:t>负责全矿水、电监督与结算、考核管理工作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监督不到位一次扣</w:t>
            </w:r>
            <w:r>
              <w:rPr>
                <w:rFonts w:eastAsia="楷体_GB2312" w:cs="宋体;SimSun" w:ascii="楷体_GB2312" w:hAnsi="楷体_GB2312"/>
              </w:rPr>
              <w:t>1</w:t>
            </w:r>
            <w:r>
              <w:rPr>
                <w:rFonts w:ascii="楷体_GB2312" w:hAnsi="楷体_GB2312" w:cs="宋体;SimSun" w:eastAsia="楷体_GB2312"/>
              </w:rPr>
              <w:t>分，结算、考核不准确一次扣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2.</w:t>
            </w:r>
            <w:r>
              <w:rPr>
                <w:rFonts w:ascii="楷体_GB2312" w:hAnsi="楷体_GB2312" w:eastAsia="楷体_GB2312"/>
              </w:rPr>
              <w:t>负责对矿物业总公司水、电费用回收率的监管、考核</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监管不到位一次扣</w:t>
            </w:r>
            <w:r>
              <w:rPr>
                <w:rFonts w:eastAsia="楷体_GB2312" w:cs="宋体;SimSun" w:ascii="楷体_GB2312" w:hAnsi="楷体_GB2312"/>
              </w:rPr>
              <w:t>1</w:t>
            </w:r>
            <w:r>
              <w:rPr>
                <w:rFonts w:ascii="楷体_GB2312" w:hAnsi="楷体_GB2312" w:cs="宋体;SimSun" w:eastAsia="楷体_GB2312"/>
              </w:rPr>
              <w:t>分，结算、考核不准确一次扣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3.</w:t>
            </w:r>
            <w:r>
              <w:rPr>
                <w:rFonts w:ascii="楷体_GB2312" w:hAnsi="楷体_GB2312" w:cs="宋体;SimSun" w:eastAsia="楷体_GB2312"/>
              </w:rPr>
              <w:t>负责对各职能部门及生产区队用水、用电的统一、规范进行监督考核</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cs="宋体;SimSun" w:eastAsia="楷体_GB2312"/>
              </w:rPr>
              <w:t>监督不到位一次扣</w:t>
            </w:r>
            <w:r>
              <w:rPr>
                <w:rFonts w:eastAsia="楷体_GB2312" w:cs="宋体;SimSun" w:ascii="楷体_GB2312" w:hAnsi="楷体_GB2312"/>
              </w:rPr>
              <w:t>1</w:t>
            </w:r>
            <w:r>
              <w:rPr>
                <w:rFonts w:ascii="楷体_GB2312" w:hAnsi="楷体_GB2312" w:cs="宋体;SimSun" w:eastAsia="楷体_GB2312"/>
              </w:rPr>
              <w:t>分，结算、考核不准确一次扣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4.</w:t>
            </w:r>
            <w:r>
              <w:rPr>
                <w:rFonts w:ascii="楷体_GB2312" w:hAnsi="楷体_GB2312" w:cs="宋体;SimSun" w:eastAsia="楷体_GB2312"/>
              </w:rPr>
              <w:t>及时、准确编制全矿水、电计划的分解上报工作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编制不准确、不及时扣</w:t>
            </w:r>
            <w:r>
              <w:rPr>
                <w:rFonts w:eastAsia="楷体_GB2312" w:ascii="楷体_GB2312" w:hAnsi="楷体_GB2312"/>
              </w:rPr>
              <w:t>1</w:t>
            </w:r>
            <w:r>
              <w:rPr>
                <w:rFonts w:ascii="楷体_GB2312" w:hAnsi="楷体_GB2312" w:eastAsia="楷体_GB2312"/>
              </w:rPr>
              <w:t>分</w:t>
            </w:r>
          </w:p>
          <w:p>
            <w:pPr>
              <w:pStyle w:val="Normal"/>
              <w:snapToGrid w:val="false"/>
              <w:spacing w:lineRule="exact" w:line="240"/>
              <w:rPr>
                <w:rFonts w:ascii="楷体_GB2312" w:hAnsi="楷体_GB2312" w:eastAsia="楷体_GB2312"/>
              </w:rPr>
            </w:pPr>
            <w:r>
              <w:rPr>
                <w:rFonts w:ascii="楷体_GB2312" w:hAnsi="楷体_GB2312" w:eastAsia="楷体_GB2312"/>
              </w:rPr>
              <w:t>上报不及时，不准确扣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 xml:space="preserve">．负责矿对内、外相关合同的起草工作，并对合同进行审核 </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合同起草延误一次扣</w:t>
            </w:r>
            <w:r>
              <w:rPr>
                <w:rFonts w:eastAsia="楷体_GB2312" w:ascii="楷体_GB2312" w:hAnsi="楷体_GB2312"/>
              </w:rPr>
              <w:t>1</w:t>
            </w:r>
            <w:r>
              <w:rPr>
                <w:rFonts w:ascii="楷体_GB2312" w:hAnsi="楷体_GB2312" w:eastAsia="楷体_GB2312"/>
              </w:rPr>
              <w:t>分，审核把关不严一次扣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6</w:t>
            </w:r>
            <w:r>
              <w:rPr>
                <w:rFonts w:ascii="楷体_GB2312" w:hAnsi="楷体_GB2312" w:cs="宋体;SimSun" w:eastAsia="楷体_GB2312"/>
              </w:rPr>
              <w:t>．负责矿对内、外合同的归档、保管工作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归档、保管、借阅、查阅等项工作一项不规范扣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7</w:t>
            </w:r>
            <w:r>
              <w:rPr>
                <w:rFonts w:ascii="楷体_GB2312" w:hAnsi="楷体_GB2312" w:cs="宋体;SimSun" w:eastAsia="楷体_GB2312"/>
              </w:rPr>
              <w:t>．负责合同履约过程中的监督工作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对合同履约进行动态管理，调问或检查合同执行情况，没有调问或检查一次扣</w:t>
            </w:r>
            <w:r>
              <w:rPr>
                <w:rFonts w:eastAsia="楷体_GB2312" w:ascii="楷体_GB2312" w:hAnsi="楷体_GB2312"/>
              </w:rPr>
              <w:t>1</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8</w:t>
            </w:r>
            <w:r>
              <w:rPr>
                <w:rFonts w:ascii="楷体_GB2312" w:hAnsi="楷体_GB2312" w:cs="宋体;SimSun" w:eastAsia="楷体_GB2312"/>
              </w:rPr>
              <w:t xml:space="preserve">．负责矿合同专用章的保管及合同签章工作，并对合同审核、签章严格把关 </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不能严格遵守制度违规签章扣</w:t>
            </w:r>
            <w:r>
              <w:rPr>
                <w:rFonts w:eastAsia="楷体_GB2312" w:ascii="楷体_GB2312" w:hAnsi="楷体_GB2312"/>
              </w:rPr>
              <w:t>2</w:t>
            </w:r>
            <w:r>
              <w:rPr>
                <w:rFonts w:ascii="楷体_GB2312" w:hAnsi="楷体_GB2312" w:eastAsia="楷体_GB2312"/>
              </w:rPr>
              <w:t>分，审核把关不严一次扣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9</w:t>
            </w:r>
            <w:r>
              <w:rPr>
                <w:rFonts w:ascii="楷体_GB2312" w:hAnsi="楷体_GB2312" w:cs="宋体;SimSun" w:eastAsia="楷体_GB2312"/>
              </w:rPr>
              <w:t>．按时保质保量完成其他临时交办的工作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4</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不能保质保量按时完成一次扣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二</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工作能力</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30</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10.</w:t>
            </w:r>
            <w:r>
              <w:rPr>
                <w:rFonts w:ascii="楷体_GB2312" w:hAnsi="楷体_GB2312" w:eastAsia="楷体_GB2312"/>
              </w:rPr>
              <w:t>负责分管业务工作的组织、协调和管理工作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组织、指挥、协调和管理工作一次做不好扣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11.</w:t>
            </w:r>
            <w:r>
              <w:rPr>
                <w:rFonts w:ascii="楷体_GB2312" w:hAnsi="楷体_GB2312" w:cs="宋体;SimSun" w:eastAsia="楷体_GB2312"/>
              </w:rPr>
              <w:t>完成领导交办的其他工作。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12.</w:t>
            </w:r>
            <w:r>
              <w:rPr>
                <w:rFonts w:ascii="楷体_GB2312" w:hAnsi="楷体_GB2312" w:eastAsia="楷体_GB2312"/>
              </w:rPr>
              <w:t>能够熟练操作计算机</w:t>
            </w:r>
            <w:r>
              <w:rPr>
                <w:rFonts w:eastAsia="楷体_GB2312" w:ascii="楷体_GB2312" w:hAnsi="楷体_GB2312"/>
              </w:rPr>
              <w:t>,</w:t>
            </w:r>
            <w:r>
              <w:rPr>
                <w:rFonts w:ascii="楷体_GB2312" w:hAnsi="楷体_GB2312" w:eastAsia="楷体_GB2312"/>
              </w:rPr>
              <w:t>具备一定的写作能力</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操作不熟练影响工作一次扣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13.</w:t>
            </w:r>
            <w:r>
              <w:rPr>
                <w:rFonts w:ascii="楷体_GB2312" w:hAnsi="楷体_GB2312" w:eastAsia="楷体_GB2312"/>
              </w:rPr>
              <w:t>每周进行个人自学两次，并做好学习记录，每年个人自学读书笔记不少于一万字</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14.</w:t>
            </w:r>
            <w:r>
              <w:rPr>
                <w:rFonts w:ascii="楷体_GB2312" w:hAnsi="楷体_GB2312" w:eastAsia="楷体_GB2312"/>
              </w:rPr>
              <w:t>认真传阅学习矿发文件，对重点、要点内容进行摘录并贯彻执行</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15.</w:t>
            </w:r>
            <w:r>
              <w:rPr>
                <w:rFonts w:ascii="楷体_GB2312" w:hAnsi="楷体_GB2312" w:eastAsia="楷体_GB2312"/>
              </w:rPr>
              <w:t>按时参加矿、支部、本科室组织的集中学习，并严格遵守会议纪律</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三</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工作效率</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16.</w:t>
            </w:r>
            <w:r>
              <w:rPr>
                <w:rFonts w:ascii="楷体_GB2312" w:hAnsi="楷体_GB2312" w:eastAsia="楷体_GB2312"/>
              </w:rPr>
              <w:t>业务工作年有计划，月有安排</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17.</w:t>
            </w:r>
            <w:r>
              <w:rPr>
                <w:rFonts w:ascii="楷体_GB2312" w:hAnsi="楷体_GB2312" w:eastAsia="楷体_GB2312"/>
              </w:rPr>
              <w:t>按工作计划按时完成工作任务</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工作拖拉一次扣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18.</w:t>
            </w:r>
            <w:r>
              <w:rPr>
                <w:rFonts w:ascii="楷体_GB2312" w:hAnsi="楷体_GB2312" w:eastAsia="楷体_GB2312"/>
              </w:rPr>
              <w:t>工作安排得当，时间利用充分</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工作安排不妥出现拖拉一次扣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四</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工作表现</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19.</w:t>
            </w:r>
            <w:r>
              <w:rPr>
                <w:rFonts w:ascii="楷体_GB2312" w:hAnsi="楷体_GB2312" w:cs="宋体;SimSun" w:eastAsia="楷体_GB2312"/>
              </w:rPr>
              <w:t>严格遵守作息时间，不迟到、不早退</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迟到或早退一次扣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20.</w:t>
            </w:r>
            <w:r>
              <w:rPr>
                <w:rFonts w:ascii="楷体_GB2312" w:hAnsi="楷体_GB2312" w:eastAsia="楷体_GB2312"/>
              </w:rPr>
              <w:t>严格按矿规定办理日常业务，不推诿，不扯皮</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出现违规一次扣</w:t>
            </w:r>
            <w:r>
              <w:rPr>
                <w:rFonts w:eastAsia="楷体_GB2312" w:ascii="楷体_GB2312" w:hAnsi="楷体_GB2312"/>
              </w:rPr>
              <w:t>5</w:t>
            </w:r>
            <w:r>
              <w:rPr>
                <w:rFonts w:ascii="楷体_GB2312" w:hAnsi="楷体_GB2312" w:eastAsia="楷体_GB2312"/>
              </w:rPr>
              <w:t>分，推诿、扯皮一次扣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21.</w:t>
            </w:r>
            <w:r>
              <w:rPr>
                <w:rFonts w:ascii="楷体_GB2312" w:hAnsi="楷体_GB2312" w:eastAsia="楷体_GB2312"/>
              </w:rPr>
              <w:t>爱岗敬业，具有开拓创新能力</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业务工作或管理无创新一次扣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考评得分</w:t>
            </w:r>
          </w:p>
        </w:tc>
        <w:tc>
          <w:tcPr>
            <w:tcW w:w="843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57" w:hRule="atLeast"/>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存在的问题及工作改进意见和措施</w:t>
            </w:r>
          </w:p>
        </w:tc>
        <w:tc>
          <w:tcPr>
            <w:tcW w:w="843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jc w:val="center"/>
        <w:rPr>
          <w:rFonts w:ascii="楷体_GB2312" w:hAnsi="楷体_GB2312" w:eastAsia="黑体;SimHei"/>
          <w:sz w:val="32"/>
        </w:rPr>
      </w:pPr>
      <w:r>
        <w:rPr>
          <w:rFonts w:eastAsia="黑体;SimHei" w:ascii="楷体_GB2312" w:hAnsi="楷体_GB2312"/>
          <w:sz w:val="32"/>
        </w:rPr>
      </w:r>
    </w:p>
    <w:p>
      <w:pPr>
        <w:pStyle w:val="Normal"/>
        <w:jc w:val="center"/>
        <w:rPr>
          <w:rFonts w:eastAsia="黑体;SimHei"/>
          <w:sz w:val="32"/>
        </w:rPr>
      </w:pPr>
      <w:r>
        <w:rPr>
          <w:rFonts w:eastAsia="黑体;SimHei"/>
          <w:sz w:val="32"/>
        </w:rPr>
        <w:t>战略管理部员工月度考核标准</w:t>
      </w:r>
    </w:p>
    <w:p>
      <w:pPr>
        <w:pStyle w:val="Normal"/>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杜静贤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科员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9648" w:type="dxa"/>
        <w:jc w:val="start"/>
        <w:tblInd w:w="0" w:type="dxa"/>
        <w:tblLayout w:type="fixed"/>
        <w:tblCellMar>
          <w:top w:w="0" w:type="dxa"/>
          <w:start w:w="108" w:type="dxa"/>
          <w:bottom w:w="0" w:type="dxa"/>
          <w:end w:w="108" w:type="dxa"/>
        </w:tblCellMar>
      </w:tblPr>
      <w:tblGrid>
        <w:gridCol w:w="528"/>
        <w:gridCol w:w="689"/>
        <w:gridCol w:w="3391"/>
        <w:gridCol w:w="427"/>
        <w:gridCol w:w="3893"/>
        <w:gridCol w:w="720"/>
      </w:tblGrid>
      <w:tr>
        <w:trPr>
          <w:trHeight w:val="620" w:hRule="atLeast"/>
        </w:trPr>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序号</w:t>
            </w:r>
          </w:p>
        </w:tc>
        <w:tc>
          <w:tcPr>
            <w:tcW w:w="6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目标项目</w:t>
            </w:r>
          </w:p>
        </w:tc>
        <w:tc>
          <w:tcPr>
            <w:tcW w:w="33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分值</w:t>
            </w:r>
          </w:p>
        </w:tc>
        <w:tc>
          <w:tcPr>
            <w:tcW w:w="38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eastAsia="楷体_GB2312"/>
                <w:b/>
                <w:b/>
                <w:bCs/>
              </w:rPr>
            </w:pPr>
            <w:r>
              <w:rPr>
                <w:rFonts w:eastAsia="楷体_GB2312"/>
                <w:b/>
                <w:bCs/>
              </w:rPr>
              <w:t>考核得分</w:t>
            </w:r>
          </w:p>
        </w:tc>
      </w:tr>
      <w:tr>
        <w:trPr>
          <w:trHeight w:val="608"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一</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工作成绩</w:t>
            </w:r>
          </w:p>
          <w:p>
            <w:pPr>
              <w:pStyle w:val="Normal"/>
              <w:snapToGrid w:val="false"/>
              <w:spacing w:lineRule="exact" w:line="240"/>
              <w:ind w:end="-163" w:hanging="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40</w:t>
            </w:r>
            <w:r>
              <w:rPr>
                <w:rFonts w:ascii="楷体_GB2312" w:hAnsi="楷体_GB2312" w:cs="宋体;SimSun" w:eastAsia="楷体_GB2312"/>
              </w:rPr>
              <w:t>分）</w:t>
            </w:r>
          </w:p>
        </w:tc>
        <w:tc>
          <w:tcPr>
            <w:tcW w:w="33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w:t>
            </w:r>
            <w:r>
              <w:rPr>
                <w:rFonts w:ascii="楷体_GB2312" w:hAnsi="楷体_GB2312" w:eastAsia="楷体_GB2312"/>
              </w:rPr>
              <w:t>负责收集原始资料，编制并报送生产报表、综合统计报表、投资报表</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8</w:t>
            </w:r>
          </w:p>
        </w:tc>
        <w:tc>
          <w:tcPr>
            <w:tcW w:w="38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数据真实准确、指标有虚报、瞒报和伪造、篡改现象不得分；指标计算口径错误扣</w:t>
            </w:r>
            <w:r>
              <w:rPr>
                <w:rFonts w:eastAsia="楷体_GB2312" w:cs="宋体;SimSun" w:ascii="楷体_GB2312" w:hAnsi="楷体_GB2312"/>
              </w:rPr>
              <w:t>4</w:t>
            </w:r>
            <w:r>
              <w:rPr>
                <w:rFonts w:ascii="楷体_GB2312" w:hAnsi="楷体_GB2312" w:cs="宋体;SimSun" w:eastAsia="楷体_GB2312"/>
              </w:rPr>
              <w:t>分，计算错误扣</w:t>
            </w:r>
            <w:r>
              <w:rPr>
                <w:rFonts w:eastAsia="楷体_GB2312" w:cs="宋体;SimSun" w:ascii="楷体_GB2312" w:hAnsi="楷体_GB2312"/>
              </w:rPr>
              <w:t>2</w:t>
            </w:r>
            <w:r>
              <w:rPr>
                <w:rFonts w:ascii="楷体_GB2312" w:hAnsi="楷体_GB2312" w:cs="宋体;SimSun" w:eastAsia="楷体_GB2312"/>
              </w:rPr>
              <w:t>分，有正当理由修改并且记录齐全的扣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2.</w:t>
            </w:r>
            <w:r>
              <w:rPr>
                <w:rFonts w:ascii="楷体_GB2312" w:hAnsi="楷体_GB2312" w:eastAsia="楷体_GB2312"/>
              </w:rPr>
              <w:t>对计划执行情况进行统计分析</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8</w:t>
            </w:r>
          </w:p>
        </w:tc>
        <w:tc>
          <w:tcPr>
            <w:tcW w:w="38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分析不切合实际扣</w:t>
            </w:r>
            <w:r>
              <w:rPr>
                <w:rFonts w:eastAsia="楷体_GB2312" w:cs="宋体;SimSun" w:ascii="楷体_GB2312" w:hAnsi="楷体_GB2312"/>
              </w:rPr>
              <w:t>2</w:t>
            </w:r>
            <w:r>
              <w:rPr>
                <w:rFonts w:ascii="楷体_GB2312" w:hAnsi="楷体_GB2312" w:cs="宋体;SimSun" w:eastAsia="楷体_GB2312"/>
              </w:rPr>
              <w:t>分；语言不通顺流畅扣</w:t>
            </w:r>
            <w:r>
              <w:rPr>
                <w:rFonts w:eastAsia="楷体_GB2312" w:cs="宋体;SimSun" w:ascii="楷体_GB2312" w:hAnsi="楷体_GB2312"/>
              </w:rPr>
              <w:t>1</w:t>
            </w:r>
            <w:r>
              <w:rPr>
                <w:rFonts w:ascii="楷体_GB2312" w:hAnsi="楷体_GB2312" w:cs="宋体;SimSun" w:eastAsia="楷体_GB2312"/>
              </w:rPr>
              <w:t>分；逻辑关系不正确扣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3.</w:t>
            </w:r>
            <w:r>
              <w:rPr>
                <w:rFonts w:ascii="楷体_GB2312" w:hAnsi="楷体_GB2312" w:eastAsia="楷体_GB2312"/>
              </w:rPr>
              <w:t>负责及时填制统计台帐和统计手册</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8</w:t>
            </w:r>
          </w:p>
        </w:tc>
        <w:tc>
          <w:tcPr>
            <w:tcW w:w="38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查原始纪录，帐实不符或无原始记录的不得分，原始记录不全但帐实相符得</w:t>
            </w:r>
            <w:r>
              <w:rPr>
                <w:rFonts w:eastAsia="楷体_GB2312" w:cs="宋体;SimSun" w:ascii="楷体_GB2312" w:hAnsi="楷体_GB2312"/>
              </w:rPr>
              <w:t>4</w:t>
            </w:r>
            <w:r>
              <w:rPr>
                <w:rFonts w:ascii="楷体_GB2312" w:hAnsi="楷体_GB2312" w:cs="宋体;SimSun" w:eastAsia="楷体_GB2312"/>
              </w:rPr>
              <w:t>分；不分组的不得分，分组方法不正确的得</w:t>
            </w:r>
            <w:r>
              <w:rPr>
                <w:rFonts w:eastAsia="楷体_GB2312" w:cs="宋体;SimSun" w:ascii="楷体_GB2312" w:hAnsi="楷体_GB2312"/>
              </w:rPr>
              <w:t>1</w:t>
            </w:r>
            <w:r>
              <w:rPr>
                <w:rFonts w:ascii="楷体_GB2312" w:hAnsi="楷体_GB2312" w:cs="宋体;SimSun" w:eastAsia="楷体_GB2312"/>
              </w:rPr>
              <w:t>分，分组不明确的得</w:t>
            </w:r>
            <w:r>
              <w:rPr>
                <w:rFonts w:eastAsia="楷体_GB2312" w:cs="宋体;SimSun" w:ascii="楷体_GB2312" w:hAnsi="楷体_GB2312"/>
              </w:rPr>
              <w:t>2</w:t>
            </w:r>
            <w:r>
              <w:rPr>
                <w:rFonts w:ascii="楷体_GB2312" w:hAnsi="楷体_GB2312" w:cs="宋体;SimSun" w:eastAsia="楷体_GB2312"/>
              </w:rPr>
              <w:t>分；文字或数字分辨不清不得分，涂改明显、字迹潦草有一处扣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4.</w:t>
            </w:r>
            <w:r>
              <w:rPr>
                <w:rFonts w:ascii="楷体_GB2312" w:hAnsi="楷体_GB2312" w:cs="宋体;SimSun" w:eastAsia="楷体_GB2312"/>
              </w:rPr>
              <w:t>负责保管统计资料并归档</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8</w:t>
            </w:r>
          </w:p>
        </w:tc>
        <w:tc>
          <w:tcPr>
            <w:tcW w:w="38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统计报表、台帐、资料归档清楚明确得满分，依次扣分，不装订整理不得分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．按时保质保量完成其他临时交办的工作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8</w:t>
            </w:r>
          </w:p>
        </w:tc>
        <w:tc>
          <w:tcPr>
            <w:tcW w:w="38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不能保质保量按时完成一次扣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二</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工作能力</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30</w:t>
            </w:r>
            <w:r>
              <w:rPr>
                <w:rFonts w:ascii="楷体_GB2312" w:hAnsi="楷体_GB2312" w:cs="宋体;SimSun" w:eastAsia="楷体_GB2312"/>
              </w:rPr>
              <w:t>分）</w:t>
            </w:r>
          </w:p>
        </w:tc>
        <w:tc>
          <w:tcPr>
            <w:tcW w:w="33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6.</w:t>
            </w:r>
            <w:r>
              <w:rPr>
                <w:rFonts w:ascii="楷体_GB2312" w:hAnsi="楷体_GB2312" w:eastAsia="楷体_GB2312"/>
              </w:rPr>
              <w:t>负责分管业务工作的组织、协调和管理工作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组织、指挥、协调和管理工作一次做不好扣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7.</w:t>
            </w:r>
            <w:r>
              <w:rPr>
                <w:rFonts w:ascii="楷体_GB2312" w:hAnsi="楷体_GB2312" w:cs="宋体;SimSun" w:eastAsia="楷体_GB2312"/>
              </w:rPr>
              <w:t>完成领导交办的其他工作。</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8.</w:t>
            </w:r>
            <w:r>
              <w:rPr>
                <w:rFonts w:ascii="楷体_GB2312" w:hAnsi="楷体_GB2312" w:eastAsia="楷体_GB2312"/>
              </w:rPr>
              <w:t>能够熟练操作计算机</w:t>
            </w:r>
            <w:r>
              <w:rPr>
                <w:rFonts w:eastAsia="楷体_GB2312" w:ascii="楷体_GB2312" w:hAnsi="楷体_GB2312"/>
              </w:rPr>
              <w:t>,</w:t>
            </w:r>
            <w:r>
              <w:rPr>
                <w:rFonts w:ascii="楷体_GB2312" w:hAnsi="楷体_GB2312" w:eastAsia="楷体_GB2312"/>
              </w:rPr>
              <w:t>具备一定的写作能力</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操作不熟练影响工作一次扣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9.</w:t>
            </w:r>
            <w:r>
              <w:rPr>
                <w:rFonts w:ascii="楷体_GB2312" w:hAnsi="楷体_GB2312" w:eastAsia="楷体_GB2312"/>
              </w:rPr>
              <w:t>每周进行个人自学两次，并做好学习记录，每年个人自学读书笔记不少于一万字</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10.</w:t>
            </w:r>
            <w:r>
              <w:rPr>
                <w:rFonts w:ascii="楷体_GB2312" w:hAnsi="楷体_GB2312" w:eastAsia="楷体_GB2312"/>
              </w:rPr>
              <w:t>认真传阅学习矿发文件，对重点、要点内容进行摘录并贯彻执行</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t>11.</w:t>
            </w:r>
            <w:r>
              <w:rPr>
                <w:rFonts w:ascii="楷体_GB2312" w:hAnsi="楷体_GB2312" w:eastAsia="楷体_GB2312"/>
              </w:rPr>
              <w:t>按时参加矿、支部、本科室组织的集中学习，并严格遵守会议纪律</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三</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工作效率</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3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12.</w:t>
            </w:r>
            <w:r>
              <w:rPr>
                <w:rFonts w:ascii="楷体_GB2312" w:hAnsi="楷体_GB2312" w:eastAsia="楷体_GB2312"/>
              </w:rPr>
              <w:t>业务工作年有计划，月有安排</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13.</w:t>
            </w:r>
            <w:r>
              <w:rPr>
                <w:rFonts w:ascii="楷体_GB2312" w:hAnsi="楷体_GB2312" w:eastAsia="楷体_GB2312"/>
              </w:rPr>
              <w:t>按工作计划按时完成工作任务</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ascii="楷体_GB2312" w:hAnsi="楷体_GB2312" w:eastAsia="楷体_GB2312"/>
              </w:rPr>
              <w:t>工作拖拉一次扣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14.</w:t>
            </w:r>
            <w:r>
              <w:rPr>
                <w:rFonts w:ascii="楷体_GB2312" w:hAnsi="楷体_GB2312" w:eastAsia="楷体_GB2312"/>
              </w:rPr>
              <w:t>工作安排得当，时间利用充分</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工作安排不妥出现拖拉一次扣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四</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工作表现</w:t>
            </w:r>
          </w:p>
          <w:p>
            <w:pPr>
              <w:pStyle w:val="Normal"/>
              <w:snapToGrid w:val="false"/>
              <w:spacing w:lineRule="exact" w:line="24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3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t>15.</w:t>
            </w:r>
            <w:r>
              <w:rPr>
                <w:rFonts w:ascii="楷体_GB2312" w:hAnsi="楷体_GB2312" w:cs="宋体;SimSun" w:eastAsia="楷体_GB2312"/>
              </w:rPr>
              <w:t>严格遵守作息时间，不迟到、不早退</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cs="宋体;SimSun"/>
              </w:rPr>
            </w:pPr>
            <w:r>
              <w:rPr>
                <w:rFonts w:eastAsia="楷体_GB2312" w:cs="宋体;SimSun"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cs="宋体;SimSun"/>
              </w:rPr>
            </w:pPr>
            <w:r>
              <w:rPr>
                <w:rFonts w:ascii="楷体_GB2312" w:hAnsi="楷体_GB2312" w:cs="宋体;SimSun" w:eastAsia="楷体_GB2312"/>
              </w:rPr>
              <w:t>迟到或早退一次扣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cs="宋体;SimSun"/>
              </w:rPr>
            </w:pPr>
            <w:r>
              <w:rPr>
                <w:rFonts w:eastAsia="楷体_GB2312" w:cs="宋体;SimSun"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16.</w:t>
            </w:r>
            <w:r>
              <w:rPr>
                <w:rFonts w:ascii="楷体_GB2312" w:hAnsi="楷体_GB2312" w:eastAsia="楷体_GB2312"/>
              </w:rPr>
              <w:t>严格按矿规定办理日常业务，不推诿，不扯皮</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出现违规一次扣</w:t>
            </w:r>
            <w:r>
              <w:rPr>
                <w:rFonts w:eastAsia="楷体_GB2312" w:ascii="楷体_GB2312" w:hAnsi="楷体_GB2312"/>
              </w:rPr>
              <w:t>5</w:t>
            </w:r>
            <w:r>
              <w:rPr>
                <w:rFonts w:ascii="楷体_GB2312" w:hAnsi="楷体_GB2312" w:eastAsia="楷体_GB2312"/>
              </w:rPr>
              <w:t>分，推诿、扯皮一次扣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rFonts w:ascii="楷体_GB2312" w:hAnsi="楷体_GB2312" w:eastAsia="楷体_GB2312"/>
              </w:rPr>
            </w:pPr>
            <w:r>
              <w:rPr>
                <w:rFonts w:eastAsia="楷体_GB2312" w:ascii="楷体_GB2312" w:hAnsi="楷体_GB2312"/>
              </w:rPr>
            </w:r>
          </w:p>
        </w:tc>
        <w:tc>
          <w:tcPr>
            <w:tcW w:w="33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t>17.</w:t>
            </w:r>
            <w:r>
              <w:rPr>
                <w:rFonts w:ascii="楷体_GB2312" w:hAnsi="楷体_GB2312" w:eastAsia="楷体_GB2312"/>
              </w:rPr>
              <w:t>爱岗敬业，具有开拓创新能力</w:t>
            </w:r>
          </w:p>
        </w:tc>
        <w:tc>
          <w:tcPr>
            <w:tcW w:w="4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eastAsia="楷体_GB2312" w:ascii="楷体_GB2312" w:hAnsi="楷体_GB2312"/>
              </w:rPr>
              <w:t>5</w:t>
            </w:r>
          </w:p>
        </w:tc>
        <w:tc>
          <w:tcPr>
            <w:tcW w:w="38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ascii="楷体_GB2312" w:hAnsi="楷体_GB2312" w:eastAsia="楷体_GB2312"/>
              </w:rPr>
              <w:t>业务工作或管理无创新一次扣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400" w:hRule="atLeast"/>
          <w:cantSplit w:val="true"/>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考评得分</w:t>
            </w:r>
          </w:p>
        </w:tc>
        <w:tc>
          <w:tcPr>
            <w:tcW w:w="843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p>
            <w:pPr>
              <w:pStyle w:val="Normal"/>
              <w:snapToGrid w:val="false"/>
              <w:spacing w:lineRule="exact" w:line="240"/>
              <w:rPr>
                <w:rFonts w:ascii="楷体_GB2312" w:hAnsi="楷体_GB2312" w:eastAsia="楷体_GB2312"/>
              </w:rPr>
            </w:pPr>
            <w:r>
              <w:rPr>
                <w:rFonts w:eastAsia="楷体_GB2312" w:ascii="楷体_GB2312" w:hAnsi="楷体_GB2312"/>
              </w:rPr>
            </w:r>
          </w:p>
        </w:tc>
      </w:tr>
      <w:tr>
        <w:trPr>
          <w:trHeight w:val="919" w:hRule="atLeast"/>
          <w:cantSplit w:val="true"/>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楷体_GB2312" w:hAnsi="楷体_GB2312" w:eastAsia="楷体_GB2312"/>
              </w:rPr>
            </w:pPr>
            <w:r>
              <w:rPr>
                <w:rFonts w:ascii="楷体_GB2312" w:hAnsi="楷体_GB2312" w:eastAsia="楷体_GB2312"/>
              </w:rPr>
              <w:t>存在的问题及工作改进意见和措施</w:t>
            </w:r>
          </w:p>
        </w:tc>
        <w:tc>
          <w:tcPr>
            <w:tcW w:w="8431"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rFonts w:ascii="楷体_GB2312" w:hAnsi="楷体_GB2312" w:eastAsia="楷体_GB2312"/>
              </w:rPr>
            </w:pPr>
            <w:r>
              <w:rPr>
                <w:rFonts w:eastAsia="楷体_GB2312" w:ascii="楷体_GB2312" w:hAnsi="楷体_GB2312"/>
              </w:rPr>
            </w:r>
          </w:p>
          <w:p>
            <w:pPr>
              <w:pStyle w:val="Normal"/>
              <w:snapToGrid w:val="false"/>
              <w:spacing w:lineRule="exact" w:line="240"/>
              <w:rPr>
                <w:rFonts w:ascii="楷体_GB2312" w:hAnsi="楷体_GB2312" w:eastAsia="楷体_GB2312"/>
              </w:rPr>
            </w:pPr>
            <w:r>
              <w:rPr>
                <w:rFonts w:eastAsia="楷体_GB2312" w:ascii="楷体_GB2312" w:hAnsi="楷体_GB2312"/>
              </w:rPr>
            </w:r>
          </w:p>
          <w:p>
            <w:pPr>
              <w:pStyle w:val="Normal"/>
              <w:snapToGrid w:val="false"/>
              <w:spacing w:lineRule="exact" w:line="240"/>
              <w:rPr>
                <w:rFonts w:ascii="楷体_GB2312" w:hAnsi="楷体_GB2312" w:eastAsia="楷体_GB2312"/>
              </w:rPr>
            </w:pPr>
            <w:r>
              <w:rPr>
                <w:rFonts w:eastAsia="楷体_GB2312" w:ascii="楷体_GB2312" w:hAnsi="楷体_GB2312"/>
              </w:rPr>
            </w:r>
          </w:p>
          <w:p>
            <w:pPr>
              <w:pStyle w:val="Normal"/>
              <w:snapToGrid w:val="false"/>
              <w:spacing w:lineRule="exact" w:line="240"/>
              <w:rPr>
                <w:rFonts w:ascii="楷体_GB2312" w:hAnsi="楷体_GB2312" w:eastAsia="楷体_GB2312"/>
              </w:rPr>
            </w:pPr>
            <w:r>
              <w:rPr>
                <w:rFonts w:eastAsia="楷体_GB2312" w:ascii="楷体_GB2312" w:hAnsi="楷体_GB2312"/>
              </w:rPr>
            </w:r>
          </w:p>
          <w:p>
            <w:pPr>
              <w:pStyle w:val="Normal"/>
              <w:snapToGrid w:val="false"/>
              <w:spacing w:lineRule="exact" w:line="240"/>
              <w:rPr>
                <w:rFonts w:ascii="楷体_GB2312" w:hAnsi="楷体_GB2312" w:eastAsia="楷体_GB2312"/>
              </w:rPr>
            </w:pPr>
            <w:r>
              <w:rPr>
                <w:rFonts w:eastAsia="楷体_GB2312" w:ascii="楷体_GB2312" w:hAnsi="楷体_GB2312"/>
              </w:rPr>
            </w:r>
          </w:p>
          <w:p>
            <w:pPr>
              <w:pStyle w:val="Normal"/>
              <w:snapToGrid w:val="false"/>
              <w:spacing w:lineRule="exact" w:line="240"/>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jc w:val="center"/>
        <w:rPr>
          <w:rFonts w:ascii="楷体_GB2312" w:hAnsi="楷体_GB2312" w:eastAsia="黑体;SimHei"/>
          <w:sz w:val="32"/>
        </w:rPr>
      </w:pPr>
      <w:r>
        <w:rPr>
          <w:rFonts w:eastAsia="黑体;SimHei" w:ascii="楷体_GB2312" w:hAnsi="楷体_GB2312"/>
          <w:sz w:val="32"/>
        </w:rPr>
      </w:r>
    </w:p>
    <w:p>
      <w:pPr>
        <w:pStyle w:val="Normal"/>
        <w:jc w:val="center"/>
        <w:rPr>
          <w:rFonts w:eastAsia="黑体;SimHei"/>
          <w:sz w:val="32"/>
        </w:rPr>
      </w:pPr>
      <w:r>
        <w:rPr>
          <w:rFonts w:eastAsia="黑体;SimHei"/>
          <w:sz w:val="32"/>
        </w:rPr>
      </w:r>
    </w:p>
    <w:p>
      <w:pPr>
        <w:pStyle w:val="Normal"/>
        <w:jc w:val="center"/>
        <w:rPr>
          <w:rFonts w:eastAsia="黑体;SimHei"/>
          <w:sz w:val="32"/>
        </w:rPr>
      </w:pPr>
      <w:r>
        <w:rPr>
          <w:rFonts w:eastAsia="黑体;SimHei"/>
          <w:sz w:val="32"/>
        </w:rPr>
        <w:t>战略管理部员工月度考核标准</w:t>
      </w:r>
    </w:p>
    <w:p>
      <w:pPr>
        <w:pStyle w:val="Normal"/>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杨志明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科员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9648" w:type="dxa"/>
        <w:jc w:val="start"/>
        <w:tblInd w:w="0" w:type="dxa"/>
        <w:tblLayout w:type="fixed"/>
        <w:tblCellMar>
          <w:top w:w="0" w:type="dxa"/>
          <w:start w:w="108" w:type="dxa"/>
          <w:bottom w:w="0" w:type="dxa"/>
          <w:end w:w="108" w:type="dxa"/>
        </w:tblCellMar>
      </w:tblPr>
      <w:tblGrid>
        <w:gridCol w:w="528"/>
        <w:gridCol w:w="689"/>
        <w:gridCol w:w="3567"/>
        <w:gridCol w:w="509"/>
        <w:gridCol w:w="3635"/>
        <w:gridCol w:w="720"/>
      </w:tblGrid>
      <w:tr>
        <w:trPr>
          <w:trHeight w:val="620" w:hRule="atLeast"/>
        </w:trPr>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序号</w:t>
            </w:r>
          </w:p>
        </w:tc>
        <w:tc>
          <w:tcPr>
            <w:tcW w:w="6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目标项目</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分值</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考核得分</w:t>
            </w:r>
          </w:p>
        </w:tc>
      </w:tr>
      <w:tr>
        <w:trPr>
          <w:trHeight w:val="608"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一</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工作成绩</w:t>
            </w:r>
          </w:p>
          <w:p>
            <w:pPr>
              <w:pStyle w:val="Normal"/>
              <w:ind w:end="-163" w:hanging="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40</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eastAsia="楷体_GB2312" w:ascii="楷体_GB2312" w:hAnsi="楷体_GB2312"/>
              </w:rPr>
              <w:t>1.</w:t>
            </w:r>
            <w:r>
              <w:rPr>
                <w:rFonts w:ascii="楷体_GB2312" w:hAnsi="楷体_GB2312" w:eastAsia="楷体_GB2312"/>
              </w:rPr>
              <w:t>负责全矿每月生产经营计划的编制及下发工作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7</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编制不准确一次扣</w:t>
            </w:r>
            <w:r>
              <w:rPr>
                <w:rFonts w:eastAsia="楷体_GB2312" w:cs="宋体;SimSun" w:ascii="楷体_GB2312" w:hAnsi="楷体_GB2312"/>
              </w:rPr>
              <w:t>3</w:t>
            </w:r>
            <w:r>
              <w:rPr>
                <w:rFonts w:ascii="楷体_GB2312" w:hAnsi="楷体_GB2312" w:cs="宋体;SimSun" w:eastAsia="楷体_GB2312"/>
              </w:rPr>
              <w:t>分，</w:t>
            </w:r>
          </w:p>
          <w:p>
            <w:pPr>
              <w:pStyle w:val="Normal"/>
              <w:rPr>
                <w:rFonts w:ascii="楷体_GB2312" w:hAnsi="楷体_GB2312" w:eastAsia="楷体_GB2312" w:cs="宋体;SimSun"/>
              </w:rPr>
            </w:pPr>
            <w:r>
              <w:rPr>
                <w:rFonts w:ascii="楷体_GB2312" w:hAnsi="楷体_GB2312" w:cs="宋体;SimSun" w:eastAsia="楷体_GB2312"/>
              </w:rPr>
              <w:t>下发不及时一次扣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楷体_GB2312" w:hAnsi="楷体_GB2312" w:eastAsia="楷体_GB2312"/>
              </w:rPr>
            </w:pPr>
            <w:r>
              <w:rPr>
                <w:rFonts w:eastAsia="楷体_GB2312" w:ascii="楷体_GB2312" w:hAnsi="楷体_GB2312"/>
              </w:rPr>
              <w:t>2.</w:t>
            </w:r>
            <w:r>
              <w:rPr>
                <w:rFonts w:ascii="楷体_GB2312" w:hAnsi="楷体_GB2312" w:eastAsia="楷体_GB2312"/>
              </w:rPr>
              <w:t>负责全矿每季度的生产经营计划的编制上报</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楷体_GB2312" w:hAnsi="楷体_GB2312" w:eastAsia="楷体_GB2312"/>
              </w:rPr>
            </w:pPr>
            <w:r>
              <w:rPr>
                <w:rFonts w:eastAsia="楷体_GB2312" w:ascii="楷体_GB2312" w:hAnsi="楷体_GB2312"/>
              </w:rPr>
              <w:t>7</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编制不准确一次扣</w:t>
            </w:r>
            <w:r>
              <w:rPr>
                <w:rFonts w:eastAsia="楷体_GB2312" w:cs="宋体;SimSun" w:ascii="楷体_GB2312" w:hAnsi="楷体_GB2312"/>
              </w:rPr>
              <w:t>3</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楷体_GB2312" w:hAnsi="楷体_GB2312" w:eastAsia="楷体_GB2312"/>
              </w:rPr>
            </w:pPr>
            <w:r>
              <w:rPr>
                <w:rFonts w:eastAsia="楷体_GB2312" w:ascii="楷体_GB2312" w:hAnsi="楷体_GB2312"/>
              </w:rPr>
              <w:t>3.</w:t>
            </w:r>
            <w:r>
              <w:rPr>
                <w:rFonts w:ascii="楷体_GB2312" w:hAnsi="楷体_GB2312" w:eastAsia="楷体_GB2312"/>
              </w:rPr>
              <w:t>监督检查各生产区队材料领用及实际使用情况</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6</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监督落实不到位一次扣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楷体_GB2312" w:hAnsi="楷体_GB2312" w:eastAsia="楷体_GB2312" w:cs="宋体;SimSun"/>
              </w:rPr>
            </w:pPr>
            <w:r>
              <w:rPr>
                <w:rFonts w:eastAsia="楷体_GB2312" w:cs="宋体;SimSun" w:ascii="楷体_GB2312" w:hAnsi="楷体_GB2312"/>
              </w:rPr>
              <w:t>4.</w:t>
            </w:r>
            <w:r>
              <w:rPr>
                <w:rFonts w:ascii="楷体_GB2312" w:hAnsi="楷体_GB2312" w:cs="宋体;SimSun" w:eastAsia="楷体_GB2312"/>
              </w:rPr>
              <w:t>负责收集相关生产经营计划的原始资料，并装订成册，妥善保管</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6</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不装订整理扣</w:t>
            </w:r>
            <w:r>
              <w:rPr>
                <w:rFonts w:eastAsia="楷体_GB2312" w:cs="宋体;SimSun" w:ascii="楷体_GB2312" w:hAnsi="楷体_GB2312"/>
              </w:rPr>
              <w:t>1</w:t>
            </w:r>
            <w:r>
              <w:rPr>
                <w:rFonts w:ascii="楷体_GB2312" w:hAnsi="楷体_GB2312" w:cs="宋体;SimSun" w:eastAsia="楷体_GB2312"/>
              </w:rPr>
              <w:t>分，保管混乱扣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负责落实上级相关部门下达的生产经营指标的分解</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7</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落实不到位一次扣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eastAsia="楷体_GB2312" w:cs="宋体;SimSun" w:ascii="楷体_GB2312" w:hAnsi="楷体_GB2312"/>
              </w:rPr>
              <w:t>6</w:t>
            </w:r>
            <w:r>
              <w:rPr>
                <w:rFonts w:ascii="楷体_GB2312" w:hAnsi="楷体_GB2312" w:cs="宋体;SimSun" w:eastAsia="楷体_GB2312"/>
              </w:rPr>
              <w:t>．按时保质保量完成其他临时交办的工作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7</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不能保质保量按时完成一次扣</w:t>
            </w:r>
            <w:r>
              <w:rPr>
                <w:rFonts w:eastAsia="楷体_GB2312" w:cs="宋体;SimSun" w:ascii="楷体_GB2312" w:hAnsi="楷体_GB2312"/>
              </w:rPr>
              <w:t>1</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二</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工作能力</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30</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eastAsia="楷体_GB2312" w:ascii="楷体_GB2312" w:hAnsi="楷体_GB2312"/>
              </w:rPr>
              <w:t>7.</w:t>
            </w:r>
            <w:r>
              <w:rPr>
                <w:rFonts w:ascii="楷体_GB2312" w:hAnsi="楷体_GB2312" w:eastAsia="楷体_GB2312"/>
              </w:rPr>
              <w:t>负责分管业务工作的组织、协调和管理工作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ascii="楷体_GB2312" w:hAnsi="楷体_GB2312" w:eastAsia="楷体_GB2312"/>
              </w:rPr>
              <w:t>组织、指挥、协调和管理工作一次做不好扣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eastAsia="楷体_GB2312" w:cs="宋体;SimSun" w:ascii="楷体_GB2312" w:hAnsi="楷体_GB2312"/>
              </w:rPr>
              <w:t>8.</w:t>
            </w:r>
            <w:r>
              <w:rPr>
                <w:rFonts w:ascii="楷体_GB2312" w:hAnsi="楷体_GB2312" w:cs="宋体;SimSun" w:eastAsia="楷体_GB2312"/>
              </w:rPr>
              <w:t>完成领导交办的其他工作。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eastAsia="楷体_GB2312" w:cs="宋体;SimSun"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9.</w:t>
            </w:r>
            <w:r>
              <w:rPr>
                <w:rFonts w:ascii="楷体_GB2312" w:hAnsi="楷体_GB2312" w:eastAsia="楷体_GB2312"/>
              </w:rPr>
              <w:t>能够熟练操作计算机</w:t>
            </w:r>
            <w:r>
              <w:rPr>
                <w:rFonts w:eastAsia="楷体_GB2312" w:ascii="楷体_GB2312" w:hAnsi="楷体_GB2312"/>
              </w:rPr>
              <w:t>,</w:t>
            </w:r>
            <w:r>
              <w:rPr>
                <w:rFonts w:ascii="楷体_GB2312" w:hAnsi="楷体_GB2312" w:eastAsia="楷体_GB2312"/>
              </w:rPr>
              <w:t>具备一定的写作能力</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ascii="楷体_GB2312" w:hAnsi="楷体_GB2312" w:eastAsia="楷体_GB2312"/>
              </w:rPr>
              <w:t>操作不熟练影响工作一次扣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10.</w:t>
            </w:r>
            <w:r>
              <w:rPr>
                <w:rFonts w:ascii="楷体_GB2312" w:hAnsi="楷体_GB2312" w:eastAsia="楷体_GB2312"/>
              </w:rPr>
              <w:t>每周进行个人自学两次，并做好学习记录，每年个人自学读书笔记不少于一万字</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eastAsia="楷体_GB2312" w:ascii="楷体_GB2312" w:hAnsi="楷体_GB2312"/>
              </w:rPr>
              <w:t>11.</w:t>
            </w:r>
            <w:r>
              <w:rPr>
                <w:rFonts w:ascii="楷体_GB2312" w:hAnsi="楷体_GB2312" w:eastAsia="楷体_GB2312"/>
              </w:rPr>
              <w:t>认真传阅学习矿发文件，对重点、要点内容进行摘录并贯彻执行</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eastAsia="楷体_GB2312" w:ascii="楷体_GB2312" w:hAnsi="楷体_GB2312"/>
              </w:rPr>
              <w:t>12.</w:t>
            </w:r>
            <w:r>
              <w:rPr>
                <w:rFonts w:ascii="楷体_GB2312" w:hAnsi="楷体_GB2312" w:eastAsia="楷体_GB2312"/>
              </w:rPr>
              <w:t>按时参加矿、支部、本科室组织的集中学习，并严格遵守会议纪律</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三</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工作效率</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13.</w:t>
            </w:r>
            <w:r>
              <w:rPr>
                <w:rFonts w:ascii="楷体_GB2312" w:hAnsi="楷体_GB2312" w:eastAsia="楷体_GB2312"/>
              </w:rPr>
              <w:t>业务工作年有计划，月有安排</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14.</w:t>
            </w:r>
            <w:r>
              <w:rPr>
                <w:rFonts w:ascii="楷体_GB2312" w:hAnsi="楷体_GB2312" w:eastAsia="楷体_GB2312"/>
              </w:rPr>
              <w:t>按工作计划按时完成工作任务</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ascii="楷体_GB2312" w:hAnsi="楷体_GB2312" w:eastAsia="楷体_GB2312"/>
              </w:rPr>
              <w:t>工作拖拉一次扣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15.</w:t>
            </w:r>
            <w:r>
              <w:rPr>
                <w:rFonts w:ascii="楷体_GB2312" w:hAnsi="楷体_GB2312" w:eastAsia="楷体_GB2312"/>
              </w:rPr>
              <w:t>工作安排得当，时间利用充分</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ascii="楷体_GB2312" w:hAnsi="楷体_GB2312" w:eastAsia="楷体_GB2312"/>
              </w:rPr>
              <w:t>工作安排不妥出现拖拉一次扣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四</w:t>
            </w:r>
          </w:p>
        </w:tc>
        <w:tc>
          <w:tcPr>
            <w:tcW w:w="6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工作表现</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567"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cs="宋体;SimSun"/>
              </w:rPr>
            </w:pPr>
            <w:r>
              <w:rPr>
                <w:rFonts w:eastAsia="楷体_GB2312" w:cs="宋体;SimSun" w:ascii="楷体_GB2312" w:hAnsi="楷体_GB2312"/>
              </w:rPr>
              <w:t>16.</w:t>
            </w:r>
            <w:r>
              <w:rPr>
                <w:rFonts w:ascii="楷体_GB2312" w:hAnsi="楷体_GB2312" w:cs="宋体;SimSun" w:eastAsia="楷体_GB2312"/>
              </w:rPr>
              <w:t>严格遵守作息时间，不迟到、不早退</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eastAsia="楷体_GB2312" w:cs="宋体;SimSun"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迟到或早退一次扣</w:t>
            </w:r>
            <w:r>
              <w:rPr>
                <w:rFonts w:eastAsia="楷体_GB2312" w:cs="宋体;SimSun" w:ascii="楷体_GB2312" w:hAnsi="楷体_GB2312"/>
              </w:rPr>
              <w:t>2</w:t>
            </w:r>
            <w:r>
              <w:rPr>
                <w:rFonts w:ascii="楷体_GB2312" w:hAnsi="楷体_GB2312" w:cs="宋体;SimSun"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17.</w:t>
            </w:r>
            <w:r>
              <w:rPr>
                <w:rFonts w:ascii="楷体_GB2312" w:hAnsi="楷体_GB2312" w:eastAsia="楷体_GB2312"/>
              </w:rPr>
              <w:t>严格按矿规定办理日常业务，不推诿，不扯皮</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ascii="楷体_GB2312" w:hAnsi="楷体_GB2312" w:eastAsia="楷体_GB2312"/>
              </w:rPr>
              <w:t>出现违规一次扣</w:t>
            </w:r>
            <w:r>
              <w:rPr>
                <w:rFonts w:eastAsia="楷体_GB2312" w:ascii="楷体_GB2312" w:hAnsi="楷体_GB2312"/>
              </w:rPr>
              <w:t>5</w:t>
            </w:r>
            <w:r>
              <w:rPr>
                <w:rFonts w:ascii="楷体_GB2312" w:hAnsi="楷体_GB2312" w:eastAsia="楷体_GB2312"/>
              </w:rPr>
              <w:t>分，推诿、扯皮一次扣</w:t>
            </w:r>
            <w:r>
              <w:rPr>
                <w:rFonts w:eastAsia="楷体_GB2312" w:ascii="楷体_GB2312" w:hAnsi="楷体_GB2312"/>
              </w:rPr>
              <w:t>3</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6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567"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18.</w:t>
            </w:r>
            <w:r>
              <w:rPr>
                <w:rFonts w:ascii="楷体_GB2312" w:hAnsi="楷体_GB2312" w:eastAsia="楷体_GB2312"/>
              </w:rPr>
              <w:t>爱岗敬业，具有开拓创新能力</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635"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ascii="楷体_GB2312" w:hAnsi="楷体_GB2312" w:eastAsia="楷体_GB2312"/>
              </w:rPr>
              <w:t>业务工作或管理无创新一次扣</w:t>
            </w:r>
            <w:r>
              <w:rPr>
                <w:rFonts w:eastAsia="楷体_GB2312" w:ascii="楷体_GB2312" w:hAnsi="楷体_GB2312"/>
              </w:rPr>
              <w:t>2</w:t>
            </w:r>
            <w:r>
              <w:rPr>
                <w:rFonts w:ascii="楷体_GB2312" w:hAnsi="楷体_GB2312" w:eastAsia="楷体_GB2312"/>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400" w:hRule="atLeast"/>
          <w:cantSplit w:val="true"/>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考评得分</w:t>
            </w:r>
          </w:p>
        </w:tc>
        <w:tc>
          <w:tcPr>
            <w:tcW w:w="843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1075" w:hRule="atLeast"/>
          <w:cantSplit w:val="true"/>
        </w:trPr>
        <w:tc>
          <w:tcPr>
            <w:tcW w:w="121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存在的问题及工作改进意见和措施</w:t>
            </w:r>
          </w:p>
        </w:tc>
        <w:tc>
          <w:tcPr>
            <w:tcW w:w="843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jc w:val="center"/>
        <w:rPr>
          <w:rFonts w:ascii="楷体_GB2312" w:hAnsi="楷体_GB2312" w:eastAsia="黑体;SimHei"/>
          <w:sz w:val="32"/>
        </w:rPr>
      </w:pPr>
      <w:r>
        <w:rPr>
          <w:rFonts w:eastAsia="黑体;SimHei" w:ascii="楷体_GB2312" w:hAnsi="楷体_GB2312"/>
          <w:sz w:val="32"/>
        </w:rPr>
      </w:r>
    </w:p>
    <w:p>
      <w:pPr>
        <w:pStyle w:val="Normal"/>
        <w:jc w:val="center"/>
        <w:rPr>
          <w:rFonts w:eastAsia="黑体;SimHei"/>
          <w:sz w:val="32"/>
        </w:rPr>
      </w:pPr>
      <w:r>
        <w:rPr>
          <w:rFonts w:eastAsia="黑体;SimHei"/>
          <w:sz w:val="32"/>
        </w:rPr>
      </w:r>
    </w:p>
    <w:p>
      <w:pPr>
        <w:pStyle w:val="Normal"/>
        <w:jc w:val="center"/>
        <w:rPr>
          <w:rFonts w:eastAsia="黑体;SimHei"/>
          <w:sz w:val="32"/>
        </w:rPr>
      </w:pPr>
      <w:r>
        <w:rPr>
          <w:rFonts w:eastAsia="黑体;SimHei"/>
          <w:sz w:val="32"/>
        </w:rPr>
        <w:t>战略管理部员工月度考核标准</w:t>
      </w:r>
    </w:p>
    <w:p>
      <w:pPr>
        <w:pStyle w:val="Normal"/>
        <w:ind w:firstLine="281"/>
        <w:rPr/>
      </w:pPr>
      <w:r>
        <w:rPr>
          <w:rFonts w:ascii="楷体_GB2312" w:hAnsi="楷体_GB2312" w:cs="宋体;SimSun" w:eastAsia="楷体_GB2312"/>
          <w:b/>
          <w:bCs/>
          <w:sz w:val="30"/>
          <w:u w:val="single"/>
        </w:rPr>
        <w:t>部门</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战略部  姓名</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赵晓娟  职务</w:t>
      </w:r>
      <w:r>
        <w:rPr>
          <w:rFonts w:eastAsia="楷体_GB2312" w:cs="宋体;SimSun" w:ascii="楷体_GB2312" w:hAnsi="楷体_GB2312"/>
          <w:b/>
          <w:bCs/>
          <w:sz w:val="30"/>
          <w:u w:val="single"/>
        </w:rPr>
        <w:t>:</w:t>
      </w:r>
      <w:r>
        <w:rPr>
          <w:rFonts w:ascii="楷体_GB2312" w:hAnsi="楷体_GB2312" w:cs="宋体;SimSun" w:eastAsia="楷体_GB2312"/>
          <w:b/>
          <w:bCs/>
          <w:sz w:val="30"/>
          <w:u w:val="single"/>
        </w:rPr>
        <w:t>科员  考核时间</w:t>
      </w:r>
      <w:r>
        <w:rPr>
          <w:rFonts w:eastAsia="楷体_GB2312" w:cs="宋体;SimSun" w:ascii="楷体_GB2312" w:hAnsi="楷体_GB2312"/>
          <w:b/>
          <w:bCs/>
          <w:sz w:val="30"/>
          <w:u w:val="single"/>
        </w:rPr>
        <w:t xml:space="preserve">: </w:t>
      </w:r>
      <w:r>
        <w:rPr>
          <w:rFonts w:ascii="楷体_GB2312" w:hAnsi="楷体_GB2312" w:cs="宋体;SimSun" w:eastAsia="楷体_GB2312"/>
          <w:b/>
          <w:bCs/>
          <w:sz w:val="30"/>
          <w:u w:val="single"/>
        </w:rPr>
        <w:t>年 月</w:t>
      </w:r>
      <w:r>
        <w:rPr/>
        <w:t xml:space="preserve"> 日</w:t>
      </w:r>
    </w:p>
    <w:tbl>
      <w:tblPr>
        <w:tblW w:w="9288" w:type="dxa"/>
        <w:jc w:val="start"/>
        <w:tblInd w:w="0" w:type="dxa"/>
        <w:tblLayout w:type="fixed"/>
        <w:tblCellMar>
          <w:top w:w="0" w:type="dxa"/>
          <w:start w:w="108" w:type="dxa"/>
          <w:bottom w:w="0" w:type="dxa"/>
          <w:end w:w="108" w:type="dxa"/>
        </w:tblCellMar>
      </w:tblPr>
      <w:tblGrid>
        <w:gridCol w:w="528"/>
        <w:gridCol w:w="1205"/>
        <w:gridCol w:w="3051"/>
        <w:gridCol w:w="509"/>
        <w:gridCol w:w="3095"/>
        <w:gridCol w:w="900"/>
      </w:tblGrid>
      <w:tr>
        <w:trPr>
          <w:trHeight w:val="620" w:hRule="atLeast"/>
        </w:trPr>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序号</w:t>
            </w:r>
          </w:p>
        </w:tc>
        <w:tc>
          <w:tcPr>
            <w:tcW w:w="1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目标项目</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内</w:t>
            </w:r>
            <w:r>
              <w:rPr>
                <w:rFonts w:eastAsia="Times New Roman"/>
                <w:b/>
                <w:bCs/>
              </w:rPr>
              <w:t xml:space="preserve"> </w:t>
            </w:r>
            <w:r>
              <w:rPr>
                <w:rFonts w:eastAsia="楷体_GB2312"/>
                <w:b/>
                <w:bCs/>
              </w:rPr>
              <w:t>容</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分值</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eastAsia="楷体_GB2312"/>
                <w:b/>
                <w:bCs/>
              </w:rPr>
              <w:t>考</w:t>
            </w:r>
            <w:r>
              <w:rPr>
                <w:rFonts w:eastAsia="Times New Roman"/>
                <w:b/>
                <w:bCs/>
              </w:rPr>
              <w:t xml:space="preserve"> </w:t>
            </w:r>
            <w:r>
              <w:rPr>
                <w:rFonts w:eastAsia="楷体_GB2312"/>
                <w:b/>
                <w:bCs/>
              </w:rPr>
              <w:t>核</w:t>
            </w:r>
            <w:r>
              <w:rPr>
                <w:rFonts w:eastAsia="Times New Roman"/>
                <w:b/>
                <w:bCs/>
              </w:rPr>
              <w:t xml:space="preserve"> </w:t>
            </w:r>
            <w:r>
              <w:rPr>
                <w:rFonts w:eastAsia="楷体_GB2312"/>
                <w:b/>
                <w:bCs/>
              </w:rPr>
              <w:t>标</w:t>
            </w:r>
            <w:r>
              <w:rPr>
                <w:rFonts w:eastAsia="Times New Roman"/>
                <w:b/>
                <w:bCs/>
              </w:rPr>
              <w:t xml:space="preserve"> </w:t>
            </w:r>
            <w:r>
              <w:rPr>
                <w:rFonts w:eastAsia="楷体_GB2312"/>
                <w:b/>
                <w:bCs/>
              </w:rPr>
              <w:t>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b/>
                <w:b/>
                <w:bCs/>
              </w:rPr>
            </w:pPr>
            <w:r>
              <w:rPr>
                <w:rFonts w:eastAsia="楷体_GB2312"/>
                <w:b/>
                <w:bCs/>
              </w:rPr>
              <w:t>考核得分</w:t>
            </w:r>
          </w:p>
        </w:tc>
      </w:tr>
      <w:tr>
        <w:trPr>
          <w:trHeight w:val="608"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一</w:t>
            </w:r>
          </w:p>
        </w:tc>
        <w:tc>
          <w:tcPr>
            <w:tcW w:w="12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工作成绩</w:t>
            </w:r>
          </w:p>
          <w:p>
            <w:pPr>
              <w:pStyle w:val="Normal"/>
              <w:ind w:end="-163" w:hanging="0"/>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40</w:t>
            </w:r>
            <w:r>
              <w:rPr>
                <w:rFonts w:ascii="楷体_GB2312" w:hAnsi="楷体_GB2312" w:cs="宋体;SimSun" w:eastAsia="楷体_GB2312"/>
              </w:rPr>
              <w:t>分）</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eastAsia="楷体_GB2312" w:ascii="楷体_GB2312" w:hAnsi="楷体_GB2312"/>
              </w:rPr>
              <w:t>1.</w:t>
            </w:r>
            <w:r>
              <w:rPr>
                <w:rFonts w:ascii="楷体_GB2312" w:hAnsi="楷体_GB2312" w:eastAsia="楷体_GB2312"/>
              </w:rPr>
              <w:t>负责收集相关部门专项资金原始资料，并妥善保管</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8</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保管混乱一次扣</w:t>
            </w:r>
            <w:r>
              <w:rPr>
                <w:rFonts w:eastAsia="楷体_GB2312" w:cs="宋体;SimSun" w:ascii="楷体_GB2312" w:hAnsi="楷体_GB2312"/>
              </w:rPr>
              <w:t>2</w:t>
            </w:r>
            <w:r>
              <w:rPr>
                <w:rFonts w:ascii="楷体_GB2312" w:hAnsi="楷体_GB2312" w:cs="宋体;SimSun"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楷体_GB2312" w:hAnsi="楷体_GB2312" w:eastAsia="楷体_GB2312"/>
              </w:rPr>
            </w:pPr>
            <w:r>
              <w:rPr>
                <w:rFonts w:eastAsia="楷体_GB2312" w:ascii="楷体_GB2312" w:hAnsi="楷体_GB2312"/>
              </w:rPr>
              <w:t>2.</w:t>
            </w:r>
            <w:r>
              <w:rPr>
                <w:rFonts w:ascii="楷体_GB2312" w:hAnsi="楷体_GB2312" w:eastAsia="楷体_GB2312"/>
              </w:rPr>
              <w:t>负责编制全矿专项资金建议计划，并按时上报</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楷体_GB2312" w:hAnsi="楷体_GB2312" w:eastAsia="楷体_GB2312"/>
              </w:rPr>
            </w:pPr>
            <w:r>
              <w:rPr>
                <w:rFonts w:eastAsia="楷体_GB2312" w:ascii="楷体_GB2312" w:hAnsi="楷体_GB2312"/>
              </w:rPr>
              <w:t>8</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出现失误一次扣</w:t>
            </w:r>
            <w:r>
              <w:rPr>
                <w:rFonts w:eastAsia="楷体_GB2312" w:cs="宋体;SimSun" w:ascii="楷体_GB2312" w:hAnsi="楷体_GB2312"/>
              </w:rPr>
              <w:t>3</w:t>
            </w:r>
            <w:r>
              <w:rPr>
                <w:rFonts w:ascii="楷体_GB2312" w:hAnsi="楷体_GB2312" w:cs="宋体;SimSun"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楷体_GB2312" w:hAnsi="楷体_GB2312" w:eastAsia="楷体_GB2312"/>
              </w:rPr>
            </w:pPr>
            <w:r>
              <w:rPr>
                <w:rFonts w:eastAsia="楷体_GB2312" w:ascii="楷体_GB2312" w:hAnsi="楷体_GB2312"/>
              </w:rPr>
              <w:t>3.</w:t>
            </w:r>
            <w:r>
              <w:rPr>
                <w:rFonts w:ascii="楷体_GB2312" w:hAnsi="楷体_GB2312" w:eastAsia="楷体_GB2312"/>
              </w:rPr>
              <w:t>负责落实全矿专项资金的落实情况，并上报</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8</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落实不得到位一次扣</w:t>
            </w:r>
            <w:r>
              <w:rPr>
                <w:rFonts w:eastAsia="楷体_GB2312" w:cs="宋体;SimSun" w:ascii="楷体_GB2312" w:hAnsi="楷体_GB2312"/>
              </w:rPr>
              <w:t>2</w:t>
            </w:r>
            <w:r>
              <w:rPr>
                <w:rFonts w:ascii="楷体_GB2312" w:hAnsi="楷体_GB2312" w:cs="宋体;SimSun"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楷体_GB2312" w:hAnsi="楷体_GB2312" w:eastAsia="楷体_GB2312" w:cs="宋体;SimSun"/>
              </w:rPr>
            </w:pPr>
            <w:r>
              <w:rPr>
                <w:rFonts w:eastAsia="楷体_GB2312" w:cs="宋体;SimSun" w:ascii="楷体_GB2312" w:hAnsi="楷体_GB2312"/>
              </w:rPr>
              <w:t>4.</w:t>
            </w:r>
            <w:r>
              <w:rPr>
                <w:rFonts w:ascii="楷体_GB2312" w:hAnsi="楷体_GB2312" w:cs="宋体;SimSun" w:eastAsia="楷体_GB2312"/>
              </w:rPr>
              <w:t>负责审核全矿临时工工资</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8</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审核不严格一次扣</w:t>
            </w:r>
            <w:r>
              <w:rPr>
                <w:rFonts w:eastAsia="楷体_GB2312" w:cs="宋体;SimSun" w:ascii="楷体_GB2312" w:hAnsi="楷体_GB2312"/>
              </w:rPr>
              <w:t>3</w:t>
            </w:r>
            <w:r>
              <w:rPr>
                <w:rFonts w:ascii="楷体_GB2312" w:hAnsi="楷体_GB2312" w:cs="宋体;SimSun"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rPr>
            </w:pPr>
            <w:r>
              <w:rPr>
                <w:rFonts w:eastAsia="楷体_GB2312"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rPr>
            </w:pPr>
            <w:r>
              <w:rPr>
                <w:rFonts w:eastAsia="楷体_GB2312"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eastAsia="楷体_GB2312" w:cs="宋体;SimSun" w:ascii="楷体_GB2312" w:hAnsi="楷体_GB2312"/>
              </w:rPr>
              <w:t>5</w:t>
            </w:r>
            <w:r>
              <w:rPr>
                <w:rFonts w:ascii="楷体_GB2312" w:hAnsi="楷体_GB2312" w:cs="宋体;SimSun" w:eastAsia="楷体_GB2312"/>
              </w:rPr>
              <w:t>．按时保质保量完成其他临时交办的工作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8</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不能保质保量按时完成一次扣</w:t>
            </w:r>
            <w:r>
              <w:rPr>
                <w:rFonts w:eastAsia="楷体_GB2312" w:cs="宋体;SimSun" w:ascii="楷体_GB2312" w:hAnsi="楷体_GB2312"/>
              </w:rPr>
              <w:t>1</w:t>
            </w:r>
            <w:r>
              <w:rPr>
                <w:rFonts w:ascii="楷体_GB2312" w:hAnsi="楷体_GB2312" w:cs="宋体;SimSun"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二</w:t>
            </w:r>
          </w:p>
        </w:tc>
        <w:tc>
          <w:tcPr>
            <w:tcW w:w="12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工作能力</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30</w:t>
            </w:r>
            <w:r>
              <w:rPr>
                <w:rFonts w:ascii="楷体_GB2312" w:hAnsi="楷体_GB2312" w:cs="宋体;SimSun" w:eastAsia="楷体_GB2312"/>
              </w:rPr>
              <w:t>分）</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eastAsia="楷体_GB2312" w:ascii="楷体_GB2312" w:hAnsi="楷体_GB2312"/>
              </w:rPr>
              <w:t>6.</w:t>
            </w:r>
            <w:r>
              <w:rPr>
                <w:rFonts w:ascii="楷体_GB2312" w:hAnsi="楷体_GB2312" w:eastAsia="楷体_GB2312"/>
              </w:rPr>
              <w:t>负责分管业务工作的组织、协调和管理工作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ascii="楷体_GB2312" w:hAnsi="楷体_GB2312" w:eastAsia="楷体_GB2312"/>
              </w:rPr>
              <w:t>组织、指挥、协调和管理工作一次做不好扣</w:t>
            </w:r>
            <w:r>
              <w:rPr>
                <w:rFonts w:eastAsia="楷体_GB2312" w:ascii="楷体_GB2312" w:hAnsi="楷体_GB2312"/>
              </w:rPr>
              <w:t>2</w:t>
            </w:r>
            <w:r>
              <w:rPr>
                <w:rFonts w:ascii="楷体_GB2312" w:hAnsi="楷体_GB2312"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eastAsia="楷体_GB2312" w:cs="宋体;SimSun" w:ascii="楷体_GB2312" w:hAnsi="楷体_GB2312"/>
              </w:rPr>
              <w:t>7.</w:t>
            </w:r>
            <w:r>
              <w:rPr>
                <w:rFonts w:ascii="楷体_GB2312" w:hAnsi="楷体_GB2312" w:cs="宋体;SimSun" w:eastAsia="楷体_GB2312"/>
              </w:rPr>
              <w:t>完成领导交办的其他工作。</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eastAsia="楷体_GB2312" w:cs="宋体;SimSun"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没有及时完成一次扣</w:t>
            </w:r>
            <w:r>
              <w:rPr>
                <w:rFonts w:eastAsia="楷体_GB2312" w:cs="宋体;SimSun" w:ascii="楷体_GB2312" w:hAnsi="楷体_GB2312"/>
              </w:rPr>
              <w:t>3</w:t>
            </w:r>
            <w:r>
              <w:rPr>
                <w:rFonts w:ascii="楷体_GB2312" w:hAnsi="楷体_GB2312" w:cs="宋体;SimSun" w:eastAsia="楷体_GB2312"/>
              </w:rPr>
              <w:t>分，受到批评扣</w:t>
            </w:r>
            <w:r>
              <w:rPr>
                <w:rFonts w:eastAsia="楷体_GB2312" w:cs="宋体;SimSun" w:ascii="楷体_GB2312" w:hAnsi="楷体_GB2312"/>
              </w:rPr>
              <w:t>2</w:t>
            </w:r>
            <w:r>
              <w:rPr>
                <w:rFonts w:ascii="楷体_GB2312" w:hAnsi="楷体_GB2312" w:cs="宋体;SimSun"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8.</w:t>
            </w:r>
            <w:r>
              <w:rPr>
                <w:rFonts w:ascii="楷体_GB2312" w:hAnsi="楷体_GB2312" w:eastAsia="楷体_GB2312"/>
              </w:rPr>
              <w:t>能够熟练操作计算机</w:t>
            </w:r>
            <w:r>
              <w:rPr>
                <w:rFonts w:eastAsia="楷体_GB2312" w:ascii="楷体_GB2312" w:hAnsi="楷体_GB2312"/>
              </w:rPr>
              <w:t>,</w:t>
            </w:r>
            <w:r>
              <w:rPr>
                <w:rFonts w:ascii="楷体_GB2312" w:hAnsi="楷体_GB2312" w:eastAsia="楷体_GB2312"/>
              </w:rPr>
              <w:t>具备一定的写作能力</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ascii="楷体_GB2312" w:hAnsi="楷体_GB2312" w:eastAsia="楷体_GB2312"/>
              </w:rPr>
              <w:t>操作不熟练影响工作一次扣</w:t>
            </w:r>
            <w:r>
              <w:rPr>
                <w:rFonts w:eastAsia="楷体_GB2312" w:ascii="楷体_GB2312" w:hAnsi="楷体_GB2312"/>
              </w:rPr>
              <w:t>2</w:t>
            </w:r>
            <w:r>
              <w:rPr>
                <w:rFonts w:ascii="楷体_GB2312" w:hAnsi="楷体_GB2312"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144"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rPr>
            </w:pPr>
            <w:r>
              <w:rPr>
                <w:rFonts w:eastAsia="楷体_GB2312"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rPr>
            </w:pPr>
            <w:r>
              <w:rPr>
                <w:rFonts w:eastAsia="楷体_GB2312"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9.</w:t>
            </w:r>
            <w:r>
              <w:rPr>
                <w:rFonts w:ascii="楷体_GB2312" w:hAnsi="楷体_GB2312" w:eastAsia="楷体_GB2312"/>
              </w:rPr>
              <w:t>每周进行个人自学两次，并做好学习记录，每年个人自学读书笔记不少于一万字</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ascii="楷体_GB2312" w:hAnsi="楷体_GB2312" w:eastAsia="楷体_GB2312"/>
              </w:rPr>
              <w:t>个人自学每周少一次扣</w:t>
            </w:r>
            <w:r>
              <w:rPr>
                <w:rFonts w:eastAsia="楷体_GB2312" w:ascii="楷体_GB2312" w:hAnsi="楷体_GB2312"/>
              </w:rPr>
              <w:t>3</w:t>
            </w:r>
            <w:r>
              <w:rPr>
                <w:rFonts w:ascii="楷体_GB2312" w:hAnsi="楷体_GB2312" w:eastAsia="楷体_GB2312"/>
              </w:rPr>
              <w:t>分，笔记做的不认真一次扣</w:t>
            </w:r>
            <w:r>
              <w:rPr>
                <w:rFonts w:eastAsia="楷体_GB2312" w:ascii="楷体_GB2312" w:hAnsi="楷体_GB2312"/>
              </w:rPr>
              <w:t>2</w:t>
            </w:r>
            <w:r>
              <w:rPr>
                <w:rFonts w:ascii="楷体_GB2312" w:hAnsi="楷体_GB2312"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eastAsia="楷体_GB2312" w:ascii="楷体_GB2312" w:hAnsi="楷体_GB2312"/>
              </w:rPr>
              <w:t>10.</w:t>
            </w:r>
            <w:r>
              <w:rPr>
                <w:rFonts w:ascii="楷体_GB2312" w:hAnsi="楷体_GB2312" w:eastAsia="楷体_GB2312"/>
              </w:rPr>
              <w:t>认真传阅学习矿发文件，对重点、要点内容进行摘录并贯彻执行</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ascii="楷体_GB2312" w:hAnsi="楷体_GB2312" w:eastAsia="楷体_GB2312"/>
              </w:rPr>
              <w:t>文件传阅学习不认真一次扣</w:t>
            </w:r>
            <w:r>
              <w:rPr>
                <w:rFonts w:eastAsia="楷体_GB2312" w:ascii="楷体_GB2312" w:hAnsi="楷体_GB2312"/>
              </w:rPr>
              <w:t>2</w:t>
            </w:r>
            <w:r>
              <w:rPr>
                <w:rFonts w:ascii="楷体_GB2312" w:hAnsi="楷体_GB2312" w:eastAsia="楷体_GB2312"/>
              </w:rPr>
              <w:t>分，对文件精神领会不到位没有严格贯彻执行扣</w:t>
            </w:r>
            <w:r>
              <w:rPr>
                <w:rFonts w:eastAsia="楷体_GB2312" w:ascii="楷体_GB2312" w:hAnsi="楷体_GB2312"/>
              </w:rPr>
              <w:t>3</w:t>
            </w:r>
            <w:r>
              <w:rPr>
                <w:rFonts w:ascii="楷体_GB2312" w:hAnsi="楷体_GB2312"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eastAsia="楷体_GB2312" w:ascii="楷体_GB2312" w:hAnsi="楷体_GB2312"/>
              </w:rPr>
              <w:t>11.</w:t>
            </w:r>
            <w:r>
              <w:rPr>
                <w:rFonts w:ascii="楷体_GB2312" w:hAnsi="楷体_GB2312" w:eastAsia="楷体_GB2312"/>
              </w:rPr>
              <w:t>按时参加矿、支部、本科室组织的集中学习，并严格遵守会议纪律</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ascii="楷体_GB2312" w:hAnsi="楷体_GB2312" w:eastAsia="楷体_GB2312"/>
              </w:rPr>
              <w:t>一次无故不参加会议扣</w:t>
            </w:r>
            <w:r>
              <w:rPr>
                <w:rFonts w:eastAsia="楷体_GB2312" w:ascii="楷体_GB2312" w:hAnsi="楷体_GB2312"/>
              </w:rPr>
              <w:t>3</w:t>
            </w:r>
            <w:r>
              <w:rPr>
                <w:rFonts w:ascii="楷体_GB2312" w:hAnsi="楷体_GB2312" w:eastAsia="楷体_GB2312"/>
              </w:rPr>
              <w:t>分，发生早退、迟到或中途长时离开等现象一次扣</w:t>
            </w:r>
            <w:r>
              <w:rPr>
                <w:rFonts w:eastAsia="楷体_GB2312" w:ascii="楷体_GB2312" w:hAnsi="楷体_GB2312"/>
              </w:rPr>
              <w:t>2</w:t>
            </w:r>
            <w:r>
              <w:rPr>
                <w:rFonts w:ascii="楷体_GB2312" w:hAnsi="楷体_GB2312"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三</w:t>
            </w:r>
          </w:p>
        </w:tc>
        <w:tc>
          <w:tcPr>
            <w:tcW w:w="12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工作效率</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051"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12.</w:t>
            </w:r>
            <w:r>
              <w:rPr>
                <w:rFonts w:ascii="楷体_GB2312" w:hAnsi="楷体_GB2312" w:eastAsia="楷体_GB2312"/>
              </w:rPr>
              <w:t>业务工作年有计划，月有安排</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ascii="楷体_GB2312" w:hAnsi="楷体_GB2312" w:eastAsia="楷体_GB2312"/>
              </w:rPr>
              <w:t>年度无计划扣</w:t>
            </w:r>
            <w:r>
              <w:rPr>
                <w:rFonts w:eastAsia="楷体_GB2312" w:ascii="楷体_GB2312" w:hAnsi="楷体_GB2312"/>
              </w:rPr>
              <w:t>5</w:t>
            </w:r>
            <w:r>
              <w:rPr>
                <w:rFonts w:ascii="楷体_GB2312" w:hAnsi="楷体_GB2312" w:eastAsia="楷体_GB2312"/>
              </w:rPr>
              <w:t>分，月度安排不详细扣</w:t>
            </w:r>
            <w:r>
              <w:rPr>
                <w:rFonts w:eastAsia="楷体_GB2312" w:ascii="楷体_GB2312" w:hAnsi="楷体_GB2312"/>
              </w:rPr>
              <w:t>3</w:t>
            </w:r>
            <w:r>
              <w:rPr>
                <w:rFonts w:ascii="楷体_GB2312" w:hAnsi="楷体_GB2312"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13.</w:t>
            </w:r>
            <w:r>
              <w:rPr>
                <w:rFonts w:ascii="楷体_GB2312" w:hAnsi="楷体_GB2312" w:eastAsia="楷体_GB2312"/>
              </w:rPr>
              <w:t>按工作计划按时完成工作任务</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rPr>
            </w:pPr>
            <w:r>
              <w:rPr>
                <w:rFonts w:ascii="楷体_GB2312" w:hAnsi="楷体_GB2312" w:eastAsia="楷体_GB2312"/>
              </w:rPr>
              <w:t>工作拖拉一次扣</w:t>
            </w:r>
            <w:r>
              <w:rPr>
                <w:rFonts w:eastAsia="楷体_GB2312" w:ascii="楷体_GB2312" w:hAnsi="楷体_GB2312"/>
              </w:rPr>
              <w:t>3</w:t>
            </w:r>
            <w:r>
              <w:rPr>
                <w:rFonts w:ascii="楷体_GB2312" w:hAnsi="楷体_GB2312"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SimSun"/>
              </w:rPr>
            </w:pPr>
            <w:r>
              <w:rPr>
                <w:rFonts w:eastAsia="楷体_GB2312" w:cs="宋体;SimSun"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14.</w:t>
            </w:r>
            <w:r>
              <w:rPr>
                <w:rFonts w:ascii="楷体_GB2312" w:hAnsi="楷体_GB2312" w:eastAsia="楷体_GB2312"/>
              </w:rPr>
              <w:t>工作安排得当，时间利用充分</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ascii="楷体_GB2312" w:hAnsi="楷体_GB2312" w:eastAsia="楷体_GB2312"/>
              </w:rPr>
              <w:t>工作安排不妥出现拖拉一次扣</w:t>
            </w:r>
            <w:r>
              <w:rPr>
                <w:rFonts w:eastAsia="楷体_GB2312" w:ascii="楷体_GB2312" w:hAnsi="楷体_GB2312"/>
              </w:rPr>
              <w:t>2</w:t>
            </w:r>
            <w:r>
              <w:rPr>
                <w:rFonts w:ascii="楷体_GB2312" w:hAnsi="楷体_GB2312"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四</w:t>
            </w:r>
          </w:p>
        </w:tc>
        <w:tc>
          <w:tcPr>
            <w:tcW w:w="12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ascii="楷体_GB2312" w:hAnsi="楷体_GB2312" w:cs="宋体;SimSun" w:eastAsia="楷体_GB2312"/>
              </w:rPr>
              <w:t>工作表现</w:t>
            </w:r>
          </w:p>
          <w:p>
            <w:pPr>
              <w:pStyle w:val="Normal"/>
              <w:jc w:val="center"/>
              <w:rPr>
                <w:rFonts w:ascii="楷体_GB2312" w:hAnsi="楷体_GB2312" w:eastAsia="楷体_GB2312" w:cs="宋体;SimSun"/>
              </w:rPr>
            </w:pPr>
            <w:r>
              <w:rPr>
                <w:rFonts w:ascii="楷体_GB2312" w:hAnsi="楷体_GB2312" w:cs="宋体;SimSun" w:eastAsia="楷体_GB2312"/>
              </w:rPr>
              <w:t>（</w:t>
            </w:r>
            <w:r>
              <w:rPr>
                <w:rFonts w:eastAsia="楷体_GB2312" w:cs="宋体;SimSun" w:ascii="楷体_GB2312" w:hAnsi="楷体_GB2312"/>
              </w:rPr>
              <w:t>15</w:t>
            </w:r>
            <w:r>
              <w:rPr>
                <w:rFonts w:ascii="楷体_GB2312" w:hAnsi="楷体_GB2312" w:cs="宋体;SimSun" w:eastAsia="楷体_GB2312"/>
              </w:rPr>
              <w:t>分）</w:t>
            </w:r>
          </w:p>
        </w:tc>
        <w:tc>
          <w:tcPr>
            <w:tcW w:w="3051"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cs="宋体;SimSun"/>
              </w:rPr>
            </w:pPr>
            <w:r>
              <w:rPr>
                <w:rFonts w:eastAsia="楷体_GB2312" w:cs="宋体;SimSun" w:ascii="楷体_GB2312" w:hAnsi="楷体_GB2312"/>
              </w:rPr>
              <w:t>15.</w:t>
            </w:r>
            <w:r>
              <w:rPr>
                <w:rFonts w:ascii="楷体_GB2312" w:hAnsi="楷体_GB2312" w:cs="宋体;SimSun" w:eastAsia="楷体_GB2312"/>
              </w:rPr>
              <w:t>严格遵守作息时间，不迟到、不早退</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rPr>
            </w:pPr>
            <w:r>
              <w:rPr>
                <w:rFonts w:eastAsia="楷体_GB2312" w:cs="宋体;SimSun"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_GB2312" w:hAnsi="楷体_GB2312" w:eastAsia="楷体_GB2312" w:cs="宋体;SimSun"/>
              </w:rPr>
            </w:pPr>
            <w:r>
              <w:rPr>
                <w:rFonts w:ascii="楷体_GB2312" w:hAnsi="楷体_GB2312" w:cs="宋体;SimSun" w:eastAsia="楷体_GB2312"/>
              </w:rPr>
              <w:t>迟到或早退一次扣</w:t>
            </w:r>
            <w:r>
              <w:rPr>
                <w:rFonts w:eastAsia="楷体_GB2312" w:cs="宋体;SimSun" w:ascii="楷体_GB2312" w:hAnsi="楷体_GB2312"/>
              </w:rPr>
              <w:t>2</w:t>
            </w:r>
            <w:r>
              <w:rPr>
                <w:rFonts w:ascii="楷体_GB2312" w:hAnsi="楷体_GB2312" w:cs="宋体;SimSun"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cs="宋体;SimSun"/>
              </w:rPr>
            </w:pPr>
            <w:r>
              <w:rPr>
                <w:rFonts w:eastAsia="楷体_GB2312" w:cs="宋体;SimSun"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16.</w:t>
            </w:r>
            <w:r>
              <w:rPr>
                <w:rFonts w:ascii="楷体_GB2312" w:hAnsi="楷体_GB2312" w:eastAsia="楷体_GB2312"/>
              </w:rPr>
              <w:t>严格按矿规定办理日常业务，不推诿，不扯皮</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ascii="楷体_GB2312" w:hAnsi="楷体_GB2312" w:eastAsia="楷体_GB2312"/>
              </w:rPr>
              <w:t>出现违规一次扣</w:t>
            </w:r>
            <w:r>
              <w:rPr>
                <w:rFonts w:eastAsia="楷体_GB2312" w:ascii="楷体_GB2312" w:hAnsi="楷体_GB2312"/>
              </w:rPr>
              <w:t>5</w:t>
            </w:r>
            <w:r>
              <w:rPr>
                <w:rFonts w:ascii="楷体_GB2312" w:hAnsi="楷体_GB2312" w:eastAsia="楷体_GB2312"/>
              </w:rPr>
              <w:t>分，推诿、扯皮一次扣</w:t>
            </w:r>
            <w:r>
              <w:rPr>
                <w:rFonts w:eastAsia="楷体_GB2312" w:ascii="楷体_GB2312" w:hAnsi="楷体_GB2312"/>
              </w:rPr>
              <w:t>3</w:t>
            </w:r>
            <w:r>
              <w:rPr>
                <w:rFonts w:ascii="楷体_GB2312" w:hAnsi="楷体_GB2312"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12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_GB2312" w:hAnsi="楷体_GB2312" w:eastAsia="楷体_GB2312"/>
              </w:rPr>
            </w:pPr>
            <w:r>
              <w:rPr>
                <w:rFonts w:eastAsia="楷体_GB2312" w:ascii="楷体_GB2312" w:hAnsi="楷体_GB2312"/>
              </w:rPr>
            </w:r>
          </w:p>
        </w:tc>
        <w:tc>
          <w:tcPr>
            <w:tcW w:w="3051"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eastAsia="楷体_GB2312" w:ascii="楷体_GB2312" w:hAnsi="楷体_GB2312"/>
              </w:rPr>
              <w:t>17.</w:t>
            </w:r>
            <w:r>
              <w:rPr>
                <w:rFonts w:ascii="楷体_GB2312" w:hAnsi="楷体_GB2312" w:eastAsia="楷体_GB2312"/>
              </w:rPr>
              <w:t>爱岗敬业，具有开拓创新能力</w:t>
            </w:r>
          </w:p>
        </w:tc>
        <w:tc>
          <w:tcPr>
            <w:tcW w:w="5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eastAsia="楷体_GB2312" w:ascii="楷体_GB2312" w:hAnsi="楷体_GB2312"/>
              </w:rPr>
              <w:t>5</w:t>
            </w:r>
          </w:p>
        </w:tc>
        <w:tc>
          <w:tcPr>
            <w:tcW w:w="3095" w:type="dxa"/>
            <w:tcBorders>
              <w:top w:val="single" w:sz="4" w:space="0" w:color="000000"/>
              <w:start w:val="single" w:sz="4" w:space="0" w:color="000000"/>
              <w:bottom w:val="single" w:sz="4" w:space="0" w:color="000000"/>
              <w:end w:val="single" w:sz="4" w:space="0" w:color="000000"/>
            </w:tcBorders>
          </w:tcPr>
          <w:p>
            <w:pPr>
              <w:pStyle w:val="Normal"/>
              <w:rPr>
                <w:rFonts w:ascii="楷体_GB2312" w:hAnsi="楷体_GB2312" w:eastAsia="楷体_GB2312"/>
              </w:rPr>
            </w:pPr>
            <w:r>
              <w:rPr>
                <w:rFonts w:ascii="楷体_GB2312" w:hAnsi="楷体_GB2312" w:eastAsia="楷体_GB2312"/>
              </w:rPr>
              <w:t>业务工作或管理无创新一次扣</w:t>
            </w:r>
            <w:r>
              <w:rPr>
                <w:rFonts w:eastAsia="楷体_GB2312" w:ascii="楷体_GB2312" w:hAnsi="楷体_GB2312"/>
              </w:rPr>
              <w:t>2</w:t>
            </w:r>
            <w:r>
              <w:rPr>
                <w:rFonts w:ascii="楷体_GB2312" w:hAnsi="楷体_GB2312" w:eastAsia="楷体_GB2312"/>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400" w:hRule="atLeast"/>
          <w:cantSplit w:val="true"/>
        </w:trPr>
        <w:tc>
          <w:tcPr>
            <w:tcW w:w="17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考评得分</w:t>
            </w:r>
          </w:p>
        </w:tc>
        <w:tc>
          <w:tcPr>
            <w:tcW w:w="7555"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r>
        <w:trPr>
          <w:trHeight w:val="1697" w:hRule="atLeast"/>
          <w:cantSplit w:val="true"/>
        </w:trPr>
        <w:tc>
          <w:tcPr>
            <w:tcW w:w="17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rPr>
            </w:pPr>
            <w:r>
              <w:rPr>
                <w:rFonts w:ascii="楷体_GB2312" w:hAnsi="楷体_GB2312" w:eastAsia="楷体_GB2312"/>
              </w:rPr>
              <w:t>存在的问题及</w:t>
            </w:r>
          </w:p>
          <w:p>
            <w:pPr>
              <w:pStyle w:val="Normal"/>
              <w:jc w:val="center"/>
              <w:rPr>
                <w:rFonts w:ascii="楷体_GB2312" w:hAnsi="楷体_GB2312" w:eastAsia="楷体_GB2312"/>
              </w:rPr>
            </w:pPr>
            <w:r>
              <w:rPr>
                <w:rFonts w:ascii="楷体_GB2312" w:hAnsi="楷体_GB2312" w:eastAsia="楷体_GB2312"/>
              </w:rPr>
              <w:t>工作改进意见</w:t>
            </w:r>
          </w:p>
          <w:p>
            <w:pPr>
              <w:pStyle w:val="Normal"/>
              <w:jc w:val="center"/>
              <w:rPr>
                <w:rFonts w:ascii="楷体_GB2312" w:hAnsi="楷体_GB2312" w:eastAsia="楷体_GB2312"/>
              </w:rPr>
            </w:pPr>
            <w:r>
              <w:rPr>
                <w:rFonts w:ascii="楷体_GB2312" w:hAnsi="楷体_GB2312" w:eastAsia="楷体_GB2312"/>
              </w:rPr>
              <w:t>和措施</w:t>
            </w:r>
          </w:p>
        </w:tc>
        <w:tc>
          <w:tcPr>
            <w:tcW w:w="7555"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楷体_GB2312" w:hAnsi="楷体_GB2312" w:eastAsia="楷体_GB2312"/>
              </w:rPr>
            </w:pPr>
            <w:r>
              <w:rPr>
                <w:rFonts w:eastAsia="楷体_GB2312" w:ascii="楷体_GB2312" w:hAnsi="楷体_GB2312"/>
              </w:rPr>
            </w:r>
          </w:p>
        </w:tc>
      </w:tr>
    </w:tbl>
    <w:p>
      <w:pPr>
        <w:pStyle w:val="Normal"/>
        <w:rPr>
          <w:rFonts w:ascii="楷体_GB2312" w:hAnsi="楷体_GB2312" w:eastAsia="楷体_GB2312"/>
        </w:rPr>
      </w:pPr>
      <w:r>
        <w:rPr>
          <w:rFonts w:ascii="楷体_GB2312" w:hAnsi="楷体_GB2312" w:eastAsia="楷体_GB2312"/>
        </w:rPr>
        <w:t>被考评人认定</w:t>
      </w:r>
      <w:r>
        <w:rPr>
          <w:rFonts w:eastAsia="楷体_GB2312" w:ascii="楷体_GB2312" w:hAnsi="楷体_GB2312"/>
        </w:rPr>
        <w:t xml:space="preserve">:                      </w:t>
      </w:r>
      <w:r>
        <w:rPr>
          <w:rFonts w:ascii="楷体_GB2312" w:hAnsi="楷体_GB2312" w:eastAsia="楷体_GB2312"/>
        </w:rPr>
        <w:t>主管领导</w:t>
      </w:r>
      <w:r>
        <w:rPr>
          <w:rFonts w:eastAsia="楷体_GB2312" w:ascii="楷体_GB2312" w:hAnsi="楷体_GB2312"/>
        </w:rPr>
        <w:t xml:space="preserve">:                   </w:t>
      </w:r>
      <w:r>
        <w:rPr>
          <w:rFonts w:ascii="楷体_GB2312" w:hAnsi="楷体_GB2312" w:eastAsia="楷体_GB2312"/>
        </w:rPr>
        <w:t>考评人</w:t>
      </w:r>
      <w:r>
        <w:rPr>
          <w:rFonts w:eastAsia="楷体_GB2312" w:ascii="楷体_GB2312" w:hAnsi="楷体_GB2312"/>
        </w:rPr>
        <w:t>:</w:t>
      </w:r>
    </w:p>
    <w:p>
      <w:pPr>
        <w:pStyle w:val="Normal"/>
        <w:snapToGrid w:val="false"/>
        <w:jc w:val="center"/>
        <w:rPr/>
      </w:pPr>
      <w:r>
        <w:rPr>
          <w:b/>
          <w:sz w:val="32"/>
          <w:szCs w:val="32"/>
        </w:rPr>
        <w:t>生产技术部员工日清绩效考核表</w:t>
      </w:r>
    </w:p>
    <w:p>
      <w:pPr>
        <w:pStyle w:val="Normal"/>
        <w:snapToGrid w:val="false"/>
        <w:jc w:val="center"/>
        <w:rPr/>
      </w:pPr>
      <w:r>
        <w:rPr/>
        <w:t>（测量组）</w:t>
      </w:r>
    </w:p>
    <w:tbl>
      <w:tblPr>
        <w:tblW w:w="9468" w:type="dxa"/>
        <w:jc w:val="start"/>
        <w:tblInd w:w="0" w:type="dxa"/>
        <w:tblLayout w:type="fixed"/>
        <w:tblCellMar>
          <w:top w:w="0" w:type="dxa"/>
          <w:start w:w="108" w:type="dxa"/>
          <w:bottom w:w="0" w:type="dxa"/>
          <w:end w:w="108" w:type="dxa"/>
        </w:tblCellMar>
      </w:tblPr>
      <w:tblGrid>
        <w:gridCol w:w="648"/>
        <w:gridCol w:w="3600"/>
        <w:gridCol w:w="900"/>
        <w:gridCol w:w="4320"/>
      </w:tblGrid>
      <w:tr>
        <w:trPr/>
        <w:tc>
          <w:tcPr>
            <w:tcW w:w="6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b/>
                <w:b/>
                <w:szCs w:val="21"/>
              </w:rPr>
            </w:pPr>
            <w:r>
              <w:rPr>
                <w:b/>
                <w:szCs w:val="21"/>
              </w:rPr>
              <w:t>项目</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b/>
                <w:b/>
                <w:szCs w:val="21"/>
              </w:rPr>
            </w:pPr>
            <w:r>
              <w:rPr>
                <w:b/>
                <w:szCs w:val="21"/>
              </w:rPr>
              <w:t>量化目标</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b/>
                <w:b/>
                <w:szCs w:val="21"/>
              </w:rPr>
            </w:pPr>
            <w:r>
              <w:rPr>
                <w:b/>
                <w:szCs w:val="21"/>
              </w:rPr>
              <w:t>标准分</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b/>
                <w:b/>
                <w:szCs w:val="21"/>
              </w:rPr>
            </w:pPr>
            <w:r>
              <w:rPr>
                <w:b/>
                <w:szCs w:val="21"/>
              </w:rPr>
              <w:t>考核标准</w:t>
            </w:r>
          </w:p>
        </w:tc>
      </w:tr>
      <w:tr>
        <w:trPr>
          <w:cantSplit w:val="true"/>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b/>
                <w:b/>
                <w:szCs w:val="21"/>
              </w:rPr>
            </w:pPr>
            <w:r>
              <w:rPr>
                <w:b/>
                <w:szCs w:val="21"/>
              </w:rPr>
              <w:t>工作任务</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
                <w:b/>
                <w:szCs w:val="21"/>
              </w:rPr>
            </w:pPr>
            <w:r>
              <w:rPr>
                <w:b/>
                <w:szCs w:val="21"/>
              </w:rPr>
              <w:t>1</w:t>
            </w:r>
            <w:r>
              <w:rPr>
                <w:b/>
                <w:szCs w:val="21"/>
              </w:rPr>
              <w:t>、认真做好当天的各项工作及科内安排的各项任务。</w:t>
            </w:r>
          </w:p>
          <w:p>
            <w:pPr>
              <w:pStyle w:val="Normal"/>
              <w:snapToGrid w:val="false"/>
              <w:spacing w:lineRule="exact" w:line="300"/>
              <w:rPr>
                <w:b/>
                <w:b/>
                <w:szCs w:val="21"/>
              </w:rPr>
            </w:pPr>
            <w:r>
              <w:rPr>
                <w:b/>
                <w:szCs w:val="21"/>
              </w:rPr>
              <w:t xml:space="preserve">2 </w:t>
            </w:r>
            <w:r>
              <w:rPr>
                <w:b/>
                <w:szCs w:val="21"/>
              </w:rPr>
              <w:t>、工作要求；</w:t>
            </w:r>
          </w:p>
          <w:p>
            <w:pPr>
              <w:pStyle w:val="Normal"/>
              <w:numPr>
                <w:ilvl w:val="0"/>
                <w:numId w:val="94"/>
              </w:numPr>
              <w:snapToGrid w:val="false"/>
              <w:spacing w:lineRule="exact" w:line="300"/>
              <w:rPr>
                <w:b/>
                <w:b/>
                <w:szCs w:val="21"/>
              </w:rPr>
            </w:pPr>
            <w:r>
              <w:rPr>
                <w:b/>
                <w:szCs w:val="21"/>
              </w:rPr>
              <w:t>放线、盘煤、拉进尺、报表；</w:t>
            </w:r>
          </w:p>
          <w:p>
            <w:pPr>
              <w:pStyle w:val="Normal"/>
              <w:snapToGrid w:val="false"/>
              <w:spacing w:lineRule="exact" w:line="300"/>
              <w:rPr>
                <w:b/>
                <w:b/>
                <w:szCs w:val="21"/>
              </w:rPr>
            </w:pPr>
            <w:r>
              <w:rPr>
                <w:b/>
                <w:szCs w:val="21"/>
              </w:rPr>
            </w:r>
          </w:p>
          <w:p>
            <w:pPr>
              <w:pStyle w:val="Normal"/>
              <w:snapToGrid w:val="false"/>
              <w:spacing w:lineRule="exact" w:line="300"/>
              <w:rPr>
                <w:b/>
                <w:b/>
                <w:szCs w:val="21"/>
              </w:rPr>
            </w:pPr>
            <w:r>
              <w:rPr>
                <w:b/>
                <w:szCs w:val="21"/>
              </w:rPr>
              <w:t>4</w:t>
            </w:r>
            <w:r>
              <w:rPr>
                <w:b/>
                <w:szCs w:val="21"/>
              </w:rPr>
              <w:t>、测量对算，图纸检核；</w:t>
            </w:r>
          </w:p>
          <w:p>
            <w:pPr>
              <w:pStyle w:val="Normal"/>
              <w:snapToGrid w:val="false"/>
              <w:spacing w:lineRule="exact" w:line="300"/>
              <w:rPr>
                <w:b/>
                <w:b/>
                <w:szCs w:val="21"/>
              </w:rPr>
            </w:pPr>
            <w:r>
              <w:rPr>
                <w:b/>
                <w:szCs w:val="21"/>
              </w:rPr>
              <w:t>5</w:t>
            </w:r>
            <w:r>
              <w:rPr>
                <w:b/>
                <w:szCs w:val="21"/>
              </w:rPr>
              <w:t>、标定台帐、计算成果台帐；</w:t>
            </w:r>
          </w:p>
          <w:p>
            <w:pPr>
              <w:pStyle w:val="Normal"/>
              <w:snapToGrid w:val="false"/>
              <w:spacing w:lineRule="exact" w:line="300"/>
              <w:rPr>
                <w:b/>
                <w:b/>
                <w:szCs w:val="21"/>
              </w:rPr>
            </w:pPr>
            <w:r>
              <w:rPr>
                <w:b/>
                <w:szCs w:val="21"/>
              </w:rPr>
              <w:t>6</w:t>
            </w:r>
            <w:r>
              <w:rPr>
                <w:b/>
                <w:szCs w:val="21"/>
              </w:rPr>
              <w:t>、过程控制不严、工作结果、技术事故；</w:t>
            </w:r>
          </w:p>
          <w:p>
            <w:pPr>
              <w:pStyle w:val="Normal"/>
              <w:snapToGrid w:val="false"/>
              <w:spacing w:lineRule="exact" w:line="300"/>
              <w:rPr>
                <w:b/>
                <w:b/>
                <w:szCs w:val="21"/>
              </w:rPr>
            </w:pPr>
            <w:r>
              <w:rPr>
                <w:b/>
                <w:szCs w:val="21"/>
              </w:rPr>
            </w:r>
          </w:p>
          <w:p>
            <w:pPr>
              <w:pStyle w:val="Normal"/>
              <w:snapToGrid w:val="false"/>
              <w:spacing w:lineRule="exact" w:line="300"/>
              <w:rPr>
                <w:b/>
                <w:b/>
                <w:szCs w:val="21"/>
              </w:rPr>
            </w:pPr>
            <w:r>
              <w:rPr>
                <w:b/>
                <w:szCs w:val="21"/>
              </w:rPr>
              <w:t>7</w:t>
            </w:r>
            <w:r>
              <w:rPr>
                <w:b/>
                <w:szCs w:val="21"/>
              </w:rPr>
              <w:t>、内外业资料；</w:t>
            </w:r>
            <w:r>
              <w:rPr>
                <w:rFonts w:eastAsia="Times New Roman"/>
                <w:b/>
                <w:szCs w:val="21"/>
              </w:rPr>
              <w:t xml:space="preserve">    </w:t>
            </w:r>
          </w:p>
          <w:p>
            <w:pPr>
              <w:pStyle w:val="Normal"/>
              <w:snapToGrid w:val="false"/>
              <w:spacing w:lineRule="exact" w:line="300"/>
              <w:rPr>
                <w:b/>
                <w:b/>
                <w:szCs w:val="21"/>
              </w:rPr>
            </w:pPr>
            <w:r>
              <w:rPr>
                <w:b/>
                <w:szCs w:val="21"/>
              </w:rPr>
              <w:t>8</w:t>
            </w:r>
            <w:r>
              <w:rPr>
                <w:b/>
                <w:szCs w:val="21"/>
              </w:rPr>
              <w:t>、信息反馈</w:t>
            </w:r>
            <w:r>
              <w:rPr>
                <w:rFonts w:eastAsia="Times New Roman"/>
                <w:b/>
                <w:szCs w:val="21"/>
              </w:rPr>
              <w:t xml:space="preserve"> </w:t>
            </w:r>
            <w:r>
              <w:rPr>
                <w:b/>
                <w:szCs w:val="21"/>
              </w:rPr>
              <w:t>及对掘进结束的工作和图纸迅速归档；</w:t>
            </w:r>
          </w:p>
          <w:p>
            <w:pPr>
              <w:pStyle w:val="Normal"/>
              <w:snapToGrid w:val="false"/>
              <w:spacing w:lineRule="exact" w:line="300"/>
              <w:rPr>
                <w:b/>
                <w:b/>
                <w:szCs w:val="21"/>
              </w:rPr>
            </w:pPr>
            <w:r>
              <w:rPr>
                <w:b/>
                <w:szCs w:val="21"/>
              </w:rPr>
              <w:t>9</w:t>
            </w:r>
            <w:r>
              <w:rPr>
                <w:b/>
                <w:szCs w:val="21"/>
              </w:rPr>
              <w:t>、贯通设计、贯通总结按规定日期完成；</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
                <w:b/>
                <w:szCs w:val="21"/>
              </w:rPr>
            </w:pPr>
            <w:r>
              <w:rPr>
                <w:b/>
                <w:szCs w:val="21"/>
              </w:rPr>
              <w:t>40</w:t>
            </w:r>
            <w:r>
              <w:rPr>
                <w:b/>
                <w:szCs w:val="21"/>
              </w:rPr>
              <w:t>分</w:t>
            </w:r>
          </w:p>
        </w:tc>
        <w:tc>
          <w:tcPr>
            <w:tcW w:w="432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napToGrid w:val="false"/>
              <w:spacing w:lineRule="exact" w:line="300"/>
              <w:jc w:val="start"/>
              <w:rPr>
                <w:b/>
                <w:b/>
                <w:szCs w:val="21"/>
              </w:rPr>
            </w:pPr>
            <w:r>
              <w:rPr>
                <w:b/>
                <w:szCs w:val="21"/>
              </w:rPr>
              <w:t>没按期完成工作者，工作期间每天扣</w:t>
            </w:r>
            <w:r>
              <w:rPr>
                <w:b/>
                <w:szCs w:val="21"/>
              </w:rPr>
              <w:t>5</w:t>
            </w:r>
            <w:r>
              <w:rPr>
                <w:b/>
                <w:szCs w:val="21"/>
              </w:rPr>
              <w:t>分；</w:t>
            </w:r>
          </w:p>
          <w:p>
            <w:pPr>
              <w:pStyle w:val="Normal"/>
              <w:numPr>
                <w:ilvl w:val="0"/>
                <w:numId w:val="5"/>
              </w:numPr>
              <w:snapToGrid w:val="false"/>
              <w:spacing w:lineRule="exact" w:line="300"/>
              <w:jc w:val="start"/>
              <w:rPr>
                <w:b/>
                <w:b/>
                <w:szCs w:val="21"/>
              </w:rPr>
            </w:pPr>
            <w:r>
              <w:rPr>
                <w:b/>
                <w:szCs w:val="21"/>
              </w:rPr>
              <w:t>不按规定要求工作者扣</w:t>
            </w:r>
            <w:r>
              <w:rPr>
                <w:b/>
                <w:szCs w:val="21"/>
              </w:rPr>
              <w:t>4</w:t>
            </w:r>
            <w:r>
              <w:rPr>
                <w:b/>
                <w:szCs w:val="21"/>
              </w:rPr>
              <w:t>分；</w:t>
            </w:r>
          </w:p>
          <w:p>
            <w:pPr>
              <w:pStyle w:val="Normal"/>
              <w:numPr>
                <w:ilvl w:val="0"/>
                <w:numId w:val="5"/>
              </w:numPr>
              <w:snapToGrid w:val="false"/>
              <w:spacing w:lineRule="exact" w:line="300"/>
              <w:jc w:val="start"/>
              <w:rPr>
                <w:b/>
                <w:b/>
                <w:szCs w:val="21"/>
              </w:rPr>
            </w:pPr>
            <w:r>
              <w:rPr>
                <w:b/>
                <w:szCs w:val="21"/>
              </w:rPr>
              <w:t>不按时放线、盘煤、拉进尺、报表扣</w:t>
            </w:r>
            <w:r>
              <w:rPr>
                <w:b/>
                <w:szCs w:val="21"/>
              </w:rPr>
              <w:t>5</w:t>
            </w:r>
            <w:r>
              <w:rPr>
                <w:b/>
                <w:szCs w:val="21"/>
              </w:rPr>
              <w:t>分，若不下井者扣当天所有分并按不上班论处；</w:t>
            </w:r>
          </w:p>
          <w:p>
            <w:pPr>
              <w:pStyle w:val="Normal"/>
              <w:numPr>
                <w:ilvl w:val="0"/>
                <w:numId w:val="5"/>
              </w:numPr>
              <w:snapToGrid w:val="false"/>
              <w:spacing w:lineRule="exact" w:line="300"/>
              <w:jc w:val="start"/>
              <w:rPr>
                <w:b/>
                <w:b/>
                <w:szCs w:val="21"/>
              </w:rPr>
            </w:pPr>
            <w:r>
              <w:rPr>
                <w:b/>
                <w:szCs w:val="21"/>
              </w:rPr>
              <w:t>不对算，检核图纸者扣</w:t>
            </w:r>
            <w:r>
              <w:rPr>
                <w:b/>
                <w:szCs w:val="21"/>
              </w:rPr>
              <w:t>3</w:t>
            </w:r>
            <w:r>
              <w:rPr>
                <w:b/>
                <w:szCs w:val="21"/>
              </w:rPr>
              <w:t>分；</w:t>
            </w:r>
          </w:p>
          <w:p>
            <w:pPr>
              <w:pStyle w:val="Normal"/>
              <w:numPr>
                <w:ilvl w:val="0"/>
                <w:numId w:val="5"/>
              </w:numPr>
              <w:snapToGrid w:val="false"/>
              <w:spacing w:lineRule="exact" w:line="300"/>
              <w:jc w:val="start"/>
              <w:rPr>
                <w:b/>
                <w:b/>
                <w:szCs w:val="21"/>
              </w:rPr>
            </w:pPr>
            <w:r>
              <w:rPr>
                <w:b/>
                <w:szCs w:val="21"/>
              </w:rPr>
              <w:t>标定台帐不提前计算、无计算台帐者扣</w:t>
            </w:r>
            <w:r>
              <w:rPr>
                <w:b/>
                <w:szCs w:val="21"/>
              </w:rPr>
              <w:t>5</w:t>
            </w:r>
            <w:r>
              <w:rPr>
                <w:b/>
                <w:szCs w:val="21"/>
              </w:rPr>
              <w:t>分；</w:t>
            </w:r>
          </w:p>
          <w:p>
            <w:pPr>
              <w:pStyle w:val="Normal"/>
              <w:numPr>
                <w:ilvl w:val="0"/>
                <w:numId w:val="5"/>
              </w:numPr>
              <w:snapToGrid w:val="false"/>
              <w:spacing w:lineRule="exact" w:line="300"/>
              <w:jc w:val="start"/>
              <w:rPr>
                <w:b/>
                <w:b/>
                <w:szCs w:val="21"/>
              </w:rPr>
            </w:pPr>
            <w:r>
              <w:rPr>
                <w:b/>
                <w:szCs w:val="21"/>
              </w:rPr>
              <w:t>工作造成技术事故扣除当天所有分数并按规定承担矿上的罚款；</w:t>
            </w:r>
          </w:p>
          <w:p>
            <w:pPr>
              <w:pStyle w:val="Normal"/>
              <w:numPr>
                <w:ilvl w:val="0"/>
                <w:numId w:val="5"/>
              </w:numPr>
              <w:snapToGrid w:val="false"/>
              <w:spacing w:lineRule="exact" w:line="300"/>
              <w:jc w:val="start"/>
              <w:rPr>
                <w:b/>
                <w:b/>
                <w:szCs w:val="21"/>
              </w:rPr>
            </w:pPr>
            <w:r>
              <w:rPr>
                <w:b/>
                <w:szCs w:val="21"/>
              </w:rPr>
              <w:t>资料收集不全，原始记录本无记录、涂改者扣</w:t>
            </w:r>
            <w:r>
              <w:rPr>
                <w:b/>
                <w:szCs w:val="21"/>
              </w:rPr>
              <w:t>2</w:t>
            </w:r>
            <w:r>
              <w:rPr>
                <w:b/>
                <w:szCs w:val="21"/>
              </w:rPr>
              <w:t>分；</w:t>
            </w:r>
          </w:p>
          <w:p>
            <w:pPr>
              <w:pStyle w:val="Normal"/>
              <w:numPr>
                <w:ilvl w:val="0"/>
                <w:numId w:val="5"/>
              </w:numPr>
              <w:snapToGrid w:val="false"/>
              <w:spacing w:lineRule="exact" w:line="300"/>
              <w:jc w:val="start"/>
              <w:rPr>
                <w:b/>
                <w:b/>
                <w:szCs w:val="21"/>
              </w:rPr>
            </w:pPr>
            <w:r>
              <w:rPr>
                <w:b/>
                <w:szCs w:val="21"/>
              </w:rPr>
              <w:t>信息反馈不及时，工程结束后未迅速移交资料者扣</w:t>
            </w:r>
            <w:r>
              <w:rPr>
                <w:b/>
                <w:szCs w:val="21"/>
              </w:rPr>
              <w:t>3</w:t>
            </w:r>
            <w:r>
              <w:rPr>
                <w:b/>
                <w:szCs w:val="21"/>
              </w:rPr>
              <w:t>分；</w:t>
            </w:r>
          </w:p>
          <w:p>
            <w:pPr>
              <w:pStyle w:val="Normal"/>
              <w:numPr>
                <w:ilvl w:val="0"/>
                <w:numId w:val="5"/>
              </w:numPr>
              <w:snapToGrid w:val="false"/>
              <w:spacing w:lineRule="exact" w:line="300"/>
              <w:jc w:val="start"/>
              <w:rPr>
                <w:b/>
                <w:b/>
                <w:szCs w:val="21"/>
              </w:rPr>
            </w:pPr>
            <w:r>
              <w:rPr>
                <w:b/>
                <w:szCs w:val="21"/>
              </w:rPr>
              <w:t>不按期完成贯通设计、贯通总结者扣</w:t>
            </w:r>
            <w:r>
              <w:rPr>
                <w:b/>
                <w:szCs w:val="21"/>
              </w:rPr>
              <w:t>5</w:t>
            </w:r>
            <w:r>
              <w:rPr>
                <w:b/>
                <w:szCs w:val="21"/>
              </w:rPr>
              <w:t>分</w:t>
            </w:r>
          </w:p>
        </w:tc>
      </w:tr>
      <w:tr>
        <w:trPr>
          <w:cantSplit w:val="true"/>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b/>
                <w:b/>
                <w:szCs w:val="21"/>
              </w:rPr>
            </w:pPr>
            <w:r>
              <w:rPr>
                <w:b/>
                <w:szCs w:val="21"/>
              </w:rPr>
              <w:t>工作质量</w:t>
            </w:r>
          </w:p>
        </w:tc>
        <w:tc>
          <w:tcPr>
            <w:tcW w:w="36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snapToGrid w:val="false"/>
              <w:spacing w:lineRule="exact" w:line="300"/>
              <w:rPr>
                <w:b/>
                <w:b/>
                <w:szCs w:val="21"/>
              </w:rPr>
            </w:pPr>
            <w:r>
              <w:rPr>
                <w:b/>
                <w:szCs w:val="21"/>
              </w:rPr>
              <w:t>现场放线工作质量；</w:t>
            </w:r>
          </w:p>
          <w:p>
            <w:pPr>
              <w:pStyle w:val="Normal"/>
              <w:numPr>
                <w:ilvl w:val="0"/>
                <w:numId w:val="4"/>
              </w:numPr>
              <w:snapToGrid w:val="false"/>
              <w:spacing w:lineRule="exact" w:line="300"/>
              <w:rPr>
                <w:b/>
                <w:b/>
                <w:szCs w:val="21"/>
              </w:rPr>
            </w:pPr>
            <w:r>
              <w:rPr>
                <w:b/>
                <w:szCs w:val="21"/>
              </w:rPr>
              <w:t>内业计算工作质量；</w:t>
            </w:r>
          </w:p>
          <w:p>
            <w:pPr>
              <w:pStyle w:val="Normal"/>
              <w:numPr>
                <w:ilvl w:val="0"/>
                <w:numId w:val="4"/>
              </w:numPr>
              <w:snapToGrid w:val="false"/>
              <w:spacing w:lineRule="exact" w:line="300"/>
              <w:rPr>
                <w:b/>
                <w:b/>
                <w:szCs w:val="21"/>
              </w:rPr>
            </w:pPr>
            <w:r>
              <w:rPr>
                <w:b/>
                <w:szCs w:val="21"/>
              </w:rPr>
              <w:t>巷道贯通工作质量；</w:t>
            </w:r>
          </w:p>
          <w:p>
            <w:pPr>
              <w:pStyle w:val="Normal"/>
              <w:numPr>
                <w:ilvl w:val="0"/>
                <w:numId w:val="4"/>
              </w:numPr>
              <w:snapToGrid w:val="false"/>
              <w:spacing w:lineRule="exact" w:line="300"/>
              <w:rPr>
                <w:b/>
                <w:b/>
                <w:szCs w:val="21"/>
              </w:rPr>
            </w:pPr>
            <w:r>
              <w:rPr>
                <w:b/>
                <w:szCs w:val="21"/>
              </w:rPr>
              <w:t>图纸质量；</w:t>
            </w:r>
          </w:p>
          <w:p>
            <w:pPr>
              <w:pStyle w:val="Normal"/>
              <w:snapToGrid w:val="false"/>
              <w:spacing w:lineRule="exact" w:line="300"/>
              <w:rPr>
                <w:b/>
                <w:b/>
                <w:szCs w:val="21"/>
              </w:rPr>
            </w:pPr>
            <w:r>
              <w:rPr>
                <w:b/>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
                <w:b/>
                <w:szCs w:val="21"/>
              </w:rPr>
            </w:pPr>
            <w:r>
              <w:rPr>
                <w:b/>
                <w:szCs w:val="21"/>
              </w:rPr>
              <w:t>30</w:t>
            </w:r>
            <w:r>
              <w:rPr>
                <w:b/>
                <w:szCs w:val="21"/>
              </w:rPr>
              <w:t>分</w:t>
            </w:r>
          </w:p>
        </w:tc>
        <w:tc>
          <w:tcPr>
            <w:tcW w:w="4320" w:type="dxa"/>
            <w:tcBorders>
              <w:top w:val="single" w:sz="4" w:space="0" w:color="000000"/>
              <w:start w:val="single" w:sz="4" w:space="0" w:color="000000"/>
              <w:bottom w:val="single" w:sz="4" w:space="0" w:color="000000"/>
              <w:end w:val="single" w:sz="4" w:space="0" w:color="000000"/>
            </w:tcBorders>
          </w:tcPr>
          <w:p>
            <w:pPr>
              <w:pStyle w:val="Normal"/>
              <w:numPr>
                <w:ilvl w:val="0"/>
                <w:numId w:val="85"/>
              </w:numPr>
              <w:snapToGrid w:val="false"/>
              <w:spacing w:lineRule="exact" w:line="300"/>
              <w:rPr>
                <w:b/>
                <w:b/>
                <w:szCs w:val="21"/>
              </w:rPr>
            </w:pPr>
            <w:r>
              <w:rPr>
                <w:b/>
                <w:szCs w:val="21"/>
              </w:rPr>
              <w:t>现场放线不符规程要求、放的线误差大者扣</w:t>
            </w:r>
            <w:r>
              <w:rPr>
                <w:b/>
                <w:szCs w:val="21"/>
              </w:rPr>
              <w:t>6</w:t>
            </w:r>
            <w:r>
              <w:rPr>
                <w:b/>
                <w:szCs w:val="21"/>
              </w:rPr>
              <w:t>分；</w:t>
            </w:r>
          </w:p>
          <w:p>
            <w:pPr>
              <w:pStyle w:val="Normal"/>
              <w:numPr>
                <w:ilvl w:val="0"/>
                <w:numId w:val="85"/>
              </w:numPr>
              <w:snapToGrid w:val="false"/>
              <w:spacing w:lineRule="exact" w:line="300"/>
              <w:rPr>
                <w:b/>
                <w:b/>
                <w:szCs w:val="21"/>
              </w:rPr>
            </w:pPr>
            <w:r>
              <w:rPr>
                <w:b/>
                <w:szCs w:val="21"/>
              </w:rPr>
              <w:t>内业计算不按规程进行复查扣</w:t>
            </w:r>
            <w:r>
              <w:rPr>
                <w:b/>
                <w:szCs w:val="21"/>
              </w:rPr>
              <w:t>10</w:t>
            </w:r>
            <w:r>
              <w:rPr>
                <w:b/>
                <w:szCs w:val="21"/>
              </w:rPr>
              <w:t>分；</w:t>
            </w:r>
          </w:p>
          <w:p>
            <w:pPr>
              <w:pStyle w:val="Normal"/>
              <w:numPr>
                <w:ilvl w:val="0"/>
                <w:numId w:val="85"/>
              </w:numPr>
              <w:snapToGrid w:val="false"/>
              <w:spacing w:lineRule="exact" w:line="300"/>
              <w:rPr>
                <w:b/>
                <w:b/>
                <w:szCs w:val="21"/>
              </w:rPr>
            </w:pPr>
            <w:r>
              <w:rPr>
                <w:b/>
                <w:szCs w:val="21"/>
              </w:rPr>
              <w:t>巷道贯通超过规程范围者，追究责任并按质量事故处理，扣除工作当日所有分数。</w:t>
            </w:r>
          </w:p>
          <w:p>
            <w:pPr>
              <w:pStyle w:val="Normal"/>
              <w:numPr>
                <w:ilvl w:val="0"/>
                <w:numId w:val="85"/>
              </w:numPr>
              <w:snapToGrid w:val="false"/>
              <w:spacing w:lineRule="exact" w:line="300"/>
              <w:rPr>
                <w:b/>
                <w:b/>
                <w:szCs w:val="21"/>
              </w:rPr>
            </w:pPr>
            <w:r>
              <w:rPr>
                <w:b/>
                <w:szCs w:val="21"/>
              </w:rPr>
              <w:t>图纸精度、图例不符合质量标准化要求、图例、规程要求者扣</w:t>
            </w:r>
            <w:r>
              <w:rPr>
                <w:b/>
                <w:szCs w:val="21"/>
              </w:rPr>
              <w:t>10</w:t>
            </w:r>
            <w:r>
              <w:rPr>
                <w:b/>
                <w:szCs w:val="21"/>
              </w:rPr>
              <w:t>分</w:t>
            </w:r>
          </w:p>
        </w:tc>
      </w:tr>
      <w:tr>
        <w:trPr>
          <w:cantSplit w:val="true"/>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b/>
                <w:b/>
                <w:szCs w:val="21"/>
              </w:rPr>
            </w:pPr>
            <w:r>
              <w:rPr>
                <w:rFonts w:ascii="宋体;SimSun" w:hAnsi="宋体;SimSun" w:cs="宋体;SimSun"/>
                <w:b/>
                <w:szCs w:val="21"/>
              </w:rPr>
              <w:t>劳动纪律</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
                <w:b/>
                <w:szCs w:val="21"/>
              </w:rPr>
            </w:pPr>
            <w:r>
              <w:rPr>
                <w:b/>
                <w:szCs w:val="21"/>
              </w:rPr>
              <w:t>1</w:t>
            </w:r>
            <w:r>
              <w:rPr>
                <w:b/>
                <w:szCs w:val="21"/>
              </w:rPr>
              <w:t>、严格执行考勤制度，做到不迟倒不早退，不无故旷工；</w:t>
            </w:r>
          </w:p>
          <w:p>
            <w:pPr>
              <w:pStyle w:val="Normal"/>
              <w:snapToGrid w:val="false"/>
              <w:spacing w:lineRule="exact" w:line="300"/>
              <w:rPr>
                <w:b/>
                <w:b/>
                <w:szCs w:val="21"/>
              </w:rPr>
            </w:pPr>
            <w:r>
              <w:rPr>
                <w:b/>
                <w:szCs w:val="21"/>
              </w:rPr>
              <w:t>2</w:t>
            </w:r>
            <w:r>
              <w:rPr>
                <w:b/>
                <w:szCs w:val="21"/>
              </w:rPr>
              <w:t>、按时参加部内及矿上的各种会议。</w:t>
            </w:r>
          </w:p>
          <w:p>
            <w:pPr>
              <w:pStyle w:val="Normal"/>
              <w:snapToGrid w:val="false"/>
              <w:spacing w:lineRule="exact" w:line="300"/>
              <w:rPr>
                <w:b/>
                <w:b/>
                <w:szCs w:val="21"/>
              </w:rPr>
            </w:pPr>
            <w:r>
              <w:rPr>
                <w:b/>
                <w:szCs w:val="21"/>
              </w:rPr>
              <w:t>3</w:t>
            </w:r>
            <w:r>
              <w:rPr>
                <w:b/>
                <w:szCs w:val="21"/>
              </w:rPr>
              <w:t>、积极参加各项活动。</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
                <w:b/>
                <w:szCs w:val="21"/>
              </w:rPr>
            </w:pPr>
            <w:r>
              <w:rPr>
                <w:b/>
                <w:szCs w:val="21"/>
              </w:rPr>
              <w:t>10</w:t>
            </w:r>
            <w:r>
              <w:rPr>
                <w:b/>
                <w:szCs w:val="21"/>
              </w:rPr>
              <w:t>分</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
                <w:b/>
                <w:szCs w:val="21"/>
              </w:rPr>
            </w:pPr>
            <w:r>
              <w:rPr>
                <w:b/>
                <w:szCs w:val="21"/>
              </w:rPr>
              <w:t>1</w:t>
            </w:r>
            <w:r>
              <w:rPr>
                <w:b/>
                <w:szCs w:val="21"/>
              </w:rPr>
              <w:t>、每天迟到一次扣</w:t>
            </w:r>
            <w:r>
              <w:rPr>
                <w:b/>
                <w:szCs w:val="21"/>
              </w:rPr>
              <w:t>2</w:t>
            </w:r>
            <w:r>
              <w:rPr>
                <w:b/>
                <w:szCs w:val="21"/>
              </w:rPr>
              <w:t>分，早退一次扣</w:t>
            </w:r>
            <w:r>
              <w:rPr>
                <w:b/>
                <w:szCs w:val="21"/>
              </w:rPr>
              <w:t>2</w:t>
            </w:r>
            <w:r>
              <w:rPr>
                <w:b/>
                <w:szCs w:val="21"/>
              </w:rPr>
              <w:t>分；无故旷工</w:t>
            </w:r>
            <w:r>
              <w:rPr>
                <w:b/>
                <w:szCs w:val="21"/>
              </w:rPr>
              <w:t>3</w:t>
            </w:r>
            <w:r>
              <w:rPr>
                <w:b/>
                <w:szCs w:val="21"/>
              </w:rPr>
              <w:t>分；班中串岗、玩游戏的扣</w:t>
            </w:r>
            <w:r>
              <w:rPr>
                <w:b/>
                <w:szCs w:val="21"/>
              </w:rPr>
              <w:t>1</w:t>
            </w:r>
            <w:r>
              <w:rPr>
                <w:b/>
                <w:szCs w:val="21"/>
              </w:rPr>
              <w:t>分；</w:t>
            </w:r>
          </w:p>
          <w:p>
            <w:pPr>
              <w:pStyle w:val="Normal"/>
              <w:snapToGrid w:val="false"/>
              <w:spacing w:lineRule="exact" w:line="300"/>
              <w:rPr>
                <w:b/>
                <w:b/>
                <w:szCs w:val="21"/>
              </w:rPr>
            </w:pPr>
            <w:r>
              <w:rPr>
                <w:b/>
                <w:szCs w:val="21"/>
              </w:rPr>
              <w:t>2</w:t>
            </w:r>
            <w:r>
              <w:rPr>
                <w:b/>
                <w:szCs w:val="21"/>
              </w:rPr>
              <w:t>、不按时参加会议者扣</w:t>
            </w:r>
            <w:r>
              <w:rPr>
                <w:b/>
                <w:szCs w:val="21"/>
              </w:rPr>
              <w:t>1</w:t>
            </w:r>
            <w:r>
              <w:rPr>
                <w:b/>
                <w:szCs w:val="21"/>
              </w:rPr>
              <w:t>分；</w:t>
            </w:r>
          </w:p>
          <w:p>
            <w:pPr>
              <w:pStyle w:val="Normal"/>
              <w:numPr>
                <w:ilvl w:val="0"/>
                <w:numId w:val="67"/>
              </w:numPr>
              <w:snapToGrid w:val="false"/>
              <w:spacing w:lineRule="exact" w:line="300"/>
              <w:rPr>
                <w:b/>
                <w:b/>
                <w:szCs w:val="21"/>
              </w:rPr>
            </w:pPr>
            <w:r>
              <w:rPr>
                <w:b/>
                <w:szCs w:val="21"/>
              </w:rPr>
              <w:t>不按时参加各项活动者扣</w:t>
            </w:r>
            <w:r>
              <w:rPr>
                <w:b/>
                <w:szCs w:val="21"/>
              </w:rPr>
              <w:t>1</w:t>
            </w:r>
            <w:r>
              <w:rPr>
                <w:b/>
                <w:szCs w:val="21"/>
              </w:rPr>
              <w:t>分；</w:t>
            </w:r>
          </w:p>
        </w:tc>
      </w:tr>
      <w:tr>
        <w:trPr>
          <w:cantSplit w:val="true"/>
        </w:trPr>
        <w:tc>
          <w:tcPr>
            <w:tcW w:w="6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b/>
                <w:b/>
                <w:szCs w:val="21"/>
              </w:rPr>
            </w:pPr>
            <w:r>
              <w:rPr>
                <w:b/>
                <w:szCs w:val="21"/>
              </w:rPr>
              <w:t>安全</w:t>
            </w:r>
          </w:p>
        </w:tc>
        <w:tc>
          <w:tcPr>
            <w:tcW w:w="3600" w:type="dxa"/>
            <w:tcBorders>
              <w:top w:val="single" w:sz="4" w:space="0" w:color="000000"/>
              <w:start w:val="single" w:sz="4" w:space="0" w:color="000000"/>
              <w:bottom w:val="single" w:sz="4" w:space="0" w:color="000000"/>
              <w:end w:val="single" w:sz="4" w:space="0" w:color="000000"/>
            </w:tcBorders>
          </w:tcPr>
          <w:p>
            <w:pPr>
              <w:pStyle w:val="Normal"/>
              <w:numPr>
                <w:ilvl w:val="0"/>
                <w:numId w:val="44"/>
              </w:numPr>
              <w:snapToGrid w:val="false"/>
              <w:spacing w:lineRule="exact" w:line="300"/>
              <w:rPr>
                <w:b/>
                <w:b/>
                <w:bCs/>
              </w:rPr>
            </w:pPr>
            <w:r>
              <w:rPr>
                <w:b/>
                <w:bCs/>
              </w:rPr>
              <w:t>严格按本部门操作规程、安全规程操作，无轻伤以上事故和测量事故。</w:t>
            </w:r>
          </w:p>
          <w:p>
            <w:pPr>
              <w:pStyle w:val="Normal"/>
              <w:numPr>
                <w:ilvl w:val="0"/>
                <w:numId w:val="44"/>
              </w:numPr>
              <w:snapToGrid w:val="false"/>
              <w:spacing w:lineRule="exact" w:line="300"/>
              <w:rPr>
                <w:b/>
                <w:b/>
                <w:bCs/>
              </w:rPr>
            </w:pPr>
            <w:r>
              <w:rPr>
                <w:b/>
                <w:bCs/>
              </w:rPr>
              <w:t>严禁三违做到身边无三违，无事故，自保互保意识强。</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b/>
                <w:b/>
                <w:szCs w:val="21"/>
              </w:rPr>
            </w:pPr>
            <w:r>
              <w:rPr>
                <w:b/>
                <w:szCs w:val="21"/>
              </w:rPr>
              <w:t>12</w:t>
            </w:r>
          </w:p>
        </w:tc>
        <w:tc>
          <w:tcPr>
            <w:tcW w:w="4320" w:type="dxa"/>
            <w:tcBorders>
              <w:top w:val="single" w:sz="4" w:space="0" w:color="000000"/>
              <w:start w:val="single" w:sz="4" w:space="0" w:color="000000"/>
              <w:bottom w:val="single" w:sz="4" w:space="0" w:color="000000"/>
              <w:end w:val="single" w:sz="4" w:space="0" w:color="000000"/>
            </w:tcBorders>
          </w:tcPr>
          <w:p>
            <w:pPr>
              <w:pStyle w:val="Normal"/>
              <w:numPr>
                <w:ilvl w:val="0"/>
                <w:numId w:val="111"/>
              </w:numPr>
              <w:snapToGrid w:val="false"/>
              <w:spacing w:lineRule="exact" w:line="300"/>
              <w:rPr/>
            </w:pPr>
            <w:r>
              <w:rPr>
                <w:b/>
                <w:bCs/>
              </w:rPr>
              <w:t>发生轻伤一次扣</w:t>
            </w:r>
            <w:r>
              <w:rPr>
                <w:b/>
                <w:bCs/>
              </w:rPr>
              <w:t>10</w:t>
            </w:r>
            <w:r>
              <w:rPr>
                <w:b/>
                <w:bCs/>
              </w:rPr>
              <w:t>分，重伤一次取消当月奖金，由于个人原因造成测量事故损失在</w:t>
            </w:r>
            <w:r>
              <w:rPr>
                <w:b/>
                <w:bCs/>
              </w:rPr>
              <w:t>2000</w:t>
            </w:r>
            <w:r>
              <w:rPr>
                <w:b/>
                <w:bCs/>
              </w:rPr>
              <w:t>元以下一次扣</w:t>
            </w:r>
            <w:r>
              <w:rPr>
                <w:b/>
                <w:bCs/>
              </w:rPr>
              <w:t>5</w:t>
            </w:r>
            <w:r>
              <w:rPr>
                <w:b/>
                <w:bCs/>
              </w:rPr>
              <w:t>分，</w:t>
            </w:r>
            <w:r>
              <w:rPr>
                <w:b/>
                <w:bCs/>
              </w:rPr>
              <w:t>2001</w:t>
            </w:r>
            <w:r>
              <w:rPr>
                <w:b/>
                <w:bCs/>
              </w:rPr>
              <w:t>－</w:t>
            </w:r>
            <w:r>
              <w:rPr>
                <w:b/>
                <w:bCs/>
              </w:rPr>
              <w:t>10000</w:t>
            </w:r>
            <w:r>
              <w:rPr>
                <w:b/>
                <w:bCs/>
              </w:rPr>
              <w:t>元一次扣</w:t>
            </w:r>
            <w:r>
              <w:rPr>
                <w:b/>
                <w:bCs/>
              </w:rPr>
              <w:t>10</w:t>
            </w:r>
            <w:r>
              <w:rPr>
                <w:b/>
                <w:bCs/>
              </w:rPr>
              <w:t>分，</w:t>
            </w:r>
            <w:r>
              <w:rPr>
                <w:b/>
                <w:bCs/>
              </w:rPr>
              <w:t>10000</w:t>
            </w:r>
            <w:r>
              <w:rPr>
                <w:b/>
                <w:bCs/>
              </w:rPr>
              <w:t>元以上取消当月奖金，</w:t>
            </w:r>
            <w:r>
              <w:rPr>
                <w:rFonts w:eastAsia="Times New Roman"/>
                <w:b/>
                <w:bCs/>
                <w:szCs w:val="21"/>
              </w:rPr>
              <w:t xml:space="preserve"> </w:t>
            </w:r>
          </w:p>
          <w:p>
            <w:pPr>
              <w:pStyle w:val="Normal"/>
              <w:numPr>
                <w:ilvl w:val="0"/>
                <w:numId w:val="111"/>
              </w:numPr>
              <w:snapToGrid w:val="false"/>
              <w:spacing w:lineRule="exact" w:line="300"/>
              <w:rPr>
                <w:b/>
                <w:b/>
                <w:bCs/>
                <w:szCs w:val="21"/>
              </w:rPr>
            </w:pPr>
            <w:r>
              <w:rPr>
                <w:b/>
                <w:bCs/>
              </w:rPr>
              <w:t>违章操作一次扣</w:t>
            </w:r>
            <w:r>
              <w:rPr>
                <w:b/>
                <w:bCs/>
              </w:rPr>
              <w:t>10</w:t>
            </w:r>
            <w:r>
              <w:rPr>
                <w:b/>
                <w:bCs/>
              </w:rPr>
              <w:t>分</w:t>
            </w:r>
          </w:p>
        </w:tc>
      </w:tr>
      <w:tr>
        <w:trPr>
          <w:cantSplit w:val="true"/>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szCs w:val="21"/>
              </w:rPr>
            </w:pPr>
            <w:r>
              <w:rPr>
                <w:rFonts w:ascii="宋体;SimSun" w:hAnsi="宋体;SimSun" w:cs="宋体;SimSun"/>
                <w:b/>
                <w:szCs w:val="21"/>
              </w:rPr>
              <w:t>思想品德</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b/>
                <w:b/>
                <w:szCs w:val="21"/>
              </w:rPr>
            </w:pPr>
            <w:r>
              <w:rPr>
                <w:b/>
                <w:szCs w:val="21"/>
              </w:rPr>
              <w:t>1</w:t>
            </w:r>
            <w:r>
              <w:rPr>
                <w:b/>
                <w:szCs w:val="21"/>
              </w:rPr>
              <w:t>、</w:t>
            </w:r>
            <w:r>
              <w:rPr>
                <w:b/>
                <w:szCs w:val="21"/>
              </w:rPr>
              <w:t>1</w:t>
            </w:r>
            <w:r>
              <w:rPr>
                <w:b/>
                <w:szCs w:val="21"/>
              </w:rPr>
              <w:t>、努力提高自己的业务水平，管理水平；</w:t>
            </w:r>
          </w:p>
          <w:p>
            <w:pPr>
              <w:pStyle w:val="Normal"/>
              <w:snapToGrid w:val="false"/>
              <w:spacing w:lineRule="exact" w:line="300"/>
              <w:rPr>
                <w:b/>
                <w:b/>
                <w:szCs w:val="21"/>
              </w:rPr>
            </w:pPr>
            <w:r>
              <w:rPr>
                <w:b/>
                <w:szCs w:val="21"/>
              </w:rPr>
              <w:t>2</w:t>
            </w:r>
            <w:r>
              <w:rPr>
                <w:b/>
                <w:szCs w:val="21"/>
              </w:rPr>
              <w:t>、礼貌待人，工作团结协作不推诿扯皮。</w:t>
            </w:r>
          </w:p>
          <w:p>
            <w:pPr>
              <w:pStyle w:val="Normal"/>
              <w:snapToGrid w:val="false"/>
              <w:spacing w:lineRule="exact" w:line="300"/>
              <w:rPr>
                <w:b/>
                <w:b/>
                <w:szCs w:val="21"/>
              </w:rPr>
            </w:pPr>
            <w:r>
              <w:rPr>
                <w:b/>
                <w:szCs w:val="21"/>
              </w:rPr>
              <w:t>3</w:t>
            </w:r>
            <w:r>
              <w:rPr>
                <w:b/>
                <w:szCs w:val="21"/>
              </w:rPr>
              <w:t>、使用文明用语，按要求着装。</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b/>
                <w:b/>
                <w:szCs w:val="21"/>
              </w:rPr>
            </w:pPr>
            <w:r>
              <w:rPr>
                <w:b/>
                <w:szCs w:val="21"/>
              </w:rPr>
              <w:t>8</w:t>
            </w:r>
            <w:r>
              <w:rPr>
                <w:b/>
                <w:szCs w:val="21"/>
              </w:rPr>
              <w:t>分</w:t>
            </w:r>
          </w:p>
        </w:tc>
        <w:tc>
          <w:tcPr>
            <w:tcW w:w="4320" w:type="dxa"/>
            <w:tcBorders>
              <w:top w:val="single" w:sz="4" w:space="0" w:color="000000"/>
              <w:start w:val="single" w:sz="4" w:space="0" w:color="000000"/>
              <w:bottom w:val="single" w:sz="4" w:space="0" w:color="000000"/>
              <w:end w:val="single" w:sz="4" w:space="0" w:color="000000"/>
            </w:tcBorders>
          </w:tcPr>
          <w:p>
            <w:pPr>
              <w:pStyle w:val="Normal"/>
              <w:numPr>
                <w:ilvl w:val="0"/>
                <w:numId w:val="61"/>
              </w:numPr>
              <w:snapToGrid w:val="false"/>
              <w:spacing w:lineRule="exact" w:line="300"/>
              <w:jc w:val="start"/>
              <w:rPr>
                <w:b/>
                <w:b/>
                <w:szCs w:val="21"/>
              </w:rPr>
            </w:pPr>
            <w:r>
              <w:rPr>
                <w:b/>
                <w:szCs w:val="21"/>
              </w:rPr>
              <w:t>上班期间除工作之外，不认真学习专业技术等知识者扣</w:t>
            </w:r>
            <w:r>
              <w:rPr>
                <w:b/>
                <w:szCs w:val="21"/>
              </w:rPr>
              <w:t>2</w:t>
            </w:r>
            <w:r>
              <w:rPr>
                <w:b/>
                <w:szCs w:val="21"/>
              </w:rPr>
              <w:t>分；</w:t>
            </w:r>
          </w:p>
          <w:p>
            <w:pPr>
              <w:pStyle w:val="Normal"/>
              <w:numPr>
                <w:ilvl w:val="0"/>
                <w:numId w:val="61"/>
              </w:numPr>
              <w:snapToGrid w:val="false"/>
              <w:spacing w:lineRule="exact" w:line="300"/>
              <w:jc w:val="start"/>
              <w:rPr>
                <w:b/>
                <w:b/>
                <w:szCs w:val="21"/>
              </w:rPr>
            </w:pPr>
            <w:r>
              <w:rPr>
                <w:b/>
                <w:szCs w:val="21"/>
              </w:rPr>
              <w:t>在本部门内与前来办事的基层工作人员发生口角者扣</w:t>
            </w:r>
            <w:r>
              <w:rPr>
                <w:b/>
                <w:szCs w:val="21"/>
              </w:rPr>
              <w:t>2</w:t>
            </w:r>
            <w:r>
              <w:rPr>
                <w:b/>
                <w:szCs w:val="21"/>
              </w:rPr>
              <w:t>分，工作互相推诿扯皮者扣</w:t>
            </w:r>
            <w:r>
              <w:rPr>
                <w:b/>
                <w:szCs w:val="21"/>
              </w:rPr>
              <w:t>3</w:t>
            </w:r>
            <w:r>
              <w:rPr>
                <w:b/>
                <w:szCs w:val="21"/>
              </w:rPr>
              <w:t>分；</w:t>
            </w:r>
          </w:p>
          <w:p>
            <w:pPr>
              <w:pStyle w:val="Normal"/>
              <w:numPr>
                <w:ilvl w:val="0"/>
                <w:numId w:val="61"/>
              </w:numPr>
              <w:snapToGrid w:val="false"/>
              <w:spacing w:lineRule="exact" w:line="300"/>
              <w:jc w:val="start"/>
              <w:rPr>
                <w:b/>
                <w:b/>
                <w:szCs w:val="21"/>
              </w:rPr>
            </w:pPr>
            <w:r>
              <w:rPr>
                <w:b/>
                <w:szCs w:val="21"/>
              </w:rPr>
              <w:t>上班期间不按要求着裝着扣</w:t>
            </w:r>
            <w:r>
              <w:rPr>
                <w:b/>
                <w:szCs w:val="21"/>
              </w:rPr>
              <w:t>1</w:t>
            </w:r>
            <w:r>
              <w:rPr>
                <w:b/>
                <w:szCs w:val="21"/>
              </w:rPr>
              <w:t>分；</w:t>
            </w:r>
          </w:p>
        </w:tc>
      </w:tr>
    </w:tbl>
    <w:p>
      <w:pPr>
        <w:pStyle w:val="Normal"/>
        <w:rPr>
          <w:b/>
          <w:b/>
          <w:szCs w:val="48"/>
        </w:rPr>
      </w:pPr>
      <w:r>
        <w:rPr>
          <w:b/>
          <w:szCs w:val="48"/>
        </w:rPr>
      </w:r>
    </w:p>
    <w:p>
      <w:pPr>
        <w:pStyle w:val="Normal"/>
        <w:rPr>
          <w:b/>
          <w:b/>
          <w:szCs w:val="48"/>
        </w:rPr>
      </w:pPr>
      <w:r>
        <w:rPr>
          <w:b/>
          <w:szCs w:val="48"/>
        </w:rPr>
      </w:r>
    </w:p>
    <w:p>
      <w:pPr>
        <w:pStyle w:val="Normal"/>
        <w:rPr>
          <w:b/>
          <w:b/>
          <w:sz w:val="28"/>
          <w:szCs w:val="28"/>
        </w:rPr>
      </w:pPr>
      <w:r>
        <w:rPr>
          <w:b/>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b/>
          <w:b/>
          <w:sz w:val="32"/>
          <w:szCs w:val="32"/>
        </w:rPr>
      </w:pPr>
      <w:r>
        <w:rPr>
          <w:b/>
          <w:sz w:val="32"/>
          <w:szCs w:val="32"/>
        </w:rPr>
        <w:t>生产技术部员工日清绩效考核表</w:t>
      </w:r>
    </w:p>
    <w:p>
      <w:pPr>
        <w:pStyle w:val="Normal"/>
        <w:jc w:val="center"/>
        <w:rPr/>
      </w:pPr>
      <w:r>
        <w:rPr/>
        <w:t>（机运组）</w:t>
      </w:r>
    </w:p>
    <w:tbl>
      <w:tblPr>
        <w:tblW w:w="9468" w:type="dxa"/>
        <w:jc w:val="start"/>
        <w:tblInd w:w="0" w:type="dxa"/>
        <w:tblLayout w:type="fixed"/>
        <w:tblCellMar>
          <w:top w:w="0" w:type="dxa"/>
          <w:start w:w="108" w:type="dxa"/>
          <w:bottom w:w="0" w:type="dxa"/>
          <w:end w:w="108" w:type="dxa"/>
        </w:tblCellMar>
      </w:tblPr>
      <w:tblGrid>
        <w:gridCol w:w="828"/>
        <w:gridCol w:w="3240"/>
        <w:gridCol w:w="900"/>
        <w:gridCol w:w="45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项目</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量化目标</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标准分</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考核标准</w:t>
            </w:r>
          </w:p>
        </w:tc>
      </w:tr>
      <w:tr>
        <w:trPr>
          <w:cantSplit w:val="true"/>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b/>
                <w:szCs w:val="21"/>
              </w:rPr>
              <w:t>工作任务</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b/>
                <w:b/>
                <w:szCs w:val="21"/>
              </w:rPr>
            </w:pPr>
            <w:r>
              <w:rPr>
                <w:b/>
                <w:szCs w:val="21"/>
              </w:rPr>
              <w:t>1</w:t>
            </w:r>
            <w:r>
              <w:rPr>
                <w:b/>
                <w:szCs w:val="21"/>
              </w:rPr>
              <w:t>、认真做好当天的各项工作及科内安排的各项任务。</w:t>
            </w:r>
          </w:p>
          <w:p>
            <w:pPr>
              <w:pStyle w:val="Normal"/>
              <w:snapToGrid w:val="false"/>
              <w:spacing w:lineRule="exact" w:line="320"/>
              <w:rPr>
                <w:b/>
                <w:b/>
                <w:szCs w:val="21"/>
              </w:rPr>
            </w:pPr>
            <w:r>
              <w:rPr>
                <w:b/>
                <w:szCs w:val="21"/>
              </w:rPr>
              <w:t xml:space="preserve">2 </w:t>
            </w:r>
            <w:r>
              <w:rPr>
                <w:b/>
                <w:szCs w:val="21"/>
              </w:rPr>
              <w:t>、工作要求；</w:t>
            </w:r>
          </w:p>
          <w:p>
            <w:pPr>
              <w:pStyle w:val="Normal"/>
              <w:snapToGrid w:val="false"/>
              <w:spacing w:lineRule="exact" w:line="320"/>
              <w:rPr>
                <w:b/>
                <w:b/>
                <w:szCs w:val="21"/>
              </w:rPr>
            </w:pPr>
            <w:r>
              <w:rPr>
                <w:b/>
                <w:szCs w:val="21"/>
              </w:rPr>
              <w:t>3</w:t>
            </w:r>
            <w:r>
              <w:rPr>
                <w:b/>
                <w:szCs w:val="21"/>
              </w:rPr>
              <w:t>、各工作面供电设计；</w:t>
            </w:r>
          </w:p>
          <w:p>
            <w:pPr>
              <w:pStyle w:val="Normal"/>
              <w:snapToGrid w:val="false"/>
              <w:spacing w:lineRule="exact" w:line="320"/>
              <w:rPr>
                <w:b/>
                <w:b/>
                <w:szCs w:val="21"/>
              </w:rPr>
            </w:pPr>
            <w:r>
              <w:rPr>
                <w:b/>
                <w:szCs w:val="21"/>
              </w:rPr>
              <w:t>4</w:t>
            </w:r>
            <w:r>
              <w:rPr>
                <w:b/>
                <w:szCs w:val="21"/>
              </w:rPr>
              <w:t>、春检工作；</w:t>
            </w:r>
          </w:p>
          <w:p>
            <w:pPr>
              <w:pStyle w:val="Normal"/>
              <w:snapToGrid w:val="false"/>
              <w:spacing w:lineRule="exact" w:line="320"/>
              <w:rPr>
                <w:b/>
                <w:b/>
                <w:szCs w:val="21"/>
              </w:rPr>
            </w:pPr>
            <w:r>
              <w:rPr>
                <w:b/>
                <w:szCs w:val="21"/>
              </w:rPr>
              <w:t>5</w:t>
            </w:r>
            <w:r>
              <w:rPr>
                <w:b/>
                <w:szCs w:val="21"/>
              </w:rPr>
              <w:t>、内业资料；</w:t>
            </w:r>
          </w:p>
          <w:p>
            <w:pPr>
              <w:pStyle w:val="Normal"/>
              <w:snapToGrid w:val="false"/>
              <w:spacing w:lineRule="exact" w:line="320"/>
              <w:rPr>
                <w:b/>
                <w:b/>
                <w:szCs w:val="21"/>
              </w:rPr>
            </w:pPr>
            <w:r>
              <w:rPr>
                <w:b/>
                <w:szCs w:val="21"/>
              </w:rPr>
              <w:t>6</w:t>
            </w:r>
            <w:r>
              <w:rPr>
                <w:b/>
                <w:szCs w:val="21"/>
              </w:rPr>
              <w:t>、大型固定设备的定期测试工作；</w:t>
            </w:r>
          </w:p>
          <w:p>
            <w:pPr>
              <w:pStyle w:val="Normal"/>
              <w:snapToGrid w:val="false"/>
              <w:spacing w:lineRule="exact" w:line="320"/>
              <w:rPr>
                <w:b/>
                <w:b/>
                <w:szCs w:val="21"/>
              </w:rPr>
            </w:pPr>
            <w:r>
              <w:rPr>
                <w:b/>
                <w:szCs w:val="21"/>
              </w:rPr>
              <w:t>7</w:t>
            </w:r>
            <w:r>
              <w:rPr>
                <w:b/>
                <w:szCs w:val="21"/>
              </w:rPr>
              <w:t>、机电运输质量标准化</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b/>
                <w:b/>
                <w:szCs w:val="21"/>
              </w:rPr>
            </w:pPr>
            <w:r>
              <w:rPr>
                <w:b/>
                <w:szCs w:val="21"/>
              </w:rPr>
              <w:t>40</w:t>
            </w:r>
            <w:r>
              <w:rPr>
                <w:b/>
                <w:szCs w:val="21"/>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jc w:val="start"/>
              <w:rPr>
                <w:b/>
                <w:b/>
                <w:szCs w:val="21"/>
              </w:rPr>
            </w:pPr>
            <w:r>
              <w:rPr>
                <w:b/>
                <w:szCs w:val="21"/>
              </w:rPr>
              <w:t>1</w:t>
            </w:r>
            <w:r>
              <w:rPr>
                <w:b/>
                <w:szCs w:val="21"/>
              </w:rPr>
              <w:t>、没按期完成工作者，工作期间每天扣</w:t>
            </w:r>
            <w:r>
              <w:rPr>
                <w:b/>
                <w:szCs w:val="21"/>
              </w:rPr>
              <w:t>8</w:t>
            </w:r>
            <w:r>
              <w:rPr>
                <w:b/>
                <w:szCs w:val="21"/>
              </w:rPr>
              <w:t>分；</w:t>
            </w:r>
          </w:p>
          <w:p>
            <w:pPr>
              <w:pStyle w:val="Normal"/>
              <w:snapToGrid w:val="false"/>
              <w:spacing w:lineRule="exact" w:line="320"/>
              <w:jc w:val="start"/>
              <w:rPr>
                <w:b/>
                <w:b/>
                <w:szCs w:val="21"/>
              </w:rPr>
            </w:pPr>
            <w:r>
              <w:rPr>
                <w:b/>
                <w:szCs w:val="21"/>
              </w:rPr>
              <w:t>2</w:t>
            </w:r>
            <w:r>
              <w:rPr>
                <w:b/>
                <w:szCs w:val="21"/>
              </w:rPr>
              <w:t>、不按规定要求工作者扣</w:t>
            </w:r>
            <w:r>
              <w:rPr>
                <w:b/>
                <w:szCs w:val="21"/>
              </w:rPr>
              <w:t>5</w:t>
            </w:r>
            <w:r>
              <w:rPr>
                <w:b/>
                <w:szCs w:val="21"/>
              </w:rPr>
              <w:t>分；</w:t>
            </w:r>
          </w:p>
          <w:p>
            <w:pPr>
              <w:pStyle w:val="Normal"/>
              <w:snapToGrid w:val="false"/>
              <w:spacing w:lineRule="exact" w:line="320"/>
              <w:jc w:val="start"/>
              <w:rPr>
                <w:b/>
                <w:b/>
                <w:szCs w:val="21"/>
              </w:rPr>
            </w:pPr>
            <w:r>
              <w:rPr>
                <w:b/>
                <w:szCs w:val="21"/>
              </w:rPr>
              <w:t>3</w:t>
            </w:r>
            <w:r>
              <w:rPr>
                <w:b/>
                <w:szCs w:val="21"/>
              </w:rPr>
              <w:t>、新掘进的风机两巷、新开采的工作面供电设计必须按期完成，否则扣</w:t>
            </w:r>
            <w:r>
              <w:rPr>
                <w:b/>
                <w:szCs w:val="21"/>
              </w:rPr>
              <w:t>10</w:t>
            </w:r>
            <w:r>
              <w:rPr>
                <w:b/>
                <w:szCs w:val="21"/>
              </w:rPr>
              <w:t>分；</w:t>
            </w:r>
          </w:p>
          <w:p>
            <w:pPr>
              <w:pStyle w:val="Normal"/>
              <w:numPr>
                <w:ilvl w:val="0"/>
                <w:numId w:val="61"/>
              </w:numPr>
              <w:snapToGrid w:val="false"/>
              <w:spacing w:lineRule="exact" w:line="320"/>
              <w:jc w:val="start"/>
              <w:rPr>
                <w:b/>
                <w:b/>
                <w:szCs w:val="21"/>
              </w:rPr>
            </w:pPr>
            <w:r>
              <w:rPr>
                <w:b/>
                <w:szCs w:val="21"/>
              </w:rPr>
              <w:t>每年春检内容要完善、详细，不定期进行春检工作者或春检工作完成情况不好者扣</w:t>
            </w:r>
            <w:r>
              <w:rPr>
                <w:b/>
                <w:szCs w:val="21"/>
              </w:rPr>
              <w:t>5</w:t>
            </w:r>
            <w:r>
              <w:rPr>
                <w:b/>
                <w:szCs w:val="21"/>
              </w:rPr>
              <w:t>分；</w:t>
            </w:r>
          </w:p>
          <w:p>
            <w:pPr>
              <w:pStyle w:val="Normal"/>
              <w:numPr>
                <w:ilvl w:val="0"/>
                <w:numId w:val="61"/>
              </w:numPr>
              <w:snapToGrid w:val="false"/>
              <w:spacing w:lineRule="exact" w:line="320"/>
              <w:jc w:val="start"/>
              <w:rPr>
                <w:b/>
                <w:b/>
                <w:szCs w:val="21"/>
              </w:rPr>
            </w:pPr>
            <w:r>
              <w:rPr>
                <w:b/>
                <w:szCs w:val="21"/>
              </w:rPr>
              <w:t>不及时收集内业资料扣</w:t>
            </w:r>
            <w:r>
              <w:rPr>
                <w:b/>
                <w:szCs w:val="21"/>
              </w:rPr>
              <w:t>3</w:t>
            </w:r>
            <w:r>
              <w:rPr>
                <w:b/>
                <w:szCs w:val="21"/>
              </w:rPr>
              <w:t>分；</w:t>
            </w:r>
          </w:p>
          <w:p>
            <w:pPr>
              <w:pStyle w:val="Normal"/>
              <w:numPr>
                <w:ilvl w:val="0"/>
                <w:numId w:val="61"/>
              </w:numPr>
              <w:snapToGrid w:val="false"/>
              <w:spacing w:lineRule="exact" w:line="320"/>
              <w:jc w:val="start"/>
              <w:rPr>
                <w:b/>
                <w:b/>
                <w:szCs w:val="21"/>
              </w:rPr>
            </w:pPr>
            <w:r>
              <w:rPr>
                <w:b/>
                <w:szCs w:val="21"/>
              </w:rPr>
              <w:t>不及时组织大型固定设备的定期测试工作扣</w:t>
            </w:r>
            <w:r>
              <w:rPr>
                <w:b/>
                <w:szCs w:val="21"/>
              </w:rPr>
              <w:t>5</w:t>
            </w:r>
            <w:r>
              <w:rPr>
                <w:b/>
                <w:szCs w:val="21"/>
              </w:rPr>
              <w:t>分；</w:t>
            </w:r>
          </w:p>
          <w:p>
            <w:pPr>
              <w:pStyle w:val="Normal"/>
              <w:numPr>
                <w:ilvl w:val="0"/>
                <w:numId w:val="61"/>
              </w:numPr>
              <w:snapToGrid w:val="false"/>
              <w:spacing w:lineRule="exact" w:line="320"/>
              <w:jc w:val="start"/>
              <w:rPr>
                <w:b/>
                <w:b/>
                <w:szCs w:val="21"/>
              </w:rPr>
            </w:pPr>
            <w:r>
              <w:rPr>
                <w:b/>
                <w:szCs w:val="21"/>
              </w:rPr>
              <w:t>不按时参加矿组织的质量标准化检查工作扣</w:t>
            </w:r>
            <w:r>
              <w:rPr>
                <w:b/>
                <w:szCs w:val="21"/>
              </w:rPr>
              <w:t>5</w:t>
            </w:r>
            <w:r>
              <w:rPr>
                <w:b/>
                <w:szCs w:val="21"/>
              </w:rPr>
              <w:t>分；</w:t>
            </w:r>
          </w:p>
        </w:tc>
      </w:tr>
      <w:tr>
        <w:trPr>
          <w:cantSplit w:val="true"/>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b/>
                <w:szCs w:val="21"/>
              </w:rPr>
              <w:t>工作质量</w:t>
            </w:r>
          </w:p>
        </w:tc>
        <w:tc>
          <w:tcPr>
            <w:tcW w:w="3240" w:type="dxa"/>
            <w:tcBorders>
              <w:top w:val="single" w:sz="4" w:space="0" w:color="000000"/>
              <w:start w:val="single" w:sz="4" w:space="0" w:color="000000"/>
              <w:bottom w:val="single" w:sz="4" w:space="0" w:color="000000"/>
              <w:end w:val="single" w:sz="4" w:space="0" w:color="000000"/>
            </w:tcBorders>
          </w:tcPr>
          <w:p>
            <w:pPr>
              <w:pStyle w:val="Normal"/>
              <w:numPr>
                <w:ilvl w:val="0"/>
                <w:numId w:val="42"/>
              </w:numPr>
              <w:snapToGrid w:val="false"/>
              <w:spacing w:lineRule="exact" w:line="320"/>
              <w:rPr>
                <w:b/>
                <w:b/>
                <w:szCs w:val="21"/>
              </w:rPr>
            </w:pPr>
            <w:r>
              <w:rPr>
                <w:b/>
                <w:szCs w:val="21"/>
              </w:rPr>
              <w:t>现场供电设计质量；</w:t>
            </w:r>
          </w:p>
          <w:p>
            <w:pPr>
              <w:pStyle w:val="Normal"/>
              <w:numPr>
                <w:ilvl w:val="0"/>
                <w:numId w:val="42"/>
              </w:numPr>
              <w:snapToGrid w:val="false"/>
              <w:spacing w:lineRule="exact" w:line="320"/>
              <w:rPr>
                <w:b/>
                <w:b/>
                <w:szCs w:val="21"/>
              </w:rPr>
            </w:pPr>
            <w:r>
              <w:rPr>
                <w:b/>
                <w:szCs w:val="21"/>
              </w:rPr>
              <w:t>春检及测试工作质量；</w:t>
            </w:r>
          </w:p>
          <w:p>
            <w:pPr>
              <w:pStyle w:val="Normal"/>
              <w:snapToGrid w:val="false"/>
              <w:spacing w:lineRule="exact" w:line="320"/>
              <w:rPr>
                <w:b/>
                <w:b/>
                <w:szCs w:val="21"/>
              </w:rPr>
            </w:pPr>
            <w:r>
              <w:rPr>
                <w:b/>
                <w:szCs w:val="21"/>
              </w:rPr>
              <w:t>3</w:t>
            </w:r>
            <w:r>
              <w:rPr>
                <w:b/>
                <w:szCs w:val="21"/>
              </w:rPr>
              <w:t>、机电运输质量标准化检查质量；</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b/>
                <w:b/>
                <w:szCs w:val="21"/>
              </w:rPr>
            </w:pPr>
            <w:r>
              <w:rPr>
                <w:b/>
                <w:szCs w:val="21"/>
              </w:rPr>
              <w:t>30</w:t>
            </w:r>
            <w:r>
              <w:rPr>
                <w:b/>
                <w:szCs w:val="21"/>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107"/>
              </w:numPr>
              <w:snapToGrid w:val="false"/>
              <w:spacing w:lineRule="exact" w:line="320"/>
              <w:rPr>
                <w:b/>
                <w:b/>
                <w:szCs w:val="21"/>
              </w:rPr>
            </w:pPr>
            <w:r>
              <w:rPr>
                <w:b/>
                <w:szCs w:val="21"/>
              </w:rPr>
              <w:t>供电设计不按规程设计、设计不合理扣</w:t>
            </w:r>
            <w:r>
              <w:rPr>
                <w:b/>
                <w:szCs w:val="21"/>
              </w:rPr>
              <w:t>15</w:t>
            </w:r>
            <w:r>
              <w:rPr>
                <w:b/>
                <w:szCs w:val="21"/>
              </w:rPr>
              <w:t>分；</w:t>
            </w:r>
          </w:p>
          <w:p>
            <w:pPr>
              <w:pStyle w:val="Normal"/>
              <w:numPr>
                <w:ilvl w:val="0"/>
                <w:numId w:val="107"/>
              </w:numPr>
              <w:snapToGrid w:val="false"/>
              <w:spacing w:lineRule="exact" w:line="320"/>
              <w:rPr>
                <w:b/>
                <w:b/>
                <w:szCs w:val="21"/>
              </w:rPr>
            </w:pPr>
            <w:r>
              <w:rPr>
                <w:b/>
                <w:szCs w:val="21"/>
              </w:rPr>
              <w:t>春检出现漏检单位、内容扣</w:t>
            </w:r>
            <w:r>
              <w:rPr>
                <w:b/>
                <w:szCs w:val="21"/>
              </w:rPr>
              <w:t>5</w:t>
            </w:r>
            <w:r>
              <w:rPr>
                <w:b/>
                <w:szCs w:val="21"/>
              </w:rPr>
              <w:t>分；春检中出现人为错误，造成绝缘用具的浪费扣</w:t>
            </w:r>
            <w:r>
              <w:rPr>
                <w:b/>
                <w:szCs w:val="21"/>
              </w:rPr>
              <w:t>5</w:t>
            </w:r>
            <w:r>
              <w:rPr>
                <w:b/>
                <w:szCs w:val="21"/>
              </w:rPr>
              <w:t>分。</w:t>
            </w:r>
          </w:p>
          <w:p>
            <w:pPr>
              <w:pStyle w:val="Normal"/>
              <w:numPr>
                <w:ilvl w:val="0"/>
                <w:numId w:val="107"/>
              </w:numPr>
              <w:snapToGrid w:val="false"/>
              <w:spacing w:lineRule="exact" w:line="320"/>
              <w:rPr>
                <w:b/>
                <w:b/>
                <w:szCs w:val="21"/>
              </w:rPr>
            </w:pPr>
            <w:r>
              <w:rPr>
                <w:b/>
                <w:szCs w:val="21"/>
              </w:rPr>
              <w:t>质量标准化检查中查不出明显问题扣</w:t>
            </w:r>
            <w:r>
              <w:rPr>
                <w:b/>
                <w:szCs w:val="21"/>
              </w:rPr>
              <w:t>5</w:t>
            </w:r>
            <w:r>
              <w:rPr>
                <w:b/>
                <w:szCs w:val="21"/>
              </w:rPr>
              <w:t>分；承包责任范围内造成机电运输质量标准化降级的扣</w:t>
            </w:r>
            <w:r>
              <w:rPr>
                <w:b/>
                <w:szCs w:val="21"/>
              </w:rPr>
              <w:t>5</w:t>
            </w:r>
            <w:r>
              <w:rPr>
                <w:b/>
                <w:szCs w:val="21"/>
              </w:rPr>
              <w:t>分；</w:t>
            </w:r>
          </w:p>
        </w:tc>
      </w:tr>
      <w:tr>
        <w:trPr>
          <w:cantSplit w:val="true"/>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劳动纪律</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b/>
                <w:b/>
                <w:szCs w:val="21"/>
              </w:rPr>
            </w:pPr>
            <w:r>
              <w:rPr>
                <w:b/>
                <w:szCs w:val="21"/>
              </w:rPr>
              <w:t>1</w:t>
            </w:r>
            <w:r>
              <w:rPr>
                <w:b/>
                <w:szCs w:val="21"/>
              </w:rPr>
              <w:t>、严格执行考勤制度，做到不迟倒不早退，不无故旷工；</w:t>
            </w:r>
          </w:p>
          <w:p>
            <w:pPr>
              <w:pStyle w:val="Normal"/>
              <w:snapToGrid w:val="false"/>
              <w:spacing w:lineRule="exact" w:line="320"/>
              <w:rPr>
                <w:b/>
                <w:b/>
                <w:szCs w:val="21"/>
              </w:rPr>
            </w:pPr>
            <w:r>
              <w:rPr>
                <w:b/>
                <w:szCs w:val="21"/>
              </w:rPr>
              <w:t>2</w:t>
            </w:r>
            <w:r>
              <w:rPr>
                <w:b/>
                <w:szCs w:val="21"/>
              </w:rPr>
              <w:t>、按时参加部内及矿上的各种会议。</w:t>
            </w:r>
          </w:p>
          <w:p>
            <w:pPr>
              <w:pStyle w:val="Normal"/>
              <w:snapToGrid w:val="false"/>
              <w:spacing w:lineRule="exact" w:line="320"/>
              <w:rPr>
                <w:b/>
                <w:b/>
                <w:szCs w:val="21"/>
              </w:rPr>
            </w:pPr>
            <w:r>
              <w:rPr>
                <w:b/>
                <w:szCs w:val="21"/>
              </w:rPr>
              <w:t>3</w:t>
            </w:r>
            <w:r>
              <w:rPr>
                <w:b/>
                <w:szCs w:val="21"/>
              </w:rPr>
              <w:t>、积极参加各项活动。</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b/>
                <w:b/>
                <w:szCs w:val="21"/>
              </w:rPr>
            </w:pPr>
            <w:r>
              <w:rPr>
                <w:b/>
                <w:szCs w:val="21"/>
              </w:rPr>
              <w:t>10</w:t>
            </w:r>
            <w:r>
              <w:rPr>
                <w:b/>
                <w:szCs w:val="21"/>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b/>
                <w:b/>
                <w:szCs w:val="21"/>
              </w:rPr>
            </w:pPr>
            <w:r>
              <w:rPr>
                <w:b/>
                <w:szCs w:val="21"/>
              </w:rPr>
              <w:t>1</w:t>
            </w:r>
            <w:r>
              <w:rPr>
                <w:b/>
                <w:szCs w:val="21"/>
              </w:rPr>
              <w:t>、每天迟到一次扣</w:t>
            </w:r>
            <w:r>
              <w:rPr>
                <w:b/>
                <w:szCs w:val="21"/>
              </w:rPr>
              <w:t>2</w:t>
            </w:r>
            <w:r>
              <w:rPr>
                <w:b/>
                <w:szCs w:val="21"/>
              </w:rPr>
              <w:t>分，早退一次扣</w:t>
            </w:r>
            <w:r>
              <w:rPr>
                <w:b/>
                <w:szCs w:val="21"/>
              </w:rPr>
              <w:t>2</w:t>
            </w:r>
            <w:r>
              <w:rPr>
                <w:b/>
                <w:szCs w:val="21"/>
              </w:rPr>
              <w:t>分；无故旷工</w:t>
            </w:r>
            <w:r>
              <w:rPr>
                <w:b/>
                <w:szCs w:val="21"/>
              </w:rPr>
              <w:t>3</w:t>
            </w:r>
            <w:r>
              <w:rPr>
                <w:b/>
                <w:szCs w:val="21"/>
              </w:rPr>
              <w:t>分；班中串岗、玩游戏的扣</w:t>
            </w:r>
            <w:r>
              <w:rPr>
                <w:b/>
                <w:szCs w:val="21"/>
              </w:rPr>
              <w:t>1</w:t>
            </w:r>
            <w:r>
              <w:rPr>
                <w:b/>
                <w:szCs w:val="21"/>
              </w:rPr>
              <w:t>分；</w:t>
            </w:r>
          </w:p>
          <w:p>
            <w:pPr>
              <w:pStyle w:val="Normal"/>
              <w:snapToGrid w:val="false"/>
              <w:spacing w:lineRule="exact" w:line="320"/>
              <w:rPr>
                <w:b/>
                <w:b/>
                <w:szCs w:val="21"/>
              </w:rPr>
            </w:pPr>
            <w:r>
              <w:rPr>
                <w:b/>
                <w:szCs w:val="21"/>
              </w:rPr>
              <w:t>2</w:t>
            </w:r>
            <w:r>
              <w:rPr>
                <w:b/>
                <w:szCs w:val="21"/>
              </w:rPr>
              <w:t>、不按时参加会议者扣</w:t>
            </w:r>
            <w:r>
              <w:rPr>
                <w:b/>
                <w:szCs w:val="21"/>
              </w:rPr>
              <w:t>1</w:t>
            </w:r>
            <w:r>
              <w:rPr>
                <w:b/>
                <w:szCs w:val="21"/>
              </w:rPr>
              <w:t>分；</w:t>
            </w:r>
          </w:p>
          <w:p>
            <w:pPr>
              <w:pStyle w:val="Normal"/>
              <w:snapToGrid w:val="false"/>
              <w:spacing w:lineRule="exact" w:line="320"/>
              <w:rPr>
                <w:b/>
                <w:b/>
                <w:szCs w:val="21"/>
              </w:rPr>
            </w:pPr>
            <w:r>
              <w:rPr>
                <w:b/>
                <w:szCs w:val="21"/>
              </w:rPr>
              <w:t>3</w:t>
            </w:r>
            <w:r>
              <w:rPr>
                <w:b/>
                <w:szCs w:val="21"/>
              </w:rPr>
              <w:t>、不按时参加各项活动者扣</w:t>
            </w:r>
            <w:r>
              <w:rPr>
                <w:b/>
                <w:szCs w:val="21"/>
              </w:rPr>
              <w:t>1</w:t>
            </w:r>
            <w:r>
              <w:rPr>
                <w:b/>
                <w:szCs w:val="21"/>
              </w:rPr>
              <w:t>分；</w:t>
            </w:r>
          </w:p>
        </w:tc>
      </w:tr>
      <w:tr>
        <w:trPr>
          <w:cantSplit w:val="true"/>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安全</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b/>
                <w:b/>
                <w:bCs/>
              </w:rPr>
            </w:pPr>
            <w:r>
              <w:rPr>
                <w:b/>
                <w:bCs/>
              </w:rPr>
              <w:t>1</w:t>
            </w:r>
            <w:r>
              <w:rPr>
                <w:b/>
                <w:bCs/>
              </w:rPr>
              <w:t>、严格按本部门操作规程、安全规程操作，无轻伤以上事故和机电运输事故。</w:t>
            </w:r>
          </w:p>
          <w:p>
            <w:pPr>
              <w:pStyle w:val="Normal"/>
              <w:snapToGrid w:val="false"/>
              <w:spacing w:lineRule="exact" w:line="320"/>
              <w:rPr>
                <w:b/>
                <w:b/>
                <w:bCs/>
              </w:rPr>
            </w:pPr>
            <w:r>
              <w:rPr>
                <w:b/>
                <w:bCs/>
              </w:rPr>
              <w:t>2</w:t>
            </w:r>
            <w:r>
              <w:rPr>
                <w:b/>
                <w:bCs/>
              </w:rPr>
              <w:t>、严禁三违做到身边无三违，无事故，自保互保意识强。</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jc w:val="center"/>
              <w:rPr>
                <w:b/>
                <w:b/>
                <w:szCs w:val="21"/>
              </w:rPr>
            </w:pPr>
            <w:r>
              <w:rPr>
                <w:b/>
                <w:szCs w:val="21"/>
              </w:rPr>
              <w:t>12</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106"/>
              </w:numPr>
              <w:snapToGrid w:val="false"/>
              <w:spacing w:lineRule="exact" w:line="320"/>
              <w:rPr/>
            </w:pPr>
            <w:r>
              <w:rPr>
                <w:b/>
                <w:bCs/>
              </w:rPr>
              <w:t>发生轻伤一次扣</w:t>
            </w:r>
            <w:r>
              <w:rPr>
                <w:b/>
                <w:bCs/>
              </w:rPr>
              <w:t>10</w:t>
            </w:r>
            <w:r>
              <w:rPr>
                <w:b/>
                <w:bCs/>
              </w:rPr>
              <w:t>分，重伤一次取消当月奖金，由于个人原因造成机电运输事故损失在</w:t>
            </w:r>
            <w:r>
              <w:rPr>
                <w:b/>
                <w:bCs/>
              </w:rPr>
              <w:t>2000</w:t>
            </w:r>
            <w:r>
              <w:rPr>
                <w:b/>
                <w:bCs/>
              </w:rPr>
              <w:t>元以下一次扣</w:t>
            </w:r>
            <w:r>
              <w:rPr>
                <w:b/>
                <w:bCs/>
              </w:rPr>
              <w:t>5</w:t>
            </w:r>
            <w:r>
              <w:rPr>
                <w:b/>
                <w:bCs/>
              </w:rPr>
              <w:t>分，</w:t>
            </w:r>
            <w:r>
              <w:rPr>
                <w:b/>
                <w:bCs/>
              </w:rPr>
              <w:t>2001</w:t>
            </w:r>
            <w:r>
              <w:rPr>
                <w:b/>
                <w:bCs/>
              </w:rPr>
              <w:t>－</w:t>
            </w:r>
            <w:r>
              <w:rPr>
                <w:b/>
                <w:bCs/>
              </w:rPr>
              <w:t>10000</w:t>
            </w:r>
            <w:r>
              <w:rPr>
                <w:b/>
                <w:bCs/>
              </w:rPr>
              <w:t>元一次扣</w:t>
            </w:r>
            <w:r>
              <w:rPr>
                <w:b/>
                <w:bCs/>
              </w:rPr>
              <w:t>10</w:t>
            </w:r>
            <w:r>
              <w:rPr>
                <w:b/>
                <w:bCs/>
              </w:rPr>
              <w:t>分，</w:t>
            </w:r>
            <w:r>
              <w:rPr>
                <w:b/>
                <w:bCs/>
              </w:rPr>
              <w:t>10000</w:t>
            </w:r>
            <w:r>
              <w:rPr>
                <w:b/>
                <w:bCs/>
              </w:rPr>
              <w:t>元以上取消当月奖金，</w:t>
            </w:r>
            <w:r>
              <w:rPr>
                <w:rFonts w:eastAsia="Times New Roman"/>
                <w:b/>
                <w:bCs/>
                <w:szCs w:val="21"/>
              </w:rPr>
              <w:t xml:space="preserve"> </w:t>
            </w:r>
          </w:p>
          <w:p>
            <w:pPr>
              <w:pStyle w:val="Normal"/>
              <w:snapToGrid w:val="false"/>
              <w:spacing w:lineRule="exact" w:line="320"/>
              <w:rPr>
                <w:b/>
                <w:b/>
                <w:bCs/>
                <w:szCs w:val="21"/>
              </w:rPr>
            </w:pPr>
            <w:r>
              <w:rPr>
                <w:b/>
                <w:bCs/>
              </w:rPr>
              <w:t>2</w:t>
            </w:r>
            <w:r>
              <w:rPr>
                <w:b/>
                <w:bCs/>
              </w:rPr>
              <w:t>、违章操作一次扣</w:t>
            </w:r>
            <w:r>
              <w:rPr>
                <w:b/>
                <w:bCs/>
              </w:rPr>
              <w:t>10</w:t>
            </w:r>
            <w:r>
              <w:rPr>
                <w:b/>
                <w:bCs/>
              </w:rPr>
              <w:t>分</w:t>
            </w:r>
          </w:p>
        </w:tc>
      </w:tr>
      <w:tr>
        <w:trPr>
          <w:cantSplit w:val="true"/>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思想品德</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b/>
                <w:b/>
                <w:szCs w:val="21"/>
              </w:rPr>
            </w:pPr>
            <w:r>
              <w:rPr>
                <w:b/>
                <w:szCs w:val="21"/>
              </w:rPr>
              <w:t>1</w:t>
            </w:r>
            <w:r>
              <w:rPr>
                <w:b/>
                <w:szCs w:val="21"/>
              </w:rPr>
              <w:t>、</w:t>
            </w:r>
            <w:r>
              <w:rPr>
                <w:b/>
                <w:szCs w:val="21"/>
              </w:rPr>
              <w:t>1</w:t>
            </w:r>
            <w:r>
              <w:rPr>
                <w:b/>
                <w:szCs w:val="21"/>
              </w:rPr>
              <w:t>、努力提高自己的业务水平，管理水平；</w:t>
            </w:r>
          </w:p>
          <w:p>
            <w:pPr>
              <w:pStyle w:val="Normal"/>
              <w:snapToGrid w:val="false"/>
              <w:spacing w:lineRule="exact" w:line="320"/>
              <w:rPr>
                <w:b/>
                <w:b/>
                <w:szCs w:val="21"/>
              </w:rPr>
            </w:pPr>
            <w:r>
              <w:rPr>
                <w:b/>
                <w:szCs w:val="21"/>
              </w:rPr>
              <w:t>2</w:t>
            </w:r>
            <w:r>
              <w:rPr>
                <w:b/>
                <w:szCs w:val="21"/>
              </w:rPr>
              <w:t>、礼貌待人，工作团结协作不推诿扯皮。</w:t>
            </w:r>
          </w:p>
          <w:p>
            <w:pPr>
              <w:pStyle w:val="Normal"/>
              <w:snapToGrid w:val="false"/>
              <w:spacing w:lineRule="exact" w:line="320"/>
              <w:rPr>
                <w:b/>
                <w:b/>
                <w:szCs w:val="21"/>
              </w:rPr>
            </w:pPr>
            <w:r>
              <w:rPr>
                <w:b/>
                <w:szCs w:val="21"/>
              </w:rPr>
              <w:t>3</w:t>
            </w:r>
            <w:r>
              <w:rPr>
                <w:b/>
                <w:szCs w:val="21"/>
              </w:rPr>
              <w:t>、使用文明用语，按要求着装。</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b/>
                <w:b/>
                <w:szCs w:val="21"/>
              </w:rPr>
            </w:pPr>
            <w:r>
              <w:rPr>
                <w:b/>
                <w:szCs w:val="21"/>
              </w:rPr>
              <w:t>8</w:t>
            </w:r>
            <w:r>
              <w:rPr>
                <w:b/>
                <w:szCs w:val="21"/>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19"/>
              </w:numPr>
              <w:snapToGrid w:val="false"/>
              <w:spacing w:lineRule="exact" w:line="320"/>
              <w:jc w:val="start"/>
              <w:rPr>
                <w:b/>
                <w:b/>
                <w:szCs w:val="21"/>
              </w:rPr>
            </w:pPr>
            <w:r>
              <w:rPr>
                <w:b/>
                <w:szCs w:val="21"/>
              </w:rPr>
              <w:t>班期间除工作之外，不认真学习专业技术等知识者扣</w:t>
            </w:r>
            <w:r>
              <w:rPr>
                <w:b/>
                <w:szCs w:val="21"/>
              </w:rPr>
              <w:t>2</w:t>
            </w:r>
            <w:r>
              <w:rPr>
                <w:b/>
                <w:szCs w:val="21"/>
              </w:rPr>
              <w:t>分；</w:t>
            </w:r>
          </w:p>
          <w:p>
            <w:pPr>
              <w:pStyle w:val="Normal"/>
              <w:numPr>
                <w:ilvl w:val="0"/>
                <w:numId w:val="19"/>
              </w:numPr>
              <w:snapToGrid w:val="false"/>
              <w:spacing w:lineRule="exact" w:line="320"/>
              <w:jc w:val="start"/>
              <w:rPr>
                <w:b/>
                <w:b/>
                <w:szCs w:val="21"/>
              </w:rPr>
            </w:pPr>
            <w:r>
              <w:rPr>
                <w:b/>
                <w:szCs w:val="21"/>
              </w:rPr>
              <w:t>本部门内与前来办事的基层工作人员发生口角者扣</w:t>
            </w:r>
            <w:r>
              <w:rPr>
                <w:b/>
                <w:szCs w:val="21"/>
              </w:rPr>
              <w:t>2</w:t>
            </w:r>
            <w:r>
              <w:rPr>
                <w:b/>
                <w:szCs w:val="21"/>
              </w:rPr>
              <w:t>分，工作互相推诿扯皮者扣</w:t>
            </w:r>
            <w:r>
              <w:rPr>
                <w:b/>
                <w:szCs w:val="21"/>
              </w:rPr>
              <w:t>3</w:t>
            </w:r>
            <w:r>
              <w:rPr>
                <w:b/>
                <w:szCs w:val="21"/>
              </w:rPr>
              <w:t>分；</w:t>
            </w:r>
          </w:p>
          <w:p>
            <w:pPr>
              <w:pStyle w:val="Normal"/>
              <w:numPr>
                <w:ilvl w:val="0"/>
                <w:numId w:val="19"/>
              </w:numPr>
              <w:snapToGrid w:val="false"/>
              <w:spacing w:lineRule="exact" w:line="320"/>
              <w:jc w:val="start"/>
              <w:rPr>
                <w:b/>
                <w:b/>
                <w:szCs w:val="21"/>
              </w:rPr>
            </w:pPr>
            <w:r>
              <w:rPr>
                <w:b/>
                <w:szCs w:val="21"/>
              </w:rPr>
              <w:t>上班期间不按要求着裝着扣</w:t>
            </w:r>
            <w:r>
              <w:rPr>
                <w:b/>
                <w:szCs w:val="21"/>
              </w:rPr>
              <w:t>1</w:t>
            </w:r>
            <w:r>
              <w:rPr>
                <w:b/>
                <w:szCs w:val="21"/>
              </w:rPr>
              <w:t>分；</w:t>
            </w:r>
          </w:p>
        </w:tc>
      </w:tr>
    </w:tbl>
    <w:p>
      <w:pPr>
        <w:pStyle w:val="Normal"/>
        <w:ind w:firstLine="4382"/>
        <w:rPr>
          <w:b/>
          <w:b/>
          <w:sz w:val="44"/>
          <w:szCs w:val="48"/>
        </w:rPr>
      </w:pPr>
      <w:r>
        <w:rPr>
          <w:b/>
          <w:sz w:val="44"/>
          <w:szCs w:val="48"/>
        </w:rPr>
      </w:r>
    </w:p>
    <w:p>
      <w:pPr>
        <w:pStyle w:val="Normal"/>
        <w:ind w:firstLine="4382"/>
        <w:rPr>
          <w:b/>
          <w:b/>
          <w:sz w:val="44"/>
          <w:szCs w:val="48"/>
        </w:rPr>
      </w:pPr>
      <w:r>
        <w:rPr>
          <w:b/>
          <w:sz w:val="44"/>
          <w:szCs w:val="48"/>
        </w:rPr>
      </w:r>
    </w:p>
    <w:p>
      <w:pPr>
        <w:pStyle w:val="Normal"/>
        <w:ind w:firstLine="2400"/>
        <w:rPr>
          <w:b/>
          <w:b/>
          <w:sz w:val="32"/>
          <w:szCs w:val="32"/>
        </w:rPr>
      </w:pPr>
      <w:r>
        <w:rPr>
          <w:b/>
          <w:sz w:val="32"/>
          <w:szCs w:val="32"/>
        </w:rPr>
        <w:t>生产技术部员工日清绩效考核表</w:t>
      </w:r>
    </w:p>
    <w:p>
      <w:pPr>
        <w:pStyle w:val="Normal"/>
        <w:jc w:val="center"/>
        <w:rPr/>
      </w:pPr>
      <w:r>
        <w:rPr/>
        <w:t>（地质组）</w:t>
      </w:r>
    </w:p>
    <w:tbl>
      <w:tblPr>
        <w:tblW w:w="9468" w:type="dxa"/>
        <w:jc w:val="start"/>
        <w:tblInd w:w="0" w:type="dxa"/>
        <w:tblLayout w:type="fixed"/>
        <w:tblCellMar>
          <w:top w:w="0" w:type="dxa"/>
          <w:start w:w="108" w:type="dxa"/>
          <w:bottom w:w="0" w:type="dxa"/>
          <w:end w:w="108" w:type="dxa"/>
        </w:tblCellMar>
      </w:tblPr>
      <w:tblGrid>
        <w:gridCol w:w="1137"/>
        <w:gridCol w:w="3322"/>
        <w:gridCol w:w="861"/>
        <w:gridCol w:w="4148"/>
      </w:tblGrid>
      <w:tr>
        <w:trPr/>
        <w:tc>
          <w:tcPr>
            <w:tcW w:w="1137"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项目</w:t>
            </w:r>
          </w:p>
        </w:tc>
        <w:tc>
          <w:tcPr>
            <w:tcW w:w="3322"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量化目标</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标准分</w:t>
            </w:r>
          </w:p>
        </w:tc>
        <w:tc>
          <w:tcPr>
            <w:tcW w:w="4148"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考核标准</w:t>
            </w:r>
          </w:p>
        </w:tc>
      </w:tr>
      <w:tr>
        <w:trPr>
          <w:cantSplit w:val="true"/>
        </w:trPr>
        <w:tc>
          <w:tcPr>
            <w:tcW w:w="11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b/>
                <w:szCs w:val="21"/>
              </w:rPr>
              <w:t>工作任务</w:t>
            </w:r>
          </w:p>
        </w:tc>
        <w:tc>
          <w:tcPr>
            <w:tcW w:w="3322" w:type="dxa"/>
            <w:tcBorders>
              <w:top w:val="single" w:sz="4" w:space="0" w:color="000000"/>
              <w:start w:val="single" w:sz="4" w:space="0" w:color="000000"/>
              <w:bottom w:val="single" w:sz="4" w:space="0" w:color="000000"/>
              <w:end w:val="single" w:sz="4" w:space="0" w:color="000000"/>
            </w:tcBorders>
          </w:tcPr>
          <w:p>
            <w:pPr>
              <w:pStyle w:val="Normal"/>
              <w:rPr>
                <w:b/>
                <w:b/>
                <w:szCs w:val="21"/>
              </w:rPr>
            </w:pPr>
            <w:r>
              <w:rPr>
                <w:b/>
                <w:szCs w:val="21"/>
              </w:rPr>
              <w:t>1</w:t>
            </w:r>
            <w:r>
              <w:rPr>
                <w:b/>
                <w:szCs w:val="21"/>
              </w:rPr>
              <w:t>、认真做好当天的各项工作及科内安排的各项任务。</w:t>
            </w:r>
          </w:p>
          <w:p>
            <w:pPr>
              <w:pStyle w:val="Normal"/>
              <w:rPr>
                <w:b/>
                <w:b/>
                <w:szCs w:val="21"/>
              </w:rPr>
            </w:pPr>
            <w:r>
              <w:rPr>
                <w:b/>
                <w:szCs w:val="21"/>
              </w:rPr>
              <w:t xml:space="preserve">2 </w:t>
            </w:r>
            <w:r>
              <w:rPr>
                <w:b/>
                <w:szCs w:val="21"/>
              </w:rPr>
              <w:t>、工作要求；</w:t>
            </w:r>
          </w:p>
          <w:p>
            <w:pPr>
              <w:pStyle w:val="Normal"/>
              <w:rPr>
                <w:b/>
                <w:b/>
                <w:szCs w:val="21"/>
              </w:rPr>
            </w:pPr>
            <w:r>
              <w:rPr>
                <w:b/>
                <w:szCs w:val="21"/>
              </w:rPr>
              <w:t>3</w:t>
            </w:r>
            <w:r>
              <w:rPr>
                <w:b/>
                <w:szCs w:val="21"/>
              </w:rPr>
              <w:t>、井下收集资料、测水、探煤厚、报表；</w:t>
            </w:r>
          </w:p>
          <w:p>
            <w:pPr>
              <w:pStyle w:val="Normal"/>
              <w:rPr>
                <w:b/>
                <w:b/>
                <w:szCs w:val="21"/>
              </w:rPr>
            </w:pPr>
            <w:r>
              <w:rPr>
                <w:b/>
                <w:szCs w:val="21"/>
              </w:rPr>
              <w:t>4</w:t>
            </w:r>
            <w:r>
              <w:rPr>
                <w:b/>
                <w:szCs w:val="21"/>
              </w:rPr>
              <w:t>、地质预报、地质说明书；</w:t>
            </w:r>
          </w:p>
          <w:p>
            <w:pPr>
              <w:pStyle w:val="Normal"/>
              <w:rPr>
                <w:b/>
                <w:b/>
                <w:szCs w:val="21"/>
              </w:rPr>
            </w:pPr>
            <w:r>
              <w:rPr>
                <w:b/>
                <w:szCs w:val="21"/>
              </w:rPr>
              <w:t>5</w:t>
            </w:r>
            <w:r>
              <w:rPr>
                <w:b/>
                <w:szCs w:val="21"/>
              </w:rPr>
              <w:t>、上台帐，上卡片、上图；</w:t>
            </w:r>
          </w:p>
          <w:p>
            <w:pPr>
              <w:pStyle w:val="Normal"/>
              <w:rPr>
                <w:b/>
                <w:b/>
                <w:szCs w:val="21"/>
              </w:rPr>
            </w:pPr>
            <w:r>
              <w:rPr>
                <w:b/>
                <w:szCs w:val="21"/>
              </w:rPr>
              <w:t>6</w:t>
            </w:r>
            <w:r>
              <w:rPr>
                <w:b/>
                <w:szCs w:val="21"/>
              </w:rPr>
              <w:t>、过程控制不严、工作结果、技术事故；</w:t>
            </w:r>
          </w:p>
          <w:p>
            <w:pPr>
              <w:pStyle w:val="Normal"/>
              <w:rPr>
                <w:b/>
                <w:b/>
                <w:szCs w:val="21"/>
              </w:rPr>
            </w:pPr>
            <w:r>
              <w:rPr>
                <w:b/>
                <w:szCs w:val="21"/>
              </w:rPr>
            </w:r>
          </w:p>
          <w:p>
            <w:pPr>
              <w:pStyle w:val="Normal"/>
              <w:rPr>
                <w:b/>
                <w:b/>
                <w:szCs w:val="21"/>
              </w:rPr>
            </w:pPr>
            <w:r>
              <w:rPr>
                <w:b/>
                <w:szCs w:val="21"/>
              </w:rPr>
              <w:t>7</w:t>
            </w:r>
            <w:r>
              <w:rPr>
                <w:b/>
                <w:szCs w:val="21"/>
              </w:rPr>
              <w:t>、井下探放水；</w:t>
            </w:r>
            <w:r>
              <w:rPr>
                <w:rFonts w:eastAsia="Times New Roman"/>
                <w:b/>
                <w:szCs w:val="21"/>
              </w:rPr>
              <w:t xml:space="preserve">    </w:t>
            </w:r>
          </w:p>
          <w:p>
            <w:pPr>
              <w:pStyle w:val="Normal"/>
              <w:rPr>
                <w:b/>
                <w:b/>
                <w:szCs w:val="21"/>
              </w:rPr>
            </w:pPr>
            <w:r>
              <w:rPr>
                <w:b/>
                <w:szCs w:val="21"/>
              </w:rPr>
              <w:t>8</w:t>
            </w:r>
            <w:r>
              <w:rPr>
                <w:b/>
                <w:szCs w:val="21"/>
              </w:rPr>
              <w:t>、信息反馈</w:t>
            </w:r>
            <w:r>
              <w:rPr>
                <w:rFonts w:eastAsia="Times New Roman"/>
                <w:b/>
                <w:szCs w:val="21"/>
              </w:rPr>
              <w:t xml:space="preserve"> </w:t>
            </w:r>
            <w:r>
              <w:rPr>
                <w:b/>
                <w:szCs w:val="21"/>
              </w:rPr>
              <w:t>及图纸迅速归档；</w:t>
            </w:r>
          </w:p>
          <w:p>
            <w:pPr>
              <w:pStyle w:val="Normal"/>
              <w:rPr>
                <w:b/>
                <w:b/>
                <w:szCs w:val="21"/>
              </w:rPr>
            </w:pPr>
            <w:r>
              <w:rPr>
                <w:b/>
                <w:szCs w:val="21"/>
              </w:rPr>
              <w:t>9</w:t>
            </w:r>
            <w:r>
              <w:rPr>
                <w:b/>
                <w:szCs w:val="21"/>
              </w:rPr>
              <w:t>、采后探放水回采率分析总结；</w:t>
            </w:r>
          </w:p>
        </w:tc>
        <w:tc>
          <w:tcPr>
            <w:tcW w:w="8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b/>
                <w:szCs w:val="21"/>
              </w:rPr>
              <w:t>40</w:t>
            </w:r>
            <w:r>
              <w:rPr>
                <w:b/>
                <w:szCs w:val="21"/>
              </w:rPr>
              <w:t>分</w:t>
            </w:r>
          </w:p>
        </w:tc>
        <w:tc>
          <w:tcPr>
            <w:tcW w:w="4148" w:type="dxa"/>
            <w:tcBorders>
              <w:top w:val="single" w:sz="4" w:space="0" w:color="000000"/>
              <w:start w:val="single" w:sz="4" w:space="0" w:color="000000"/>
              <w:bottom w:val="single" w:sz="4" w:space="0" w:color="000000"/>
              <w:end w:val="single" w:sz="4" w:space="0" w:color="000000"/>
            </w:tcBorders>
          </w:tcPr>
          <w:p>
            <w:pPr>
              <w:pStyle w:val="Normal"/>
              <w:jc w:val="start"/>
              <w:rPr>
                <w:b/>
                <w:b/>
                <w:szCs w:val="21"/>
              </w:rPr>
            </w:pPr>
            <w:r>
              <w:rPr>
                <w:b/>
                <w:szCs w:val="21"/>
              </w:rPr>
              <w:t>1</w:t>
            </w:r>
            <w:r>
              <w:rPr>
                <w:b/>
                <w:szCs w:val="21"/>
              </w:rPr>
              <w:t>、没按期完成工作者，工作期间每天扣</w:t>
            </w:r>
            <w:r>
              <w:rPr>
                <w:b/>
                <w:szCs w:val="21"/>
              </w:rPr>
              <w:t>5</w:t>
            </w:r>
            <w:r>
              <w:rPr>
                <w:b/>
                <w:szCs w:val="21"/>
              </w:rPr>
              <w:t>分；</w:t>
            </w:r>
          </w:p>
          <w:p>
            <w:pPr>
              <w:pStyle w:val="Normal"/>
              <w:jc w:val="start"/>
              <w:rPr>
                <w:b/>
                <w:b/>
                <w:szCs w:val="21"/>
              </w:rPr>
            </w:pPr>
            <w:r>
              <w:rPr>
                <w:b/>
                <w:szCs w:val="21"/>
              </w:rPr>
              <w:t>2</w:t>
            </w:r>
            <w:r>
              <w:rPr>
                <w:b/>
                <w:szCs w:val="21"/>
              </w:rPr>
              <w:t>、不按规定要求工作者扣</w:t>
            </w:r>
            <w:r>
              <w:rPr>
                <w:b/>
                <w:szCs w:val="21"/>
              </w:rPr>
              <w:t>4</w:t>
            </w:r>
            <w:r>
              <w:rPr>
                <w:b/>
                <w:szCs w:val="21"/>
              </w:rPr>
              <w:t>分；</w:t>
            </w:r>
          </w:p>
          <w:p>
            <w:pPr>
              <w:pStyle w:val="Normal"/>
              <w:jc w:val="start"/>
              <w:rPr>
                <w:b/>
                <w:b/>
                <w:szCs w:val="21"/>
              </w:rPr>
            </w:pPr>
            <w:r>
              <w:rPr>
                <w:b/>
                <w:szCs w:val="21"/>
              </w:rPr>
              <w:t>3</w:t>
            </w:r>
            <w:r>
              <w:rPr>
                <w:b/>
                <w:szCs w:val="21"/>
              </w:rPr>
              <w:t>、井下不及时收集资料、测水、探煤厚、报表者扣</w:t>
            </w:r>
            <w:r>
              <w:rPr>
                <w:b/>
                <w:szCs w:val="21"/>
              </w:rPr>
              <w:t>5</w:t>
            </w:r>
            <w:r>
              <w:rPr>
                <w:b/>
                <w:szCs w:val="21"/>
              </w:rPr>
              <w:t>分；</w:t>
            </w:r>
          </w:p>
          <w:p>
            <w:pPr>
              <w:pStyle w:val="Normal"/>
              <w:jc w:val="start"/>
              <w:rPr>
                <w:b/>
                <w:b/>
                <w:szCs w:val="21"/>
              </w:rPr>
            </w:pPr>
            <w:r>
              <w:rPr>
                <w:b/>
                <w:szCs w:val="21"/>
              </w:rPr>
              <w:t>不对算，检核图纸者扣</w:t>
            </w:r>
            <w:r>
              <w:rPr>
                <w:b/>
                <w:szCs w:val="21"/>
              </w:rPr>
              <w:t>3</w:t>
            </w:r>
            <w:r>
              <w:rPr>
                <w:b/>
                <w:szCs w:val="21"/>
              </w:rPr>
              <w:t>分；</w:t>
            </w:r>
          </w:p>
          <w:p>
            <w:pPr>
              <w:pStyle w:val="Normal"/>
              <w:jc w:val="start"/>
              <w:rPr>
                <w:b/>
                <w:b/>
                <w:szCs w:val="21"/>
              </w:rPr>
            </w:pPr>
            <w:r>
              <w:rPr>
                <w:b/>
                <w:szCs w:val="21"/>
              </w:rPr>
              <w:t>4</w:t>
            </w:r>
            <w:r>
              <w:rPr>
                <w:b/>
                <w:szCs w:val="21"/>
              </w:rPr>
              <w:t>、分析井下地质情况，不按时预报提供采掘说明书者扣</w:t>
            </w:r>
            <w:r>
              <w:rPr>
                <w:b/>
                <w:szCs w:val="21"/>
              </w:rPr>
              <w:t>5</w:t>
            </w:r>
            <w:r>
              <w:rPr>
                <w:b/>
                <w:szCs w:val="21"/>
              </w:rPr>
              <w:t>分；</w:t>
            </w:r>
          </w:p>
          <w:p>
            <w:pPr>
              <w:pStyle w:val="Normal"/>
              <w:numPr>
                <w:ilvl w:val="0"/>
                <w:numId w:val="111"/>
              </w:numPr>
              <w:jc w:val="start"/>
              <w:rPr>
                <w:b/>
                <w:b/>
                <w:szCs w:val="21"/>
              </w:rPr>
            </w:pPr>
            <w:r>
              <w:rPr>
                <w:b/>
                <w:szCs w:val="21"/>
              </w:rPr>
              <w:t>不按时上台帐，上卡片、上图者扣</w:t>
            </w:r>
            <w:r>
              <w:rPr>
                <w:b/>
                <w:szCs w:val="21"/>
              </w:rPr>
              <w:t>5</w:t>
            </w:r>
            <w:r>
              <w:rPr>
                <w:b/>
                <w:szCs w:val="21"/>
              </w:rPr>
              <w:t>分；</w:t>
            </w:r>
          </w:p>
          <w:p>
            <w:pPr>
              <w:pStyle w:val="Normal"/>
              <w:numPr>
                <w:ilvl w:val="0"/>
                <w:numId w:val="111"/>
              </w:numPr>
              <w:jc w:val="start"/>
              <w:rPr>
                <w:b/>
                <w:b/>
                <w:szCs w:val="21"/>
              </w:rPr>
            </w:pPr>
            <w:r>
              <w:rPr>
                <w:b/>
                <w:szCs w:val="21"/>
              </w:rPr>
              <w:t>工作造成技术事故扣除当天所有分数并按规定承担矿上的罚款；</w:t>
            </w:r>
          </w:p>
          <w:p>
            <w:pPr>
              <w:pStyle w:val="Normal"/>
              <w:numPr>
                <w:ilvl w:val="0"/>
                <w:numId w:val="111"/>
              </w:numPr>
              <w:jc w:val="start"/>
              <w:rPr>
                <w:b/>
                <w:b/>
                <w:szCs w:val="21"/>
              </w:rPr>
            </w:pPr>
            <w:r>
              <w:rPr>
                <w:b/>
                <w:szCs w:val="21"/>
              </w:rPr>
              <w:t>不按时提供出探放水设计、发放通知单、下井放打钻方位、坡角者扣</w:t>
            </w:r>
            <w:r>
              <w:rPr>
                <w:b/>
                <w:szCs w:val="21"/>
              </w:rPr>
              <w:t>5</w:t>
            </w:r>
            <w:r>
              <w:rPr>
                <w:b/>
                <w:szCs w:val="21"/>
              </w:rPr>
              <w:t>分；</w:t>
            </w:r>
          </w:p>
          <w:p>
            <w:pPr>
              <w:pStyle w:val="Normal"/>
              <w:numPr>
                <w:ilvl w:val="0"/>
                <w:numId w:val="111"/>
              </w:numPr>
              <w:jc w:val="start"/>
              <w:rPr>
                <w:b/>
                <w:b/>
                <w:szCs w:val="21"/>
              </w:rPr>
            </w:pPr>
            <w:r>
              <w:rPr>
                <w:b/>
                <w:szCs w:val="21"/>
              </w:rPr>
              <w:t>信息反馈不及时，工程结束后未迅速移交资料者扣</w:t>
            </w:r>
            <w:r>
              <w:rPr>
                <w:b/>
                <w:szCs w:val="21"/>
              </w:rPr>
              <w:t>3</w:t>
            </w:r>
            <w:r>
              <w:rPr>
                <w:b/>
                <w:szCs w:val="21"/>
              </w:rPr>
              <w:t>分；</w:t>
            </w:r>
          </w:p>
          <w:p>
            <w:pPr>
              <w:pStyle w:val="Normal"/>
              <w:numPr>
                <w:ilvl w:val="0"/>
                <w:numId w:val="111"/>
              </w:numPr>
              <w:jc w:val="start"/>
              <w:rPr>
                <w:b/>
                <w:b/>
                <w:szCs w:val="21"/>
              </w:rPr>
            </w:pPr>
            <w:r>
              <w:rPr>
                <w:b/>
                <w:szCs w:val="21"/>
              </w:rPr>
              <w:t>工作面回采结束，探放水结束，回采率分析不及时总结者扣</w:t>
            </w:r>
            <w:r>
              <w:rPr>
                <w:b/>
                <w:szCs w:val="21"/>
              </w:rPr>
              <w:t>5</w:t>
            </w:r>
            <w:r>
              <w:rPr>
                <w:b/>
                <w:szCs w:val="21"/>
              </w:rPr>
              <w:t>分</w:t>
            </w:r>
          </w:p>
        </w:tc>
      </w:tr>
      <w:tr>
        <w:trPr>
          <w:cantSplit w:val="true"/>
        </w:trPr>
        <w:tc>
          <w:tcPr>
            <w:tcW w:w="11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b/>
                <w:szCs w:val="21"/>
              </w:rPr>
              <w:t>工作质量</w:t>
            </w:r>
          </w:p>
        </w:tc>
        <w:tc>
          <w:tcPr>
            <w:tcW w:w="3322" w:type="dxa"/>
            <w:tcBorders>
              <w:top w:val="single" w:sz="4" w:space="0" w:color="000000"/>
              <w:start w:val="single" w:sz="4" w:space="0" w:color="000000"/>
              <w:bottom w:val="single" w:sz="4" w:space="0" w:color="000000"/>
              <w:end w:val="single" w:sz="4" w:space="0" w:color="000000"/>
            </w:tcBorders>
          </w:tcPr>
          <w:p>
            <w:pPr>
              <w:pStyle w:val="Normal"/>
              <w:rPr>
                <w:b/>
                <w:b/>
                <w:szCs w:val="21"/>
              </w:rPr>
            </w:pPr>
            <w:r>
              <w:rPr>
                <w:b/>
                <w:szCs w:val="21"/>
              </w:rPr>
              <w:t>1</w:t>
            </w:r>
            <w:r>
              <w:rPr>
                <w:b/>
                <w:szCs w:val="21"/>
              </w:rPr>
              <w:t>、井下收集资料；</w:t>
            </w:r>
          </w:p>
          <w:p>
            <w:pPr>
              <w:pStyle w:val="Normal"/>
              <w:rPr>
                <w:b/>
                <w:b/>
                <w:szCs w:val="21"/>
              </w:rPr>
            </w:pPr>
            <w:r>
              <w:rPr>
                <w:b/>
                <w:szCs w:val="21"/>
              </w:rPr>
              <w:t>2</w:t>
            </w:r>
            <w:r>
              <w:rPr>
                <w:b/>
                <w:szCs w:val="21"/>
              </w:rPr>
              <w:t>、地质说明书、地质预报、探放水设计；</w:t>
            </w:r>
          </w:p>
          <w:p>
            <w:pPr>
              <w:pStyle w:val="Normal"/>
              <w:rPr>
                <w:b/>
                <w:b/>
                <w:szCs w:val="21"/>
              </w:rPr>
            </w:pPr>
            <w:r>
              <w:rPr>
                <w:b/>
                <w:szCs w:val="21"/>
              </w:rPr>
              <w:t>3</w:t>
            </w:r>
            <w:r>
              <w:rPr>
                <w:b/>
                <w:szCs w:val="21"/>
              </w:rPr>
              <w:t>、卡片、台帐、素描图；</w:t>
            </w:r>
          </w:p>
          <w:p>
            <w:pPr>
              <w:pStyle w:val="Normal"/>
              <w:rPr>
                <w:b/>
                <w:b/>
                <w:szCs w:val="21"/>
              </w:rPr>
            </w:pPr>
            <w:r>
              <w:rPr>
                <w:b/>
                <w:szCs w:val="21"/>
              </w:rPr>
              <w:t>4</w:t>
            </w:r>
            <w:r>
              <w:rPr>
                <w:b/>
                <w:szCs w:val="21"/>
              </w:rPr>
              <w:t>、地质图纸，采后总结</w:t>
            </w:r>
          </w:p>
          <w:p>
            <w:pPr>
              <w:pStyle w:val="Normal"/>
              <w:rPr>
                <w:b/>
                <w:b/>
                <w:szCs w:val="21"/>
              </w:rPr>
            </w:pPr>
            <w:r>
              <w:rPr>
                <w:b/>
                <w:szCs w:val="21"/>
              </w:rPr>
            </w:r>
          </w:p>
        </w:tc>
        <w:tc>
          <w:tcPr>
            <w:tcW w:w="8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b/>
                <w:szCs w:val="21"/>
              </w:rPr>
              <w:t>30</w:t>
            </w:r>
            <w:r>
              <w:rPr>
                <w:b/>
                <w:szCs w:val="21"/>
              </w:rPr>
              <w:t>分</w:t>
            </w:r>
          </w:p>
        </w:tc>
        <w:tc>
          <w:tcPr>
            <w:tcW w:w="414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b/>
                <w:b/>
                <w:szCs w:val="21"/>
              </w:rPr>
            </w:pPr>
            <w:r>
              <w:rPr>
                <w:b/>
                <w:szCs w:val="21"/>
              </w:rPr>
              <w:t>不按规程规定收集井下资料，记录混乱，描述不清楚者扣</w:t>
            </w:r>
            <w:r>
              <w:rPr>
                <w:b/>
                <w:szCs w:val="21"/>
              </w:rPr>
              <w:t>5</w:t>
            </w:r>
            <w:r>
              <w:rPr>
                <w:b/>
                <w:szCs w:val="21"/>
              </w:rPr>
              <w:t>分；</w:t>
            </w:r>
          </w:p>
          <w:p>
            <w:pPr>
              <w:pStyle w:val="Normal"/>
              <w:numPr>
                <w:ilvl w:val="0"/>
                <w:numId w:val="6"/>
              </w:numPr>
              <w:rPr>
                <w:b/>
                <w:b/>
                <w:szCs w:val="21"/>
              </w:rPr>
            </w:pPr>
            <w:r>
              <w:rPr>
                <w:b/>
                <w:szCs w:val="21"/>
              </w:rPr>
              <w:t>不按时提供回采掘进、采区地质说明，不按时下发预报通知单、探放水设计，提供的技术资料不符合规程、质量标准化要求者扣</w:t>
            </w:r>
            <w:r>
              <w:rPr>
                <w:b/>
                <w:szCs w:val="21"/>
              </w:rPr>
              <w:t>10</w:t>
            </w:r>
            <w:r>
              <w:rPr>
                <w:b/>
                <w:szCs w:val="21"/>
              </w:rPr>
              <w:t>分，质量事故者扣取当日所有分数并追究责任事故；</w:t>
            </w:r>
          </w:p>
          <w:p>
            <w:pPr>
              <w:pStyle w:val="Normal"/>
              <w:numPr>
                <w:ilvl w:val="0"/>
                <w:numId w:val="6"/>
              </w:numPr>
              <w:rPr>
                <w:b/>
                <w:b/>
                <w:szCs w:val="21"/>
              </w:rPr>
            </w:pPr>
            <w:r>
              <w:rPr>
                <w:b/>
                <w:szCs w:val="21"/>
              </w:rPr>
              <w:t>台帐、卡片、素描图不及时填扣</w:t>
            </w:r>
            <w:r>
              <w:rPr>
                <w:b/>
                <w:szCs w:val="21"/>
              </w:rPr>
              <w:t>5</w:t>
            </w:r>
            <w:r>
              <w:rPr>
                <w:b/>
                <w:szCs w:val="21"/>
              </w:rPr>
              <w:t>分；</w:t>
            </w:r>
          </w:p>
          <w:p>
            <w:pPr>
              <w:pStyle w:val="Normal"/>
              <w:numPr>
                <w:ilvl w:val="0"/>
                <w:numId w:val="6"/>
              </w:numPr>
              <w:rPr>
                <w:b/>
                <w:b/>
                <w:szCs w:val="21"/>
              </w:rPr>
            </w:pPr>
            <w:r>
              <w:rPr>
                <w:b/>
                <w:szCs w:val="21"/>
              </w:rPr>
              <w:t>计算机出图不符合图纸内容、规程质量标准化规定精度标准扣</w:t>
            </w:r>
            <w:r>
              <w:rPr>
                <w:b/>
                <w:szCs w:val="21"/>
              </w:rPr>
              <w:t>10</w:t>
            </w:r>
            <w:r>
              <w:rPr>
                <w:b/>
                <w:szCs w:val="21"/>
              </w:rPr>
              <w:t>分。</w:t>
            </w:r>
          </w:p>
        </w:tc>
      </w:tr>
      <w:tr>
        <w:trPr>
          <w:cantSplit w:val="true"/>
        </w:trPr>
        <w:tc>
          <w:tcPr>
            <w:tcW w:w="11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劳动纪律</w:t>
            </w:r>
          </w:p>
        </w:tc>
        <w:tc>
          <w:tcPr>
            <w:tcW w:w="3322" w:type="dxa"/>
            <w:tcBorders>
              <w:top w:val="single" w:sz="4" w:space="0" w:color="000000"/>
              <w:start w:val="single" w:sz="4" w:space="0" w:color="000000"/>
              <w:bottom w:val="single" w:sz="4" w:space="0" w:color="000000"/>
              <w:end w:val="single" w:sz="4" w:space="0" w:color="000000"/>
            </w:tcBorders>
          </w:tcPr>
          <w:p>
            <w:pPr>
              <w:pStyle w:val="Normal"/>
              <w:rPr>
                <w:b/>
                <w:b/>
                <w:szCs w:val="21"/>
              </w:rPr>
            </w:pPr>
            <w:r>
              <w:rPr>
                <w:b/>
                <w:szCs w:val="21"/>
              </w:rPr>
              <w:t>1</w:t>
            </w:r>
            <w:r>
              <w:rPr>
                <w:b/>
                <w:szCs w:val="21"/>
              </w:rPr>
              <w:t>、严格执行考勤制度，做到不迟倒不早退，不无故旷工；</w:t>
            </w:r>
          </w:p>
          <w:p>
            <w:pPr>
              <w:pStyle w:val="Normal"/>
              <w:rPr>
                <w:b/>
                <w:b/>
                <w:szCs w:val="21"/>
              </w:rPr>
            </w:pPr>
            <w:r>
              <w:rPr>
                <w:b/>
                <w:szCs w:val="21"/>
              </w:rPr>
              <w:t>2</w:t>
            </w:r>
            <w:r>
              <w:rPr>
                <w:b/>
                <w:szCs w:val="21"/>
              </w:rPr>
              <w:t>、按时参加部内及矿上的各种会议。</w:t>
            </w:r>
          </w:p>
          <w:p>
            <w:pPr>
              <w:pStyle w:val="Normal"/>
              <w:rPr>
                <w:b/>
                <w:b/>
                <w:szCs w:val="21"/>
              </w:rPr>
            </w:pPr>
            <w:r>
              <w:rPr>
                <w:b/>
                <w:szCs w:val="21"/>
              </w:rPr>
              <w:t>3</w:t>
            </w:r>
            <w:r>
              <w:rPr>
                <w:b/>
                <w:szCs w:val="21"/>
              </w:rPr>
              <w:t>、积极参加各项活动。</w:t>
            </w:r>
          </w:p>
        </w:tc>
        <w:tc>
          <w:tcPr>
            <w:tcW w:w="8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b/>
                <w:szCs w:val="21"/>
              </w:rPr>
              <w:t>10</w:t>
            </w:r>
            <w:r>
              <w:rPr>
                <w:b/>
                <w:szCs w:val="21"/>
              </w:rPr>
              <w:t>分</w:t>
            </w:r>
          </w:p>
        </w:tc>
        <w:tc>
          <w:tcPr>
            <w:tcW w:w="4148" w:type="dxa"/>
            <w:tcBorders>
              <w:top w:val="single" w:sz="4" w:space="0" w:color="000000"/>
              <w:start w:val="single" w:sz="4" w:space="0" w:color="000000"/>
              <w:bottom w:val="single" w:sz="4" w:space="0" w:color="000000"/>
              <w:end w:val="single" w:sz="4" w:space="0" w:color="000000"/>
            </w:tcBorders>
          </w:tcPr>
          <w:p>
            <w:pPr>
              <w:pStyle w:val="Normal"/>
              <w:rPr>
                <w:b/>
                <w:b/>
                <w:szCs w:val="21"/>
              </w:rPr>
            </w:pPr>
            <w:r>
              <w:rPr>
                <w:b/>
                <w:szCs w:val="21"/>
              </w:rPr>
              <w:t>1</w:t>
            </w:r>
            <w:r>
              <w:rPr>
                <w:b/>
                <w:szCs w:val="21"/>
              </w:rPr>
              <w:t>、每天迟到一次扣</w:t>
            </w:r>
            <w:r>
              <w:rPr>
                <w:b/>
                <w:szCs w:val="21"/>
              </w:rPr>
              <w:t>2</w:t>
            </w:r>
            <w:r>
              <w:rPr>
                <w:b/>
                <w:szCs w:val="21"/>
              </w:rPr>
              <w:t>分，早退一次扣</w:t>
            </w:r>
            <w:r>
              <w:rPr>
                <w:b/>
                <w:szCs w:val="21"/>
              </w:rPr>
              <w:t>2</w:t>
            </w:r>
            <w:r>
              <w:rPr>
                <w:b/>
                <w:szCs w:val="21"/>
              </w:rPr>
              <w:t>分；无故旷工</w:t>
            </w:r>
            <w:r>
              <w:rPr>
                <w:b/>
                <w:szCs w:val="21"/>
              </w:rPr>
              <w:t>3</w:t>
            </w:r>
            <w:r>
              <w:rPr>
                <w:b/>
                <w:szCs w:val="21"/>
              </w:rPr>
              <w:t>分；班中串岗、玩游戏的扣</w:t>
            </w:r>
            <w:r>
              <w:rPr>
                <w:b/>
                <w:szCs w:val="21"/>
              </w:rPr>
              <w:t>1</w:t>
            </w:r>
            <w:r>
              <w:rPr>
                <w:b/>
                <w:szCs w:val="21"/>
              </w:rPr>
              <w:t>分；</w:t>
            </w:r>
          </w:p>
          <w:p>
            <w:pPr>
              <w:pStyle w:val="Normal"/>
              <w:rPr>
                <w:b/>
                <w:b/>
                <w:szCs w:val="21"/>
              </w:rPr>
            </w:pPr>
            <w:r>
              <w:rPr>
                <w:b/>
                <w:szCs w:val="21"/>
              </w:rPr>
              <w:t>2</w:t>
            </w:r>
            <w:r>
              <w:rPr>
                <w:b/>
                <w:szCs w:val="21"/>
              </w:rPr>
              <w:t>、不按时参加会议者扣</w:t>
            </w:r>
            <w:r>
              <w:rPr>
                <w:b/>
                <w:szCs w:val="21"/>
              </w:rPr>
              <w:t>1</w:t>
            </w:r>
            <w:r>
              <w:rPr>
                <w:b/>
                <w:szCs w:val="21"/>
              </w:rPr>
              <w:t>分；</w:t>
            </w:r>
          </w:p>
          <w:p>
            <w:pPr>
              <w:pStyle w:val="Normal"/>
              <w:rPr>
                <w:b/>
                <w:b/>
                <w:szCs w:val="21"/>
              </w:rPr>
            </w:pPr>
            <w:r>
              <w:rPr>
                <w:b/>
                <w:szCs w:val="21"/>
              </w:rPr>
              <w:t>3</w:t>
            </w:r>
            <w:r>
              <w:rPr>
                <w:b/>
                <w:szCs w:val="21"/>
              </w:rPr>
              <w:t>、不按时参加各项活动者扣</w:t>
            </w:r>
            <w:r>
              <w:rPr>
                <w:b/>
                <w:szCs w:val="21"/>
              </w:rPr>
              <w:t>1</w:t>
            </w:r>
            <w:r>
              <w:rPr>
                <w:b/>
                <w:szCs w:val="21"/>
              </w:rPr>
              <w:t>分；</w:t>
            </w:r>
          </w:p>
        </w:tc>
      </w:tr>
      <w:tr>
        <w:trPr>
          <w:cantSplit w:val="true"/>
        </w:trPr>
        <w:tc>
          <w:tcPr>
            <w:tcW w:w="11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b/>
                <w:szCs w:val="21"/>
              </w:rPr>
              <w:t>安全</w:t>
            </w:r>
          </w:p>
        </w:tc>
        <w:tc>
          <w:tcPr>
            <w:tcW w:w="3322" w:type="dxa"/>
            <w:tcBorders>
              <w:top w:val="single" w:sz="4" w:space="0" w:color="000000"/>
              <w:start w:val="single" w:sz="4" w:space="0" w:color="000000"/>
              <w:bottom w:val="single" w:sz="4" w:space="0" w:color="000000"/>
              <w:end w:val="single" w:sz="4" w:space="0" w:color="000000"/>
            </w:tcBorders>
          </w:tcPr>
          <w:p>
            <w:pPr>
              <w:pStyle w:val="Normal"/>
              <w:rPr>
                <w:b/>
                <w:b/>
                <w:bCs/>
              </w:rPr>
            </w:pPr>
            <w:r>
              <w:rPr>
                <w:b/>
                <w:bCs/>
              </w:rPr>
              <w:t>1</w:t>
            </w:r>
            <w:r>
              <w:rPr>
                <w:b/>
                <w:bCs/>
              </w:rPr>
              <w:t>、严格按本部门操作规程、安全规程操作，无轻伤以上事故和测量事故。</w:t>
            </w:r>
          </w:p>
          <w:p>
            <w:pPr>
              <w:pStyle w:val="Normal"/>
              <w:rPr>
                <w:b/>
                <w:b/>
                <w:bCs/>
              </w:rPr>
            </w:pPr>
            <w:r>
              <w:rPr>
                <w:b/>
                <w:bCs/>
              </w:rPr>
              <w:t>2</w:t>
            </w:r>
            <w:r>
              <w:rPr>
                <w:b/>
                <w:bCs/>
              </w:rPr>
              <w:t>、严禁三违做到身边无三违，无事故，自保互保意识强。</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12</w:t>
            </w:r>
          </w:p>
        </w:tc>
        <w:tc>
          <w:tcPr>
            <w:tcW w:w="4148" w:type="dxa"/>
            <w:tcBorders>
              <w:top w:val="single" w:sz="4" w:space="0" w:color="000000"/>
              <w:start w:val="single" w:sz="4" w:space="0" w:color="000000"/>
              <w:bottom w:val="single" w:sz="4" w:space="0" w:color="000000"/>
              <w:end w:val="single" w:sz="4" w:space="0" w:color="000000"/>
            </w:tcBorders>
          </w:tcPr>
          <w:p>
            <w:pPr>
              <w:pStyle w:val="Normal"/>
              <w:numPr>
                <w:ilvl w:val="0"/>
                <w:numId w:val="66"/>
              </w:numPr>
              <w:rPr/>
            </w:pPr>
            <w:r>
              <w:rPr>
                <w:b/>
                <w:bCs/>
              </w:rPr>
              <w:t>生轻伤一次扣</w:t>
            </w:r>
            <w:r>
              <w:rPr>
                <w:b/>
                <w:bCs/>
              </w:rPr>
              <w:t>10</w:t>
            </w:r>
            <w:r>
              <w:rPr>
                <w:b/>
                <w:bCs/>
              </w:rPr>
              <w:t>分，重伤一次取消当月奖金，由于个人原因造成测量事故损失在</w:t>
            </w:r>
            <w:r>
              <w:rPr>
                <w:b/>
                <w:bCs/>
              </w:rPr>
              <w:t>2000</w:t>
            </w:r>
            <w:r>
              <w:rPr>
                <w:b/>
                <w:bCs/>
              </w:rPr>
              <w:t>元以下一次扣</w:t>
            </w:r>
            <w:r>
              <w:rPr>
                <w:b/>
                <w:bCs/>
              </w:rPr>
              <w:t>5</w:t>
            </w:r>
            <w:r>
              <w:rPr>
                <w:b/>
                <w:bCs/>
              </w:rPr>
              <w:t>分，</w:t>
            </w:r>
            <w:r>
              <w:rPr>
                <w:b/>
                <w:bCs/>
              </w:rPr>
              <w:t>2001</w:t>
            </w:r>
            <w:r>
              <w:rPr>
                <w:b/>
                <w:bCs/>
              </w:rPr>
              <w:t>－</w:t>
            </w:r>
            <w:r>
              <w:rPr>
                <w:b/>
                <w:bCs/>
              </w:rPr>
              <w:t>10000</w:t>
            </w:r>
            <w:r>
              <w:rPr>
                <w:b/>
                <w:bCs/>
              </w:rPr>
              <w:t>元一次扣</w:t>
            </w:r>
            <w:r>
              <w:rPr>
                <w:b/>
                <w:bCs/>
              </w:rPr>
              <w:t>10</w:t>
            </w:r>
            <w:r>
              <w:rPr>
                <w:b/>
                <w:bCs/>
              </w:rPr>
              <w:t>分，</w:t>
            </w:r>
            <w:r>
              <w:rPr>
                <w:b/>
                <w:bCs/>
              </w:rPr>
              <w:t>10000</w:t>
            </w:r>
            <w:r>
              <w:rPr>
                <w:b/>
                <w:bCs/>
              </w:rPr>
              <w:t>元以上取消当月奖金，</w:t>
            </w:r>
            <w:r>
              <w:rPr>
                <w:rFonts w:eastAsia="Times New Roman"/>
                <w:b/>
                <w:bCs/>
                <w:szCs w:val="21"/>
              </w:rPr>
              <w:t xml:space="preserve"> </w:t>
            </w:r>
          </w:p>
          <w:p>
            <w:pPr>
              <w:pStyle w:val="Normal"/>
              <w:numPr>
                <w:ilvl w:val="0"/>
                <w:numId w:val="66"/>
              </w:numPr>
              <w:rPr>
                <w:b/>
                <w:b/>
                <w:bCs/>
                <w:szCs w:val="21"/>
              </w:rPr>
            </w:pPr>
            <w:r>
              <w:rPr>
                <w:b/>
                <w:bCs/>
              </w:rPr>
              <w:t>章操作一次扣</w:t>
            </w:r>
            <w:r>
              <w:rPr>
                <w:b/>
                <w:bCs/>
              </w:rPr>
              <w:t>10</w:t>
            </w:r>
            <w:r>
              <w:rPr>
                <w:b/>
                <w:bCs/>
              </w:rPr>
              <w:t>分</w:t>
            </w:r>
          </w:p>
        </w:tc>
      </w:tr>
      <w:tr>
        <w:trPr>
          <w:cantSplit w:val="true"/>
        </w:trPr>
        <w:tc>
          <w:tcPr>
            <w:tcW w:w="11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思想品德</w:t>
            </w:r>
          </w:p>
        </w:tc>
        <w:tc>
          <w:tcPr>
            <w:tcW w:w="3322" w:type="dxa"/>
            <w:tcBorders>
              <w:top w:val="single" w:sz="4" w:space="0" w:color="000000"/>
              <w:start w:val="single" w:sz="4" w:space="0" w:color="000000"/>
              <w:bottom w:val="single" w:sz="4" w:space="0" w:color="000000"/>
              <w:end w:val="single" w:sz="4" w:space="0" w:color="000000"/>
            </w:tcBorders>
          </w:tcPr>
          <w:p>
            <w:pPr>
              <w:pStyle w:val="Normal"/>
              <w:rPr>
                <w:b/>
                <w:b/>
                <w:szCs w:val="21"/>
              </w:rPr>
            </w:pPr>
            <w:r>
              <w:rPr>
                <w:b/>
                <w:szCs w:val="21"/>
              </w:rPr>
              <w:t>1</w:t>
            </w:r>
            <w:r>
              <w:rPr>
                <w:b/>
                <w:szCs w:val="21"/>
              </w:rPr>
              <w:t>、</w:t>
            </w:r>
            <w:r>
              <w:rPr>
                <w:b/>
                <w:szCs w:val="21"/>
              </w:rPr>
              <w:t>1</w:t>
            </w:r>
            <w:r>
              <w:rPr>
                <w:b/>
                <w:szCs w:val="21"/>
              </w:rPr>
              <w:t>、努力提高自己的业务水平，管理水平；</w:t>
            </w:r>
          </w:p>
          <w:p>
            <w:pPr>
              <w:pStyle w:val="Normal"/>
              <w:rPr>
                <w:b/>
                <w:b/>
                <w:szCs w:val="21"/>
              </w:rPr>
            </w:pPr>
            <w:r>
              <w:rPr>
                <w:b/>
                <w:szCs w:val="21"/>
              </w:rPr>
              <w:t>2</w:t>
            </w:r>
            <w:r>
              <w:rPr>
                <w:b/>
                <w:szCs w:val="21"/>
              </w:rPr>
              <w:t>、礼貌待人，工作团结协作不推诿扯皮。</w:t>
            </w:r>
          </w:p>
          <w:p>
            <w:pPr>
              <w:pStyle w:val="Normal"/>
              <w:rPr>
                <w:b/>
                <w:b/>
                <w:szCs w:val="21"/>
              </w:rPr>
            </w:pPr>
            <w:r>
              <w:rPr>
                <w:b/>
                <w:szCs w:val="21"/>
              </w:rPr>
              <w:t>3</w:t>
            </w:r>
            <w:r>
              <w:rPr>
                <w:b/>
                <w:szCs w:val="21"/>
              </w:rPr>
              <w:t>、使用文明用语，按要求着装。</w:t>
            </w:r>
          </w:p>
        </w:tc>
        <w:tc>
          <w:tcPr>
            <w:tcW w:w="8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b/>
                <w:szCs w:val="21"/>
              </w:rPr>
              <w:t>8</w:t>
            </w:r>
            <w:r>
              <w:rPr>
                <w:b/>
                <w:szCs w:val="21"/>
              </w:rPr>
              <w:t>分</w:t>
            </w:r>
          </w:p>
        </w:tc>
        <w:tc>
          <w:tcPr>
            <w:tcW w:w="4148" w:type="dxa"/>
            <w:tcBorders>
              <w:top w:val="single" w:sz="4" w:space="0" w:color="000000"/>
              <w:start w:val="single" w:sz="4" w:space="0" w:color="000000"/>
              <w:bottom w:val="single" w:sz="4" w:space="0" w:color="000000"/>
              <w:end w:val="single" w:sz="4" w:space="0" w:color="000000"/>
            </w:tcBorders>
          </w:tcPr>
          <w:p>
            <w:pPr>
              <w:pStyle w:val="Normal"/>
              <w:jc w:val="start"/>
              <w:rPr>
                <w:b/>
                <w:b/>
                <w:szCs w:val="21"/>
              </w:rPr>
            </w:pPr>
            <w:r>
              <w:rPr>
                <w:b/>
                <w:szCs w:val="21"/>
              </w:rPr>
              <w:t>1</w:t>
            </w:r>
            <w:r>
              <w:rPr>
                <w:b/>
                <w:szCs w:val="21"/>
              </w:rPr>
              <w:t>、上班期间除工作之外，不认真学习专业技术等知识者扣</w:t>
            </w:r>
            <w:r>
              <w:rPr>
                <w:b/>
                <w:szCs w:val="21"/>
              </w:rPr>
              <w:t>2</w:t>
            </w:r>
            <w:r>
              <w:rPr>
                <w:b/>
                <w:szCs w:val="21"/>
              </w:rPr>
              <w:t>分；</w:t>
            </w:r>
          </w:p>
          <w:p>
            <w:pPr>
              <w:pStyle w:val="Normal"/>
              <w:jc w:val="start"/>
              <w:rPr>
                <w:b/>
                <w:b/>
                <w:szCs w:val="21"/>
              </w:rPr>
            </w:pPr>
            <w:r>
              <w:rPr>
                <w:b/>
                <w:szCs w:val="21"/>
              </w:rPr>
              <w:t>2</w:t>
            </w:r>
            <w:r>
              <w:rPr>
                <w:b/>
                <w:szCs w:val="21"/>
              </w:rPr>
              <w:t>、在本部门内与前来办事的基层工作人员发生口角者扣</w:t>
            </w:r>
            <w:r>
              <w:rPr>
                <w:b/>
                <w:szCs w:val="21"/>
              </w:rPr>
              <w:t>2</w:t>
            </w:r>
            <w:r>
              <w:rPr>
                <w:b/>
                <w:szCs w:val="21"/>
              </w:rPr>
              <w:t>分，工作互相推诿扯皮者扣</w:t>
            </w:r>
            <w:r>
              <w:rPr>
                <w:b/>
                <w:szCs w:val="21"/>
              </w:rPr>
              <w:t>3</w:t>
            </w:r>
            <w:r>
              <w:rPr>
                <w:b/>
                <w:szCs w:val="21"/>
              </w:rPr>
              <w:t>分；</w:t>
            </w:r>
          </w:p>
          <w:p>
            <w:pPr>
              <w:pStyle w:val="Normal"/>
              <w:jc w:val="start"/>
              <w:rPr>
                <w:b/>
                <w:b/>
                <w:szCs w:val="21"/>
              </w:rPr>
            </w:pPr>
            <w:r>
              <w:rPr>
                <w:b/>
                <w:szCs w:val="21"/>
              </w:rPr>
              <w:t>3</w:t>
            </w:r>
            <w:r>
              <w:rPr>
                <w:b/>
                <w:szCs w:val="21"/>
              </w:rPr>
              <w:t>、上班期间不按要求着裝着扣</w:t>
            </w:r>
            <w:r>
              <w:rPr>
                <w:b/>
                <w:szCs w:val="21"/>
              </w:rPr>
              <w:t>1</w:t>
            </w:r>
            <w:r>
              <w:rPr>
                <w:b/>
                <w:szCs w:val="21"/>
              </w:rPr>
              <w:t>分；</w:t>
            </w:r>
          </w:p>
        </w:tc>
      </w:tr>
    </w:tbl>
    <w:p>
      <w:pPr>
        <w:pStyle w:val="Normal"/>
        <w:ind w:firstLine="3945"/>
        <w:rPr>
          <w:b/>
          <w:b/>
          <w:sz w:val="44"/>
          <w:szCs w:val="48"/>
        </w:rPr>
      </w:pPr>
      <w:r>
        <w:rPr>
          <w:b/>
          <w:sz w:val="44"/>
          <w:szCs w:val="48"/>
        </w:rPr>
      </w:r>
    </w:p>
    <w:p>
      <w:pPr>
        <w:pStyle w:val="Normal"/>
        <w:rPr>
          <w:b/>
          <w:b/>
          <w:sz w:val="44"/>
          <w:szCs w:val="48"/>
        </w:rPr>
      </w:pPr>
      <w:r>
        <w:rPr>
          <w:b/>
          <w:sz w:val="44"/>
          <w:szCs w:val="48"/>
        </w:rPr>
      </w:r>
    </w:p>
    <w:p>
      <w:pPr>
        <w:pStyle w:val="Normal"/>
        <w:ind w:firstLine="2554"/>
        <w:rPr>
          <w:b/>
          <w:b/>
          <w:sz w:val="32"/>
          <w:szCs w:val="32"/>
        </w:rPr>
      </w:pPr>
      <w:r>
        <w:rPr>
          <w:b/>
          <w:sz w:val="32"/>
          <w:szCs w:val="32"/>
        </w:rPr>
        <w:t>生产技术部员工日清绩效考核表</w:t>
      </w:r>
    </w:p>
    <w:p>
      <w:pPr>
        <w:pStyle w:val="Normal"/>
        <w:jc w:val="center"/>
        <w:rPr/>
      </w:pPr>
      <w:r>
        <w:rPr/>
        <w:t>（中层管理人员）</w:t>
      </w:r>
    </w:p>
    <w:tbl>
      <w:tblPr>
        <w:tblW w:w="9854" w:type="dxa"/>
        <w:jc w:val="start"/>
        <w:tblInd w:w="0" w:type="dxa"/>
        <w:tblLayout w:type="fixed"/>
        <w:tblCellMar>
          <w:top w:w="0" w:type="dxa"/>
          <w:start w:w="108" w:type="dxa"/>
          <w:bottom w:w="0" w:type="dxa"/>
          <w:end w:w="108" w:type="dxa"/>
        </w:tblCellMar>
      </w:tblPr>
      <w:tblGrid>
        <w:gridCol w:w="1132"/>
        <w:gridCol w:w="3357"/>
        <w:gridCol w:w="858"/>
        <w:gridCol w:w="4507"/>
      </w:tblGrid>
      <w:tr>
        <w:trPr/>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项目</w:t>
            </w:r>
          </w:p>
        </w:tc>
        <w:tc>
          <w:tcPr>
            <w:tcW w:w="3357"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量化目标</w:t>
            </w:r>
          </w:p>
        </w:tc>
        <w:tc>
          <w:tcPr>
            <w:tcW w:w="858"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标准分</w:t>
            </w:r>
          </w:p>
        </w:tc>
        <w:tc>
          <w:tcPr>
            <w:tcW w:w="4507" w:type="dxa"/>
            <w:tcBorders>
              <w:top w:val="single" w:sz="4" w:space="0" w:color="000000"/>
              <w:start w:val="single" w:sz="4" w:space="0" w:color="000000"/>
              <w:bottom w:val="single" w:sz="4" w:space="0" w:color="000000"/>
              <w:end w:val="single" w:sz="4" w:space="0" w:color="000000"/>
            </w:tcBorders>
          </w:tcPr>
          <w:p>
            <w:pPr>
              <w:pStyle w:val="Normal"/>
              <w:jc w:val="center"/>
              <w:rPr>
                <w:b/>
                <w:b/>
                <w:szCs w:val="21"/>
              </w:rPr>
            </w:pPr>
            <w:r>
              <w:rPr>
                <w:b/>
                <w:szCs w:val="21"/>
              </w:rPr>
              <w:t>考核标准</w:t>
            </w:r>
          </w:p>
        </w:tc>
      </w:tr>
      <w:tr>
        <w:trPr>
          <w:cantSplit w:val="true"/>
        </w:trPr>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b/>
                <w:szCs w:val="21"/>
              </w:rPr>
              <w:t>工作任务</w:t>
            </w:r>
          </w:p>
        </w:tc>
        <w:tc>
          <w:tcPr>
            <w:tcW w:w="3357" w:type="dxa"/>
            <w:tcBorders>
              <w:top w:val="single" w:sz="4" w:space="0" w:color="000000"/>
              <w:start w:val="single" w:sz="4" w:space="0" w:color="000000"/>
              <w:bottom w:val="single" w:sz="4" w:space="0" w:color="000000"/>
              <w:end w:val="single" w:sz="4" w:space="0" w:color="000000"/>
            </w:tcBorders>
          </w:tcPr>
          <w:p>
            <w:pPr>
              <w:pStyle w:val="Normal"/>
              <w:rPr>
                <w:b/>
                <w:b/>
                <w:szCs w:val="21"/>
              </w:rPr>
            </w:pPr>
            <w:r>
              <w:rPr>
                <w:b/>
                <w:szCs w:val="21"/>
              </w:rPr>
              <w:t>1</w:t>
            </w:r>
            <w:r>
              <w:rPr>
                <w:b/>
                <w:szCs w:val="21"/>
              </w:rPr>
              <w:t>、认真做好当天矿调度会安排的本部门各项工作；</w:t>
            </w:r>
          </w:p>
          <w:p>
            <w:pPr>
              <w:pStyle w:val="Normal"/>
              <w:rPr>
                <w:b/>
                <w:b/>
                <w:szCs w:val="21"/>
              </w:rPr>
            </w:pPr>
            <w:r>
              <w:rPr>
                <w:b/>
                <w:szCs w:val="21"/>
              </w:rPr>
              <w:t>2</w:t>
            </w:r>
            <w:r>
              <w:rPr>
                <w:b/>
                <w:szCs w:val="21"/>
              </w:rPr>
              <w:t>、采掘接续计划的编制；</w:t>
            </w:r>
          </w:p>
          <w:p>
            <w:pPr>
              <w:pStyle w:val="Normal"/>
              <w:rPr>
                <w:b/>
                <w:b/>
                <w:szCs w:val="21"/>
              </w:rPr>
            </w:pPr>
            <w:r>
              <w:rPr>
                <w:b/>
                <w:szCs w:val="21"/>
              </w:rPr>
              <w:t>3</w:t>
            </w:r>
            <w:r>
              <w:rPr>
                <w:b/>
                <w:szCs w:val="21"/>
              </w:rPr>
              <w:t>、巷道设计；</w:t>
            </w:r>
          </w:p>
          <w:p>
            <w:pPr>
              <w:pStyle w:val="Normal"/>
              <w:numPr>
                <w:ilvl w:val="0"/>
                <w:numId w:val="19"/>
              </w:numPr>
              <w:rPr>
                <w:b/>
                <w:b/>
                <w:szCs w:val="21"/>
              </w:rPr>
            </w:pPr>
            <w:r>
              <w:rPr>
                <w:b/>
                <w:szCs w:val="21"/>
              </w:rPr>
              <w:t>作业规程、措施；</w:t>
            </w:r>
          </w:p>
          <w:p>
            <w:pPr>
              <w:pStyle w:val="Normal"/>
              <w:numPr>
                <w:ilvl w:val="0"/>
                <w:numId w:val="19"/>
              </w:numPr>
              <w:rPr>
                <w:b/>
                <w:b/>
                <w:szCs w:val="21"/>
              </w:rPr>
            </w:pPr>
            <w:r>
              <w:rPr>
                <w:b/>
                <w:szCs w:val="21"/>
              </w:rPr>
              <w:t>质量标准化工作；</w:t>
            </w:r>
          </w:p>
          <w:p>
            <w:pPr>
              <w:pStyle w:val="Normal"/>
              <w:numPr>
                <w:ilvl w:val="0"/>
                <w:numId w:val="19"/>
              </w:numPr>
              <w:rPr>
                <w:b/>
                <w:b/>
                <w:szCs w:val="21"/>
              </w:rPr>
            </w:pPr>
            <w:r>
              <w:rPr>
                <w:b/>
                <w:szCs w:val="21"/>
              </w:rPr>
              <w:t>供电设计；</w:t>
            </w:r>
          </w:p>
          <w:p>
            <w:pPr>
              <w:pStyle w:val="Normal"/>
              <w:numPr>
                <w:ilvl w:val="0"/>
                <w:numId w:val="19"/>
              </w:numPr>
              <w:rPr>
                <w:b/>
                <w:b/>
                <w:szCs w:val="21"/>
              </w:rPr>
            </w:pPr>
            <w:r>
              <w:rPr>
                <w:b/>
                <w:szCs w:val="21"/>
              </w:rPr>
              <w:t>地测、防治水；</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b/>
                <w:szCs w:val="21"/>
              </w:rPr>
              <w:t>30</w:t>
            </w:r>
          </w:p>
        </w:tc>
        <w:tc>
          <w:tcPr>
            <w:tcW w:w="4507" w:type="dxa"/>
            <w:tcBorders>
              <w:top w:val="single" w:sz="4" w:space="0" w:color="000000"/>
              <w:start w:val="single" w:sz="4" w:space="0" w:color="000000"/>
              <w:bottom w:val="single" w:sz="4" w:space="0" w:color="000000"/>
              <w:end w:val="single" w:sz="4" w:space="0" w:color="000000"/>
            </w:tcBorders>
          </w:tcPr>
          <w:p>
            <w:pPr>
              <w:pStyle w:val="Normal"/>
              <w:numPr>
                <w:ilvl w:val="0"/>
                <w:numId w:val="41"/>
              </w:numPr>
              <w:jc w:val="start"/>
              <w:rPr>
                <w:b/>
                <w:b/>
                <w:szCs w:val="21"/>
              </w:rPr>
            </w:pPr>
            <w:r>
              <w:rPr>
                <w:b/>
                <w:szCs w:val="21"/>
              </w:rPr>
              <w:t>对矿调度会安排的各项工作要及时分配给各相关专业组，若不及时、拖延造成一定后果的扣</w:t>
            </w:r>
            <w:r>
              <w:rPr>
                <w:b/>
                <w:szCs w:val="21"/>
              </w:rPr>
              <w:t>5</w:t>
            </w:r>
            <w:r>
              <w:rPr>
                <w:b/>
                <w:szCs w:val="21"/>
              </w:rPr>
              <w:t>分；</w:t>
            </w:r>
          </w:p>
          <w:p>
            <w:pPr>
              <w:pStyle w:val="Normal"/>
              <w:numPr>
                <w:ilvl w:val="0"/>
                <w:numId w:val="41"/>
              </w:numPr>
              <w:jc w:val="start"/>
              <w:rPr>
                <w:b/>
                <w:b/>
                <w:szCs w:val="21"/>
              </w:rPr>
            </w:pPr>
            <w:r>
              <w:rPr>
                <w:b/>
                <w:szCs w:val="21"/>
              </w:rPr>
              <w:t>采掘接续计划的编制要合理，合格率达到</w:t>
            </w:r>
            <w:r>
              <w:rPr>
                <w:b/>
                <w:szCs w:val="21"/>
              </w:rPr>
              <w:t>90</w:t>
            </w:r>
            <w:r>
              <w:rPr>
                <w:b/>
                <w:szCs w:val="21"/>
              </w:rPr>
              <w:t>％；接续不合理影响矿生产扣</w:t>
            </w:r>
            <w:r>
              <w:rPr>
                <w:b/>
                <w:szCs w:val="21"/>
              </w:rPr>
              <w:t>5</w:t>
            </w:r>
            <w:r>
              <w:rPr>
                <w:b/>
                <w:szCs w:val="21"/>
              </w:rPr>
              <w:t>分；</w:t>
            </w:r>
          </w:p>
          <w:p>
            <w:pPr>
              <w:pStyle w:val="Normal"/>
              <w:numPr>
                <w:ilvl w:val="0"/>
                <w:numId w:val="41"/>
              </w:numPr>
              <w:jc w:val="start"/>
              <w:rPr>
                <w:b/>
                <w:b/>
                <w:szCs w:val="21"/>
              </w:rPr>
            </w:pPr>
            <w:r>
              <w:rPr>
                <w:b/>
                <w:szCs w:val="21"/>
              </w:rPr>
              <w:t>巷道设计、施工设计图纸不及时提供扣</w:t>
            </w:r>
            <w:r>
              <w:rPr>
                <w:b/>
                <w:szCs w:val="21"/>
              </w:rPr>
              <w:t>5</w:t>
            </w:r>
            <w:r>
              <w:rPr>
                <w:b/>
                <w:szCs w:val="21"/>
              </w:rPr>
              <w:t>分；</w:t>
            </w:r>
          </w:p>
          <w:p>
            <w:pPr>
              <w:pStyle w:val="Normal"/>
              <w:numPr>
                <w:ilvl w:val="0"/>
                <w:numId w:val="41"/>
              </w:numPr>
              <w:jc w:val="start"/>
              <w:rPr>
                <w:b/>
                <w:b/>
                <w:szCs w:val="21"/>
              </w:rPr>
            </w:pPr>
            <w:r>
              <w:rPr>
                <w:b/>
                <w:szCs w:val="21"/>
              </w:rPr>
              <w:t>不定期进行作业规程、措施的会审工作扣</w:t>
            </w:r>
            <w:r>
              <w:rPr>
                <w:b/>
                <w:szCs w:val="21"/>
              </w:rPr>
              <w:t>5</w:t>
            </w:r>
            <w:r>
              <w:rPr>
                <w:b/>
                <w:szCs w:val="21"/>
              </w:rPr>
              <w:t>分；</w:t>
            </w:r>
          </w:p>
          <w:p>
            <w:pPr>
              <w:pStyle w:val="Normal"/>
              <w:numPr>
                <w:ilvl w:val="0"/>
                <w:numId w:val="41"/>
              </w:numPr>
              <w:jc w:val="start"/>
              <w:rPr>
                <w:b/>
                <w:b/>
                <w:szCs w:val="21"/>
              </w:rPr>
            </w:pPr>
            <w:r>
              <w:rPr>
                <w:b/>
                <w:szCs w:val="21"/>
              </w:rPr>
              <w:t>不按制度定期组织质量标准化工作扣</w:t>
            </w:r>
            <w:r>
              <w:rPr>
                <w:b/>
                <w:szCs w:val="21"/>
              </w:rPr>
              <w:t>5</w:t>
            </w:r>
            <w:r>
              <w:rPr>
                <w:b/>
                <w:szCs w:val="21"/>
              </w:rPr>
              <w:t>分；</w:t>
            </w:r>
          </w:p>
          <w:p>
            <w:pPr>
              <w:pStyle w:val="Normal"/>
              <w:numPr>
                <w:ilvl w:val="0"/>
                <w:numId w:val="41"/>
              </w:numPr>
              <w:jc w:val="start"/>
              <w:rPr>
                <w:b/>
                <w:b/>
                <w:szCs w:val="21"/>
              </w:rPr>
            </w:pPr>
            <w:r>
              <w:rPr>
                <w:b/>
                <w:szCs w:val="21"/>
              </w:rPr>
              <w:t>供电设计不及时完成扣</w:t>
            </w:r>
            <w:r>
              <w:rPr>
                <w:b/>
                <w:szCs w:val="21"/>
              </w:rPr>
              <w:t>5</w:t>
            </w:r>
            <w:r>
              <w:rPr>
                <w:b/>
                <w:szCs w:val="21"/>
              </w:rPr>
              <w:t>分；</w:t>
            </w:r>
          </w:p>
          <w:p>
            <w:pPr>
              <w:pStyle w:val="Normal"/>
              <w:numPr>
                <w:ilvl w:val="0"/>
                <w:numId w:val="41"/>
              </w:numPr>
              <w:jc w:val="start"/>
              <w:rPr>
                <w:b/>
                <w:b/>
                <w:szCs w:val="21"/>
              </w:rPr>
            </w:pPr>
            <w:r>
              <w:rPr>
                <w:b/>
                <w:szCs w:val="21"/>
              </w:rPr>
              <w:t>地测预报、井下探放水设计不及时提供扣</w:t>
            </w:r>
            <w:r>
              <w:rPr>
                <w:b/>
                <w:szCs w:val="21"/>
              </w:rPr>
              <w:t>5</w:t>
            </w:r>
            <w:r>
              <w:rPr>
                <w:b/>
                <w:szCs w:val="21"/>
              </w:rPr>
              <w:t>分；</w:t>
            </w:r>
          </w:p>
        </w:tc>
      </w:tr>
      <w:tr>
        <w:trPr>
          <w:cantSplit w:val="true"/>
        </w:trPr>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b/>
                <w:szCs w:val="21"/>
              </w:rPr>
              <w:t>工作质量</w:t>
            </w:r>
          </w:p>
        </w:tc>
        <w:tc>
          <w:tcPr>
            <w:tcW w:w="3357" w:type="dxa"/>
            <w:tcBorders>
              <w:top w:val="single" w:sz="4" w:space="0" w:color="000000"/>
              <w:start w:val="single" w:sz="4" w:space="0" w:color="000000"/>
              <w:bottom w:val="single" w:sz="4" w:space="0" w:color="000000"/>
              <w:end w:val="single" w:sz="4" w:space="0" w:color="000000"/>
            </w:tcBorders>
          </w:tcPr>
          <w:p>
            <w:pPr>
              <w:pStyle w:val="Normal"/>
              <w:rPr>
                <w:b/>
                <w:b/>
                <w:szCs w:val="21"/>
              </w:rPr>
            </w:pPr>
            <w:r>
              <w:rPr>
                <w:b/>
                <w:szCs w:val="21"/>
              </w:rPr>
              <w:t>1</w:t>
            </w:r>
            <w:r>
              <w:rPr>
                <w:b/>
                <w:szCs w:val="21"/>
              </w:rPr>
              <w:t>、不发生违章指挥。</w:t>
            </w:r>
          </w:p>
          <w:p>
            <w:pPr>
              <w:pStyle w:val="Normal"/>
              <w:rPr>
                <w:b/>
                <w:b/>
                <w:szCs w:val="21"/>
              </w:rPr>
            </w:pPr>
            <w:r>
              <w:rPr>
                <w:b/>
                <w:szCs w:val="21"/>
              </w:rPr>
              <w:t>2</w:t>
            </w:r>
            <w:r>
              <w:rPr>
                <w:b/>
                <w:szCs w:val="21"/>
              </w:rPr>
              <w:t>、设计质量；</w:t>
            </w:r>
          </w:p>
          <w:p>
            <w:pPr>
              <w:pStyle w:val="Normal"/>
              <w:numPr>
                <w:ilvl w:val="0"/>
                <w:numId w:val="42"/>
              </w:numPr>
              <w:rPr>
                <w:b/>
                <w:b/>
                <w:szCs w:val="21"/>
              </w:rPr>
            </w:pPr>
            <w:r>
              <w:rPr>
                <w:b/>
                <w:szCs w:val="21"/>
              </w:rPr>
              <w:t>作业规程会审质量；</w:t>
            </w:r>
          </w:p>
          <w:p>
            <w:pPr>
              <w:pStyle w:val="Normal"/>
              <w:numPr>
                <w:ilvl w:val="0"/>
                <w:numId w:val="42"/>
              </w:numPr>
              <w:rPr>
                <w:b/>
                <w:b/>
                <w:szCs w:val="21"/>
              </w:rPr>
            </w:pPr>
            <w:r>
              <w:rPr>
                <w:b/>
                <w:szCs w:val="21"/>
              </w:rPr>
              <w:t>管理水平；</w:t>
            </w:r>
          </w:p>
          <w:p>
            <w:pPr>
              <w:pStyle w:val="Normal"/>
              <w:numPr>
                <w:ilvl w:val="0"/>
                <w:numId w:val="42"/>
              </w:numPr>
              <w:rPr>
                <w:b/>
                <w:b/>
                <w:szCs w:val="21"/>
              </w:rPr>
            </w:pPr>
            <w:r>
              <w:rPr>
                <w:b/>
                <w:szCs w:val="21"/>
              </w:rPr>
              <w:t>质量标准化工作质量；</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b/>
                <w:bCs/>
              </w:rPr>
              <w:t>40</w:t>
            </w:r>
          </w:p>
        </w:tc>
        <w:tc>
          <w:tcPr>
            <w:tcW w:w="4507" w:type="dxa"/>
            <w:tcBorders>
              <w:top w:val="single" w:sz="4" w:space="0" w:color="000000"/>
              <w:start w:val="single" w:sz="4" w:space="0" w:color="000000"/>
              <w:bottom w:val="single" w:sz="4" w:space="0" w:color="000000"/>
              <w:end w:val="single" w:sz="4" w:space="0" w:color="000000"/>
            </w:tcBorders>
          </w:tcPr>
          <w:p>
            <w:pPr>
              <w:pStyle w:val="Normal"/>
              <w:numPr>
                <w:ilvl w:val="0"/>
                <w:numId w:val="17"/>
              </w:numPr>
              <w:rPr>
                <w:b/>
                <w:b/>
                <w:szCs w:val="21"/>
              </w:rPr>
            </w:pPr>
            <w:r>
              <w:rPr>
                <w:b/>
                <w:szCs w:val="21"/>
              </w:rPr>
              <w:t>违章指挥造成一定后果的扣</w:t>
            </w:r>
            <w:r>
              <w:rPr>
                <w:b/>
                <w:szCs w:val="21"/>
              </w:rPr>
              <w:t>10</w:t>
            </w:r>
            <w:r>
              <w:rPr>
                <w:b/>
                <w:szCs w:val="21"/>
              </w:rPr>
              <w:t>分；</w:t>
            </w:r>
          </w:p>
          <w:p>
            <w:pPr>
              <w:pStyle w:val="Normal"/>
              <w:numPr>
                <w:ilvl w:val="0"/>
                <w:numId w:val="17"/>
              </w:numPr>
              <w:rPr>
                <w:b/>
                <w:b/>
                <w:szCs w:val="21"/>
              </w:rPr>
            </w:pPr>
            <w:r>
              <w:rPr>
                <w:b/>
                <w:szCs w:val="21"/>
              </w:rPr>
              <w:t>施工设计图纸、巷道设计、工作面供电设计、井下探放水设计不按规程要求，造成机巷不符合质量标准化要求的扣</w:t>
            </w:r>
            <w:r>
              <w:rPr>
                <w:b/>
                <w:szCs w:val="21"/>
              </w:rPr>
              <w:t>10</w:t>
            </w:r>
            <w:r>
              <w:rPr>
                <w:b/>
                <w:szCs w:val="21"/>
              </w:rPr>
              <w:t>分；</w:t>
            </w:r>
          </w:p>
          <w:p>
            <w:pPr>
              <w:pStyle w:val="Normal"/>
              <w:numPr>
                <w:ilvl w:val="0"/>
                <w:numId w:val="17"/>
              </w:numPr>
              <w:rPr>
                <w:b/>
                <w:b/>
                <w:szCs w:val="21"/>
              </w:rPr>
            </w:pPr>
            <w:r>
              <w:rPr>
                <w:b/>
                <w:szCs w:val="21"/>
              </w:rPr>
              <w:t>作业规程、措施的会审不按规程要求，会审不严格，造成事故扣</w:t>
            </w:r>
            <w:r>
              <w:rPr>
                <w:b/>
                <w:szCs w:val="21"/>
              </w:rPr>
              <w:t>10</w:t>
            </w:r>
            <w:r>
              <w:rPr>
                <w:b/>
                <w:szCs w:val="21"/>
              </w:rPr>
              <w:t>分；</w:t>
            </w:r>
          </w:p>
          <w:p>
            <w:pPr>
              <w:pStyle w:val="Normal"/>
              <w:jc w:val="start"/>
              <w:rPr>
                <w:b/>
                <w:b/>
                <w:szCs w:val="21"/>
              </w:rPr>
            </w:pPr>
            <w:r>
              <w:rPr>
                <w:b/>
                <w:szCs w:val="21"/>
              </w:rPr>
              <w:t>4</w:t>
            </w:r>
            <w:r>
              <w:rPr>
                <w:b/>
                <w:szCs w:val="21"/>
              </w:rPr>
              <w:t>、管理水平得不到提高，分工不明确，管理混乱，扣</w:t>
            </w:r>
            <w:r>
              <w:rPr>
                <w:b/>
                <w:szCs w:val="21"/>
              </w:rPr>
              <w:t>5</w:t>
            </w:r>
            <w:r>
              <w:rPr>
                <w:b/>
                <w:szCs w:val="21"/>
              </w:rPr>
              <w:t>分；过程控制不严、工作结果造成技术事故扣除当天所有分数并按规定承担矿上的罚款；</w:t>
            </w:r>
          </w:p>
          <w:p>
            <w:pPr>
              <w:pStyle w:val="Normal"/>
              <w:rPr>
                <w:b/>
                <w:b/>
                <w:szCs w:val="21"/>
              </w:rPr>
            </w:pPr>
            <w:r>
              <w:rPr>
                <w:b/>
                <w:szCs w:val="21"/>
              </w:rPr>
              <w:t>5</w:t>
            </w:r>
            <w:r>
              <w:rPr>
                <w:b/>
                <w:szCs w:val="21"/>
              </w:rPr>
              <w:t>、质量标准化工作组织不得力，造成专业降级的扣</w:t>
            </w:r>
            <w:r>
              <w:rPr>
                <w:b/>
                <w:szCs w:val="21"/>
              </w:rPr>
              <w:t>5</w:t>
            </w:r>
            <w:r>
              <w:rPr>
                <w:b/>
                <w:szCs w:val="21"/>
              </w:rPr>
              <w:t>分；</w:t>
            </w:r>
          </w:p>
        </w:tc>
      </w:tr>
      <w:tr>
        <w:trPr>
          <w:cantSplit w:val="true"/>
        </w:trPr>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劳动纪律</w:t>
            </w:r>
          </w:p>
        </w:tc>
        <w:tc>
          <w:tcPr>
            <w:tcW w:w="3357" w:type="dxa"/>
            <w:tcBorders>
              <w:top w:val="single" w:sz="4" w:space="0" w:color="000000"/>
              <w:start w:val="single" w:sz="4" w:space="0" w:color="000000"/>
              <w:bottom w:val="single" w:sz="4" w:space="0" w:color="000000"/>
              <w:end w:val="single" w:sz="4" w:space="0" w:color="000000"/>
            </w:tcBorders>
          </w:tcPr>
          <w:p>
            <w:pPr>
              <w:pStyle w:val="Normal"/>
              <w:rPr>
                <w:b/>
                <w:b/>
                <w:szCs w:val="21"/>
              </w:rPr>
            </w:pPr>
            <w:r>
              <w:rPr>
                <w:b/>
                <w:szCs w:val="21"/>
              </w:rPr>
              <w:t>1</w:t>
            </w:r>
            <w:r>
              <w:rPr>
                <w:b/>
                <w:szCs w:val="21"/>
              </w:rPr>
              <w:t>、严格执行考勤制度，做到不迟倒不早退，不无故旷工；</w:t>
            </w:r>
          </w:p>
          <w:p>
            <w:pPr>
              <w:pStyle w:val="Normal"/>
              <w:rPr>
                <w:b/>
                <w:b/>
                <w:szCs w:val="21"/>
              </w:rPr>
            </w:pPr>
            <w:r>
              <w:rPr>
                <w:b/>
                <w:szCs w:val="21"/>
              </w:rPr>
              <w:t>2</w:t>
            </w:r>
            <w:r>
              <w:rPr>
                <w:b/>
                <w:szCs w:val="21"/>
              </w:rPr>
              <w:t>、按时参加部内及矿上的各种会议。</w:t>
            </w:r>
          </w:p>
          <w:p>
            <w:pPr>
              <w:pStyle w:val="Normal"/>
              <w:rPr>
                <w:b/>
                <w:b/>
                <w:szCs w:val="21"/>
              </w:rPr>
            </w:pPr>
            <w:r>
              <w:rPr>
                <w:b/>
                <w:szCs w:val="21"/>
              </w:rPr>
              <w:t>3</w:t>
            </w:r>
            <w:r>
              <w:rPr>
                <w:b/>
                <w:szCs w:val="21"/>
              </w:rPr>
              <w:t>、积极参加各项活动。</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b/>
                <w:szCs w:val="21"/>
              </w:rPr>
              <w:t>10</w:t>
            </w:r>
            <w:r>
              <w:rPr>
                <w:b/>
                <w:szCs w:val="21"/>
              </w:rPr>
              <w:t>分</w:t>
            </w:r>
          </w:p>
        </w:tc>
        <w:tc>
          <w:tcPr>
            <w:tcW w:w="4507" w:type="dxa"/>
            <w:tcBorders>
              <w:top w:val="single" w:sz="4" w:space="0" w:color="000000"/>
              <w:start w:val="single" w:sz="4" w:space="0" w:color="000000"/>
              <w:bottom w:val="single" w:sz="4" w:space="0" w:color="000000"/>
              <w:end w:val="single" w:sz="4" w:space="0" w:color="000000"/>
            </w:tcBorders>
          </w:tcPr>
          <w:p>
            <w:pPr>
              <w:pStyle w:val="Normal"/>
              <w:rPr>
                <w:b/>
                <w:b/>
                <w:szCs w:val="21"/>
              </w:rPr>
            </w:pPr>
            <w:r>
              <w:rPr>
                <w:b/>
                <w:szCs w:val="21"/>
              </w:rPr>
              <w:t>1</w:t>
            </w:r>
            <w:r>
              <w:rPr>
                <w:b/>
                <w:szCs w:val="21"/>
              </w:rPr>
              <w:t>、每天迟到一次扣</w:t>
            </w:r>
            <w:r>
              <w:rPr>
                <w:b/>
                <w:szCs w:val="21"/>
              </w:rPr>
              <w:t>2</w:t>
            </w:r>
            <w:r>
              <w:rPr>
                <w:b/>
                <w:szCs w:val="21"/>
              </w:rPr>
              <w:t>分，早退一次扣</w:t>
            </w:r>
            <w:r>
              <w:rPr>
                <w:b/>
                <w:szCs w:val="21"/>
              </w:rPr>
              <w:t>2</w:t>
            </w:r>
            <w:r>
              <w:rPr>
                <w:b/>
                <w:szCs w:val="21"/>
              </w:rPr>
              <w:t>分；无故旷工</w:t>
            </w:r>
            <w:r>
              <w:rPr>
                <w:b/>
                <w:szCs w:val="21"/>
              </w:rPr>
              <w:t>3</w:t>
            </w:r>
            <w:r>
              <w:rPr>
                <w:b/>
                <w:szCs w:val="21"/>
              </w:rPr>
              <w:t>分；班中串岗、玩游戏的扣</w:t>
            </w:r>
            <w:r>
              <w:rPr>
                <w:b/>
                <w:szCs w:val="21"/>
              </w:rPr>
              <w:t>1</w:t>
            </w:r>
            <w:r>
              <w:rPr>
                <w:b/>
                <w:szCs w:val="21"/>
              </w:rPr>
              <w:t>分；</w:t>
            </w:r>
          </w:p>
          <w:p>
            <w:pPr>
              <w:pStyle w:val="Normal"/>
              <w:rPr>
                <w:b/>
                <w:b/>
                <w:szCs w:val="21"/>
              </w:rPr>
            </w:pPr>
            <w:r>
              <w:rPr>
                <w:b/>
                <w:szCs w:val="21"/>
              </w:rPr>
              <w:t>2</w:t>
            </w:r>
            <w:r>
              <w:rPr>
                <w:b/>
                <w:szCs w:val="21"/>
              </w:rPr>
              <w:t>、不按时参加会议者扣</w:t>
            </w:r>
            <w:r>
              <w:rPr>
                <w:b/>
                <w:szCs w:val="21"/>
              </w:rPr>
              <w:t>1</w:t>
            </w:r>
            <w:r>
              <w:rPr>
                <w:b/>
                <w:szCs w:val="21"/>
              </w:rPr>
              <w:t>分；</w:t>
            </w:r>
          </w:p>
          <w:p>
            <w:pPr>
              <w:pStyle w:val="Normal"/>
              <w:rPr>
                <w:b/>
                <w:b/>
                <w:szCs w:val="21"/>
              </w:rPr>
            </w:pPr>
            <w:r>
              <w:rPr>
                <w:b/>
                <w:szCs w:val="21"/>
              </w:rPr>
              <w:t>3</w:t>
            </w:r>
            <w:r>
              <w:rPr>
                <w:b/>
                <w:szCs w:val="21"/>
              </w:rPr>
              <w:t>、不按时参加各项活动者扣</w:t>
            </w:r>
            <w:r>
              <w:rPr>
                <w:b/>
                <w:szCs w:val="21"/>
              </w:rPr>
              <w:t>1</w:t>
            </w:r>
            <w:r>
              <w:rPr>
                <w:b/>
                <w:szCs w:val="21"/>
              </w:rPr>
              <w:t>分；</w:t>
            </w:r>
          </w:p>
        </w:tc>
      </w:tr>
      <w:tr>
        <w:trPr>
          <w:cantSplit w:val="true"/>
        </w:trPr>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b/>
                <w:szCs w:val="21"/>
              </w:rPr>
              <w:t>安全</w:t>
            </w:r>
          </w:p>
        </w:tc>
        <w:tc>
          <w:tcPr>
            <w:tcW w:w="3357" w:type="dxa"/>
            <w:tcBorders>
              <w:top w:val="single" w:sz="4" w:space="0" w:color="000000"/>
              <w:start w:val="single" w:sz="4" w:space="0" w:color="000000"/>
              <w:bottom w:val="single" w:sz="4" w:space="0" w:color="000000"/>
              <w:end w:val="single" w:sz="4" w:space="0" w:color="000000"/>
            </w:tcBorders>
          </w:tcPr>
          <w:p>
            <w:pPr>
              <w:pStyle w:val="Normal"/>
              <w:rPr>
                <w:b/>
                <w:b/>
                <w:bCs/>
              </w:rPr>
            </w:pPr>
            <w:r>
              <w:rPr>
                <w:b/>
                <w:bCs/>
              </w:rPr>
              <w:t>1</w:t>
            </w:r>
            <w:r>
              <w:rPr>
                <w:b/>
                <w:bCs/>
              </w:rPr>
              <w:t>、严格按本部门操作规程、安全规程操作，无轻伤以上事故和各类技术事故。</w:t>
            </w:r>
          </w:p>
          <w:p>
            <w:pPr>
              <w:pStyle w:val="Normal"/>
              <w:numPr>
                <w:ilvl w:val="0"/>
                <w:numId w:val="30"/>
              </w:numPr>
              <w:rPr>
                <w:b/>
                <w:b/>
                <w:bCs/>
              </w:rPr>
            </w:pPr>
            <w:r>
              <w:rPr>
                <w:b/>
                <w:bCs/>
              </w:rPr>
              <w:t>禁三违做到身边无三违，无事故，自保互保意识强。</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b/>
                <w:szCs w:val="21"/>
              </w:rPr>
              <w:t>12</w:t>
            </w:r>
          </w:p>
        </w:tc>
        <w:tc>
          <w:tcPr>
            <w:tcW w:w="4507" w:type="dxa"/>
            <w:tcBorders>
              <w:top w:val="single" w:sz="4" w:space="0" w:color="000000"/>
              <w:start w:val="single" w:sz="4" w:space="0" w:color="000000"/>
              <w:bottom w:val="single" w:sz="4" w:space="0" w:color="000000"/>
              <w:end w:val="single" w:sz="4" w:space="0" w:color="000000"/>
            </w:tcBorders>
          </w:tcPr>
          <w:p>
            <w:pPr>
              <w:pStyle w:val="Normal"/>
              <w:numPr>
                <w:ilvl w:val="0"/>
                <w:numId w:val="86"/>
              </w:numPr>
              <w:rPr/>
            </w:pPr>
            <w:r>
              <w:rPr>
                <w:b/>
                <w:bCs/>
              </w:rPr>
              <w:t>发生轻伤一次扣</w:t>
            </w:r>
            <w:r>
              <w:rPr>
                <w:b/>
                <w:bCs/>
              </w:rPr>
              <w:t>10</w:t>
            </w:r>
            <w:r>
              <w:rPr>
                <w:b/>
                <w:bCs/>
              </w:rPr>
              <w:t>分，重伤一次取消当月奖金，由于个人原因造成采掘、机运、地质测量和防治水事故损失在</w:t>
            </w:r>
            <w:r>
              <w:rPr>
                <w:b/>
                <w:bCs/>
              </w:rPr>
              <w:t>2000</w:t>
            </w:r>
            <w:r>
              <w:rPr>
                <w:b/>
                <w:bCs/>
              </w:rPr>
              <w:t>元以下一次扣</w:t>
            </w:r>
            <w:r>
              <w:rPr>
                <w:b/>
                <w:bCs/>
              </w:rPr>
              <w:t>5</w:t>
            </w:r>
            <w:r>
              <w:rPr>
                <w:b/>
                <w:bCs/>
              </w:rPr>
              <w:t>分，</w:t>
            </w:r>
            <w:r>
              <w:rPr>
                <w:b/>
                <w:bCs/>
              </w:rPr>
              <w:t>2001</w:t>
            </w:r>
            <w:r>
              <w:rPr>
                <w:b/>
                <w:bCs/>
              </w:rPr>
              <w:t>－</w:t>
            </w:r>
            <w:r>
              <w:rPr>
                <w:b/>
                <w:bCs/>
              </w:rPr>
              <w:t>10000</w:t>
            </w:r>
            <w:r>
              <w:rPr>
                <w:b/>
                <w:bCs/>
              </w:rPr>
              <w:t>元一次扣</w:t>
            </w:r>
            <w:r>
              <w:rPr>
                <w:b/>
                <w:bCs/>
              </w:rPr>
              <w:t>10</w:t>
            </w:r>
            <w:r>
              <w:rPr>
                <w:b/>
                <w:bCs/>
              </w:rPr>
              <w:t>分，</w:t>
            </w:r>
            <w:r>
              <w:rPr>
                <w:b/>
                <w:bCs/>
              </w:rPr>
              <w:t>10000</w:t>
            </w:r>
            <w:r>
              <w:rPr>
                <w:b/>
                <w:bCs/>
              </w:rPr>
              <w:t>元以上取消当月奖金，</w:t>
            </w:r>
            <w:r>
              <w:rPr>
                <w:rFonts w:eastAsia="Times New Roman"/>
                <w:b/>
                <w:bCs/>
                <w:szCs w:val="21"/>
              </w:rPr>
              <w:t xml:space="preserve"> </w:t>
            </w:r>
          </w:p>
          <w:p>
            <w:pPr>
              <w:pStyle w:val="Normal"/>
              <w:numPr>
                <w:ilvl w:val="0"/>
                <w:numId w:val="86"/>
              </w:numPr>
              <w:rPr>
                <w:b/>
                <w:b/>
                <w:bCs/>
                <w:szCs w:val="21"/>
              </w:rPr>
            </w:pPr>
            <w:r>
              <w:rPr>
                <w:b/>
                <w:bCs/>
              </w:rPr>
              <w:t>违章操作一次扣</w:t>
            </w:r>
            <w:r>
              <w:rPr>
                <w:b/>
                <w:bCs/>
              </w:rPr>
              <w:t>10</w:t>
            </w:r>
            <w:r>
              <w:rPr>
                <w:b/>
                <w:bCs/>
              </w:rPr>
              <w:t>分</w:t>
            </w:r>
          </w:p>
        </w:tc>
      </w:tr>
      <w:tr>
        <w:trPr>
          <w:cantSplit w:val="true"/>
        </w:trPr>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思想品德</w:t>
            </w:r>
          </w:p>
        </w:tc>
        <w:tc>
          <w:tcPr>
            <w:tcW w:w="3357" w:type="dxa"/>
            <w:tcBorders>
              <w:top w:val="single" w:sz="4" w:space="0" w:color="000000"/>
              <w:start w:val="single" w:sz="4" w:space="0" w:color="000000"/>
              <w:bottom w:val="single" w:sz="4" w:space="0" w:color="000000"/>
              <w:end w:val="single" w:sz="4" w:space="0" w:color="000000"/>
            </w:tcBorders>
          </w:tcPr>
          <w:p>
            <w:pPr>
              <w:pStyle w:val="Normal"/>
              <w:rPr>
                <w:b/>
                <w:b/>
                <w:szCs w:val="21"/>
              </w:rPr>
            </w:pPr>
            <w:r>
              <w:rPr>
                <w:b/>
                <w:szCs w:val="21"/>
              </w:rPr>
              <w:t>1</w:t>
            </w:r>
            <w:r>
              <w:rPr>
                <w:b/>
                <w:szCs w:val="21"/>
              </w:rPr>
              <w:t>、努力提高自己的业务水平，管理水平；</w:t>
            </w:r>
          </w:p>
          <w:p>
            <w:pPr>
              <w:pStyle w:val="Normal"/>
              <w:rPr>
                <w:b/>
                <w:b/>
                <w:szCs w:val="21"/>
              </w:rPr>
            </w:pPr>
            <w:r>
              <w:rPr>
                <w:b/>
                <w:szCs w:val="21"/>
              </w:rPr>
              <w:t>2</w:t>
            </w:r>
            <w:r>
              <w:rPr>
                <w:b/>
                <w:szCs w:val="21"/>
              </w:rPr>
              <w:t>、礼貌待人，工作团结协作不推诿扯皮。</w:t>
            </w:r>
          </w:p>
          <w:p>
            <w:pPr>
              <w:pStyle w:val="Normal"/>
              <w:rPr>
                <w:b/>
                <w:b/>
                <w:szCs w:val="21"/>
              </w:rPr>
            </w:pPr>
            <w:r>
              <w:rPr>
                <w:b/>
                <w:szCs w:val="21"/>
              </w:rPr>
              <w:t>3</w:t>
            </w:r>
            <w:r>
              <w:rPr>
                <w:b/>
                <w:szCs w:val="21"/>
              </w:rPr>
              <w:t>、使用文明用语，按要求着装。</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b/>
                <w:szCs w:val="21"/>
              </w:rPr>
              <w:t>8</w:t>
            </w:r>
            <w:r>
              <w:rPr>
                <w:b/>
                <w:szCs w:val="21"/>
              </w:rPr>
              <w:t>分</w:t>
            </w:r>
          </w:p>
        </w:tc>
        <w:tc>
          <w:tcPr>
            <w:tcW w:w="4507" w:type="dxa"/>
            <w:tcBorders>
              <w:top w:val="single" w:sz="4" w:space="0" w:color="000000"/>
              <w:start w:val="single" w:sz="4" w:space="0" w:color="000000"/>
              <w:bottom w:val="single" w:sz="4" w:space="0" w:color="000000"/>
              <w:end w:val="single" w:sz="4" w:space="0" w:color="000000"/>
            </w:tcBorders>
          </w:tcPr>
          <w:p>
            <w:pPr>
              <w:pStyle w:val="Normal"/>
              <w:jc w:val="start"/>
              <w:rPr>
                <w:b/>
                <w:b/>
                <w:szCs w:val="21"/>
              </w:rPr>
            </w:pPr>
            <w:r>
              <w:rPr>
                <w:b/>
                <w:szCs w:val="21"/>
              </w:rPr>
              <w:t>1</w:t>
            </w:r>
            <w:r>
              <w:rPr>
                <w:b/>
                <w:szCs w:val="21"/>
              </w:rPr>
              <w:t>、上班期间除工作之外，不认真学习专业技术等知识者扣</w:t>
            </w:r>
            <w:r>
              <w:rPr>
                <w:b/>
                <w:szCs w:val="21"/>
              </w:rPr>
              <w:t>2</w:t>
            </w:r>
            <w:r>
              <w:rPr>
                <w:b/>
                <w:szCs w:val="21"/>
              </w:rPr>
              <w:t>分；</w:t>
            </w:r>
          </w:p>
          <w:p>
            <w:pPr>
              <w:pStyle w:val="Normal"/>
              <w:jc w:val="start"/>
              <w:rPr>
                <w:b/>
                <w:b/>
                <w:szCs w:val="21"/>
              </w:rPr>
            </w:pPr>
            <w:r>
              <w:rPr>
                <w:b/>
                <w:szCs w:val="21"/>
              </w:rPr>
              <w:t>2</w:t>
            </w:r>
            <w:r>
              <w:rPr>
                <w:b/>
                <w:szCs w:val="21"/>
              </w:rPr>
              <w:t>、在本部门内与前来办事的基层工作人员发生口角者扣</w:t>
            </w:r>
            <w:r>
              <w:rPr>
                <w:b/>
                <w:szCs w:val="21"/>
              </w:rPr>
              <w:t>2</w:t>
            </w:r>
            <w:r>
              <w:rPr>
                <w:b/>
                <w:szCs w:val="21"/>
              </w:rPr>
              <w:t>分，工作互相推诿扯皮者扣</w:t>
            </w:r>
            <w:r>
              <w:rPr>
                <w:b/>
                <w:szCs w:val="21"/>
              </w:rPr>
              <w:t>3</w:t>
            </w:r>
            <w:r>
              <w:rPr>
                <w:b/>
                <w:szCs w:val="21"/>
              </w:rPr>
              <w:t>分；</w:t>
            </w:r>
          </w:p>
          <w:p>
            <w:pPr>
              <w:pStyle w:val="Normal"/>
              <w:jc w:val="start"/>
              <w:rPr>
                <w:b/>
                <w:b/>
                <w:szCs w:val="21"/>
              </w:rPr>
            </w:pPr>
            <w:r>
              <w:rPr>
                <w:b/>
                <w:szCs w:val="21"/>
              </w:rPr>
              <w:t>3</w:t>
            </w:r>
            <w:r>
              <w:rPr>
                <w:b/>
                <w:szCs w:val="21"/>
              </w:rPr>
              <w:t>、上班期间不按要求着裝着扣</w:t>
            </w:r>
            <w:r>
              <w:rPr>
                <w:b/>
                <w:szCs w:val="21"/>
              </w:rPr>
              <w:t>1</w:t>
            </w:r>
            <w:r>
              <w:rPr>
                <w:b/>
                <w:szCs w:val="21"/>
              </w:rPr>
              <w:t>分；</w:t>
            </w:r>
          </w:p>
        </w:tc>
      </w:tr>
    </w:tbl>
    <w:p>
      <w:pPr>
        <w:pStyle w:val="Normal"/>
        <w:jc w:val="center"/>
        <w:rPr>
          <w:b/>
          <w:b/>
          <w:sz w:val="48"/>
          <w:szCs w:val="48"/>
        </w:rPr>
      </w:pPr>
      <w:r>
        <w:rPr>
          <w:b/>
          <w:sz w:val="48"/>
          <w:szCs w:val="48"/>
        </w:rPr>
      </w:r>
    </w:p>
    <w:p>
      <w:pPr>
        <w:pStyle w:val="Normal"/>
        <w:jc w:val="center"/>
        <w:rPr>
          <w:b/>
          <w:b/>
          <w:sz w:val="48"/>
          <w:szCs w:val="48"/>
        </w:rPr>
      </w:pPr>
      <w:r>
        <w:rPr>
          <w:b/>
          <w:sz w:val="48"/>
          <w:szCs w:val="48"/>
        </w:rPr>
      </w:r>
    </w:p>
    <w:p>
      <w:pPr>
        <w:pStyle w:val="Normal"/>
        <w:rPr>
          <w:b/>
          <w:b/>
          <w:sz w:val="48"/>
          <w:szCs w:val="48"/>
        </w:rPr>
      </w:pPr>
      <w:r>
        <w:rPr>
          <w:b/>
          <w:sz w:val="48"/>
          <w:szCs w:val="48"/>
        </w:rPr>
      </w:r>
    </w:p>
    <w:p>
      <w:pPr>
        <w:pStyle w:val="Normal"/>
        <w:rPr>
          <w:rFonts w:ascii="宋体;SimSun" w:hAnsi="宋体;SimSun" w:cs="宋体;SimSun"/>
        </w:rPr>
      </w:pPr>
      <w:r>
        <w:rPr>
          <w:rFonts w:cs="宋体;SimSun" w:ascii="宋体;SimSun" w:hAnsi="宋体;SimSun"/>
        </w:rPr>
      </w:r>
    </w:p>
    <w:p>
      <w:pPr>
        <w:pStyle w:val="Normal"/>
        <w:jc w:val="center"/>
        <w:rPr>
          <w:rFonts w:eastAsia="黑体;SimHei"/>
          <w:b/>
          <w:b/>
          <w:bCs/>
          <w:sz w:val="48"/>
        </w:rPr>
      </w:pPr>
      <w:r>
        <w:rPr>
          <w:rFonts w:eastAsia="黑体;SimHei"/>
          <w:b/>
          <w:bCs/>
          <w:sz w:val="48"/>
        </w:rPr>
        <w:t>物业管理总公司员工绩效考核表</w:t>
      </w:r>
    </w:p>
    <w:p>
      <w:pPr>
        <w:pStyle w:val="Normal"/>
        <w:jc w:val="center"/>
        <w:rPr>
          <w:sz w:val="36"/>
        </w:rPr>
      </w:pPr>
      <w:r>
        <w:rPr>
          <w:sz w:val="36"/>
        </w:rPr>
        <w:t>一般管理人员绩效考核细则</w:t>
      </w:r>
    </w:p>
    <w:p>
      <w:pPr>
        <w:pStyle w:val="Normal"/>
        <w:rPr>
          <w:sz w:val="18"/>
        </w:rPr>
      </w:pPr>
      <w:r>
        <w:rPr>
          <w:sz w:val="18"/>
        </w:rPr>
      </w:r>
    </w:p>
    <w:tbl>
      <w:tblPr>
        <w:tblW w:w="5000" w:type="pct"/>
        <w:jc w:val="start"/>
        <w:tblInd w:w="0" w:type="dxa"/>
        <w:tblLayout w:type="fixed"/>
        <w:tblCellMar>
          <w:top w:w="0" w:type="dxa"/>
          <w:start w:w="108" w:type="dxa"/>
          <w:bottom w:w="0" w:type="dxa"/>
          <w:end w:w="108" w:type="dxa"/>
        </w:tblCellMar>
      </w:tblPr>
      <w:tblGrid>
        <w:gridCol w:w="633"/>
        <w:gridCol w:w="4704"/>
        <w:gridCol w:w="4301"/>
      </w:tblGrid>
      <w:tr>
        <w:trPr>
          <w:trHeight w:val="303" w:hRule="atLeast"/>
        </w:trPr>
        <w:tc>
          <w:tcPr>
            <w:tcW w:w="633"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rPr/>
            </w:pPr>
            <w:r>
              <w:rPr/>
              <w:t>德</w:t>
            </w:r>
          </w:p>
          <w:p>
            <w:pPr>
              <w:pStyle w:val="Normal"/>
              <w:rPr/>
            </w:pPr>
            <w:r>
              <w:rPr/>
              <w:t>10</w:t>
            </w:r>
            <w:r>
              <w:rPr/>
              <w:t>分</w:t>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1</w:t>
            </w:r>
            <w:r>
              <w:rPr/>
              <w:t>、品德好，在周围的</w:t>
            </w:r>
            <w:r>
              <w:rPr>
                <w:rFonts w:eastAsia="Times New Roman"/>
              </w:rPr>
              <w:t xml:space="preserve"> </w:t>
            </w:r>
            <w:r>
              <w:rPr/>
              <w:t>员工中口碑好</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、品德差，大家反映强烈，扣</w:t>
            </w:r>
            <w:r>
              <w:rPr/>
              <w:t>2</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2</w:t>
            </w:r>
            <w:r>
              <w:rPr/>
              <w:t>、能理解矿、公司的各项规定。</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、不按矿规定做，扣</w:t>
            </w:r>
            <w:r>
              <w:rPr/>
              <w:t>2</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3</w:t>
            </w:r>
            <w:r>
              <w:rPr/>
              <w:t>、不造谣，不参与社会不良行为。</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、参与社会不良行为，扣</w:t>
            </w:r>
            <w:r>
              <w:rPr/>
              <w:t>6</w:t>
            </w:r>
            <w:r>
              <w:rPr/>
              <w:t>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能</w:t>
            </w:r>
          </w:p>
          <w:p>
            <w:pPr>
              <w:pStyle w:val="Normal"/>
              <w:rPr/>
            </w:pPr>
            <w:r>
              <w:rPr/>
              <w:t>30</w:t>
            </w:r>
            <w:r>
              <w:rPr/>
              <w:t>分</w:t>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1</w:t>
            </w:r>
            <w:r>
              <w:rPr/>
              <w:t>、经常学习有一定技能。</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、不学无术，无一技之常，扣</w:t>
            </w:r>
            <w:r>
              <w:rPr/>
              <w:t>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2</w:t>
            </w:r>
            <w:r>
              <w:rPr/>
              <w:t>、能组织并很好完成自己的本职工作。</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、经常完不成本职工作，扣</w:t>
            </w:r>
            <w:r>
              <w:rPr/>
              <w:t>10</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3</w:t>
            </w:r>
            <w:r>
              <w:rPr/>
              <w:t>、精力旺盛，身体健康。</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、无精打采，体质差，扣</w:t>
            </w:r>
            <w:r>
              <w:rPr/>
              <w:t>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4</w:t>
            </w:r>
            <w:r>
              <w:rPr/>
              <w:t>、与同事协作好。</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、经常与同事沟通不了，扣</w:t>
            </w:r>
            <w:r>
              <w:rPr/>
              <w:t>5</w:t>
            </w:r>
            <w:r>
              <w:rPr/>
              <w:t>分。</w:t>
            </w:r>
          </w:p>
        </w:tc>
      </w:tr>
      <w:tr>
        <w:trPr>
          <w:trHeight w:val="295"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rPr/>
            </w:pPr>
            <w:r>
              <w:rPr/>
              <w:t>勤</w:t>
            </w:r>
          </w:p>
          <w:p>
            <w:pPr>
              <w:pStyle w:val="Normal"/>
              <w:rPr/>
            </w:pPr>
            <w:r>
              <w:rPr/>
              <w:t>20</w:t>
            </w:r>
            <w:r>
              <w:rPr/>
              <w:t>分</w:t>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1</w:t>
            </w:r>
            <w:r>
              <w:rPr/>
              <w:t>、不迟到、早退，办事能按规定办理。</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、出现违反劳动纪律，一次扣</w:t>
            </w:r>
            <w:r>
              <w:rPr/>
              <w:t>10</w:t>
            </w:r>
            <w:r>
              <w:rPr/>
              <w:t>分。</w:t>
            </w:r>
          </w:p>
        </w:tc>
      </w:tr>
      <w:tr>
        <w:trPr>
          <w:trHeight w:val="27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2</w:t>
            </w:r>
            <w:r>
              <w:rPr/>
              <w:t>、干劲足，自觉、上进。</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、出工不出力，混日子，扣</w:t>
            </w:r>
            <w:r>
              <w:rPr/>
              <w:t>3</w:t>
            </w:r>
            <w:r>
              <w:rPr/>
              <w:t>分。</w:t>
            </w:r>
          </w:p>
        </w:tc>
      </w:tr>
      <w:tr>
        <w:trPr>
          <w:trHeight w:val="274"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3</w:t>
            </w:r>
            <w:r>
              <w:rPr/>
              <w:t>、能积极主动完成交办的事。</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、对交办的事没按规定完成，扣</w:t>
            </w:r>
            <w:r>
              <w:rPr/>
              <w:t>5</w:t>
            </w:r>
            <w:r>
              <w:rPr/>
              <w:t>分。</w:t>
            </w:r>
          </w:p>
        </w:tc>
      </w:tr>
      <w:tr>
        <w:trPr>
          <w:trHeight w:val="382"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p>
            <w:pPr>
              <w:pStyle w:val="Normal"/>
              <w:rPr/>
            </w:pPr>
            <w:r>
              <w:rPr/>
              <w:t>30</w:t>
            </w:r>
            <w:r>
              <w:rPr/>
              <w:t>分</w:t>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1</w:t>
            </w:r>
            <w:r>
              <w:rPr/>
              <w:t>、能很好的完成交办的一切事。</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、工作业绩差，扣</w:t>
            </w:r>
            <w:r>
              <w:rPr/>
              <w:t>10</w:t>
            </w:r>
            <w:r>
              <w:rPr/>
              <w:t>分。</w:t>
            </w:r>
          </w:p>
        </w:tc>
      </w:tr>
      <w:tr>
        <w:trPr>
          <w:trHeight w:val="325"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2</w:t>
            </w:r>
            <w:r>
              <w:rPr/>
              <w:t>、学习力强，能与时俱进。</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、不学习，不进取，扣</w:t>
            </w:r>
            <w:r>
              <w:rPr/>
              <w:t>3</w:t>
            </w:r>
            <w:r>
              <w:rPr/>
              <w:t>分。</w:t>
            </w:r>
          </w:p>
        </w:tc>
      </w:tr>
      <w:tr>
        <w:trPr>
          <w:trHeight w:val="382"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3</w:t>
            </w:r>
            <w:r>
              <w:rPr/>
              <w:t>、各项活动踊跃参与，成绩好。</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、不参加各项活动，扣</w:t>
            </w:r>
            <w:r>
              <w:rPr/>
              <w:t>3</w:t>
            </w:r>
            <w:r>
              <w:rPr/>
              <w:t>分。</w:t>
            </w:r>
          </w:p>
        </w:tc>
      </w:tr>
      <w:tr>
        <w:trPr>
          <w:trHeight w:val="382"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4</w:t>
            </w:r>
            <w:r>
              <w:rPr/>
              <w:t>、同事赞同，声誉好。</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、在同事中反映强烈扣</w:t>
            </w:r>
            <w:r>
              <w:rPr/>
              <w:t>3</w:t>
            </w:r>
            <w:r>
              <w:rPr/>
              <w:t>分。</w:t>
            </w:r>
          </w:p>
        </w:tc>
      </w:tr>
      <w:tr>
        <w:trPr>
          <w:trHeight w:val="382"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rPr/>
            </w:pPr>
            <w:r>
              <w:rPr/>
              <w:t>廉</w:t>
            </w:r>
          </w:p>
          <w:p>
            <w:pPr>
              <w:pStyle w:val="Normal"/>
              <w:rPr/>
            </w:pPr>
            <w:r>
              <w:rPr/>
              <w:t>10</w:t>
            </w:r>
            <w:r>
              <w:rPr/>
              <w:t>分</w:t>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1</w:t>
            </w:r>
            <w:r>
              <w:rPr/>
              <w:t>、办事公正、公开。</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、在材料发放、奖金发放、报工方面出现差错，一次扣</w:t>
            </w:r>
            <w:r>
              <w:rPr/>
              <w:t>5</w:t>
            </w:r>
            <w:r>
              <w:rPr/>
              <w:t>分。</w:t>
            </w:r>
          </w:p>
        </w:tc>
      </w:tr>
      <w:tr>
        <w:trPr>
          <w:trHeight w:val="382"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2</w:t>
            </w:r>
            <w:r>
              <w:rPr/>
              <w:t>、不吃、拿、卡、要。</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、有损人利己现象的离开本岗位。</w:t>
            </w:r>
          </w:p>
        </w:tc>
      </w:tr>
    </w:tbl>
    <w:p>
      <w:pPr>
        <w:pStyle w:val="Normal"/>
        <w:rPr/>
      </w:pPr>
      <w:r>
        <w:rPr/>
      </w:r>
    </w:p>
    <w:p>
      <w:pPr>
        <w:pStyle w:val="Normal"/>
        <w:rPr/>
      </w:pPr>
      <w:r>
        <w:rPr/>
      </w:r>
    </w:p>
    <w:p>
      <w:pPr>
        <w:pStyle w:val="Normal"/>
        <w:jc w:val="center"/>
        <w:rPr>
          <w:sz w:val="36"/>
        </w:rPr>
      </w:pPr>
      <w:r>
        <w:rPr>
          <w:sz w:val="36"/>
        </w:rPr>
        <w:t>副经理绩效考核细则</w:t>
      </w:r>
    </w:p>
    <w:p>
      <w:pPr>
        <w:pStyle w:val="Normal"/>
        <w:rPr>
          <w:sz w:val="18"/>
        </w:rPr>
      </w:pPr>
      <w:r>
        <w:rPr>
          <w:sz w:val="18"/>
        </w:rPr>
      </w:r>
    </w:p>
    <w:tbl>
      <w:tblPr>
        <w:tblW w:w="5000" w:type="pct"/>
        <w:jc w:val="start"/>
        <w:tblInd w:w="0" w:type="dxa"/>
        <w:tblLayout w:type="fixed"/>
        <w:tblCellMar>
          <w:top w:w="0" w:type="dxa"/>
          <w:start w:w="108" w:type="dxa"/>
          <w:bottom w:w="0" w:type="dxa"/>
          <w:end w:w="108" w:type="dxa"/>
        </w:tblCellMar>
      </w:tblPr>
      <w:tblGrid>
        <w:gridCol w:w="518"/>
        <w:gridCol w:w="4819"/>
        <w:gridCol w:w="4301"/>
      </w:tblGrid>
      <w:tr>
        <w:trPr>
          <w:trHeight w:val="303" w:hRule="atLeast"/>
        </w:trPr>
        <w:tc>
          <w:tcPr>
            <w:tcW w:w="518"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德</w:t>
            </w:r>
          </w:p>
          <w:p>
            <w:pPr>
              <w:pStyle w:val="Normal"/>
              <w:jc w:val="center"/>
              <w:rPr/>
            </w:pPr>
            <w:r>
              <w:rPr/>
              <w:t>20</w:t>
            </w:r>
            <w:r>
              <w:rPr/>
              <w:t>分</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、思想品德好，在职工中有一定的</w:t>
            </w:r>
            <w:r>
              <w:rPr>
                <w:rFonts w:eastAsia="Times New Roman"/>
              </w:rPr>
              <w:t xml:space="preserve"> </w:t>
            </w:r>
            <w:r>
              <w:rPr/>
              <w:t>成绩。</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、在分管班组中员工反映强烈，扣</w:t>
            </w:r>
            <w:r>
              <w:rPr/>
              <w:t>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、能正确理解矿、公司的各项规定。</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、不理解，执行力不强，扣</w:t>
            </w:r>
            <w:r>
              <w:rPr/>
              <w:t>10</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、不造谣，不做有损于矿、公司形象的事。</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、不正确宣传，道听途说，扣</w:t>
            </w:r>
            <w:r>
              <w:rPr/>
              <w:t>5</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w:t>
            </w:r>
          </w:p>
          <w:p>
            <w:pPr>
              <w:pStyle w:val="Normal"/>
              <w:jc w:val="center"/>
              <w:rPr/>
            </w:pPr>
            <w:r>
              <w:rPr/>
              <w:t>30</w:t>
            </w:r>
            <w:r>
              <w:rPr/>
              <w:t>分</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、经常学习有一定技能。</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、不学习，无一技之长，扣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、掌握政策，有一定组织、协调能力。</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、本班组经常出现问题，发生争执，扣</w:t>
            </w:r>
            <w:r>
              <w:rPr/>
              <w:t>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、精力旺盛，经常深入现场。</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、无精打采，不深入现场靠前指挥，扣</w:t>
            </w:r>
            <w:r>
              <w:rPr/>
              <w:t>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、分管班组作风上扬。</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、班组各项考核在最后面，扣</w:t>
            </w:r>
            <w:r>
              <w:rPr/>
              <w:t>10</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勤</w:t>
            </w:r>
          </w:p>
          <w:p>
            <w:pPr>
              <w:pStyle w:val="Normal"/>
              <w:jc w:val="center"/>
              <w:rPr/>
            </w:pPr>
            <w:r>
              <w:rPr/>
              <w:t>10</w:t>
            </w:r>
            <w:r>
              <w:rPr/>
              <w:t>分</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、能正常出勤，有事能打招呼。</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、做不到一次，扣</w:t>
            </w:r>
            <w:r>
              <w:rPr/>
              <w:t>2</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、干劲足，进取。</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、不思进取，，得过且过，扣</w:t>
            </w:r>
            <w:r>
              <w:rPr/>
              <w:t>2</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、遇事不计报酬，主动解决问题，深入现场。</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、不积极主动去管理分管班组，扣</w:t>
            </w:r>
            <w:r>
              <w:rPr/>
              <w:t>5</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w:t>
            </w:r>
          </w:p>
          <w:p>
            <w:pPr>
              <w:pStyle w:val="Normal"/>
              <w:jc w:val="center"/>
              <w:rPr/>
            </w:pPr>
            <w:r>
              <w:rPr/>
              <w:t>30</w:t>
            </w:r>
            <w:r>
              <w:rPr/>
              <w:t>分</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、办事效率高，协调能力强。</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、办事拖拉，协调力差，扣</w:t>
            </w:r>
            <w:r>
              <w:rPr/>
              <w:t>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、能细密的安排工作，执行力强。</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、安排工作不系统，说了不算，扣</w:t>
            </w:r>
            <w:r>
              <w:rPr/>
              <w:t>10</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、分管的工作样样出色，荣誉感强。</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、分管工作平淡，无起色，扣</w:t>
            </w:r>
            <w:r>
              <w:rPr/>
              <w:t>5</w:t>
            </w:r>
            <w:r>
              <w:rPr/>
              <w:t>分。</w:t>
            </w:r>
          </w:p>
        </w:tc>
      </w:tr>
      <w:tr>
        <w:trPr>
          <w:trHeight w:val="295"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廉</w:t>
            </w:r>
          </w:p>
          <w:p>
            <w:pPr>
              <w:pStyle w:val="Normal"/>
              <w:jc w:val="center"/>
              <w:rPr/>
            </w:pPr>
            <w:r>
              <w:rPr/>
              <w:t>10</w:t>
            </w:r>
            <w:r>
              <w:rPr/>
              <w:t>分</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、在人、财、物管理、使用上公开、公正、公平。</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、办事不公开透明，一次扣</w:t>
            </w:r>
            <w:r>
              <w:rPr/>
              <w:t>5</w:t>
            </w:r>
            <w:r>
              <w:rPr/>
              <w:t>分。</w:t>
            </w:r>
          </w:p>
        </w:tc>
      </w:tr>
      <w:tr>
        <w:trPr>
          <w:trHeight w:val="27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、不吃、拿、卡、要。</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、有吃、拿、卡、要现象，扣</w:t>
            </w:r>
            <w:r>
              <w:rPr/>
              <w:t>5</w:t>
            </w:r>
            <w:r>
              <w:rPr/>
              <w:t>分。</w:t>
            </w:r>
          </w:p>
        </w:tc>
      </w:tr>
    </w:tbl>
    <w:p>
      <w:pPr>
        <w:pStyle w:val="Normal"/>
        <w:jc w:val="center"/>
        <w:rPr>
          <w:sz w:val="36"/>
        </w:rPr>
      </w:pPr>
      <w:r>
        <w:rPr>
          <w:sz w:val="36"/>
        </w:rPr>
        <w:t>单身楼工作人员绩效考核细则</w:t>
      </w:r>
    </w:p>
    <w:p>
      <w:pPr>
        <w:pStyle w:val="Normal"/>
        <w:rPr>
          <w:sz w:val="18"/>
        </w:rPr>
      </w:pPr>
      <w:r>
        <w:rPr>
          <w:sz w:val="18"/>
        </w:rPr>
      </w:r>
    </w:p>
    <w:tbl>
      <w:tblPr>
        <w:tblW w:w="5000" w:type="pct"/>
        <w:jc w:val="start"/>
        <w:tblInd w:w="0" w:type="dxa"/>
        <w:tblLayout w:type="fixed"/>
        <w:tblCellMar>
          <w:top w:w="0" w:type="dxa"/>
          <w:start w:w="108" w:type="dxa"/>
          <w:bottom w:w="0" w:type="dxa"/>
          <w:end w:w="108" w:type="dxa"/>
        </w:tblCellMar>
      </w:tblPr>
      <w:tblGrid>
        <w:gridCol w:w="518"/>
        <w:gridCol w:w="5750"/>
        <w:gridCol w:w="3370"/>
      </w:tblGrid>
      <w:tr>
        <w:trPr>
          <w:trHeight w:val="303" w:hRule="atLeast"/>
        </w:trPr>
        <w:tc>
          <w:tcPr>
            <w:tcW w:w="518"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1</w:t>
            </w:r>
            <w:r>
              <w:rPr/>
              <w:t>、文明服务，团结协作，相互沟通。</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2</w:t>
            </w:r>
            <w:r>
              <w:rPr/>
              <w:t>、乐于助人，个人修养，素质行为。</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3</w:t>
            </w:r>
            <w:r>
              <w:rPr/>
              <w:t>、有集体荣誉感，无损公肥私现象。</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4</w:t>
            </w:r>
            <w:r>
              <w:rPr/>
              <w:t>、明辨是非，顾全大局。</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0.5</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rPr/>
            </w:pPr>
            <w:r>
              <w:rPr/>
              <w:t>能</w:t>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1</w:t>
            </w:r>
            <w:r>
              <w:rPr/>
              <w:t>、积极向上，具有主动学习的能力。</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2</w:t>
            </w:r>
            <w:r>
              <w:rPr/>
              <w:t>、学习政治、技术、专业知识、规章制度的兴趣和自觉程度。</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3</w:t>
            </w:r>
            <w:r>
              <w:rPr/>
              <w:t>、工作方法合理、规范，具有很强的执行力和判断力。</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0.5</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勤</w:t>
            </w:r>
          </w:p>
          <w:p>
            <w:pPr>
              <w:pStyle w:val="Normal"/>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1</w:t>
            </w:r>
            <w:r>
              <w:rPr/>
              <w:t>、上下班时间的准时程度和出勤率。</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1</w:t>
            </w:r>
            <w:r>
              <w:rPr/>
              <w:t>、迟到、早退、脱岗扣</w:t>
            </w:r>
            <w:r>
              <w:rPr/>
              <w:t>0.5</w:t>
            </w:r>
            <w:r>
              <w:rPr/>
              <w:t>分，没打招呼不上班不得分。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2</w:t>
            </w:r>
            <w:r>
              <w:rPr/>
              <w:t>、对各种工作任务、学习、活动表现出的勤、惰。</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3</w:t>
            </w:r>
            <w:r>
              <w:rPr/>
              <w:t>、责任心强，工作认真负责，有问题积极反馈解决。</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0.5</w:t>
            </w:r>
            <w:r>
              <w:rPr/>
              <w:t>分</w:t>
            </w:r>
            <w:r>
              <w:rPr/>
              <w:t>.</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4</w:t>
            </w:r>
            <w:r>
              <w:rPr/>
              <w:t>、严于律己，听从安排，不发牢骚。</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0.5</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绩</w:t>
            </w:r>
          </w:p>
          <w:p>
            <w:pPr>
              <w:pStyle w:val="Normal"/>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1</w:t>
            </w:r>
            <w:r>
              <w:rPr/>
              <w:t>、在特定的时间段中完成工作的数量达到饱和程度。</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0.5</w:t>
            </w:r>
            <w:r>
              <w:rPr/>
              <w:t>分。</w:t>
            </w:r>
          </w:p>
        </w:tc>
      </w:tr>
      <w:tr>
        <w:trPr>
          <w:trHeight w:val="295"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2</w:t>
            </w:r>
            <w:r>
              <w:rPr/>
              <w:t>、所承担的生产、工作、服务质量的精准性，彻底性和可接受性。</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0.5</w:t>
            </w:r>
            <w:r>
              <w:rPr/>
              <w:t>分。</w:t>
            </w:r>
          </w:p>
        </w:tc>
      </w:tr>
      <w:tr>
        <w:trPr>
          <w:trHeight w:val="27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rPr/>
            </w:pPr>
            <w:r>
              <w:rPr/>
              <w:t>3</w:t>
            </w:r>
            <w:r>
              <w:rPr/>
              <w:t>、不合理使用材料，造成浪费、流失的。</w:t>
            </w:r>
          </w:p>
        </w:tc>
        <w:tc>
          <w:tcPr>
            <w:tcW w:w="3370"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0.5</w:t>
            </w:r>
            <w:r>
              <w:rPr/>
              <w:t>分。</w:t>
            </w:r>
          </w:p>
        </w:tc>
      </w:tr>
    </w:tbl>
    <w:p>
      <w:pPr>
        <w:pStyle w:val="Normal"/>
        <w:rPr/>
      </w:pPr>
      <w:r>
        <w:rPr/>
      </w:r>
    </w:p>
    <w:p>
      <w:pPr>
        <w:pStyle w:val="Normal"/>
        <w:jc w:val="center"/>
        <w:rPr>
          <w:sz w:val="36"/>
        </w:rPr>
      </w:pPr>
      <w:r>
        <w:rPr>
          <w:sz w:val="36"/>
        </w:rPr>
        <w:t>幼儿园保教员绩效考核细则</w:t>
      </w:r>
    </w:p>
    <w:p>
      <w:pPr>
        <w:pStyle w:val="Normal"/>
        <w:rPr>
          <w:sz w:val="18"/>
        </w:rPr>
      </w:pPr>
      <w:r>
        <w:rPr>
          <w:sz w:val="18"/>
        </w:rPr>
      </w:r>
    </w:p>
    <w:tbl>
      <w:tblPr>
        <w:tblW w:w="5000" w:type="pct"/>
        <w:jc w:val="start"/>
        <w:tblInd w:w="0" w:type="dxa"/>
        <w:tblLayout w:type="fixed"/>
        <w:tblCellMar>
          <w:top w:w="0" w:type="dxa"/>
          <w:start w:w="108" w:type="dxa"/>
          <w:bottom w:w="0" w:type="dxa"/>
          <w:end w:w="108" w:type="dxa"/>
        </w:tblCellMar>
      </w:tblPr>
      <w:tblGrid>
        <w:gridCol w:w="518"/>
        <w:gridCol w:w="4819"/>
        <w:gridCol w:w="4301"/>
      </w:tblGrid>
      <w:tr>
        <w:trPr>
          <w:trHeight w:val="303" w:hRule="atLeast"/>
        </w:trPr>
        <w:tc>
          <w:tcPr>
            <w:tcW w:w="518"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、说话随和与同事之间和睦相处。</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0.6</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、工作不讲代价、报酬。</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、不说闲话、搬弄是非。</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、不体罚与变相体罚幼儿。</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2</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5</w:t>
            </w:r>
            <w:r>
              <w:rPr/>
              <w:t>、对待家长、幼儿态度和蔼可亲。</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5</w:t>
            </w:r>
            <w:r>
              <w:rPr/>
              <w:t>、出现一次扣</w:t>
            </w:r>
            <w:r>
              <w:rPr/>
              <w:t>0.5</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、按时完成办务各项工作计划、记录。</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、不完成一次扣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、不断学习提高自身的业务能力。</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、不完成一次扣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、按规定认真练习好小三门的知识内容。</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、一门完不成扣</w:t>
            </w:r>
            <w:r>
              <w:rPr/>
              <w:t>0.1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、在工作中不拖拉，超前干好本职工作。</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5</w:t>
            </w:r>
            <w:r>
              <w:rPr/>
              <w:t>、在教育教学中，有创新的工作。</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5</w:t>
            </w:r>
            <w:r>
              <w:rPr/>
              <w:t>、出现一次扣</w:t>
            </w:r>
            <w:r>
              <w:rPr/>
              <w:t>0.5</w:t>
            </w:r>
            <w:r>
              <w:rPr/>
              <w:t>分。</w:t>
            </w:r>
          </w:p>
        </w:tc>
      </w:tr>
      <w:tr>
        <w:trPr>
          <w:trHeight w:val="295"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勤</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、不串岗，不脱岗，不缺勤，遵守劳动纪律。</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0.5</w:t>
            </w:r>
            <w:r>
              <w:rPr/>
              <w:t>分。</w:t>
            </w:r>
          </w:p>
        </w:tc>
      </w:tr>
      <w:tr>
        <w:trPr>
          <w:trHeight w:val="27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、对待工作一次不苟，有吃苦精神。</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、没有做到一次扣</w:t>
            </w:r>
            <w:r>
              <w:rPr/>
              <w:t>0.5</w:t>
            </w:r>
            <w:r>
              <w:rPr/>
              <w:t>分。</w:t>
            </w:r>
          </w:p>
        </w:tc>
      </w:tr>
      <w:tr>
        <w:trPr>
          <w:trHeight w:val="274"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、在工作中做到嘴勤、腿勤、手勤。</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、做不到一次扣</w:t>
            </w:r>
            <w:r>
              <w:rPr/>
              <w:t>1</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、班内三人互相配合，同甘共苦。</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、做不到一次扣</w:t>
            </w:r>
            <w:r>
              <w:rPr/>
              <w:t>0.2</w:t>
            </w:r>
            <w:r>
              <w:rPr/>
              <w:t>分。</w:t>
            </w:r>
          </w:p>
        </w:tc>
      </w:tr>
      <w:tr>
        <w:trPr>
          <w:trHeight w:val="325"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、在工作中成绩突出，得到领导、同事的认可。</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、做不到一次扣</w:t>
            </w:r>
            <w:r>
              <w:rPr/>
              <w:t>0.5</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、工作各方面比以前成绩大有进步。</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、做不到一次扣</w:t>
            </w:r>
            <w:r>
              <w:rPr/>
              <w:t>0.5</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、多次受到郭公司及矿各种荣誉。</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、成绩不突出扣</w:t>
            </w:r>
            <w:r>
              <w:rPr/>
              <w:t>0.5</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、工作热情，积极性高，起到带头模范作用。</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、做不到一次扣</w:t>
            </w:r>
            <w:r>
              <w:rPr/>
              <w:t>0.5</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5</w:t>
            </w:r>
            <w:r>
              <w:rPr/>
              <w:t>、日常园内各类检查成绩优异。</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5</w:t>
            </w:r>
            <w:r>
              <w:rPr/>
              <w:t>、成绩不突出扣</w:t>
            </w:r>
            <w:r>
              <w:rPr/>
              <w:t>0.5</w:t>
            </w:r>
            <w:r>
              <w:rPr/>
              <w:t>分。</w:t>
            </w:r>
          </w:p>
        </w:tc>
      </w:tr>
    </w:tbl>
    <w:p>
      <w:pPr>
        <w:pStyle w:val="Normal"/>
        <w:jc w:val="center"/>
        <w:rPr/>
      </w:pPr>
      <w:r>
        <w:rPr/>
        <w:t>幼儿园门卫人员绩效考核细则</w:t>
      </w:r>
    </w:p>
    <w:tbl>
      <w:tblPr>
        <w:tblW w:w="5000" w:type="pct"/>
        <w:jc w:val="start"/>
        <w:tblInd w:w="0" w:type="dxa"/>
        <w:tblLayout w:type="fixed"/>
        <w:tblCellMar>
          <w:top w:w="0" w:type="dxa"/>
          <w:start w:w="108" w:type="dxa"/>
          <w:bottom w:w="0" w:type="dxa"/>
          <w:end w:w="108" w:type="dxa"/>
        </w:tblCellMar>
      </w:tblPr>
      <w:tblGrid>
        <w:gridCol w:w="634"/>
        <w:gridCol w:w="4929"/>
        <w:gridCol w:w="4075"/>
      </w:tblGrid>
      <w:tr>
        <w:trPr>
          <w:trHeight w:val="303" w:hRule="atLeast"/>
        </w:trPr>
        <w:tc>
          <w:tcPr>
            <w:tcW w:w="634"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63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1</w:t>
            </w:r>
            <w:r>
              <w:rPr/>
              <w:t>、与同事和睦相处。</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0.6</w:t>
            </w:r>
            <w:r>
              <w:rPr/>
              <w:t>人。</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、工作不讲代价、报酬。</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2</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3</w:t>
            </w:r>
            <w:r>
              <w:rPr/>
              <w:t>、对待来访人员态度和蔼可亲。</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1</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4</w:t>
            </w:r>
            <w:r>
              <w:rPr/>
              <w:t>、不损坏公共财务。</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1</w:t>
            </w:r>
            <w:r>
              <w:rPr/>
              <w:t>分。</w:t>
            </w:r>
          </w:p>
        </w:tc>
      </w:tr>
      <w:tr>
        <w:trPr>
          <w:trHeight w:val="303" w:hRule="atLeast"/>
          <w:cantSplit w:val="true"/>
        </w:trPr>
        <w:tc>
          <w:tcPr>
            <w:tcW w:w="63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1</w:t>
            </w:r>
            <w:r>
              <w:rPr/>
              <w:t>、做好安全检查工作，遇到问题及时汇报。</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0.5</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2</w:t>
            </w:r>
            <w:r>
              <w:rPr/>
              <w:t>、做好节水、节电工作。</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0.5</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3</w:t>
            </w:r>
            <w:r>
              <w:rPr/>
              <w:t>、认真做好交接班记录。</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1</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4</w:t>
            </w:r>
            <w:r>
              <w:rPr/>
              <w:t>、认真做好送来杂志、传达工作。</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0.5</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5</w:t>
            </w:r>
            <w:r>
              <w:rPr/>
              <w:t>、遇到一些特殊情况，自己先想办法解决。</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5</w:t>
            </w:r>
            <w:r>
              <w:rPr/>
              <w:t>、出现一次扣</w:t>
            </w:r>
            <w:r>
              <w:rPr/>
              <w:t>0.2</w:t>
            </w:r>
            <w:r>
              <w:rPr/>
              <w:t>分。</w:t>
            </w:r>
          </w:p>
        </w:tc>
      </w:tr>
      <w:tr>
        <w:trPr>
          <w:trHeight w:val="295" w:hRule="atLeast"/>
          <w:cantSplit w:val="true"/>
        </w:trPr>
        <w:tc>
          <w:tcPr>
            <w:tcW w:w="63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勤</w:t>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1</w:t>
            </w:r>
            <w:r>
              <w:rPr/>
              <w:t>、遵守劳动，不脱岗、睡岗、串岗。</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0.5</w:t>
            </w:r>
            <w:r>
              <w:rPr/>
              <w:t>分。</w:t>
            </w:r>
          </w:p>
        </w:tc>
      </w:tr>
      <w:tr>
        <w:trPr>
          <w:trHeight w:val="270"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2</w:t>
            </w:r>
            <w:r>
              <w:rPr/>
              <w:t>、当班时做到勤转、勤看，杜绝失火、失窗现象。</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0.5</w:t>
            </w:r>
            <w:r>
              <w:rPr/>
              <w:t>分。</w:t>
            </w:r>
          </w:p>
        </w:tc>
      </w:tr>
      <w:tr>
        <w:trPr>
          <w:trHeight w:val="274"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3</w:t>
            </w:r>
            <w:r>
              <w:rPr/>
              <w:t>、按时开锁大门。</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1</w:t>
            </w:r>
            <w:r>
              <w:rPr/>
              <w:t>分。</w:t>
            </w:r>
          </w:p>
        </w:tc>
      </w:tr>
      <w:tr>
        <w:trPr>
          <w:trHeight w:val="382"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4</w:t>
            </w:r>
            <w:r>
              <w:rPr/>
              <w:t>、按要求搞好室内外卫生工作。</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0.1</w:t>
            </w:r>
            <w:r>
              <w:rPr/>
              <w:t>分。</w:t>
            </w:r>
          </w:p>
        </w:tc>
      </w:tr>
      <w:tr>
        <w:trPr>
          <w:trHeight w:val="325"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5</w:t>
            </w:r>
            <w:r>
              <w:rPr/>
              <w:t>、不能有“三违”现象发生。</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5</w:t>
            </w:r>
            <w:r>
              <w:rPr/>
              <w:t>、出现一次扣</w:t>
            </w:r>
            <w:r>
              <w:rPr/>
              <w:t>0.1</w:t>
            </w:r>
            <w:r>
              <w:rPr/>
              <w:t>分。</w:t>
            </w:r>
          </w:p>
        </w:tc>
      </w:tr>
      <w:tr>
        <w:trPr>
          <w:trHeight w:val="382" w:hRule="atLeast"/>
          <w:cantSplit w:val="true"/>
        </w:trPr>
        <w:tc>
          <w:tcPr>
            <w:tcW w:w="634"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1</w:t>
            </w:r>
            <w:r>
              <w:rPr/>
              <w:t>、在公司、园内考核、检查中成绩突出。</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0.5</w:t>
            </w:r>
            <w:r>
              <w:rPr/>
              <w:t>分。</w:t>
            </w:r>
          </w:p>
        </w:tc>
      </w:tr>
      <w:tr>
        <w:trPr>
          <w:trHeight w:val="382"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、工作中各项成绩大有进步。</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1</w:t>
            </w:r>
            <w:r>
              <w:rPr/>
              <w:t>分。</w:t>
            </w:r>
          </w:p>
        </w:tc>
      </w:tr>
      <w:tr>
        <w:trPr>
          <w:trHeight w:val="382"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3</w:t>
            </w:r>
            <w:r>
              <w:rPr/>
              <w:t>、工作得到家长、同事、领导的认可。</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0.5</w:t>
            </w:r>
            <w:r>
              <w:rPr/>
              <w:t>分。</w:t>
            </w:r>
          </w:p>
        </w:tc>
      </w:tr>
      <w:tr>
        <w:trPr>
          <w:trHeight w:val="382"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t>4</w:t>
            </w:r>
            <w:r>
              <w:rPr/>
              <w:t>、受到各项荣誉。</w:t>
            </w:r>
          </w:p>
        </w:tc>
        <w:tc>
          <w:tcPr>
            <w:tcW w:w="4075"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0.5</w:t>
            </w:r>
            <w:r>
              <w:rPr/>
              <w:t>分。</w:t>
            </w:r>
          </w:p>
        </w:tc>
      </w:tr>
    </w:tbl>
    <w:p>
      <w:pPr>
        <w:pStyle w:val="Normal"/>
        <w:rPr/>
      </w:pPr>
      <w:r>
        <w:rPr/>
      </w:r>
    </w:p>
    <w:p>
      <w:pPr>
        <w:pStyle w:val="Normal"/>
        <w:jc w:val="center"/>
        <w:rPr/>
      </w:pPr>
      <w:r>
        <w:rPr/>
        <w:t>幼儿园食堂工作人员绩效考核细则</w:t>
      </w:r>
    </w:p>
    <w:tbl>
      <w:tblPr>
        <w:tblW w:w="5000" w:type="pct"/>
        <w:jc w:val="start"/>
        <w:tblInd w:w="0" w:type="dxa"/>
        <w:tblLayout w:type="fixed"/>
        <w:tblCellMar>
          <w:top w:w="0" w:type="dxa"/>
          <w:start w:w="108" w:type="dxa"/>
          <w:bottom w:w="0" w:type="dxa"/>
          <w:end w:w="108" w:type="dxa"/>
        </w:tblCellMar>
      </w:tblPr>
      <w:tblGrid>
        <w:gridCol w:w="633"/>
        <w:gridCol w:w="4704"/>
        <w:gridCol w:w="4301"/>
      </w:tblGrid>
      <w:tr>
        <w:trPr>
          <w:trHeight w:val="303" w:hRule="atLeast"/>
        </w:trPr>
        <w:tc>
          <w:tcPr>
            <w:tcW w:w="633"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1</w:t>
            </w:r>
            <w:r>
              <w:rPr/>
              <w:t>、说话随和与同事之间和睦相处。</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0.6</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、工作中不讲代价、报酬。</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1</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3</w:t>
            </w:r>
            <w:r>
              <w:rPr/>
              <w:t>、不说闲话、搬弄是非。</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4</w:t>
            </w:r>
            <w:r>
              <w:rPr/>
              <w:t>、对待工作态度要端正。</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5</w:t>
            </w:r>
            <w:r>
              <w:rPr/>
              <w:t>、不给幼儿吃变质、腐烂的食物。</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5</w:t>
            </w:r>
            <w:r>
              <w:rPr/>
              <w:t>、出现一次扣</w:t>
            </w:r>
            <w:r>
              <w:rPr/>
              <w:t>2</w:t>
            </w:r>
            <w:r>
              <w:rPr/>
              <w:t>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rPr/>
            </w:pPr>
            <w:r>
              <w:rPr/>
              <w:t>能</w:t>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1</w:t>
            </w:r>
            <w:r>
              <w:rPr/>
              <w:t>、按照食谱做好当日饭菜。</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2</w:t>
            </w:r>
            <w:r>
              <w:rPr/>
              <w:t>、饭菜要保质、保量。</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、出现一次质量不过关扣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3</w:t>
            </w:r>
            <w:r>
              <w:rPr/>
              <w:t>、饭菜花色品种合理搭配。</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1</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4</w:t>
            </w:r>
            <w:r>
              <w:rPr/>
              <w:t>、根据幼儿的身体所需营养素加工食物。</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、没做到一次扣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5</w:t>
            </w:r>
            <w:r>
              <w:rPr/>
              <w:t>、饭菜品种有创新。</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5</w:t>
            </w:r>
            <w:r>
              <w:rPr/>
              <w:t>、没做到一次扣</w:t>
            </w:r>
            <w:r>
              <w:rPr/>
              <w:t>0.2</w:t>
            </w:r>
            <w:r>
              <w:rPr/>
              <w:t>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勤</w:t>
            </w:r>
          </w:p>
          <w:p>
            <w:pPr>
              <w:pStyle w:val="Normal"/>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1</w:t>
            </w:r>
            <w:r>
              <w:rPr/>
              <w:t>、不迟到、早退，不串岗，不脱岗。</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2</w:t>
            </w:r>
            <w:r>
              <w:rPr/>
              <w:t>、对待工作一次不苟，有吃苦精神。</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、没有做到扣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3</w:t>
            </w:r>
            <w:r>
              <w:rPr/>
              <w:t>、认真做好每餐前的各项准备工作。</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、没有做到一次扣</w:t>
            </w:r>
            <w:r>
              <w:rPr/>
              <w:t>1</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4</w:t>
            </w:r>
            <w:r>
              <w:rPr/>
              <w:t>、在工作中做到心细、眼细、手快。</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、没有做到一次扣</w:t>
            </w:r>
            <w:r>
              <w:rPr/>
              <w:t>1</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5</w:t>
            </w:r>
            <w:r>
              <w:rPr/>
              <w:t>、注意搞好饮食卫生工作。</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5</w:t>
            </w:r>
            <w:r>
              <w:rPr/>
              <w:t>、出现一次扣</w:t>
            </w:r>
            <w:r>
              <w:rPr/>
              <w:t>0.1</w:t>
            </w:r>
            <w:r>
              <w:rPr/>
              <w:t>分。</w:t>
            </w:r>
          </w:p>
        </w:tc>
      </w:tr>
      <w:tr>
        <w:trPr>
          <w:trHeight w:val="295"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绩</w:t>
            </w:r>
          </w:p>
          <w:p>
            <w:pPr>
              <w:pStyle w:val="Normal"/>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1</w:t>
            </w:r>
            <w:r>
              <w:rPr/>
              <w:t>、在工作中成绩突出，得到领导、同事的认可。</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、没有一次扣</w:t>
            </w:r>
            <w:r>
              <w:rPr/>
              <w:t>0.5</w:t>
            </w:r>
            <w:r>
              <w:rPr/>
              <w:t>分。</w:t>
            </w:r>
          </w:p>
        </w:tc>
      </w:tr>
      <w:tr>
        <w:trPr>
          <w:trHeight w:val="27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2</w:t>
            </w:r>
            <w:r>
              <w:rPr/>
              <w:t>、各项工作有很大的进步。</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、没有扣</w:t>
            </w:r>
            <w:r>
              <w:rPr/>
              <w:t>1</w:t>
            </w:r>
            <w:r>
              <w:rPr/>
              <w:t>分。</w:t>
            </w:r>
          </w:p>
        </w:tc>
      </w:tr>
      <w:tr>
        <w:trPr>
          <w:trHeight w:val="274"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3</w:t>
            </w:r>
            <w:r>
              <w:rPr/>
              <w:t>、工作热情、积极性高，起到模范带头作用。</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、做不到一次扣</w:t>
            </w:r>
            <w:r>
              <w:rPr/>
              <w:t>0.5</w:t>
            </w:r>
            <w:r>
              <w:rPr/>
              <w:t>分。</w:t>
            </w:r>
          </w:p>
        </w:tc>
      </w:tr>
      <w:tr>
        <w:trPr>
          <w:trHeight w:val="382"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04" w:type="dxa"/>
            <w:tcBorders>
              <w:top w:val="single" w:sz="4" w:space="0" w:color="000000"/>
              <w:start w:val="single" w:sz="4" w:space="0" w:color="000000"/>
              <w:bottom w:val="single" w:sz="4" w:space="0" w:color="000000"/>
              <w:end w:val="single" w:sz="4" w:space="0" w:color="000000"/>
            </w:tcBorders>
          </w:tcPr>
          <w:p>
            <w:pPr>
              <w:pStyle w:val="Normal"/>
              <w:rPr/>
            </w:pPr>
            <w:r>
              <w:rPr/>
              <w:t>4</w:t>
            </w:r>
            <w:r>
              <w:rPr/>
              <w:t>、多次受到公司及矿各种荣誉。</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、没有扣</w:t>
            </w:r>
            <w:r>
              <w:rPr/>
              <w:t>0.5</w:t>
            </w:r>
            <w:r>
              <w:rPr/>
              <w:t>分。</w:t>
            </w:r>
          </w:p>
        </w:tc>
      </w:tr>
    </w:tbl>
    <w:p>
      <w:pPr>
        <w:pStyle w:val="Normal"/>
        <w:jc w:val="center"/>
        <w:rPr>
          <w:sz w:val="18"/>
        </w:rPr>
      </w:pPr>
      <w:r>
        <w:rPr>
          <w:sz w:val="18"/>
        </w:rPr>
        <w:t>职工食堂人员绩效考核细则</w:t>
      </w:r>
    </w:p>
    <w:tbl>
      <w:tblPr>
        <w:tblW w:w="5000" w:type="pct"/>
        <w:jc w:val="start"/>
        <w:tblInd w:w="0" w:type="dxa"/>
        <w:tblLayout w:type="fixed"/>
        <w:tblCellMar>
          <w:top w:w="0" w:type="dxa"/>
          <w:start w:w="108" w:type="dxa"/>
          <w:bottom w:w="0" w:type="dxa"/>
          <w:end w:w="108" w:type="dxa"/>
        </w:tblCellMar>
      </w:tblPr>
      <w:tblGrid>
        <w:gridCol w:w="633"/>
        <w:gridCol w:w="4754"/>
        <w:gridCol w:w="4251"/>
      </w:tblGrid>
      <w:tr>
        <w:trPr>
          <w:trHeight w:val="320" w:hRule="atLeast"/>
        </w:trPr>
        <w:tc>
          <w:tcPr>
            <w:tcW w:w="633"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项目</w:t>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20"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p>
            <w:pPr>
              <w:pStyle w:val="Normal"/>
              <w:spacing w:lineRule="exact" w:line="240"/>
              <w:rPr/>
            </w:pPr>
            <w:r>
              <w:rPr/>
            </w:r>
          </w:p>
          <w:p>
            <w:pPr>
              <w:pStyle w:val="Normal"/>
              <w:spacing w:lineRule="exact" w:line="240"/>
              <w:rPr/>
            </w:pPr>
            <w:r>
              <w:rPr/>
              <w:t>德</w:t>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、按时参加矿、公司、班组的各类学习会及各类活动。</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、出现一次此项不得分。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2</w:t>
            </w:r>
            <w:r>
              <w:rPr/>
              <w:t>、员工之间不搬弄是非，不说消极怠工的话。</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2</w:t>
            </w:r>
            <w:r>
              <w:rPr/>
              <w:t>、出现一次扣</w:t>
            </w:r>
            <w:r>
              <w:rPr/>
              <w:t>1</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3</w:t>
            </w:r>
            <w:r>
              <w:rPr/>
              <w:t>、有越级上访想像发生。</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3</w:t>
            </w:r>
            <w:r>
              <w:rPr/>
              <w:t>、按矿、公司有关规定处罚。</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4</w:t>
            </w:r>
            <w:r>
              <w:rPr/>
              <w:t>、无故与顾客发生争吵及员工之间发生吵架现象。</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4</w:t>
            </w:r>
            <w:r>
              <w:rPr/>
              <w:t>、出现一次扣</w:t>
            </w:r>
            <w:r>
              <w:rPr/>
              <w:t>1</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5</w:t>
            </w:r>
            <w:r>
              <w:rPr/>
              <w:t>、维护集体荣誉，无损公肥私现象发生。</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5</w:t>
            </w:r>
            <w:r>
              <w:rPr/>
              <w:t>、发现一次者离开岗位。</w:t>
            </w:r>
          </w:p>
        </w:tc>
      </w:tr>
      <w:tr>
        <w:trPr>
          <w:trHeight w:val="320"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p>
            <w:pPr>
              <w:pStyle w:val="Normal"/>
              <w:spacing w:lineRule="exact" w:line="240"/>
              <w:rPr/>
            </w:pPr>
            <w:r>
              <w:rPr/>
            </w:r>
          </w:p>
          <w:p>
            <w:pPr>
              <w:pStyle w:val="Normal"/>
              <w:spacing w:lineRule="exact" w:line="240"/>
              <w:rPr/>
            </w:pPr>
            <w:r>
              <w:rPr/>
              <w:t>能</w:t>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、懂得本岗位应知应会及技术标准。</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、出现一次扣</w:t>
            </w:r>
            <w:r>
              <w:rPr/>
              <w:t>0.5</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2</w:t>
            </w:r>
            <w:r>
              <w:rPr/>
              <w:t>、熟练掌握本岗位操作能力。</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2</w:t>
            </w:r>
            <w:r>
              <w:rPr/>
              <w:t>、达不到要求者此项不得分。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3</w:t>
            </w:r>
            <w:r>
              <w:rPr/>
              <w:t>、顾客对服务质量，饭菜质量有投诉情况的。</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3</w:t>
            </w:r>
            <w:r>
              <w:rPr/>
              <w:t>、出现一次扣</w:t>
            </w:r>
            <w:r>
              <w:rPr/>
              <w:t>0.5</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4</w:t>
            </w:r>
            <w:r>
              <w:rPr/>
              <w:t>、工作中创新力不断加强，不断进取。</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4</w:t>
            </w:r>
            <w:r>
              <w:rPr/>
              <w:t>、无创新不进取发现一次扣</w:t>
            </w:r>
            <w:r>
              <w:rPr/>
              <w:t>0.5</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5</w:t>
            </w:r>
            <w:r>
              <w:rPr/>
              <w:t>、对本岗位工作主动性、能力性、责任心强。</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5</w:t>
            </w:r>
            <w:r>
              <w:rPr/>
              <w:t>、出现一次扣</w:t>
            </w:r>
            <w:r>
              <w:rPr/>
              <w:t>0.5</w:t>
            </w:r>
            <w:r>
              <w:rPr/>
              <w:t>分。</w:t>
            </w:r>
          </w:p>
        </w:tc>
      </w:tr>
      <w:tr>
        <w:trPr>
          <w:trHeight w:val="320"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t>勤</w:t>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、班中干与工作无关的事。</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、出现一次扣</w:t>
            </w:r>
            <w:r>
              <w:rPr/>
              <w:t>0.5</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2</w:t>
            </w:r>
            <w:r>
              <w:rPr/>
              <w:t>、不遵守矿规、矿纪，公司和班组各项规章制度。</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2</w:t>
            </w:r>
            <w:r>
              <w:rPr/>
              <w:t>、出现一次扣</w:t>
            </w:r>
            <w:r>
              <w:rPr/>
              <w:t>0.5</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3</w:t>
            </w:r>
            <w:r>
              <w:rPr/>
              <w:t>、工作不积极，出现推脱、推委现象、</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3</w:t>
            </w:r>
            <w:r>
              <w:rPr/>
              <w:t>、出现一次扣</w:t>
            </w:r>
            <w:r>
              <w:rPr/>
              <w:t>0.5</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4</w:t>
            </w:r>
            <w:r>
              <w:rPr/>
              <w:t>、能够主动积极的完成本职工作，并保证质量。</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4</w:t>
            </w:r>
            <w:r>
              <w:rPr/>
              <w:t>、达不到要求扣</w:t>
            </w:r>
            <w:r>
              <w:rPr/>
              <w:t>0.5</w:t>
            </w:r>
            <w:r>
              <w:rPr/>
              <w:t>分。</w:t>
            </w:r>
          </w:p>
        </w:tc>
      </w:tr>
      <w:tr>
        <w:trPr>
          <w:trHeight w:val="320"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绩</w:t>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、没有按时保质、保量完成各项工作任务。</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、出现一次扣</w:t>
            </w:r>
            <w:r>
              <w:rPr/>
              <w:t>0.5</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2</w:t>
            </w:r>
            <w:r>
              <w:rPr/>
              <w:t>、班组负责的卫生区域清扫不彻底的</w:t>
            </w:r>
            <w:r>
              <w:rPr>
                <w:rFonts w:eastAsia="Times New Roman"/>
              </w:rPr>
              <w:t xml:space="preserve"> </w:t>
            </w:r>
            <w:r>
              <w:rPr/>
              <w:t>，及个人卫生达不到规定要求的。</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2</w:t>
            </w:r>
            <w:r>
              <w:rPr/>
              <w:t>、发现一次扣</w:t>
            </w:r>
            <w:r>
              <w:rPr/>
              <w:t>0.5</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3</w:t>
            </w:r>
            <w:r>
              <w:rPr/>
              <w:t>、不合理使用原材料的。</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3</w:t>
            </w:r>
            <w:r>
              <w:rPr/>
              <w:t>、根据原材料价格给予</w:t>
            </w:r>
            <w:r>
              <w:rPr/>
              <w:t>5</w:t>
            </w:r>
            <w:r>
              <w:rPr/>
              <w:t>倍罚款，并此项不得分。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4</w:t>
            </w:r>
            <w:r>
              <w:rPr/>
              <w:t>、工作中不正确使用文明礼貌用语及服务不热情，态度不和蔼。</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4</w:t>
            </w:r>
            <w:r>
              <w:rPr/>
              <w:t>、出现一次扣</w:t>
            </w:r>
            <w:r>
              <w:rPr/>
              <w:t>0.5</w:t>
            </w:r>
            <w:r>
              <w:rPr/>
              <w:t>分。</w:t>
            </w:r>
          </w:p>
        </w:tc>
      </w:tr>
      <w:tr>
        <w:trPr>
          <w:trHeight w:val="320"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4754"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5</w:t>
            </w:r>
            <w:r>
              <w:rPr/>
              <w:t>、积极完成各项工作及各项经济指标。</w:t>
            </w:r>
          </w:p>
        </w:tc>
        <w:tc>
          <w:tcPr>
            <w:tcW w:w="4251"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5</w:t>
            </w:r>
            <w:r>
              <w:rPr/>
              <w:t>、达不到一次扣</w:t>
            </w:r>
            <w:r>
              <w:rPr/>
              <w:t>0.5</w:t>
            </w:r>
            <w:r>
              <w:rPr/>
              <w:t>分。</w:t>
            </w:r>
          </w:p>
        </w:tc>
      </w:tr>
    </w:tbl>
    <w:p>
      <w:pPr>
        <w:pStyle w:val="Normal"/>
        <w:jc w:val="center"/>
        <w:rPr/>
      </w:pPr>
      <w:r>
        <w:rPr/>
        <w:t>生活锅炉班工作人员绩效考核细则</w:t>
      </w:r>
    </w:p>
    <w:tbl>
      <w:tblPr>
        <w:tblW w:w="5000" w:type="pct"/>
        <w:jc w:val="start"/>
        <w:tblInd w:w="0" w:type="dxa"/>
        <w:tblLayout w:type="fixed"/>
        <w:tblCellMar>
          <w:top w:w="0" w:type="dxa"/>
          <w:start w:w="108" w:type="dxa"/>
          <w:bottom w:w="0" w:type="dxa"/>
          <w:end w:w="108" w:type="dxa"/>
        </w:tblCellMar>
      </w:tblPr>
      <w:tblGrid>
        <w:gridCol w:w="518"/>
        <w:gridCol w:w="4819"/>
        <w:gridCol w:w="4301"/>
      </w:tblGrid>
      <w:tr>
        <w:trPr>
          <w:trHeight w:val="303" w:hRule="atLeast"/>
        </w:trPr>
        <w:tc>
          <w:tcPr>
            <w:tcW w:w="518"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、能够遵守矿及公司的各项规定。</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、做不到扣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、工作中以大局为重。同事之间和睦相处</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、做不到扣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、自尊自爱，不搬弄是非、传播谣言、说消极的话。</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0.5</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、爱岗敬业，进取意识强，有一定的技能。</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、不学无术，无一技之长扣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、工作积极主动，不推脱，不消极怠工。</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、工作不积极、推脱、消极怠工扣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、懂得本岗位的技术操作规程及工作标准。</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、不懂的扣</w:t>
            </w:r>
            <w:r>
              <w:rPr/>
              <w:t>1</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勤</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、不迟到、早退，不脱岗、串岗、睡岗。</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、严格执行巡回检查制度，发现问题能及时处理、汇报。</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、不执行或发现问题不及时处理、汇报扣</w:t>
            </w:r>
            <w:r>
              <w:rPr/>
              <w:t>0.5</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、能积极、主动、保质、保量完成本职工作。</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、达不到要求扣</w:t>
            </w:r>
            <w:r>
              <w:rPr/>
              <w:t>0.5</w:t>
            </w:r>
            <w:r>
              <w:rPr/>
              <w:t>分。</w:t>
            </w:r>
          </w:p>
        </w:tc>
      </w:tr>
      <w:tr>
        <w:trPr>
          <w:trHeight w:val="295"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、按时、保质、保量完成各项工作任务。</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、完不成扣</w:t>
            </w:r>
            <w:r>
              <w:rPr/>
              <w:t>1</w:t>
            </w:r>
            <w:r>
              <w:rPr/>
              <w:t>分。</w:t>
            </w:r>
          </w:p>
        </w:tc>
      </w:tr>
      <w:tr>
        <w:trPr>
          <w:trHeight w:val="27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、供暖期间，保证锅炉运行达到最佳出力状态。</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、锅炉出力不好扣</w:t>
            </w:r>
            <w:r>
              <w:rPr/>
              <w:t>1</w:t>
            </w:r>
            <w:r>
              <w:rPr/>
              <w:t>分。</w:t>
            </w:r>
          </w:p>
        </w:tc>
      </w:tr>
      <w:tr>
        <w:trPr>
          <w:trHeight w:val="274"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、区域卫生达到文明生产要求。</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、达不到要求扣</w:t>
            </w:r>
            <w:r>
              <w:rPr/>
              <w:t>1</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、对本班各种机械设备的运行状况及锅炉运行参数做到心中有数。</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、对设备运行状况不清楚、不了解扣</w:t>
            </w:r>
            <w:r>
              <w:rPr/>
              <w:t>1</w:t>
            </w:r>
            <w:r>
              <w:rPr/>
              <w:t>分。</w:t>
            </w:r>
          </w:p>
        </w:tc>
      </w:tr>
    </w:tbl>
    <w:p>
      <w:pPr>
        <w:pStyle w:val="Normal"/>
        <w:rPr/>
      </w:pPr>
      <w:r>
        <w:rPr/>
      </w:r>
    </w:p>
    <w:p>
      <w:pPr>
        <w:pStyle w:val="Normal"/>
        <w:rPr/>
      </w:pPr>
      <w:r>
        <w:rPr/>
      </w:r>
    </w:p>
    <w:p>
      <w:pPr>
        <w:pStyle w:val="Normal"/>
        <w:rPr/>
      </w:pPr>
      <w:r>
        <w:rPr/>
      </w:r>
    </w:p>
    <w:p>
      <w:pPr>
        <w:pStyle w:val="Normal"/>
        <w:jc w:val="center"/>
        <w:rPr/>
      </w:pPr>
      <w:r>
        <w:rPr>
          <w:sz w:val="36"/>
        </w:rPr>
        <w:t>绿化队工作人员绩效考核细则</w:t>
      </w:r>
    </w:p>
    <w:p>
      <w:pPr>
        <w:pStyle w:val="Normal"/>
        <w:rPr>
          <w:sz w:val="18"/>
        </w:rPr>
      </w:pPr>
      <w:r>
        <w:rPr>
          <w:sz w:val="18"/>
        </w:rPr>
      </w:r>
    </w:p>
    <w:tbl>
      <w:tblPr>
        <w:tblW w:w="5000" w:type="pct"/>
        <w:jc w:val="start"/>
        <w:tblInd w:w="0" w:type="dxa"/>
        <w:tblLayout w:type="fixed"/>
        <w:tblCellMar>
          <w:top w:w="0" w:type="dxa"/>
          <w:start w:w="108" w:type="dxa"/>
          <w:bottom w:w="0" w:type="dxa"/>
          <w:end w:w="108" w:type="dxa"/>
        </w:tblCellMar>
      </w:tblPr>
      <w:tblGrid>
        <w:gridCol w:w="633"/>
        <w:gridCol w:w="5107"/>
        <w:gridCol w:w="3898"/>
      </w:tblGrid>
      <w:tr>
        <w:trPr>
          <w:trHeight w:val="303" w:hRule="atLeast"/>
        </w:trPr>
        <w:tc>
          <w:tcPr>
            <w:tcW w:w="633"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1</w:t>
            </w:r>
            <w:r>
              <w:rPr/>
              <w:t>、自觉遵守职业道德，遵守公共秩序。</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1</w:t>
            </w:r>
            <w:r>
              <w:rPr/>
              <w:t>、达不到扣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2</w:t>
            </w:r>
            <w:r>
              <w:rPr/>
              <w:t>、准时参加政治、安全学习。</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、发现一次不参加扣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3</w:t>
            </w:r>
            <w:r>
              <w:rPr/>
              <w:t>、自觉遵守社会公德，不参与黄、毒、赌等损坏公司、班组名誉的事。</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、发现一次不遵守扣</w:t>
            </w:r>
            <w:r>
              <w:rPr/>
              <w:t>0.25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4</w:t>
            </w:r>
            <w:r>
              <w:rPr/>
              <w:t>、爱岗敬业，工作要有超前意识。</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、发现达不到要求一次扣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5</w:t>
            </w:r>
            <w:r>
              <w:rPr/>
              <w:t>、遵守家庭美德，同事之间相互配合，团结协作，尊老爱幼。</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5</w:t>
            </w:r>
            <w:r>
              <w:rPr/>
              <w:t>、发现不遵守扣</w:t>
            </w:r>
            <w:r>
              <w:rPr/>
              <w:t>0.25</w:t>
            </w:r>
            <w:r>
              <w:rPr/>
              <w:t>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1</w:t>
            </w:r>
            <w:r>
              <w:rPr/>
              <w:t>、对分配的任务要及时完成。</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1</w:t>
            </w:r>
            <w:r>
              <w:rPr/>
              <w:t>、工作拖拉、不及时扣</w:t>
            </w:r>
            <w:r>
              <w:rPr/>
              <w:t>1</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、工作态度端正，不无理取闹。</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2</w:t>
            </w:r>
            <w:r>
              <w:rPr/>
              <w:t>、态度不端正、无理取闹扣</w:t>
            </w:r>
            <w:r>
              <w:rPr/>
              <w:t>1</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3</w:t>
            </w:r>
            <w:r>
              <w:rPr/>
              <w:t>、严格按要求栽种、浇灌花草树木。</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3</w:t>
            </w:r>
            <w:r>
              <w:rPr/>
              <w:t>、不按要求扣</w:t>
            </w:r>
            <w:r>
              <w:rPr/>
              <w:t>1</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4</w:t>
            </w:r>
            <w:r>
              <w:rPr/>
              <w:t>、不严格执行安全操作规程，不能出现机械损坏或人身安全事故。</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勤</w:t>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1</w:t>
            </w:r>
            <w:r>
              <w:rPr/>
              <w:t>、要按时上、下班。</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、发现一次不按时扣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2</w:t>
            </w:r>
            <w:r>
              <w:rPr/>
              <w:t>、不迟到、早退。</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、发现一次迟到、早退扣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3</w:t>
            </w:r>
            <w:r>
              <w:rPr/>
              <w:t>、不睡岗、脱岗、串岗。</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、发现不遵守一次扣</w:t>
            </w:r>
            <w:r>
              <w:rPr/>
              <w:t>1</w:t>
            </w:r>
            <w:r>
              <w:rPr/>
              <w:t>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1</w:t>
            </w:r>
            <w:r>
              <w:rPr/>
              <w:t>、片区卫生及花草树木要清洁、美观。</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、发现一次不达要求扣</w:t>
            </w:r>
            <w:r>
              <w:rPr/>
              <w:t>1</w:t>
            </w:r>
            <w:r>
              <w:rPr/>
              <w:t>分。</w:t>
            </w:r>
          </w:p>
        </w:tc>
      </w:tr>
      <w:tr>
        <w:trPr>
          <w:trHeight w:val="295"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7" w:type="dxa"/>
            <w:tcBorders>
              <w:top w:val="single" w:sz="4" w:space="0" w:color="000000"/>
              <w:start w:val="single" w:sz="4" w:space="0" w:color="000000"/>
              <w:bottom w:val="single" w:sz="4" w:space="0" w:color="000000"/>
              <w:end w:val="single" w:sz="4" w:space="0" w:color="000000"/>
            </w:tcBorders>
          </w:tcPr>
          <w:p>
            <w:pPr>
              <w:pStyle w:val="Normal"/>
              <w:rPr/>
            </w:pPr>
            <w:r>
              <w:rPr/>
              <w:t>2</w:t>
            </w:r>
            <w:r>
              <w:rPr/>
              <w:t>、对自己灵活处理的问题应积极处理。</w:t>
            </w:r>
          </w:p>
        </w:tc>
        <w:tc>
          <w:tcPr>
            <w:tcW w:w="3898"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、发现推委、找借口扣</w:t>
            </w:r>
            <w:r>
              <w:rPr/>
              <w:t>1</w:t>
            </w:r>
            <w:r>
              <w:rPr/>
              <w:t>分。</w:t>
            </w:r>
          </w:p>
        </w:tc>
      </w:tr>
    </w:tbl>
    <w:p>
      <w:pPr>
        <w:pStyle w:val="Normal"/>
        <w:rPr/>
      </w:pPr>
      <w:r>
        <w:rPr/>
      </w:r>
    </w:p>
    <w:p>
      <w:pPr>
        <w:pStyle w:val="Normal"/>
        <w:jc w:val="center"/>
        <w:rPr>
          <w:sz w:val="36"/>
        </w:rPr>
      </w:pPr>
      <w:r>
        <w:rPr>
          <w:sz w:val="36"/>
        </w:rPr>
        <w:t>环卫队清扫人员绩效考核细则</w:t>
      </w:r>
    </w:p>
    <w:p>
      <w:pPr>
        <w:pStyle w:val="Normal"/>
        <w:rPr>
          <w:sz w:val="18"/>
        </w:rPr>
      </w:pPr>
      <w:r>
        <w:rPr>
          <w:sz w:val="18"/>
        </w:rPr>
      </w:r>
    </w:p>
    <w:tbl>
      <w:tblPr>
        <w:tblW w:w="5000" w:type="pct"/>
        <w:jc w:val="start"/>
        <w:tblInd w:w="0" w:type="dxa"/>
        <w:tblLayout w:type="fixed"/>
        <w:tblCellMar>
          <w:top w:w="0" w:type="dxa"/>
          <w:start w:w="108" w:type="dxa"/>
          <w:bottom w:w="0" w:type="dxa"/>
          <w:end w:w="108" w:type="dxa"/>
        </w:tblCellMar>
      </w:tblPr>
      <w:tblGrid>
        <w:gridCol w:w="633"/>
        <w:gridCol w:w="5105"/>
        <w:gridCol w:w="3900"/>
      </w:tblGrid>
      <w:tr>
        <w:trPr>
          <w:trHeight w:val="303" w:hRule="atLeast"/>
        </w:trPr>
        <w:tc>
          <w:tcPr>
            <w:tcW w:w="633"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1</w:t>
            </w:r>
            <w:r>
              <w:rPr/>
              <w:t>、自觉遵守职业道德、维护环境卫生，遵守公共秩序。</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、一次做不到扣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2</w:t>
            </w:r>
            <w:r>
              <w:rPr/>
              <w:t>、准时参加政治、安全学习。</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2</w:t>
            </w:r>
            <w:r>
              <w:rPr/>
              <w:t>、无故不参加扣</w:t>
            </w:r>
            <w:r>
              <w:rPr/>
              <w:t>1</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3</w:t>
            </w:r>
            <w:r>
              <w:rPr/>
              <w:t>、不搬弄是非，不传播谣言，不说消极的话。</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3</w:t>
            </w:r>
            <w:r>
              <w:rPr/>
              <w:t>、违反一次扣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4</w:t>
            </w:r>
            <w:r>
              <w:rPr/>
              <w:t>、自觉遵守社会公德，不参与黄、毒、赌等损坏公司、班组荣誉的事。</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4</w:t>
            </w:r>
            <w:r>
              <w:rPr/>
              <w:t>、违反一次扣</w:t>
            </w:r>
            <w:r>
              <w:rPr/>
              <w:t>1</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5</w:t>
            </w:r>
            <w:r>
              <w:rPr/>
              <w:t>、遵守家庭美德，同事之间相互配合、团结协作，尊老爱幼。</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5</w:t>
            </w:r>
            <w:r>
              <w:rPr/>
              <w:t>、违反一次扣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6</w:t>
            </w:r>
            <w:r>
              <w:rPr/>
              <w:t>、爱岗敬业，工作要有创新意识和超前意识。</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6</w:t>
            </w:r>
            <w:r>
              <w:rPr/>
              <w:t>、一次做不到扣</w:t>
            </w:r>
            <w:r>
              <w:rPr/>
              <w:t>0.5</w:t>
            </w:r>
            <w:r>
              <w:rPr/>
              <w:t>分。</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rPr/>
            </w:pPr>
            <w:r>
              <w:rPr/>
              <w:t>勤</w:t>
            </w:r>
          </w:p>
          <w:p>
            <w:pPr>
              <w:pStyle w:val="Normal"/>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1</w:t>
            </w:r>
            <w:r>
              <w:rPr/>
              <w:t>、按时参加班前会，不迟到，不早退，不请假。</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、一次做不到扣</w:t>
            </w:r>
            <w:r>
              <w:rPr/>
              <w:t>0.8</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2</w:t>
            </w:r>
            <w:r>
              <w:rPr/>
              <w:t>、请假半天。</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2</w:t>
            </w:r>
            <w:r>
              <w:rPr/>
              <w:t>、当日考核分数不得超过</w:t>
            </w:r>
            <w:r>
              <w:rPr/>
              <w:t>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3</w:t>
            </w:r>
            <w:r>
              <w:rPr/>
              <w:t>、无故旷工半天。</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3</w:t>
            </w:r>
            <w:r>
              <w:rPr/>
              <w:t>、扣除当天分数。</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4</w:t>
            </w:r>
            <w:r>
              <w:rPr/>
              <w:t>、请事（病）假超过一小时者。</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4</w:t>
            </w:r>
            <w:r>
              <w:rPr/>
              <w:t>、每小时扣</w:t>
            </w:r>
            <w:r>
              <w:rPr/>
              <w:t>1</w:t>
            </w:r>
            <w:r>
              <w:rPr/>
              <w:t>分（累加）。</w:t>
            </w:r>
          </w:p>
        </w:tc>
      </w:tr>
      <w:tr>
        <w:trPr>
          <w:trHeight w:val="303"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rPr/>
            </w:pPr>
            <w:r>
              <w:rPr/>
              <w:t>能</w:t>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1</w:t>
            </w:r>
            <w:r>
              <w:rPr/>
              <w:t>、服从工作安排，听从指挥。</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、一次做不到扣</w:t>
            </w:r>
            <w:r>
              <w:rPr/>
              <w:t>1</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、工作积极主动，不出现推脱、推委现象。</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2</w:t>
            </w:r>
            <w:r>
              <w:rPr/>
              <w:t>、一次做不到扣</w:t>
            </w:r>
            <w:r>
              <w:rPr/>
              <w:t>0.5</w:t>
            </w:r>
            <w:r>
              <w:rPr/>
              <w:t>分。</w:t>
            </w:r>
          </w:p>
        </w:tc>
      </w:tr>
      <w:tr>
        <w:trPr>
          <w:trHeight w:val="303"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3</w:t>
            </w:r>
            <w:r>
              <w:rPr/>
              <w:t>、积极参加矿、公司组织的各项学习和活动。</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3</w:t>
            </w:r>
            <w:r>
              <w:rPr/>
              <w:t>、一次不参加扣</w:t>
            </w:r>
            <w:r>
              <w:rPr/>
              <w:t>1</w:t>
            </w:r>
            <w:r>
              <w:rPr/>
              <w:t>分。</w:t>
            </w:r>
          </w:p>
        </w:tc>
      </w:tr>
      <w:tr>
        <w:trPr>
          <w:trHeight w:val="295"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4</w:t>
            </w:r>
            <w:r>
              <w:rPr/>
              <w:t>、认真完成领导交办的临时任务。</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0.5</w:t>
            </w:r>
            <w:r>
              <w:rPr/>
              <w:t>分。</w:t>
            </w:r>
          </w:p>
        </w:tc>
      </w:tr>
      <w:tr>
        <w:trPr>
          <w:trHeight w:val="270"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绩</w:t>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1</w:t>
            </w:r>
            <w:r>
              <w:rPr/>
              <w:t>、每天对所在区域卫生保质、保量清扫</w:t>
            </w:r>
            <w:r>
              <w:rPr/>
              <w:t>2</w:t>
            </w:r>
            <w:r>
              <w:rPr/>
              <w:t>次。</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、一次做不到扣</w:t>
            </w:r>
            <w:r>
              <w:rPr/>
              <w:t>0.5</w:t>
            </w:r>
            <w:r>
              <w:rPr/>
              <w:t>分。</w:t>
            </w:r>
          </w:p>
        </w:tc>
      </w:tr>
      <w:tr>
        <w:trPr>
          <w:trHeight w:val="274"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2</w:t>
            </w:r>
            <w:r>
              <w:rPr/>
              <w:t>、组与组之间交接处清扫彻底。</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2</w:t>
            </w:r>
            <w:r>
              <w:rPr/>
              <w:t>、做不到扣</w:t>
            </w:r>
            <w:r>
              <w:rPr/>
              <w:t>1</w:t>
            </w:r>
            <w:r>
              <w:rPr/>
              <w:t>分。</w:t>
            </w:r>
          </w:p>
        </w:tc>
      </w:tr>
      <w:tr>
        <w:trPr>
          <w:trHeight w:val="382"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3</w:t>
            </w:r>
            <w:r>
              <w:rPr/>
              <w:t>、当天工作必须当天完成。</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3</w:t>
            </w:r>
            <w:r>
              <w:rPr/>
              <w:t>、完不成扣</w:t>
            </w:r>
            <w:r>
              <w:rPr/>
              <w:t>5</w:t>
            </w:r>
            <w:r>
              <w:rPr/>
              <w:t>分。</w:t>
            </w:r>
          </w:p>
        </w:tc>
      </w:tr>
      <w:tr>
        <w:trPr>
          <w:trHeight w:val="325"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4</w:t>
            </w:r>
            <w:r>
              <w:rPr/>
              <w:t>、分管范围内卫生保持干净。</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4</w:t>
            </w:r>
            <w:r>
              <w:rPr/>
              <w:t>、出现一次扣</w:t>
            </w:r>
            <w:r>
              <w:rPr/>
              <w:t>1</w:t>
            </w:r>
            <w:r>
              <w:rPr/>
              <w:t>分。</w:t>
            </w:r>
          </w:p>
        </w:tc>
      </w:tr>
      <w:tr>
        <w:trPr>
          <w:trHeight w:val="382"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05" w:type="dxa"/>
            <w:tcBorders>
              <w:top w:val="single" w:sz="4" w:space="0" w:color="000000"/>
              <w:start w:val="single" w:sz="4" w:space="0" w:color="000000"/>
              <w:bottom w:val="single" w:sz="4" w:space="0" w:color="000000"/>
              <w:end w:val="single" w:sz="4" w:space="0" w:color="000000"/>
            </w:tcBorders>
          </w:tcPr>
          <w:p>
            <w:pPr>
              <w:pStyle w:val="Normal"/>
              <w:rPr/>
            </w:pPr>
            <w:r>
              <w:rPr/>
              <w:t>5</w:t>
            </w:r>
            <w:r>
              <w:rPr/>
              <w:t>、班中出安全事故。</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t>5</w:t>
            </w:r>
            <w:r>
              <w:rPr/>
              <w:t>、按矿规定考核。</w:t>
            </w:r>
          </w:p>
        </w:tc>
      </w:tr>
    </w:tbl>
    <w:p>
      <w:pPr>
        <w:pStyle w:val="Normal"/>
        <w:jc w:val="center"/>
        <w:rPr/>
      </w:pPr>
      <w:r>
        <w:rPr/>
        <w:t>工业锅炉房人员绩效考核细则</w:t>
      </w:r>
    </w:p>
    <w:tbl>
      <w:tblPr>
        <w:tblW w:w="4600" w:type="pct"/>
        <w:jc w:val="center"/>
        <w:tblInd w:w="0" w:type="dxa"/>
        <w:tblLayout w:type="fixed"/>
        <w:tblCellMar>
          <w:top w:w="0" w:type="dxa"/>
          <w:start w:w="108" w:type="dxa"/>
          <w:bottom w:w="0" w:type="dxa"/>
          <w:end w:w="108" w:type="dxa"/>
        </w:tblCellMar>
      </w:tblPr>
      <w:tblGrid>
        <w:gridCol w:w="630"/>
        <w:gridCol w:w="4205"/>
        <w:gridCol w:w="4031"/>
      </w:tblGrid>
      <w:tr>
        <w:trPr>
          <w:trHeight w:val="303"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205"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031"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、能够遵守矿及公司的各项规章制度。</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、做不到扣</w:t>
            </w:r>
            <w:r>
              <w:rPr/>
              <w:t>0.5</w:t>
            </w:r>
            <w:r>
              <w:rPr/>
              <w:t>分。</w:t>
            </w:r>
          </w:p>
        </w:tc>
      </w:tr>
      <w:tr>
        <w:trPr>
          <w:trHeight w:val="303"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、认真参加各类活动、学习。</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、无故不参加一次扣</w:t>
            </w:r>
            <w:r>
              <w:rPr/>
              <w:t>0.5</w:t>
            </w:r>
            <w:r>
              <w:rPr/>
              <w:t>分。</w:t>
            </w:r>
          </w:p>
        </w:tc>
      </w:tr>
      <w:tr>
        <w:trPr>
          <w:trHeight w:val="303"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、不做有损集体利益的事情。</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、发现有损集体利益的行为扣</w:t>
            </w:r>
            <w:r>
              <w:rPr/>
              <w:t>1</w:t>
            </w:r>
            <w:r>
              <w:rPr/>
              <w:t>分。</w:t>
            </w:r>
          </w:p>
        </w:tc>
      </w:tr>
      <w:tr>
        <w:trPr>
          <w:trHeight w:val="303"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、工作中以大局为重。同事之间能和睦相处，团结协作。</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、做不到、无理取闹一次扣</w:t>
            </w:r>
            <w:r>
              <w:rPr/>
              <w:t>2</w:t>
            </w:r>
            <w:r>
              <w:rPr/>
              <w:t>分。</w:t>
            </w:r>
          </w:p>
        </w:tc>
      </w:tr>
      <w:tr>
        <w:trPr>
          <w:trHeight w:val="303"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、不说不利于工作的话，不做不利于工作的事。</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、发现一次扣</w:t>
            </w:r>
            <w:r>
              <w:rPr/>
              <w:t>0.5</w:t>
            </w:r>
            <w:r>
              <w:rPr/>
              <w:t>分。</w:t>
            </w:r>
          </w:p>
        </w:tc>
      </w:tr>
      <w:tr>
        <w:trPr>
          <w:trHeight w:val="303"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、在工作中不随便骂人，不随便说侮辱他人人格的污言秽语。</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、出现一次扣</w:t>
            </w:r>
            <w:r>
              <w:rPr/>
              <w:t>2</w:t>
            </w:r>
            <w:r>
              <w:rPr/>
              <w:t>分。</w:t>
            </w:r>
          </w:p>
        </w:tc>
      </w:tr>
      <w:tr>
        <w:trPr>
          <w:trHeight w:val="303"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7</w:t>
            </w:r>
            <w:r>
              <w:rPr/>
              <w:t>、自尊自爱，不搬弄是非，不传播谣言，不说消极的话。</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7</w:t>
            </w:r>
            <w:r>
              <w:rPr/>
              <w:t>、出现一次扣</w:t>
            </w:r>
            <w:r>
              <w:rPr/>
              <w:t>0.5</w:t>
            </w:r>
            <w:r>
              <w:rPr/>
              <w:t>分。</w:t>
            </w:r>
          </w:p>
        </w:tc>
      </w:tr>
      <w:tr>
        <w:trPr>
          <w:trHeight w:val="303" w:hRule="atLeast"/>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、爱岗敬业，进取意识强，有一定的技能。</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、不学无术、无一技之长扣</w:t>
            </w:r>
            <w:r>
              <w:rPr/>
              <w:t>1</w:t>
            </w:r>
            <w:r>
              <w:rPr/>
              <w:t>分。</w:t>
            </w:r>
          </w:p>
        </w:tc>
      </w:tr>
      <w:tr>
        <w:trPr>
          <w:trHeight w:val="303"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、工作积极主动，不推脱，不消极怠工。</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、出现一次扣</w:t>
            </w:r>
            <w:r>
              <w:rPr/>
              <w:t>1</w:t>
            </w:r>
            <w:r>
              <w:rPr/>
              <w:t>分。</w:t>
            </w:r>
          </w:p>
        </w:tc>
      </w:tr>
      <w:tr>
        <w:trPr>
          <w:trHeight w:val="303"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、懂得本岗位的技术操作规程及工作标准。</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、不懂扣</w:t>
            </w:r>
            <w:r>
              <w:rPr/>
              <w:t>1</w:t>
            </w:r>
            <w:r>
              <w:rPr/>
              <w:t>分。</w:t>
            </w:r>
          </w:p>
        </w:tc>
      </w:tr>
      <w:tr>
        <w:trPr>
          <w:trHeight w:val="303"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、积极向上，具有主动学习的能力。</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、做不到扣</w:t>
            </w:r>
            <w:r>
              <w:rPr/>
              <w:t>0.5</w:t>
            </w:r>
            <w:r>
              <w:rPr/>
              <w:t>分。</w:t>
            </w:r>
          </w:p>
        </w:tc>
      </w:tr>
      <w:tr>
        <w:trPr>
          <w:trHeight w:val="303"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、学习政治、技术、专业知识、规章制度的兴趣和程度。</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、出现一次扣</w:t>
            </w:r>
            <w:r>
              <w:rPr/>
              <w:t>0.5</w:t>
            </w:r>
            <w:r>
              <w:rPr/>
              <w:t>分。</w:t>
            </w:r>
          </w:p>
        </w:tc>
      </w:tr>
      <w:tr>
        <w:trPr>
          <w:trHeight w:val="303" w:hRule="atLeast"/>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勤</w:t>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、不迟到，不早退，不睡岗、串岗、脱岗。</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、出现一次扣</w:t>
            </w:r>
            <w:r>
              <w:rPr/>
              <w:t>0.5</w:t>
            </w:r>
            <w:r>
              <w:rPr>
                <w:rFonts w:cs="宋体;SimSun" w:ascii="宋体;SimSun" w:hAnsi="宋体;SimSun"/>
              </w:rPr>
              <w:t>—</w:t>
            </w:r>
            <w:r>
              <w:rPr/>
              <w:t>2</w:t>
            </w:r>
            <w:r>
              <w:rPr/>
              <w:t>分</w:t>
            </w:r>
          </w:p>
        </w:tc>
      </w:tr>
      <w:tr>
        <w:trPr>
          <w:trHeight w:val="295"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、严格执行巡回检查制度，发现问题能及时处理、汇报。</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、不执行活发现问题不及时处理、汇报扣</w:t>
            </w:r>
            <w:r>
              <w:rPr/>
              <w:t>0.5</w:t>
            </w:r>
            <w:r>
              <w:rPr>
                <w:rFonts w:cs="宋体;SimSun" w:ascii="宋体;SimSun" w:hAnsi="宋体;SimSun"/>
              </w:rPr>
              <w:t>—</w:t>
            </w:r>
            <w:r>
              <w:rPr/>
              <w:t>2</w:t>
            </w:r>
            <w:r>
              <w:rPr/>
              <w:t>分。</w:t>
            </w:r>
          </w:p>
        </w:tc>
      </w:tr>
      <w:tr>
        <w:trPr>
          <w:trHeight w:val="270"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、能积极主动、保质、保量完成本职工作。</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、达不到要求扣</w:t>
            </w:r>
            <w:r>
              <w:rPr/>
              <w:t>0.5</w:t>
            </w:r>
            <w:r>
              <w:rPr>
                <w:rFonts w:cs="宋体;SimSun" w:ascii="宋体;SimSun" w:hAnsi="宋体;SimSun"/>
              </w:rPr>
              <w:t>—</w:t>
            </w:r>
            <w:r>
              <w:rPr/>
              <w:t>2</w:t>
            </w:r>
            <w:r>
              <w:rPr/>
              <w:t>分。</w:t>
            </w:r>
          </w:p>
        </w:tc>
      </w:tr>
      <w:tr>
        <w:trPr>
          <w:trHeight w:val="274"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、严于律己，听从安排，不发牢骚。</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、出现一次扣</w:t>
            </w:r>
            <w:r>
              <w:rPr/>
              <w:t>0.5</w:t>
            </w:r>
            <w:r>
              <w:rPr/>
              <w:t>分。</w:t>
            </w:r>
          </w:p>
        </w:tc>
      </w:tr>
      <w:tr>
        <w:trPr>
          <w:trHeight w:val="382"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、下班后，需要来班上处理问题时必须及时到岗。</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、一次不来扣</w:t>
            </w:r>
            <w:r>
              <w:rPr/>
              <w:t>1</w:t>
            </w:r>
            <w:r>
              <w:rPr/>
              <w:t>分。</w:t>
            </w:r>
          </w:p>
        </w:tc>
      </w:tr>
      <w:tr>
        <w:trPr>
          <w:trHeight w:val="325" w:hRule="atLeast"/>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、按时、保质保量完成各项工作任务。</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、完不成扣</w:t>
            </w:r>
            <w:r>
              <w:rPr/>
              <w:t>1</w:t>
            </w:r>
            <w:r>
              <w:rPr>
                <w:rFonts w:cs="宋体;SimSun" w:ascii="宋体;SimSun" w:hAnsi="宋体;SimSun"/>
              </w:rPr>
              <w:t>—</w:t>
            </w:r>
            <w:r>
              <w:rPr/>
              <w:t>3</w:t>
            </w:r>
            <w:r>
              <w:rPr/>
              <w:t>分。</w:t>
            </w:r>
          </w:p>
        </w:tc>
      </w:tr>
      <w:tr>
        <w:trPr>
          <w:trHeight w:val="325"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、供暖期间、送气期间保证锅炉运行达到最佳出力状态。</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、做不到或做不好一次扣</w:t>
            </w:r>
            <w:r>
              <w:rPr/>
              <w:t>1</w:t>
            </w:r>
            <w:r>
              <w:rPr>
                <w:rFonts w:cs="宋体;SimSun" w:ascii="宋体;SimSun" w:hAnsi="宋体;SimSun"/>
              </w:rPr>
              <w:t>—</w:t>
            </w:r>
            <w:r>
              <w:rPr/>
              <w:t>3</w:t>
            </w:r>
            <w:r>
              <w:rPr/>
              <w:t>分。</w:t>
            </w:r>
          </w:p>
        </w:tc>
      </w:tr>
      <w:tr>
        <w:trPr>
          <w:trHeight w:val="382"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、区域卫生达到文明生产的要求。</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、达不到要求扣</w:t>
            </w:r>
            <w:r>
              <w:rPr/>
              <w:t>1</w:t>
            </w:r>
            <w:r>
              <w:rPr>
                <w:rFonts w:cs="宋体;SimSun" w:ascii="宋体;SimSun" w:hAnsi="宋体;SimSun"/>
              </w:rPr>
              <w:t>—</w:t>
            </w:r>
            <w:r>
              <w:rPr/>
              <w:t>2</w:t>
            </w:r>
            <w:r>
              <w:rPr/>
              <w:t>分。</w:t>
            </w:r>
          </w:p>
        </w:tc>
      </w:tr>
      <w:tr>
        <w:trPr>
          <w:trHeight w:val="382"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、对本班组各种机械设备运行状况及运行参数做到心中有数。</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、达不到要求扣</w:t>
            </w:r>
            <w:r>
              <w:rPr/>
              <w:t>1</w:t>
            </w:r>
            <w:r>
              <w:rPr>
                <w:rFonts w:cs="宋体;SimSun" w:ascii="宋体;SimSun" w:hAnsi="宋体;SimSun"/>
              </w:rPr>
              <w:t>—</w:t>
            </w:r>
            <w:r>
              <w:rPr/>
              <w:t>2</w:t>
            </w:r>
            <w:r>
              <w:rPr/>
              <w:t>分。</w:t>
            </w:r>
          </w:p>
        </w:tc>
      </w:tr>
      <w:tr>
        <w:trPr>
          <w:trHeight w:val="382"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05"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、不合理使用材料，造成浪费或流失的。</w:t>
            </w:r>
          </w:p>
        </w:tc>
        <w:tc>
          <w:tcPr>
            <w:tcW w:w="403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、出现一次扣</w:t>
            </w:r>
            <w:r>
              <w:rPr/>
              <w:t>0.5</w:t>
            </w:r>
            <w:r>
              <w:rPr>
                <w:rFonts w:cs="宋体;SimSun" w:ascii="宋体;SimSun" w:hAnsi="宋体;SimSun"/>
              </w:rPr>
              <w:t>—</w:t>
            </w:r>
            <w:r>
              <w:rPr/>
              <w:t>2</w:t>
            </w:r>
            <w:r>
              <w:rPr/>
              <w:t>分。</w:t>
            </w:r>
          </w:p>
        </w:tc>
      </w:tr>
    </w:tbl>
    <w:p>
      <w:pPr>
        <w:pStyle w:val="Normal"/>
        <w:rPr/>
      </w:pPr>
      <w:r>
        <w:rPr/>
      </w:r>
    </w:p>
    <w:p>
      <w:pPr>
        <w:pStyle w:val="Normal"/>
        <w:rPr/>
      </w:pPr>
      <w:r>
        <w:rPr/>
      </w:r>
    </w:p>
    <w:p>
      <w:pPr>
        <w:pStyle w:val="Normal"/>
        <w:jc w:val="center"/>
        <w:rPr>
          <w:sz w:val="36"/>
        </w:rPr>
      </w:pPr>
      <w:r>
        <w:rPr>
          <w:sz w:val="36"/>
        </w:rPr>
        <w:t>综合办公室班长绩效考核细则</w:t>
      </w:r>
    </w:p>
    <w:p>
      <w:pPr>
        <w:pStyle w:val="Normal"/>
        <w:rPr>
          <w:sz w:val="18"/>
        </w:rPr>
      </w:pPr>
      <w:r>
        <w:rPr>
          <w:sz w:val="18"/>
        </w:rPr>
      </w:r>
    </w:p>
    <w:tbl>
      <w:tblPr>
        <w:tblW w:w="5000" w:type="pct"/>
        <w:jc w:val="start"/>
        <w:tblInd w:w="0" w:type="dxa"/>
        <w:tblLayout w:type="fixed"/>
        <w:tblCellMar>
          <w:top w:w="0" w:type="dxa"/>
          <w:start w:w="108" w:type="dxa"/>
          <w:bottom w:w="0" w:type="dxa"/>
          <w:end w:w="108" w:type="dxa"/>
        </w:tblCellMar>
      </w:tblPr>
      <w:tblGrid>
        <w:gridCol w:w="518"/>
        <w:gridCol w:w="5750"/>
        <w:gridCol w:w="3370"/>
      </w:tblGrid>
      <w:tr>
        <w:trPr>
          <w:trHeight w:val="303" w:hRule="atLeast"/>
        </w:trPr>
        <w:tc>
          <w:tcPr>
            <w:tcW w:w="51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项目</w:t>
            </w:r>
          </w:p>
        </w:tc>
        <w:tc>
          <w:tcPr>
            <w:tcW w:w="57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细</w:t>
            </w:r>
            <w:r>
              <w:rPr>
                <w:rFonts w:eastAsia="Times New Roman"/>
                <w:sz w:val="24"/>
              </w:rPr>
              <w:t xml:space="preserve">   </w:t>
            </w:r>
            <w:r>
              <w:rPr>
                <w:sz w:val="24"/>
              </w:rPr>
              <w:t>则</w:t>
            </w:r>
          </w:p>
        </w:tc>
        <w:tc>
          <w:tcPr>
            <w:tcW w:w="33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量</w:t>
            </w:r>
            <w:r>
              <w:rPr>
                <w:rFonts w:eastAsia="Times New Roman"/>
                <w:sz w:val="24"/>
              </w:rPr>
              <w:t xml:space="preserve"> </w:t>
            </w:r>
            <w:r>
              <w:rPr>
                <w:sz w:val="24"/>
              </w:rPr>
              <w:t>分</w:t>
            </w:r>
            <w:r>
              <w:rPr>
                <w:rFonts w:eastAsia="Times New Roman"/>
                <w:sz w:val="24"/>
              </w:rPr>
              <w:t xml:space="preserve"> </w:t>
            </w:r>
            <w:r>
              <w:rPr>
                <w:sz w:val="24"/>
              </w:rPr>
              <w:t>标</w:t>
            </w:r>
            <w:r>
              <w:rPr>
                <w:rFonts w:eastAsia="Times New Roman"/>
                <w:sz w:val="24"/>
              </w:rPr>
              <w:t xml:space="preserve"> </w:t>
            </w:r>
            <w:r>
              <w:rPr>
                <w:sz w:val="24"/>
              </w:rPr>
              <w:t>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pPr>
            <w:r>
              <w:rPr/>
            </w:r>
          </w:p>
          <w:p>
            <w:pPr>
              <w:pStyle w:val="Normal"/>
              <w:rPr/>
            </w:pPr>
            <w:r>
              <w:rPr/>
              <w:t>德</w:t>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、自觉遵守社会公德，知荣明耻，无违法乱纪现象发生。</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、自觉遵守职业道德，作风正派。不卡不要。</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、发现一次扣</w:t>
            </w:r>
            <w:r>
              <w:rPr/>
              <w:t>2</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、忠于企业，不随意发表有损企业形象的言语。</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、爱岗敬业，有强烈的责任感和荣誉感。</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、自尊自爱，不参与黄、毒、赌等损坏公司、班组荣誉的事。</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、分配处理班组事务不偏不袒，公平、公正。</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、发现一次扣</w:t>
            </w:r>
            <w:r>
              <w:rPr/>
              <w:t>1</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、协调好各班组员工之间的关系，做到相互配合，团结协作。</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、带领本班组人员做好物品供应、资金发放工作。</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、组织好公司的各项活动，加强班组管理，提升素质。</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、积极组织员工学习，宣传矿、公司的制度。</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、办好公司临时交办的其他工作。</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、一次办不好扣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、安排工作清晰、明确便于执行。</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、一次不清楚扣</w:t>
            </w:r>
            <w:r>
              <w:rPr/>
              <w:t>1</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勤</w:t>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、工作态度积极，勤动手多动脑，对手头工作能及时处理，不拖拉。</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、发现一次扣</w:t>
            </w:r>
            <w:r>
              <w:rPr/>
              <w:t>1</w:t>
            </w:r>
            <w:r>
              <w:rPr/>
              <w:t>分。</w:t>
            </w:r>
          </w:p>
        </w:tc>
      </w:tr>
      <w:tr>
        <w:trPr>
          <w:trHeight w:val="295"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、不迟到，不早退，不脱岗。不串岗。</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、发现一次扣</w:t>
            </w:r>
            <w:r>
              <w:rPr/>
              <w:t>1</w:t>
            </w:r>
            <w:r>
              <w:rPr/>
              <w:t>分。</w:t>
            </w:r>
          </w:p>
        </w:tc>
      </w:tr>
      <w:tr>
        <w:trPr>
          <w:trHeight w:val="27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、对工作中的不足及时发现及时纠正。</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、发现一次扣</w:t>
            </w:r>
            <w:r>
              <w:rPr/>
              <w:t>1</w:t>
            </w:r>
            <w:r>
              <w:rPr/>
              <w:t>分。</w:t>
            </w:r>
          </w:p>
        </w:tc>
      </w:tr>
      <w:tr>
        <w:trPr>
          <w:trHeight w:val="274"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、准时参加政治、安全学习，不迟到、早退，不允许无故不参加。</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、发现一次扣</w:t>
            </w:r>
            <w:r>
              <w:rPr/>
              <w:t>1</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、积极组织参与矿、公司、班组的各类活动、劳动。</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、发现一次扣</w:t>
            </w:r>
            <w:r>
              <w:rPr/>
              <w:t>1</w:t>
            </w:r>
            <w:r>
              <w:rPr/>
              <w:t>分。</w:t>
            </w:r>
          </w:p>
        </w:tc>
      </w:tr>
      <w:tr>
        <w:trPr>
          <w:trHeight w:val="325"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、班组不出现任何轻伤及以上事故。</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、发现一次扣</w:t>
            </w:r>
            <w:r>
              <w:rPr/>
              <w:t>1</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、班组无失火、失窃事情发生。</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、发现一次扣</w:t>
            </w:r>
            <w:r>
              <w:rPr/>
              <w:t>2</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、班组员工队伍稳定，作风优良。</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、出现不稳定因素扣</w:t>
            </w:r>
            <w:r>
              <w:rPr/>
              <w:t>1</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、对所管工作心中有数，了解于胸。</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、心中无数扣</w:t>
            </w:r>
            <w:r>
              <w:rPr/>
              <w:t>1</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75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、每月按时完成矿、公司下达的各项指标任务。</w:t>
            </w:r>
          </w:p>
        </w:tc>
        <w:tc>
          <w:tcPr>
            <w:tcW w:w="3370"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、完不成扣</w:t>
            </w:r>
            <w:r>
              <w:rPr/>
              <w:t>1</w:t>
            </w:r>
            <w:r>
              <w:rPr/>
              <w:t>分。</w:t>
            </w:r>
          </w:p>
        </w:tc>
      </w:tr>
    </w:tbl>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t>综合办公室核算员、出纳绩效考核细则</w:t>
      </w:r>
    </w:p>
    <w:p>
      <w:pPr>
        <w:pStyle w:val="Normal"/>
        <w:rPr>
          <w:sz w:val="18"/>
        </w:rPr>
      </w:pPr>
      <w:r>
        <w:rPr>
          <w:sz w:val="18"/>
        </w:rPr>
      </w:r>
    </w:p>
    <w:tbl>
      <w:tblPr>
        <w:tblW w:w="5000" w:type="pct"/>
        <w:jc w:val="start"/>
        <w:tblInd w:w="0" w:type="dxa"/>
        <w:tblLayout w:type="fixed"/>
        <w:tblCellMar>
          <w:top w:w="0" w:type="dxa"/>
          <w:start w:w="108" w:type="dxa"/>
          <w:bottom w:w="0" w:type="dxa"/>
          <w:end w:w="108" w:type="dxa"/>
        </w:tblCellMar>
      </w:tblPr>
      <w:tblGrid>
        <w:gridCol w:w="518"/>
        <w:gridCol w:w="4819"/>
        <w:gridCol w:w="4301"/>
      </w:tblGrid>
      <w:tr>
        <w:trPr>
          <w:trHeight w:val="303" w:hRule="atLeast"/>
        </w:trPr>
        <w:tc>
          <w:tcPr>
            <w:tcW w:w="518"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、自觉遵守社会公德，知荣明耻，无违法乱纪现象发生。</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、发现一次扣</w:t>
            </w:r>
            <w:r>
              <w:rPr/>
              <w:t>2</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、自觉遵守职业道德，作风正派。为难服务对象。</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、忠于企业，不发生有损企业形象的言语。</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、爱岗敬业，有高度的责任心和荣誉感。</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、在工作中正确使用礼貌用语，服务热情、态度和蔼。</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、一次做不到扣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、不以工谋私，不私自多报、少报工及奖金等。</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、发现一次扣</w:t>
            </w:r>
            <w:r>
              <w:rPr/>
              <w:t>1</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、同事之间及与服务对象之间相互配合，团结协作。</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、熟练掌握业务知识，出现问题能及时排除。</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、各类报表填写准确、及时上报。</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、一次不清楚不及时扣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、资金发付准确无误，并有正常手续。</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、出现一次错误扣</w:t>
            </w:r>
            <w:r>
              <w:rPr/>
              <w:t>1</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勤</w:t>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、不迟到，不早退，不脱岗，不串岗。</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、出现一次扣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、工作积极，勤动脑，勤动手，手头往来账目及时入帐，不拖拉。</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、出现一次扣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、加强业务学习，及时改进中不足。</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、发现一次扣</w:t>
            </w:r>
            <w:r>
              <w:rPr/>
              <w:t>1</w:t>
            </w:r>
            <w:r>
              <w:rPr/>
              <w:t>分。</w:t>
            </w:r>
          </w:p>
        </w:tc>
      </w:tr>
      <w:tr>
        <w:trPr>
          <w:trHeight w:val="295"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、准时参加各类学习及各项活动及其他劳动，不允许无故不参加。</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、发现一次扣</w:t>
            </w:r>
            <w:r>
              <w:rPr/>
              <w:t>1</w:t>
            </w:r>
            <w:r>
              <w:rPr/>
              <w:t>分。</w:t>
            </w:r>
          </w:p>
        </w:tc>
      </w:tr>
      <w:tr>
        <w:trPr>
          <w:trHeight w:val="27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、搞好室内卫生。</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、不清洁一次扣</w:t>
            </w:r>
            <w:r>
              <w:rPr/>
              <w:t>1</w:t>
            </w:r>
            <w:r>
              <w:rPr/>
              <w:t>分。</w:t>
            </w:r>
          </w:p>
        </w:tc>
      </w:tr>
      <w:tr>
        <w:trPr>
          <w:trHeight w:val="274"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、请假超过</w:t>
            </w:r>
            <w:r>
              <w:rPr/>
              <w:t>1</w:t>
            </w:r>
            <w:r>
              <w:rPr/>
              <w:t>小时的（上限为半天假）。</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、每小时扣</w:t>
            </w:r>
            <w:r>
              <w:rPr/>
              <w:t>1</w:t>
            </w:r>
            <w:r>
              <w:rPr/>
              <w:t>分（累加）。</w:t>
            </w:r>
          </w:p>
        </w:tc>
      </w:tr>
      <w:tr>
        <w:trPr>
          <w:trHeight w:val="382"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、不出现任何轻伤及以上事故。</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、出现一次扣</w:t>
            </w:r>
            <w:r>
              <w:rPr/>
              <w:t>1</w:t>
            </w:r>
            <w:r>
              <w:rPr/>
              <w:t>分。</w:t>
            </w:r>
          </w:p>
        </w:tc>
      </w:tr>
      <w:tr>
        <w:trPr>
          <w:trHeight w:val="325"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、出现现金及账本和来往凭证丢失。</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、一次扣</w:t>
            </w:r>
            <w:r>
              <w:rPr/>
              <w:t>5</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、各类报表凭证及原始资料准确无误。</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、有误一次扣</w:t>
            </w:r>
            <w:r>
              <w:rPr/>
              <w:t>1</w:t>
            </w:r>
            <w:r>
              <w:rPr/>
              <w:t>分。</w:t>
            </w:r>
          </w:p>
        </w:tc>
      </w:tr>
      <w:tr>
        <w:trPr>
          <w:trHeight w:val="382" w:hRule="atLeast"/>
          <w:cantSplit w:val="true"/>
        </w:trPr>
        <w:tc>
          <w:tcPr>
            <w:tcW w:w="5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、对公司的帐务收缴及发放内容、数目做到心中有数。</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、一次不清楚扣</w:t>
            </w:r>
            <w:r>
              <w:rPr/>
              <w:t>1</w:t>
            </w:r>
            <w:r>
              <w:rPr/>
              <w:t>分。</w:t>
            </w:r>
          </w:p>
        </w:tc>
      </w:tr>
      <w:tr>
        <w:trPr>
          <w:trHeight w:val="382" w:hRule="atLeast"/>
          <w:cantSplit w:val="true"/>
        </w:trPr>
        <w:tc>
          <w:tcPr>
            <w:tcW w:w="5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、劳保用品的发放准确无误。</w:t>
            </w:r>
          </w:p>
        </w:tc>
        <w:tc>
          <w:tcPr>
            <w:tcW w:w="430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、出错一次扣</w:t>
            </w:r>
            <w:r>
              <w:rPr/>
              <w:t>1</w:t>
            </w:r>
            <w:r>
              <w:rPr/>
              <w:t>分。</w:t>
            </w:r>
          </w:p>
        </w:tc>
      </w:tr>
    </w:tbl>
    <w:p>
      <w:pPr>
        <w:pStyle w:val="Normal"/>
        <w:rPr/>
      </w:pPr>
      <w:r>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18"/>
        </w:rPr>
      </w:pPr>
      <w:r>
        <w:rPr>
          <w:sz w:val="18"/>
        </w:rPr>
        <w:t>综合办公室保管员绩效考核细则</w:t>
      </w:r>
    </w:p>
    <w:tbl>
      <w:tblPr>
        <w:tblW w:w="5000" w:type="pct"/>
        <w:jc w:val="start"/>
        <w:tblInd w:w="0" w:type="dxa"/>
        <w:tblLayout w:type="fixed"/>
        <w:tblCellMar>
          <w:top w:w="0" w:type="dxa"/>
          <w:start w:w="108" w:type="dxa"/>
          <w:bottom w:w="0" w:type="dxa"/>
          <w:end w:w="108" w:type="dxa"/>
        </w:tblCellMar>
      </w:tblPr>
      <w:tblGrid>
        <w:gridCol w:w="518"/>
        <w:gridCol w:w="5573"/>
        <w:gridCol w:w="3547"/>
      </w:tblGrid>
      <w:tr>
        <w:trPr>
          <w:trHeight w:val="320" w:hRule="atLeast"/>
        </w:trPr>
        <w:tc>
          <w:tcPr>
            <w:tcW w:w="518"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项目</w:t>
            </w:r>
          </w:p>
        </w:tc>
        <w:tc>
          <w:tcPr>
            <w:tcW w:w="5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考</w:t>
            </w:r>
            <w:r>
              <w:rPr>
                <w:rFonts w:eastAsia="Times New Roman"/>
                <w:sz w:val="24"/>
              </w:rPr>
              <w:t xml:space="preserve">  </w:t>
            </w:r>
            <w:r>
              <w:rPr>
                <w:sz w:val="24"/>
              </w:rPr>
              <w:t>核</w:t>
            </w:r>
            <w:r>
              <w:rPr>
                <w:rFonts w:eastAsia="Times New Roman"/>
                <w:sz w:val="24"/>
              </w:rPr>
              <w:t xml:space="preserve">  </w:t>
            </w:r>
            <w:r>
              <w:rPr>
                <w:sz w:val="24"/>
              </w:rPr>
              <w:t>细</w:t>
            </w:r>
            <w:r>
              <w:rPr>
                <w:rFonts w:eastAsia="Times New Roman"/>
                <w:sz w:val="24"/>
              </w:rPr>
              <w:t xml:space="preserve">   </w:t>
            </w:r>
            <w:r>
              <w:rPr>
                <w:sz w:val="24"/>
              </w:rPr>
              <w:t>则</w:t>
            </w:r>
          </w:p>
        </w:tc>
        <w:tc>
          <w:tcPr>
            <w:tcW w:w="35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量</w:t>
            </w:r>
            <w:r>
              <w:rPr>
                <w:rFonts w:eastAsia="Times New Roman"/>
                <w:sz w:val="24"/>
              </w:rPr>
              <w:t xml:space="preserve"> </w:t>
            </w:r>
            <w:r>
              <w:rPr>
                <w:sz w:val="24"/>
              </w:rPr>
              <w:t>分</w:t>
            </w:r>
            <w:r>
              <w:rPr>
                <w:rFonts w:eastAsia="Times New Roman"/>
                <w:sz w:val="24"/>
              </w:rPr>
              <w:t xml:space="preserve"> </w:t>
            </w:r>
            <w:r>
              <w:rPr>
                <w:sz w:val="24"/>
              </w:rPr>
              <w:t>标</w:t>
            </w:r>
            <w:r>
              <w:rPr>
                <w:rFonts w:eastAsia="Times New Roman"/>
                <w:sz w:val="24"/>
              </w:rPr>
              <w:t xml:space="preserve"> </w:t>
            </w:r>
            <w:r>
              <w:rPr>
                <w:sz w:val="24"/>
              </w:rPr>
              <w:t>准</w:t>
            </w:r>
          </w:p>
        </w:tc>
      </w:tr>
      <w:tr>
        <w:trPr>
          <w:trHeight w:val="320"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sz w:val="24"/>
              </w:rPr>
            </w:pPr>
            <w:r>
              <w:rPr>
                <w:sz w:val="24"/>
              </w:rPr>
            </w:r>
          </w:p>
          <w:p>
            <w:pPr>
              <w:pStyle w:val="Normal"/>
              <w:spacing w:lineRule="exact" w:line="240"/>
              <w:rPr/>
            </w:pPr>
            <w:r>
              <w:rPr/>
            </w:r>
          </w:p>
          <w:p>
            <w:pPr>
              <w:pStyle w:val="Normal"/>
              <w:spacing w:lineRule="exact" w:line="240"/>
              <w:rPr/>
            </w:pPr>
            <w:r>
              <w:rPr/>
              <w:t>德</w:t>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、自觉遵守社会公德，知荣明耻，无违法乱纪现象发生。</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、发现一次扣</w:t>
            </w:r>
            <w:r>
              <w:rPr/>
              <w:t>2</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、自觉遵守职业道德，作风正派。为难服务对象。</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、发现一次扣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、忠于企业，不发生有损企业形象的言语。</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、发现一次扣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、爱岗敬业，有高度的责任心和荣誉感。</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、发现一次扣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、不占公司小便宜，不拿公司材料送人情，</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、发现一次扣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、在工作中正确使用礼貌用语，服务热情，态度和蔼。</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、一次做不到扣</w:t>
            </w:r>
            <w:r>
              <w:rPr/>
              <w:t>1</w:t>
            </w:r>
            <w:r>
              <w:rPr/>
              <w:t>分。</w:t>
            </w:r>
          </w:p>
        </w:tc>
      </w:tr>
      <w:tr>
        <w:trPr>
          <w:trHeight w:val="320"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p>
            <w:pPr>
              <w:pStyle w:val="Normal"/>
              <w:spacing w:lineRule="exact" w:line="240"/>
              <w:rPr/>
            </w:pPr>
            <w:r>
              <w:rPr/>
            </w:r>
          </w:p>
          <w:p>
            <w:pPr>
              <w:pStyle w:val="Normal"/>
              <w:spacing w:lineRule="exact" w:line="240"/>
              <w:rPr/>
            </w:pPr>
            <w:r>
              <w:rPr/>
              <w:t>能</w:t>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、同事之间相互配合，团结协作。</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、出现一次扣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、熟知物资管理方面的知识。</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、发现一次扣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、材料发放及时、准确、无误，严格遵守公司有关规章制度。</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、一次做不到扣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、熟知库存材料的基本性能、名称、规格及用途及数量。</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、发现不清楚扣</w:t>
            </w:r>
            <w:r>
              <w:rPr/>
              <w:t>1</w:t>
            </w:r>
            <w:r>
              <w:rPr/>
              <w:t>分。</w:t>
            </w:r>
          </w:p>
        </w:tc>
      </w:tr>
      <w:tr>
        <w:trPr>
          <w:trHeight w:val="320"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勤</w:t>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、工作积极，勤动腿动手，及时发放材料，不让领料人无故多等。</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、发现一次扣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、多动脑，对手头工作多总结，不拖拉。</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、发现一次扣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、多学习，及时改进工作中不足。</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、发现一次扣</w:t>
            </w:r>
            <w:r>
              <w:rPr/>
              <w:t>1</w:t>
            </w:r>
            <w:r>
              <w:rPr/>
              <w:t>分。</w:t>
            </w:r>
          </w:p>
        </w:tc>
      </w:tr>
      <w:tr>
        <w:trPr>
          <w:trHeight w:val="320"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t>勤</w:t>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、不迟到、不早退、不脱岗、不串岗。</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、发现一次扣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、准时参加政治、安全学习及各项活动、劳动。</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、不准时参加扣一次扣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、搞好室内卫生及库房卫生。</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、一次不好扣</w:t>
            </w:r>
            <w:r>
              <w:rPr/>
              <w:t>1</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7</w:t>
            </w:r>
            <w:r>
              <w:rPr/>
              <w:t>、请假半天或请事（病）假超过</w:t>
            </w:r>
            <w:r>
              <w:rPr/>
              <w:t>1</w:t>
            </w:r>
            <w:r>
              <w:rPr/>
              <w:t>小时。</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7</w:t>
            </w:r>
            <w:r>
              <w:rPr/>
              <w:t>、每小时扣</w:t>
            </w:r>
            <w:r>
              <w:rPr/>
              <w:t>1</w:t>
            </w:r>
            <w:r>
              <w:rPr/>
              <w:t>分（累加）。</w:t>
            </w:r>
          </w:p>
        </w:tc>
      </w:tr>
      <w:tr>
        <w:trPr>
          <w:trHeight w:val="320"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绩</w:t>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、本人不出现任何轻伤及以上人身事故。</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、出现一次扣</w:t>
            </w:r>
            <w:r>
              <w:rPr/>
              <w:t>10</w:t>
            </w:r>
            <w:r>
              <w:rPr/>
              <w:t>分。</w:t>
            </w:r>
          </w:p>
        </w:tc>
      </w:tr>
      <w:tr>
        <w:trPr>
          <w:trHeight w:val="32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、库房不出现失火、失窃事件。</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、出现一次扣</w:t>
            </w:r>
            <w:r>
              <w:rPr/>
              <w:t>5</w:t>
            </w:r>
            <w:r>
              <w:rPr/>
              <w:t>分。</w:t>
            </w:r>
          </w:p>
        </w:tc>
      </w:tr>
      <w:tr>
        <w:trPr>
          <w:trHeight w:val="320" w:hRule="atLeast"/>
          <w:cantSplit w:val="true"/>
        </w:trPr>
        <w:tc>
          <w:tcPr>
            <w:tcW w:w="5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、对本日盘点表及时上报，字迹清晰，内容无差错。</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、出现一次扣</w:t>
            </w:r>
            <w:r>
              <w:rPr/>
              <w:t>1</w:t>
            </w:r>
            <w:r>
              <w:rPr/>
              <w:t>分。</w:t>
            </w:r>
          </w:p>
        </w:tc>
      </w:tr>
      <w:tr>
        <w:trPr>
          <w:trHeight w:val="320" w:hRule="atLeast"/>
          <w:cantSplit w:val="true"/>
        </w:trPr>
        <w:tc>
          <w:tcPr>
            <w:tcW w:w="5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、设备、工器具、台帐及材料帐准确清楚。</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、出现一次不清楚扣</w:t>
            </w:r>
            <w:r>
              <w:rPr/>
              <w:t>1</w:t>
            </w:r>
            <w:r>
              <w:rPr/>
              <w:t>分。</w:t>
            </w:r>
          </w:p>
        </w:tc>
      </w:tr>
      <w:tr>
        <w:trPr>
          <w:trHeight w:val="320" w:hRule="atLeast"/>
          <w:cantSplit w:val="true"/>
        </w:trPr>
        <w:tc>
          <w:tcPr>
            <w:tcW w:w="5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、安规定发放材料，见票发料，做好材料入库验发工作。</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、一次做不到扣</w:t>
            </w:r>
            <w:r>
              <w:rPr/>
              <w:t>1</w:t>
            </w:r>
            <w:r>
              <w:rPr/>
              <w:t>分。</w:t>
            </w:r>
          </w:p>
        </w:tc>
      </w:tr>
      <w:tr>
        <w:trPr>
          <w:trHeight w:val="320" w:hRule="atLeast"/>
          <w:cantSplit w:val="true"/>
        </w:trPr>
        <w:tc>
          <w:tcPr>
            <w:tcW w:w="5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、库房管理做到“五无、五净”，做到“帐、卡、物”相符。</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、发现一次做不到扣</w:t>
            </w:r>
            <w:r>
              <w:rPr/>
              <w:t>1</w:t>
            </w:r>
            <w:r>
              <w:rPr/>
              <w:t>分。</w:t>
            </w:r>
          </w:p>
        </w:tc>
      </w:tr>
      <w:tr>
        <w:trPr>
          <w:trHeight w:val="320" w:hRule="atLeast"/>
          <w:cantSplit w:val="true"/>
        </w:trPr>
        <w:tc>
          <w:tcPr>
            <w:tcW w:w="5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tc>
        <w:tc>
          <w:tcPr>
            <w:tcW w:w="5573"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7</w:t>
            </w:r>
            <w:r>
              <w:rPr/>
              <w:t>、对以旧换新工作做到登记清楚，及时统计及时反馈。</w:t>
            </w:r>
          </w:p>
        </w:tc>
        <w:tc>
          <w:tcPr>
            <w:tcW w:w="354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7</w:t>
            </w:r>
            <w:r>
              <w:rPr/>
              <w:t>、发现一次扣</w:t>
            </w:r>
            <w:r>
              <w:rPr/>
              <w:t>1</w:t>
            </w:r>
            <w:r>
              <w:rPr/>
              <w:t>分。</w:t>
            </w:r>
          </w:p>
        </w:tc>
      </w:tr>
    </w:tbl>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pPr>
      <w:r>
        <w:rPr/>
        <w:t>综合办公室会计绩效考核细则</w:t>
      </w:r>
    </w:p>
    <w:tbl>
      <w:tblPr>
        <w:tblW w:w="4800" w:type="pct"/>
        <w:jc w:val="start"/>
        <w:tblInd w:w="0" w:type="dxa"/>
        <w:tblLayout w:type="fixed"/>
        <w:tblCellMar>
          <w:top w:w="0" w:type="dxa"/>
          <w:start w:w="108" w:type="dxa"/>
          <w:bottom w:w="0" w:type="dxa"/>
          <w:end w:w="108" w:type="dxa"/>
        </w:tblCellMar>
      </w:tblPr>
      <w:tblGrid>
        <w:gridCol w:w="634"/>
        <w:gridCol w:w="5451"/>
        <w:gridCol w:w="3167"/>
      </w:tblGrid>
      <w:tr>
        <w:trPr>
          <w:trHeight w:val="303" w:hRule="atLeast"/>
        </w:trPr>
        <w:tc>
          <w:tcPr>
            <w:tcW w:w="634"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54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31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63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、自觉遵守社会公德，知荣明耻，无违法乱纪现象发生。</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、发现一次扣</w:t>
            </w:r>
            <w:r>
              <w:rPr/>
              <w:t>2</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、自觉遵守会计职业道德，尊重事实，不徇私舞弊。</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、发现一次扣</w:t>
            </w:r>
            <w:r>
              <w:rPr/>
              <w:t>1</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、忠于企业，不发生有损企业形象的言语。</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、发现一次扣</w:t>
            </w:r>
            <w:r>
              <w:rPr/>
              <w:t>1</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、爱岗敬业，有高度的责任心和荣誉感。</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、发现一次扣</w:t>
            </w:r>
            <w:r>
              <w:rPr/>
              <w:t>1</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、在工作中正确使用礼貌用语，服务热情，态度和蔼，不与服务对象发生争执。</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、出现一次扣</w:t>
            </w:r>
            <w:r>
              <w:rPr/>
              <w:t>1</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、伙同他人做假帐损害公司利益。</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、出现一次扣</w:t>
            </w:r>
            <w:r>
              <w:rPr/>
              <w:t>3</w:t>
            </w:r>
            <w:r>
              <w:rPr/>
              <w:t>分。</w:t>
            </w:r>
          </w:p>
        </w:tc>
      </w:tr>
      <w:tr>
        <w:trPr>
          <w:trHeight w:val="303" w:hRule="atLeast"/>
          <w:cantSplit w:val="true"/>
        </w:trPr>
        <w:tc>
          <w:tcPr>
            <w:tcW w:w="63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、同事之间及与服务对象之间相互配合，团结协作。</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、出现一次扣</w:t>
            </w:r>
            <w:r>
              <w:rPr/>
              <w:t>1</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、精通会计的业务知识，不出现因业务知识的缺乏造成的失误。</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、出现一次扣</w:t>
            </w:r>
            <w:r>
              <w:rPr/>
              <w:t>2</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、各类往来账目明确、清晰、内容齐全，报表上交及时，内容准确无误。</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、出现一次扣</w:t>
            </w:r>
            <w:r>
              <w:rPr/>
              <w:t>1</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、真正起到会计的监督作用。</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、出现一次监督不到扣</w:t>
            </w:r>
            <w:r>
              <w:rPr/>
              <w:t>1</w:t>
            </w:r>
            <w:r>
              <w:rPr/>
              <w:t>分。</w:t>
            </w:r>
          </w:p>
        </w:tc>
      </w:tr>
      <w:tr>
        <w:trPr>
          <w:trHeight w:val="303" w:hRule="atLeast"/>
          <w:cantSplit w:val="true"/>
        </w:trPr>
        <w:tc>
          <w:tcPr>
            <w:tcW w:w="63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勤</w:t>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、不迟到、早退、脱岗、串岗。</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、出现一次扣</w:t>
            </w:r>
            <w:r>
              <w:rPr/>
              <w:t>1</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、工作积极、勤动手处理手头事务，往来账目及时做好凭证，上帐下帐不拖拉。</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、出现一次扣</w:t>
            </w:r>
            <w:r>
              <w:rPr/>
              <w:t>1</w:t>
            </w:r>
            <w:r>
              <w:rPr/>
              <w:t>分。</w:t>
            </w:r>
          </w:p>
        </w:tc>
      </w:tr>
      <w:tr>
        <w:trPr>
          <w:trHeight w:val="303"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、对工作中的问题及时总结，多学多问，提高业务水平，不留工作死角。</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、一次扣</w:t>
            </w:r>
            <w:r>
              <w:rPr/>
              <w:t>1</w:t>
            </w:r>
            <w:r>
              <w:rPr/>
              <w:t>分。</w:t>
            </w:r>
          </w:p>
        </w:tc>
      </w:tr>
      <w:tr>
        <w:trPr>
          <w:trHeight w:val="295"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、及时参加公司及矿的各类学习及各项活动和各种劳动，不允许无故不参加。</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、一次不参加扣</w:t>
            </w:r>
            <w:r>
              <w:rPr/>
              <w:t>1</w:t>
            </w:r>
            <w:r>
              <w:rPr/>
              <w:t>分。</w:t>
            </w:r>
          </w:p>
        </w:tc>
      </w:tr>
      <w:tr>
        <w:trPr>
          <w:trHeight w:val="270"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、搞好室内卫生。</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、一次不清洁扣</w:t>
            </w:r>
            <w:r>
              <w:rPr/>
              <w:t>1</w:t>
            </w:r>
            <w:r>
              <w:rPr/>
              <w:t>分。</w:t>
            </w:r>
          </w:p>
        </w:tc>
      </w:tr>
      <w:tr>
        <w:trPr>
          <w:trHeight w:val="274"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、请假在半天内，时间不超过</w:t>
            </w:r>
            <w:r>
              <w:rPr/>
              <w:t>1</w:t>
            </w:r>
            <w:r>
              <w:rPr/>
              <w:t>小时。</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、每小时扣</w:t>
            </w:r>
            <w:r>
              <w:rPr/>
              <w:t>1</w:t>
            </w:r>
            <w:r>
              <w:rPr/>
              <w:t>分（累加）。</w:t>
            </w:r>
          </w:p>
        </w:tc>
      </w:tr>
      <w:tr>
        <w:trPr>
          <w:trHeight w:val="382" w:hRule="atLeast"/>
          <w:cantSplit w:val="true"/>
        </w:trPr>
        <w:tc>
          <w:tcPr>
            <w:tcW w:w="634"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、不出现任何事故。</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1</w:t>
            </w:r>
            <w:r>
              <w:rPr/>
              <w:t>、出现一次扣</w:t>
            </w:r>
            <w:r>
              <w:rPr/>
              <w:t>1</w:t>
            </w:r>
            <w:r>
              <w:rPr/>
              <w:t>分。</w:t>
            </w:r>
          </w:p>
        </w:tc>
      </w:tr>
      <w:tr>
        <w:trPr>
          <w:trHeight w:val="325"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、各项账目、报表干净，准确无误。</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2</w:t>
            </w:r>
            <w:r>
              <w:rPr/>
              <w:t>、一次有误扣</w:t>
            </w:r>
            <w:r>
              <w:rPr/>
              <w:t>1</w:t>
            </w:r>
            <w:r>
              <w:rPr/>
              <w:t>分。</w:t>
            </w:r>
          </w:p>
        </w:tc>
      </w:tr>
      <w:tr>
        <w:trPr>
          <w:trHeight w:val="382"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、把好材料发放关，按规定出据票据，特殊材料不得私自做主出票。</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3</w:t>
            </w:r>
            <w:r>
              <w:rPr/>
              <w:t>、出现一次扣</w:t>
            </w:r>
            <w:r>
              <w:rPr/>
              <w:t>1</w:t>
            </w:r>
            <w:r>
              <w:rPr/>
              <w:t>分。</w:t>
            </w:r>
          </w:p>
        </w:tc>
      </w:tr>
      <w:tr>
        <w:trPr>
          <w:trHeight w:val="382"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、做好材料交旧领新工作，做到不旧不再发料。</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4</w:t>
            </w:r>
            <w:r>
              <w:rPr/>
              <w:t>、违反一次扣</w:t>
            </w:r>
            <w:r>
              <w:rPr/>
              <w:t>1</w:t>
            </w:r>
            <w:r>
              <w:rPr/>
              <w:t>分。</w:t>
            </w:r>
          </w:p>
        </w:tc>
      </w:tr>
      <w:tr>
        <w:trPr>
          <w:trHeight w:val="382" w:hRule="atLeast"/>
          <w:cantSplit w:val="true"/>
        </w:trPr>
        <w:tc>
          <w:tcPr>
            <w:tcW w:w="634"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、凭证及原始账目等内业资料不得丢失。</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5</w:t>
            </w:r>
            <w:r>
              <w:rPr/>
              <w:t>、一次扣</w:t>
            </w:r>
            <w:r>
              <w:rPr/>
              <w:t>1</w:t>
            </w:r>
            <w:r>
              <w:rPr/>
              <w:t>分。</w:t>
            </w:r>
          </w:p>
        </w:tc>
      </w:tr>
      <w:tr>
        <w:trPr>
          <w:trHeight w:val="382"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、对公司各项经济业务的内容、数目做到心中有数。</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6</w:t>
            </w:r>
            <w:r>
              <w:rPr/>
              <w:t>、不清楚扣</w:t>
            </w:r>
            <w:r>
              <w:rPr/>
              <w:t>1</w:t>
            </w:r>
            <w:r>
              <w:rPr/>
              <w:t>分。</w:t>
            </w:r>
          </w:p>
        </w:tc>
      </w:tr>
      <w:tr>
        <w:trPr>
          <w:trHeight w:val="382"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7</w:t>
            </w:r>
            <w:r>
              <w:rPr/>
              <w:t>、严格控制各项费用，做到合理支配。</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7</w:t>
            </w:r>
            <w:r>
              <w:rPr/>
              <w:t>、一次扣</w:t>
            </w:r>
            <w:r>
              <w:rPr/>
              <w:t>1</w:t>
            </w:r>
            <w:r>
              <w:rPr/>
              <w:t>分。</w:t>
            </w:r>
          </w:p>
        </w:tc>
      </w:tr>
      <w:tr>
        <w:trPr>
          <w:trHeight w:val="382" w:hRule="atLeast"/>
          <w:cantSplit w:val="true"/>
        </w:trPr>
        <w:tc>
          <w:tcPr>
            <w:tcW w:w="6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451"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8</w:t>
            </w:r>
            <w:r>
              <w:rPr/>
              <w:t>、按要求发放办公用品及低值易耗频，不允许随意开发票发放。</w:t>
            </w:r>
          </w:p>
        </w:tc>
        <w:tc>
          <w:tcPr>
            <w:tcW w:w="3167" w:type="dxa"/>
            <w:tcBorders>
              <w:top w:val="single" w:sz="4" w:space="0" w:color="000000"/>
              <w:start w:val="single" w:sz="4" w:space="0" w:color="000000"/>
              <w:bottom w:val="single" w:sz="4" w:space="0" w:color="000000"/>
              <w:end w:val="single" w:sz="4" w:space="0" w:color="000000"/>
            </w:tcBorders>
          </w:tcPr>
          <w:p>
            <w:pPr>
              <w:pStyle w:val="Normal"/>
              <w:spacing w:lineRule="exact" w:line="400"/>
              <w:rPr/>
            </w:pPr>
            <w:r>
              <w:rPr/>
              <w:t>8</w:t>
            </w:r>
            <w:r>
              <w:rPr/>
              <w:t>、一次扣</w:t>
            </w:r>
            <w:r>
              <w:rPr/>
              <w:t>1</w:t>
            </w:r>
            <w:r>
              <w:rPr/>
              <w:t>分。</w:t>
            </w:r>
          </w:p>
        </w:tc>
      </w:tr>
    </w:tbl>
    <w:p>
      <w:pPr>
        <w:pStyle w:val="Normal"/>
        <w:jc w:val="center"/>
        <w:rPr/>
      </w:pPr>
      <w:r>
        <w:rPr/>
        <w:t>综合办公室缝纫组绩效考核细则</w:t>
      </w:r>
    </w:p>
    <w:tbl>
      <w:tblPr>
        <w:tblW w:w="4800" w:type="pct"/>
        <w:jc w:val="start"/>
        <w:tblInd w:w="0" w:type="dxa"/>
        <w:tblLayout w:type="fixed"/>
        <w:tblCellMar>
          <w:top w:w="0" w:type="dxa"/>
          <w:start w:w="108" w:type="dxa"/>
          <w:bottom w:w="0" w:type="dxa"/>
          <w:end w:w="108" w:type="dxa"/>
        </w:tblCellMar>
      </w:tblPr>
      <w:tblGrid>
        <w:gridCol w:w="635"/>
        <w:gridCol w:w="5978"/>
        <w:gridCol w:w="2639"/>
      </w:tblGrid>
      <w:tr>
        <w:trPr>
          <w:trHeight w:val="303" w:hRule="atLeast"/>
        </w:trPr>
        <w:tc>
          <w:tcPr>
            <w:tcW w:w="635"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6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5978"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、自觉遵守社会公德，知荣明耻，无违法乱纪现象发生。</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、发现一次扣</w:t>
            </w:r>
            <w:r>
              <w:rPr/>
              <w:t>2</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2</w:t>
            </w:r>
            <w:r>
              <w:rPr/>
              <w:t>、忠于企业，不发生有损企业形象的言语。</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2</w:t>
            </w:r>
            <w:r>
              <w:rPr/>
              <w:t>、发现一次扣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3</w:t>
            </w:r>
            <w:r>
              <w:rPr/>
              <w:t>、爱岗敬业，有高度责任心荣誉感。</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4</w:t>
            </w:r>
            <w:r>
              <w:rPr/>
              <w:t>、将成品的原材料为为人制作物品。</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4</w:t>
            </w:r>
            <w:r>
              <w:rPr/>
              <w:t>、一次扣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5</w:t>
            </w:r>
            <w:r>
              <w:rPr/>
              <w:t>、班中干死活。</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5</w:t>
            </w:r>
            <w:r>
              <w:rPr/>
              <w:t>、一次扣</w:t>
            </w:r>
            <w:r>
              <w:rPr/>
              <w:t>1</w:t>
            </w:r>
            <w:r>
              <w:rPr/>
              <w:t>分。</w:t>
            </w:r>
          </w:p>
        </w:tc>
      </w:tr>
      <w:tr>
        <w:trPr>
          <w:trHeight w:val="303" w:hRule="atLeast"/>
          <w:cantSplit w:val="true"/>
        </w:trPr>
        <w:tc>
          <w:tcPr>
            <w:tcW w:w="6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1</w:t>
            </w:r>
            <w:r>
              <w:rPr/>
              <w:t>、业务水平高，可以熟练地制出日常任务之外的其他制品。</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、一次完不成扣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2</w:t>
            </w:r>
            <w:r>
              <w:rPr/>
              <w:t>、能独立完成各项常用缝制品的制作。</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2</w:t>
            </w:r>
            <w:r>
              <w:rPr/>
              <w:t>、一次完不成扣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3</w:t>
            </w:r>
            <w:r>
              <w:rPr/>
              <w:t>、有能力完成临时安排的任务。</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3</w:t>
            </w:r>
            <w:r>
              <w:rPr/>
              <w:t>、一次完不成扣</w:t>
            </w:r>
            <w:r>
              <w:rPr/>
              <w:t>1</w:t>
            </w:r>
            <w:r>
              <w:rPr/>
              <w:t>分。</w:t>
            </w:r>
          </w:p>
        </w:tc>
      </w:tr>
      <w:tr>
        <w:trPr>
          <w:trHeight w:val="303" w:hRule="atLeast"/>
          <w:cantSplit w:val="true"/>
        </w:trPr>
        <w:tc>
          <w:tcPr>
            <w:tcW w:w="6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勤</w:t>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1</w:t>
            </w:r>
            <w:r>
              <w:rPr/>
              <w:t>、不迟到、早退、脱岗、串岗。</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、工作积极主动，善于对新制品缝纫技术进行钻研学习。</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3</w:t>
            </w:r>
            <w:r>
              <w:rPr/>
              <w:t>、及时参加各项学习、活动（包括劳动），不允许无故不参加。</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3</w:t>
            </w:r>
            <w:r>
              <w:rPr/>
              <w:t>、出现一次扣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4</w:t>
            </w:r>
            <w:r>
              <w:rPr/>
              <w:t>、搞好室内卫生。</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4</w:t>
            </w:r>
            <w:r>
              <w:rPr/>
              <w:t>、一次不清洁扣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5</w:t>
            </w:r>
            <w:r>
              <w:rPr/>
              <w:t>、请假在半天内，超过</w:t>
            </w:r>
            <w:r>
              <w:rPr/>
              <w:t>1</w:t>
            </w:r>
            <w:r>
              <w:rPr/>
              <w:t>小时。</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5</w:t>
            </w:r>
            <w:r>
              <w:rPr/>
              <w:t>、每小时扣</w:t>
            </w:r>
            <w:r>
              <w:rPr/>
              <w:t>1</w:t>
            </w:r>
            <w:r>
              <w:rPr/>
              <w:t>分。</w:t>
            </w:r>
          </w:p>
        </w:tc>
      </w:tr>
      <w:tr>
        <w:trPr>
          <w:trHeight w:val="295" w:hRule="atLeast"/>
          <w:cantSplit w:val="true"/>
        </w:trPr>
        <w:tc>
          <w:tcPr>
            <w:tcW w:w="6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绩</w:t>
            </w:r>
          </w:p>
          <w:p>
            <w:pPr>
              <w:pStyle w:val="Normal"/>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1</w:t>
            </w:r>
            <w:r>
              <w:rPr/>
              <w:t>、不出现认识事故。</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10</w:t>
            </w:r>
            <w:r>
              <w:rPr/>
              <w:t>分。</w:t>
            </w:r>
          </w:p>
        </w:tc>
      </w:tr>
      <w:tr>
        <w:trPr>
          <w:trHeight w:val="270"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2</w:t>
            </w:r>
            <w:r>
              <w:rPr/>
              <w:t>、不发生失火、失窃事件。</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3</w:t>
            </w:r>
            <w:r>
              <w:rPr/>
              <w:t>分。</w:t>
            </w:r>
          </w:p>
        </w:tc>
      </w:tr>
      <w:tr>
        <w:trPr>
          <w:trHeight w:val="274"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3</w:t>
            </w:r>
            <w:r>
              <w:rPr/>
              <w:t>、保质保量完成临时任务。</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3</w:t>
            </w:r>
            <w:r>
              <w:rPr/>
              <w:t>、一次完不成扣</w:t>
            </w:r>
            <w:r>
              <w:rPr/>
              <w:t>1</w:t>
            </w:r>
            <w:r>
              <w:rPr/>
              <w:t>分。</w:t>
            </w:r>
          </w:p>
        </w:tc>
      </w:tr>
    </w:tbl>
    <w:p>
      <w:pPr>
        <w:pStyle w:val="Normal"/>
        <w:jc w:val="center"/>
        <w:rPr/>
      </w:pPr>
      <w:r>
        <w:rPr/>
        <w:t>综合办公室材料员绩效考核细则</w:t>
      </w:r>
    </w:p>
    <w:tbl>
      <w:tblPr>
        <w:tblW w:w="4800" w:type="pct"/>
        <w:jc w:val="start"/>
        <w:tblInd w:w="0" w:type="dxa"/>
        <w:tblLayout w:type="fixed"/>
        <w:tblCellMar>
          <w:top w:w="0" w:type="dxa"/>
          <w:start w:w="108" w:type="dxa"/>
          <w:bottom w:w="0" w:type="dxa"/>
          <w:end w:w="108" w:type="dxa"/>
        </w:tblCellMar>
      </w:tblPr>
      <w:tblGrid>
        <w:gridCol w:w="635"/>
        <w:gridCol w:w="5978"/>
        <w:gridCol w:w="2639"/>
      </w:tblGrid>
      <w:tr>
        <w:trPr>
          <w:trHeight w:val="303" w:hRule="atLeast"/>
        </w:trPr>
        <w:tc>
          <w:tcPr>
            <w:tcW w:w="635"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6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5978"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、自觉遵守社会公德，知荣明耻，无违法乱纪现象发生。</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1</w:t>
            </w:r>
            <w:r>
              <w:rPr/>
              <w:t>、发现一次扣</w:t>
            </w:r>
            <w:r>
              <w:rPr/>
              <w:t>2</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2</w:t>
            </w:r>
            <w:r>
              <w:rPr/>
              <w:t>、自觉遵守职业道德，不占不拿。</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2</w:t>
            </w:r>
            <w:r>
              <w:rPr/>
              <w:t>、出现一次扣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3</w:t>
            </w:r>
            <w:r>
              <w:rPr/>
              <w:t>、忠于企业，不发生有损企业形象的言语。</w:t>
            </w:r>
          </w:p>
        </w:tc>
        <w:tc>
          <w:tcPr>
            <w:tcW w:w="2639" w:type="dxa"/>
            <w:tcBorders>
              <w:top w:val="single" w:sz="4" w:space="0" w:color="000000"/>
              <w:start w:val="single" w:sz="4" w:space="0" w:color="000000"/>
              <w:bottom w:val="single" w:sz="4" w:space="0" w:color="000000"/>
              <w:end w:val="single" w:sz="4" w:space="0" w:color="000000"/>
            </w:tcBorders>
          </w:tcPr>
          <w:p>
            <w:pPr>
              <w:pStyle w:val="Normal"/>
              <w:spacing w:lineRule="exact" w:line="240"/>
              <w:rPr/>
            </w:pPr>
            <w:r>
              <w:rPr/>
              <w:t>3</w:t>
            </w:r>
            <w:r>
              <w:rPr/>
              <w:t>、发现一次扣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4</w:t>
            </w:r>
            <w:r>
              <w:rPr/>
              <w:t>、爱岗敬业，有高度责任心荣誉感。</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5</w:t>
            </w:r>
            <w:r>
              <w:rPr/>
              <w:t>、不以权谋私，损害公司利益。</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5</w:t>
            </w:r>
            <w:r>
              <w:rPr/>
              <w:t>、出现一次扣</w:t>
            </w:r>
            <w:r>
              <w:rPr/>
              <w:t>1</w:t>
            </w:r>
            <w:r>
              <w:rPr/>
              <w:t>分。</w:t>
            </w:r>
          </w:p>
        </w:tc>
      </w:tr>
      <w:tr>
        <w:trPr>
          <w:trHeight w:val="303" w:hRule="atLeast"/>
          <w:cantSplit w:val="true"/>
        </w:trPr>
        <w:tc>
          <w:tcPr>
            <w:tcW w:w="6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1</w:t>
            </w:r>
            <w:r>
              <w:rPr/>
              <w:t>、与同事相互配合，团结协作。</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2</w:t>
            </w:r>
            <w:r>
              <w:rPr/>
              <w:t>、掌握材料性能、规格、用途。</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2</w:t>
            </w:r>
            <w:r>
              <w:rPr/>
              <w:t>、掌握不好扣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3</w:t>
            </w:r>
            <w:r>
              <w:rPr/>
              <w:t>、做到材料及时，准确入库。</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3</w:t>
            </w:r>
            <w:r>
              <w:rPr/>
              <w:t>、一次扣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4</w:t>
            </w:r>
            <w:r>
              <w:rPr/>
              <w:t>、快速催促供应站材料的到位。</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4</w:t>
            </w:r>
            <w:r>
              <w:rPr/>
              <w:t>、一次扣</w:t>
            </w:r>
            <w:r>
              <w:rPr/>
              <w:t>1</w:t>
            </w:r>
            <w:r>
              <w:rPr/>
              <w:t>分。</w:t>
            </w:r>
          </w:p>
        </w:tc>
      </w:tr>
      <w:tr>
        <w:trPr>
          <w:trHeight w:val="303" w:hRule="atLeast"/>
          <w:cantSplit w:val="true"/>
        </w:trPr>
        <w:tc>
          <w:tcPr>
            <w:tcW w:w="6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勤</w:t>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1</w:t>
            </w:r>
            <w:r>
              <w:rPr/>
              <w:t>、不迟到、早退、脱岗、串岗。</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2</w:t>
            </w:r>
            <w:r>
              <w:rPr/>
              <w:t>、不断总结，多动脑筋，勤学好问。</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2</w:t>
            </w:r>
            <w:r>
              <w:rPr/>
              <w:t>、一次扣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3</w:t>
            </w:r>
            <w:r>
              <w:rPr/>
              <w:t>、搞好室内卫生。</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3</w:t>
            </w:r>
            <w:r>
              <w:rPr/>
              <w:t>、一次不清洁扣</w:t>
            </w:r>
            <w:r>
              <w:rPr/>
              <w:t>1</w:t>
            </w:r>
            <w:r>
              <w:rPr/>
              <w:t>分。</w:t>
            </w:r>
          </w:p>
        </w:tc>
      </w:tr>
      <w:tr>
        <w:trPr>
          <w:trHeight w:val="303"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4</w:t>
            </w:r>
            <w:r>
              <w:rPr/>
              <w:t>、及时参加各类学习，活动及其他劳动，不许无故不参见。</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4</w:t>
            </w:r>
            <w:r>
              <w:rPr/>
              <w:t>、一次扣</w:t>
            </w:r>
            <w:r>
              <w:rPr/>
              <w:t>1</w:t>
            </w:r>
            <w:r>
              <w:rPr/>
              <w:t>分。</w:t>
            </w:r>
          </w:p>
        </w:tc>
      </w:tr>
      <w:tr>
        <w:trPr>
          <w:trHeight w:val="295"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5</w:t>
            </w:r>
            <w:r>
              <w:rPr/>
              <w:t>、请假半天，超过</w:t>
            </w:r>
            <w:r>
              <w:rPr/>
              <w:t>1</w:t>
            </w:r>
            <w:r>
              <w:rPr/>
              <w:t>小时。</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5</w:t>
            </w:r>
            <w:r>
              <w:rPr/>
              <w:t>、每小时扣</w:t>
            </w:r>
            <w:r>
              <w:rPr/>
              <w:t>1</w:t>
            </w:r>
            <w:r>
              <w:rPr/>
              <w:t>分。</w:t>
            </w:r>
          </w:p>
        </w:tc>
      </w:tr>
      <w:tr>
        <w:trPr>
          <w:trHeight w:val="270" w:hRule="atLeast"/>
          <w:cantSplit w:val="true"/>
        </w:trPr>
        <w:tc>
          <w:tcPr>
            <w:tcW w:w="6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绩</w:t>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1</w:t>
            </w:r>
            <w:r>
              <w:rPr/>
              <w:t>、不出现任何轻伤及以上事故。</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1</w:t>
            </w:r>
            <w:r>
              <w:rPr/>
              <w:t>、出现一次扣</w:t>
            </w:r>
            <w:r>
              <w:rPr/>
              <w:t>10</w:t>
            </w:r>
            <w:r>
              <w:rPr/>
              <w:t>分。</w:t>
            </w:r>
          </w:p>
        </w:tc>
      </w:tr>
      <w:tr>
        <w:trPr>
          <w:trHeight w:val="274"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2</w:t>
            </w:r>
            <w:r>
              <w:rPr/>
              <w:t>、做好各类材料计划的制定和送交。</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2</w:t>
            </w:r>
            <w:r>
              <w:rPr/>
              <w:t>、一次不好扣</w:t>
            </w:r>
            <w:r>
              <w:rPr/>
              <w:t>1</w:t>
            </w:r>
            <w:r>
              <w:rPr/>
              <w:t>分。</w:t>
            </w:r>
          </w:p>
        </w:tc>
      </w:tr>
      <w:tr>
        <w:trPr>
          <w:trHeight w:val="382"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3</w:t>
            </w:r>
            <w:r>
              <w:rPr/>
              <w:t>、及时、准确地做好各环节材料供应服务。</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3</w:t>
            </w:r>
            <w:r>
              <w:rPr/>
              <w:t>、一次不到扣</w:t>
            </w:r>
            <w:r>
              <w:rPr/>
              <w:t>1</w:t>
            </w:r>
            <w:r>
              <w:rPr/>
              <w:t>分。</w:t>
            </w:r>
          </w:p>
        </w:tc>
      </w:tr>
      <w:tr>
        <w:trPr>
          <w:trHeight w:val="325"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4</w:t>
            </w:r>
            <w:r>
              <w:rPr/>
              <w:t>、及时处理急需材料。</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4</w:t>
            </w:r>
            <w:r>
              <w:rPr/>
              <w:t>、一次不到扣</w:t>
            </w:r>
            <w:r>
              <w:rPr/>
              <w:t>1</w:t>
            </w:r>
            <w:r>
              <w:rPr/>
              <w:t>分。</w:t>
            </w:r>
          </w:p>
        </w:tc>
      </w:tr>
      <w:tr>
        <w:trPr>
          <w:trHeight w:val="382" w:hRule="atLeast"/>
          <w:cantSplit w:val="true"/>
        </w:trPr>
        <w:tc>
          <w:tcPr>
            <w:tcW w:w="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978" w:type="dxa"/>
            <w:tcBorders>
              <w:top w:val="single" w:sz="4" w:space="0" w:color="000000"/>
              <w:start w:val="single" w:sz="4" w:space="0" w:color="000000"/>
              <w:bottom w:val="single" w:sz="4" w:space="0" w:color="000000"/>
              <w:end w:val="single" w:sz="4" w:space="0" w:color="000000"/>
            </w:tcBorders>
          </w:tcPr>
          <w:p>
            <w:pPr>
              <w:pStyle w:val="Normal"/>
              <w:rPr/>
            </w:pPr>
            <w:r>
              <w:rPr/>
              <w:t>5</w:t>
            </w:r>
            <w:r>
              <w:rPr/>
              <w:t>、协助配合保管员做好材料的验收入库工作。</w:t>
            </w:r>
          </w:p>
        </w:tc>
        <w:tc>
          <w:tcPr>
            <w:tcW w:w="2639" w:type="dxa"/>
            <w:tcBorders>
              <w:top w:val="single" w:sz="4" w:space="0" w:color="000000"/>
              <w:start w:val="single" w:sz="4" w:space="0" w:color="000000"/>
              <w:bottom w:val="single" w:sz="4" w:space="0" w:color="000000"/>
              <w:end w:val="single" w:sz="4" w:space="0" w:color="000000"/>
            </w:tcBorders>
          </w:tcPr>
          <w:p>
            <w:pPr>
              <w:pStyle w:val="Normal"/>
              <w:rPr/>
            </w:pPr>
            <w:r>
              <w:rPr/>
              <w:t>5</w:t>
            </w:r>
            <w:r>
              <w:rPr/>
              <w:t>、一次不到扣</w:t>
            </w:r>
            <w:r>
              <w:rPr/>
              <w:t>1</w:t>
            </w:r>
            <w:r>
              <w:rPr/>
              <w:t>分。</w:t>
            </w:r>
          </w:p>
        </w:tc>
      </w:tr>
    </w:tbl>
    <w:p>
      <w:pPr>
        <w:pStyle w:val="Normal"/>
        <w:rPr/>
      </w:pPr>
      <w:r>
        <w:rPr/>
      </w:r>
    </w:p>
    <w:p>
      <w:pPr>
        <w:pStyle w:val="Normal"/>
        <w:rPr/>
      </w:pPr>
      <w:r>
        <w:rPr/>
      </w:r>
    </w:p>
    <w:p>
      <w:pPr>
        <w:pStyle w:val="Normal"/>
        <w:rPr/>
      </w:pPr>
      <w:r>
        <w:rPr/>
      </w:r>
    </w:p>
    <w:p>
      <w:pPr>
        <w:pStyle w:val="Normal"/>
        <w:rPr/>
      </w:pPr>
      <w:r>
        <w:rPr/>
      </w:r>
    </w:p>
    <w:p>
      <w:pPr>
        <w:pStyle w:val="Normal"/>
        <w:jc w:val="center"/>
        <w:rPr>
          <w:sz w:val="36"/>
        </w:rPr>
      </w:pPr>
      <w:r>
        <w:rPr>
          <w:sz w:val="36"/>
        </w:rPr>
        <w:t>福利楼洗衣工绩效考核细则</w:t>
      </w:r>
    </w:p>
    <w:p>
      <w:pPr>
        <w:pStyle w:val="Normal"/>
        <w:rPr>
          <w:sz w:val="18"/>
        </w:rPr>
      </w:pPr>
      <w:r>
        <w:rPr>
          <w:sz w:val="18"/>
        </w:rPr>
      </w:r>
    </w:p>
    <w:tbl>
      <w:tblPr>
        <w:tblW w:w="4800" w:type="pct"/>
        <w:jc w:val="start"/>
        <w:tblInd w:w="0" w:type="dxa"/>
        <w:tblLayout w:type="fixed"/>
        <w:tblCellMar>
          <w:top w:w="0" w:type="dxa"/>
          <w:start w:w="108" w:type="dxa"/>
          <w:bottom w:w="0" w:type="dxa"/>
          <w:end w:w="108" w:type="dxa"/>
        </w:tblCellMar>
      </w:tblPr>
      <w:tblGrid>
        <w:gridCol w:w="517"/>
        <w:gridCol w:w="4815"/>
        <w:gridCol w:w="3920"/>
      </w:tblGrid>
      <w:tr>
        <w:trPr>
          <w:trHeight w:val="303" w:hRule="atLeast"/>
        </w:trPr>
        <w:tc>
          <w:tcPr>
            <w:tcW w:w="517"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w:t>
            </w:r>
            <w:r>
              <w:rPr/>
              <w:t>、不参加学习。</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、一次不参加扣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2</w:t>
            </w:r>
            <w:r>
              <w:rPr/>
              <w:t>、传谣、搬弄是非。</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3</w:t>
            </w:r>
            <w:r>
              <w:rPr/>
              <w:t>、不团结同志。</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4</w:t>
            </w:r>
            <w:r>
              <w:rPr/>
              <w:t>、不讲文明用语。</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5</w:t>
            </w:r>
            <w:r>
              <w:rPr/>
              <w:t>、态度不友善。</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5</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6</w:t>
            </w:r>
            <w:r>
              <w:rPr/>
              <w:t>、不迟到、早退、串岗、睡岗、脱岗。</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6</w:t>
            </w:r>
            <w:r>
              <w:rPr/>
              <w:t>、发现一次扣</w:t>
            </w:r>
            <w:r>
              <w:rPr/>
              <w:t>1</w:t>
            </w:r>
            <w:r>
              <w:rPr/>
              <w:t>分。</w:t>
            </w:r>
          </w:p>
        </w:tc>
      </w:tr>
      <w:tr>
        <w:trPr>
          <w:trHeight w:val="303"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w:t>
            </w:r>
            <w:r>
              <w:rPr/>
              <w:t>、按时完成烘干、洗涤任务。</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、发现一次不完成扣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2</w:t>
            </w:r>
            <w:r>
              <w:rPr/>
              <w:t>、保持室内卫生及所属环境卫生。</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3</w:t>
            </w:r>
            <w:r>
              <w:rPr/>
              <w:t>、杜绝长明灯、长流水、空转机。</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4</w:t>
            </w:r>
            <w:r>
              <w:rPr/>
              <w:t>、做到亲检查，维护杜绝他人损坏设备。</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勤</w:t>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w:t>
            </w:r>
            <w:r>
              <w:rPr/>
              <w:t>、衣物随到随洗。</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1</w:t>
            </w:r>
            <w:r>
              <w:rPr/>
              <w:t>、不按要求做发现一次扣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2</w:t>
            </w:r>
            <w:r>
              <w:rPr/>
              <w:t>、坚守岗位，不脱岗、串岗、睡岗，不干与工作无关的事。</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3</w:t>
            </w:r>
            <w:r>
              <w:rPr/>
              <w:t>、保持衣物叠放整齐，窗明地洁，物见本色。</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、发现不符要求扣</w:t>
            </w:r>
            <w:r>
              <w:rPr/>
              <w:t>1</w:t>
            </w:r>
            <w:r>
              <w:rPr/>
              <w:t>分。</w:t>
            </w:r>
          </w:p>
        </w:tc>
      </w:tr>
      <w:tr>
        <w:trPr>
          <w:trHeight w:val="295"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rPr/>
            </w:pPr>
            <w:r>
              <w:rPr/>
              <w:t>绩</w:t>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w:t>
            </w:r>
            <w:r>
              <w:rPr/>
              <w:t>、工作完成率。</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1</w:t>
            </w:r>
            <w:r>
              <w:rPr/>
              <w:t>、效率低扣</w:t>
            </w:r>
            <w:r>
              <w:rPr/>
              <w:t>1</w:t>
            </w:r>
            <w:r>
              <w:rPr/>
              <w:t>分。</w:t>
            </w:r>
          </w:p>
        </w:tc>
      </w:tr>
      <w:tr>
        <w:trPr>
          <w:trHeight w:val="270"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、工作完成质量。</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2</w:t>
            </w:r>
            <w:r>
              <w:rPr/>
              <w:t>、质量低扣</w:t>
            </w:r>
            <w:r>
              <w:rPr/>
              <w:t>1</w:t>
            </w:r>
            <w:r>
              <w:rPr/>
              <w:t>分。</w:t>
            </w:r>
          </w:p>
        </w:tc>
      </w:tr>
      <w:tr>
        <w:trPr>
          <w:trHeight w:val="274"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3</w:t>
            </w:r>
            <w:r>
              <w:rPr/>
              <w:t>、劳动纪律。</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3</w:t>
            </w:r>
            <w:r>
              <w:rPr/>
              <w:t>、违反劳动纪律扣</w:t>
            </w:r>
            <w:r>
              <w:rPr/>
              <w:t>1</w:t>
            </w:r>
            <w:r>
              <w:rPr/>
              <w:t>分。</w:t>
            </w:r>
          </w:p>
        </w:tc>
      </w:tr>
      <w:tr>
        <w:trPr>
          <w:trHeight w:val="382"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4</w:t>
            </w:r>
            <w:r>
              <w:rPr/>
              <w:t>、有无三违现象。</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bl>
    <w:p>
      <w:pPr>
        <w:pStyle w:val="Normal"/>
        <w:rPr/>
      </w:pPr>
      <w:r>
        <w:rPr/>
      </w:r>
    </w:p>
    <w:p>
      <w:pPr>
        <w:pStyle w:val="Normal"/>
        <w:jc w:val="center"/>
        <w:rPr>
          <w:sz w:val="36"/>
        </w:rPr>
      </w:pPr>
      <w:r>
        <w:rPr>
          <w:sz w:val="36"/>
        </w:rPr>
        <w:t>福利楼车房岗位人员绩效考核细则</w:t>
      </w:r>
    </w:p>
    <w:p>
      <w:pPr>
        <w:pStyle w:val="Normal"/>
        <w:rPr>
          <w:sz w:val="18"/>
        </w:rPr>
      </w:pPr>
      <w:r>
        <w:rPr>
          <w:sz w:val="18"/>
        </w:rPr>
      </w:r>
    </w:p>
    <w:tbl>
      <w:tblPr>
        <w:tblW w:w="4800" w:type="pct"/>
        <w:jc w:val="start"/>
        <w:tblInd w:w="0" w:type="dxa"/>
        <w:tblLayout w:type="fixed"/>
        <w:tblCellMar>
          <w:top w:w="0" w:type="dxa"/>
          <w:start w:w="108" w:type="dxa"/>
          <w:bottom w:w="0" w:type="dxa"/>
          <w:end w:w="108" w:type="dxa"/>
        </w:tblCellMar>
      </w:tblPr>
      <w:tblGrid>
        <w:gridCol w:w="517"/>
        <w:gridCol w:w="4815"/>
        <w:gridCol w:w="3920"/>
      </w:tblGrid>
      <w:tr>
        <w:trPr>
          <w:trHeight w:val="303" w:hRule="atLeast"/>
        </w:trPr>
        <w:tc>
          <w:tcPr>
            <w:tcW w:w="517"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w:t>
            </w:r>
            <w:r>
              <w:rPr/>
              <w:t>、不参加学习。</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、一次不参加扣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2</w:t>
            </w:r>
            <w:r>
              <w:rPr/>
              <w:t>、传谣、搬弄是非。</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3</w:t>
            </w:r>
            <w:r>
              <w:rPr/>
              <w:t>、不团结同志。</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4</w:t>
            </w:r>
            <w:r>
              <w:rPr/>
              <w:t>、不讲文明用语。</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5</w:t>
            </w:r>
            <w:r>
              <w:rPr/>
              <w:t>、态度不友善。</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5</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6</w:t>
            </w:r>
            <w:r>
              <w:rPr/>
              <w:t>、不迟到、早退、串岗、睡岗、脱岗。</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6</w:t>
            </w:r>
            <w:r>
              <w:rPr/>
              <w:t>、发现一次扣</w:t>
            </w:r>
            <w:r>
              <w:rPr/>
              <w:t>1</w:t>
            </w:r>
            <w:r>
              <w:rPr/>
              <w:t>分。</w:t>
            </w:r>
          </w:p>
        </w:tc>
      </w:tr>
      <w:tr>
        <w:trPr>
          <w:trHeight w:val="303"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w:t>
            </w:r>
            <w:r>
              <w:rPr/>
              <w:t>、做到车辆存放挂牌、领取车辆交牌。</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2</w:t>
            </w:r>
            <w:r>
              <w:rPr/>
              <w:t>、车辆必须摆放整齐。</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3</w:t>
            </w:r>
            <w:r>
              <w:rPr/>
              <w:t>、保持所属环境及区域卫生干净整洁。</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rPr/>
            </w:pPr>
            <w:r>
              <w:rPr/>
              <w:t>勤</w:t>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w:t>
            </w:r>
            <w:r>
              <w:rPr/>
              <w:t>、对所有车牌交接班认真填写。</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2</w:t>
            </w:r>
            <w:r>
              <w:rPr/>
              <w:t>、经常检查车辆是否上锁、挂牌。</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勤</w:t>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w:t>
            </w:r>
            <w:r>
              <w:rPr/>
              <w:t>、严格的考核打分。</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、工作完成质量。</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2</w:t>
            </w:r>
            <w:r>
              <w:rPr/>
              <w:t>、质量低扣</w:t>
            </w:r>
            <w:r>
              <w:rPr/>
              <w:t>1</w:t>
            </w:r>
            <w:r>
              <w:rPr/>
              <w:t>分。</w:t>
            </w:r>
          </w:p>
        </w:tc>
      </w:tr>
      <w:tr>
        <w:trPr>
          <w:trHeight w:val="295"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3</w:t>
            </w:r>
            <w:r>
              <w:rPr/>
              <w:t>、劳动纪律。</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3</w:t>
            </w:r>
            <w:r>
              <w:rPr/>
              <w:t>、违反劳动纪律扣</w:t>
            </w:r>
            <w:r>
              <w:rPr/>
              <w:t>1</w:t>
            </w:r>
            <w:r>
              <w:rPr/>
              <w:t>分。</w:t>
            </w:r>
          </w:p>
        </w:tc>
      </w:tr>
      <w:tr>
        <w:trPr>
          <w:trHeight w:val="270"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4</w:t>
            </w:r>
            <w:r>
              <w:rPr/>
              <w:t>、有无三违现象。</w:t>
            </w:r>
          </w:p>
        </w:tc>
        <w:tc>
          <w:tcPr>
            <w:tcW w:w="3920"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bl>
    <w:p>
      <w:pPr>
        <w:pStyle w:val="Normal"/>
        <w:rPr/>
      </w:pPr>
      <w:r>
        <w:rPr/>
      </w:r>
    </w:p>
    <w:p>
      <w:pPr>
        <w:pStyle w:val="Normal"/>
        <w:rPr/>
      </w:pPr>
      <w:r>
        <w:rPr/>
      </w:r>
    </w:p>
    <w:p>
      <w:pPr>
        <w:pStyle w:val="Normal"/>
        <w:rPr/>
      </w:pPr>
      <w:r>
        <w:rPr/>
      </w:r>
    </w:p>
    <w:p>
      <w:pPr>
        <w:pStyle w:val="Normal"/>
        <w:rPr/>
      </w:pPr>
      <w:r>
        <w:rPr/>
      </w:r>
    </w:p>
    <w:p>
      <w:pPr>
        <w:pStyle w:val="Normal"/>
        <w:jc w:val="center"/>
        <w:rPr>
          <w:sz w:val="36"/>
        </w:rPr>
      </w:pPr>
      <w:r>
        <w:rPr>
          <w:sz w:val="36"/>
        </w:rPr>
        <w:t>福利楼浴池工绩效考核细则</w:t>
      </w:r>
    </w:p>
    <w:p>
      <w:pPr>
        <w:pStyle w:val="Normal"/>
        <w:rPr>
          <w:sz w:val="18"/>
        </w:rPr>
      </w:pPr>
      <w:r>
        <w:rPr>
          <w:sz w:val="18"/>
        </w:rPr>
      </w:r>
    </w:p>
    <w:tbl>
      <w:tblPr>
        <w:tblW w:w="5000" w:type="pct"/>
        <w:jc w:val="start"/>
        <w:tblInd w:w="0" w:type="dxa"/>
        <w:tblLayout w:type="fixed"/>
        <w:tblCellMar>
          <w:top w:w="0" w:type="dxa"/>
          <w:start w:w="108" w:type="dxa"/>
          <w:bottom w:w="0" w:type="dxa"/>
          <w:end w:w="108" w:type="dxa"/>
        </w:tblCellMar>
      </w:tblPr>
      <w:tblGrid>
        <w:gridCol w:w="518"/>
        <w:gridCol w:w="4819"/>
        <w:gridCol w:w="4301"/>
      </w:tblGrid>
      <w:tr>
        <w:trPr>
          <w:trHeight w:val="303" w:hRule="atLeast"/>
        </w:trPr>
        <w:tc>
          <w:tcPr>
            <w:tcW w:w="518"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、不参加学习。</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、一次不参加扣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、传谣、搬弄是非。</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、不团结同志。</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、不讲文明用语。</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5</w:t>
            </w:r>
            <w:r>
              <w:rPr/>
              <w:t>、态度不友善。</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5</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6</w:t>
            </w:r>
            <w:r>
              <w:rPr/>
              <w:t>、不迟到、早退、串岗、睡岗、脱岗。</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6</w:t>
            </w:r>
            <w:r>
              <w:rPr/>
              <w:t>、发现一次扣</w:t>
            </w:r>
            <w:r>
              <w:rPr/>
              <w:t>1</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、保证水清池净，水温适宜。</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、保持卫生清洁，窗明地洁，四壁无尘。</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、无污水无异味。</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、严格遵守澡堂管理制度。</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rPr/>
            </w:pPr>
            <w:r>
              <w:rPr/>
              <w:t>勤</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、卫生随脏随扫。</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、澡票严格把关，杜绝人情洗涤。</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、杜绝长流水长明灯现场。</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295"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绩</w:t>
            </w:r>
          </w:p>
          <w:p>
            <w:pPr>
              <w:pStyle w:val="Normal"/>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、工作完成率。</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、效率低扣</w:t>
            </w:r>
            <w:r>
              <w:rPr/>
              <w:t>1</w:t>
            </w:r>
            <w:r>
              <w:rPr/>
              <w:t>分。</w:t>
            </w:r>
          </w:p>
        </w:tc>
      </w:tr>
      <w:tr>
        <w:trPr>
          <w:trHeight w:val="27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、工作完成质量。</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、质量低扣</w:t>
            </w:r>
            <w:r>
              <w:rPr/>
              <w:t>1</w:t>
            </w:r>
            <w:r>
              <w:rPr/>
              <w:t>分。</w:t>
            </w:r>
          </w:p>
        </w:tc>
      </w:tr>
      <w:tr>
        <w:trPr>
          <w:trHeight w:val="274"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、劳动纪律。</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、违反劳动纪律扣</w:t>
            </w:r>
            <w:r>
              <w:rPr/>
              <w:t>1</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、有无三违现象。</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bl>
    <w:p>
      <w:pPr>
        <w:pStyle w:val="Normal"/>
        <w:rPr/>
      </w:pPr>
      <w:r>
        <w:rPr/>
      </w:r>
    </w:p>
    <w:p>
      <w:pPr>
        <w:pStyle w:val="Normal"/>
        <w:rPr/>
      </w:pPr>
      <w:r>
        <w:rPr/>
      </w:r>
    </w:p>
    <w:p>
      <w:pPr>
        <w:pStyle w:val="Normal"/>
        <w:jc w:val="center"/>
        <w:rPr>
          <w:sz w:val="36"/>
        </w:rPr>
      </w:pPr>
      <w:r>
        <w:rPr>
          <w:sz w:val="36"/>
        </w:rPr>
        <w:t>福利楼维修工绩效考核细则</w:t>
      </w:r>
    </w:p>
    <w:p>
      <w:pPr>
        <w:pStyle w:val="Normal"/>
        <w:rPr>
          <w:sz w:val="18"/>
        </w:rPr>
      </w:pPr>
      <w:r>
        <w:rPr>
          <w:sz w:val="18"/>
        </w:rPr>
      </w:r>
    </w:p>
    <w:tbl>
      <w:tblPr>
        <w:tblW w:w="5000" w:type="pct"/>
        <w:jc w:val="start"/>
        <w:tblInd w:w="0" w:type="dxa"/>
        <w:tblLayout w:type="fixed"/>
        <w:tblCellMar>
          <w:top w:w="0" w:type="dxa"/>
          <w:start w:w="108" w:type="dxa"/>
          <w:bottom w:w="0" w:type="dxa"/>
          <w:end w:w="108" w:type="dxa"/>
        </w:tblCellMar>
      </w:tblPr>
      <w:tblGrid>
        <w:gridCol w:w="518"/>
        <w:gridCol w:w="4819"/>
        <w:gridCol w:w="4301"/>
      </w:tblGrid>
      <w:tr>
        <w:trPr>
          <w:trHeight w:val="303" w:hRule="atLeast"/>
        </w:trPr>
        <w:tc>
          <w:tcPr>
            <w:tcW w:w="518"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、不参加学习。</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、一次不参加扣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、传谣、搬弄是非。</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、不团结同志。</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、不讲文明用语。</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5</w:t>
            </w:r>
            <w:r>
              <w:rPr/>
              <w:t>、态度不友善。</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5</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6</w:t>
            </w:r>
            <w:r>
              <w:rPr/>
              <w:t>、不迟到、早退、串岗、睡岗、脱岗。</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6</w:t>
            </w:r>
            <w:r>
              <w:rPr/>
              <w:t>、发现一次扣</w:t>
            </w:r>
            <w:r>
              <w:rPr/>
              <w:t>1</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、听从指挥，行动迅速。</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、认真积极主动完成各项工作。</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、严禁违章作业，违反劳动纪律。</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、不断提高自身素质和技能。</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rPr/>
            </w:pPr>
            <w:r>
              <w:rPr/>
              <w:t>勤</w:t>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、小改小革。</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、不消极怠工。</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、做到腿勤、手勤、眼勤。。</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295" w:hRule="atLeast"/>
          <w:cantSplit w:val="true"/>
        </w:trPr>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绩</w:t>
            </w:r>
          </w:p>
          <w:p>
            <w:pPr>
              <w:pStyle w:val="Normal"/>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1</w:t>
            </w:r>
            <w:r>
              <w:rPr/>
              <w:t>、工作完成率。</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1</w:t>
            </w:r>
            <w:r>
              <w:rPr/>
              <w:t>、效率低扣</w:t>
            </w:r>
            <w:r>
              <w:rPr/>
              <w:t>1</w:t>
            </w:r>
            <w:r>
              <w:rPr/>
              <w:t>分。</w:t>
            </w:r>
          </w:p>
        </w:tc>
      </w:tr>
      <w:tr>
        <w:trPr>
          <w:trHeight w:val="270"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、工作完成质量。</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2</w:t>
            </w:r>
            <w:r>
              <w:rPr/>
              <w:t>、质量低扣</w:t>
            </w:r>
            <w:r>
              <w:rPr/>
              <w:t>1</w:t>
            </w:r>
            <w:r>
              <w:rPr/>
              <w:t>分。</w:t>
            </w:r>
          </w:p>
        </w:tc>
      </w:tr>
      <w:tr>
        <w:trPr>
          <w:trHeight w:val="274"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3</w:t>
            </w:r>
            <w:r>
              <w:rPr/>
              <w:t>、劳动纪律。</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3</w:t>
            </w:r>
            <w:r>
              <w:rPr/>
              <w:t>、违反劳动纪律扣</w:t>
            </w:r>
            <w:r>
              <w:rPr/>
              <w:t>1</w:t>
            </w:r>
            <w:r>
              <w:rPr/>
              <w:t>分。</w:t>
            </w:r>
          </w:p>
        </w:tc>
      </w:tr>
      <w:tr>
        <w:trPr>
          <w:trHeight w:val="382" w:hRule="atLeast"/>
          <w:cantSplit w:val="true"/>
        </w:trPr>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9" w:type="dxa"/>
            <w:tcBorders>
              <w:top w:val="single" w:sz="4" w:space="0" w:color="000000"/>
              <w:start w:val="single" w:sz="4" w:space="0" w:color="000000"/>
              <w:bottom w:val="single" w:sz="4" w:space="0" w:color="000000"/>
              <w:end w:val="single" w:sz="4" w:space="0" w:color="000000"/>
            </w:tcBorders>
          </w:tcPr>
          <w:p>
            <w:pPr>
              <w:pStyle w:val="Normal"/>
              <w:rPr/>
            </w:pPr>
            <w:r>
              <w:rPr/>
              <w:t>4</w:t>
            </w:r>
            <w:r>
              <w:rPr/>
              <w:t>、有无三违现象。</w:t>
            </w:r>
          </w:p>
        </w:tc>
        <w:tc>
          <w:tcPr>
            <w:tcW w:w="4301"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bl>
    <w:p>
      <w:pPr>
        <w:pStyle w:val="Normal"/>
        <w:rPr/>
      </w:pPr>
      <w:r>
        <w:rPr/>
      </w:r>
    </w:p>
    <w:p>
      <w:pPr>
        <w:pStyle w:val="Normal"/>
        <w:jc w:val="center"/>
        <w:rPr>
          <w:sz w:val="36"/>
        </w:rPr>
      </w:pPr>
      <w:r>
        <w:rPr>
          <w:sz w:val="36"/>
        </w:rPr>
        <w:t>福利楼门卫人员绩效考核细则</w:t>
      </w:r>
    </w:p>
    <w:p>
      <w:pPr>
        <w:pStyle w:val="Normal"/>
        <w:rPr>
          <w:sz w:val="18"/>
        </w:rPr>
      </w:pPr>
      <w:r>
        <w:rPr>
          <w:sz w:val="18"/>
        </w:rPr>
      </w:r>
    </w:p>
    <w:tbl>
      <w:tblPr>
        <w:tblW w:w="4600" w:type="pct"/>
        <w:jc w:val="start"/>
        <w:tblInd w:w="0" w:type="dxa"/>
        <w:tblLayout w:type="fixed"/>
        <w:tblCellMar>
          <w:top w:w="0" w:type="dxa"/>
          <w:start w:w="108" w:type="dxa"/>
          <w:bottom w:w="0" w:type="dxa"/>
          <w:end w:w="108" w:type="dxa"/>
        </w:tblCellMar>
      </w:tblPr>
      <w:tblGrid>
        <w:gridCol w:w="515"/>
        <w:gridCol w:w="4797"/>
        <w:gridCol w:w="3554"/>
      </w:tblGrid>
      <w:tr>
        <w:trPr>
          <w:trHeight w:val="303" w:hRule="atLeast"/>
        </w:trPr>
        <w:tc>
          <w:tcPr>
            <w:tcW w:w="515"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1</w:t>
            </w:r>
            <w:r>
              <w:rPr/>
              <w:t>、不参加学习。</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、一次不参加扣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2</w:t>
            </w:r>
            <w:r>
              <w:rPr/>
              <w:t>、传谣、搬弄是非。</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3</w:t>
            </w:r>
            <w:r>
              <w:rPr/>
              <w:t>、不团结同志。</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4</w:t>
            </w:r>
            <w:r>
              <w:rPr/>
              <w:t>、不讲文明用语。</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5</w:t>
            </w:r>
            <w:r>
              <w:rPr/>
              <w:t>、态度不友善。</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5</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6</w:t>
            </w:r>
            <w:r>
              <w:rPr/>
              <w:t>、不迟到、早退、串岗、睡岗、脱岗。</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6</w:t>
            </w:r>
            <w:r>
              <w:rPr/>
              <w:t>、发现一次扣</w:t>
            </w:r>
            <w:r>
              <w:rPr/>
              <w:t>1</w:t>
            </w:r>
            <w:r>
              <w:rPr/>
              <w:t>分。</w:t>
            </w:r>
          </w:p>
        </w:tc>
      </w:tr>
      <w:tr>
        <w:trPr>
          <w:trHeight w:val="303" w:hRule="atLeast"/>
          <w:cantSplit w:val="true"/>
        </w:trPr>
        <w:tc>
          <w:tcPr>
            <w:tcW w:w="5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1</w:t>
            </w:r>
            <w:r>
              <w:rPr/>
              <w:t>、做好来宾登记。</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2</w:t>
            </w:r>
            <w:r>
              <w:rPr/>
              <w:t>、做好存放贵重物品登记。</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3</w:t>
            </w:r>
            <w:r>
              <w:rPr/>
              <w:t>、做好卖澡票工作。</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4</w:t>
            </w:r>
            <w:r>
              <w:rPr/>
              <w:t>、做好所属环境和区域卫生的干净整洁。</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515" w:type="dxa"/>
            <w:vMerge w:val="restart"/>
            <w:tcBorders>
              <w:top w:val="single" w:sz="4" w:space="0" w:color="000000"/>
              <w:start w:val="single" w:sz="4" w:space="0" w:color="000000"/>
              <w:bottom w:val="single" w:sz="4" w:space="0" w:color="000000"/>
              <w:end w:val="single" w:sz="4" w:space="0" w:color="000000"/>
            </w:tcBorders>
          </w:tcPr>
          <w:p>
            <w:pPr>
              <w:pStyle w:val="Normal"/>
              <w:rPr/>
            </w:pPr>
            <w:r>
              <w:rPr/>
              <w:t>勤</w:t>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1</w:t>
            </w:r>
            <w:r>
              <w:rPr/>
              <w:t>、树立安全意识。</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2</w:t>
            </w:r>
            <w:r>
              <w:rPr/>
              <w:t>、坚持原则，秉公办事。</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3</w:t>
            </w:r>
            <w:r>
              <w:rPr/>
              <w:t>、对外来办事人员热情招待，先登记后入内。</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4</w:t>
            </w:r>
            <w:r>
              <w:rPr/>
              <w:t>、不以任何理由为借口离岗。</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295" w:hRule="atLeast"/>
          <w:cantSplit w:val="true"/>
        </w:trPr>
        <w:tc>
          <w:tcPr>
            <w:tcW w:w="5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绩</w:t>
            </w:r>
          </w:p>
          <w:p>
            <w:pPr>
              <w:pStyle w:val="Normal"/>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1</w:t>
            </w:r>
            <w:r>
              <w:rPr/>
              <w:t>、工作完成率。</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1</w:t>
            </w:r>
            <w:r>
              <w:rPr/>
              <w:t>、效率低扣</w:t>
            </w:r>
            <w:r>
              <w:rPr/>
              <w:t>1</w:t>
            </w:r>
            <w:r>
              <w:rPr/>
              <w:t>分。</w:t>
            </w:r>
          </w:p>
        </w:tc>
      </w:tr>
      <w:tr>
        <w:trPr>
          <w:trHeight w:val="270"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、工作完成质量。</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2</w:t>
            </w:r>
            <w:r>
              <w:rPr/>
              <w:t>、质量低扣</w:t>
            </w:r>
            <w:r>
              <w:rPr/>
              <w:t>1</w:t>
            </w:r>
            <w:r>
              <w:rPr/>
              <w:t>分。</w:t>
            </w:r>
          </w:p>
        </w:tc>
      </w:tr>
      <w:tr>
        <w:trPr>
          <w:trHeight w:val="274"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3</w:t>
            </w:r>
            <w:r>
              <w:rPr/>
              <w:t>、劳动纪律。</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3</w:t>
            </w:r>
            <w:r>
              <w:rPr/>
              <w:t>、违反劳动纪律扣</w:t>
            </w:r>
            <w:r>
              <w:rPr/>
              <w:t>1</w:t>
            </w:r>
            <w:r>
              <w:rPr/>
              <w:t>分。</w:t>
            </w:r>
          </w:p>
        </w:tc>
      </w:tr>
      <w:tr>
        <w:trPr>
          <w:trHeight w:val="382"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4</w:t>
            </w:r>
            <w:r>
              <w:rPr/>
              <w:t>、有无三违现象。</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bl>
    <w:p>
      <w:pPr>
        <w:pStyle w:val="Normal"/>
        <w:rPr/>
      </w:pPr>
      <w:r>
        <w:rPr/>
      </w:r>
    </w:p>
    <w:p>
      <w:pPr>
        <w:pStyle w:val="Normal"/>
        <w:jc w:val="center"/>
        <w:rPr>
          <w:sz w:val="36"/>
        </w:rPr>
      </w:pPr>
      <w:r>
        <w:rPr>
          <w:sz w:val="36"/>
        </w:rPr>
        <w:t>福利楼服务员绩效考核细则</w:t>
      </w:r>
    </w:p>
    <w:p>
      <w:pPr>
        <w:pStyle w:val="Normal"/>
        <w:rPr>
          <w:sz w:val="18"/>
        </w:rPr>
      </w:pPr>
      <w:r>
        <w:rPr>
          <w:sz w:val="18"/>
        </w:rPr>
      </w:r>
    </w:p>
    <w:tbl>
      <w:tblPr>
        <w:tblW w:w="4600" w:type="pct"/>
        <w:jc w:val="start"/>
        <w:tblInd w:w="0" w:type="dxa"/>
        <w:tblLayout w:type="fixed"/>
        <w:tblCellMar>
          <w:top w:w="0" w:type="dxa"/>
          <w:start w:w="108" w:type="dxa"/>
          <w:bottom w:w="0" w:type="dxa"/>
          <w:end w:w="108" w:type="dxa"/>
        </w:tblCellMar>
      </w:tblPr>
      <w:tblGrid>
        <w:gridCol w:w="515"/>
        <w:gridCol w:w="4797"/>
        <w:gridCol w:w="3554"/>
      </w:tblGrid>
      <w:tr>
        <w:trPr>
          <w:trHeight w:val="303" w:hRule="atLeast"/>
        </w:trPr>
        <w:tc>
          <w:tcPr>
            <w:tcW w:w="515"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1</w:t>
            </w:r>
            <w:r>
              <w:rPr/>
              <w:t>、不参加学习。</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1</w:t>
            </w:r>
            <w:r>
              <w:rPr/>
              <w:t>、一次不参加扣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2</w:t>
            </w:r>
            <w:r>
              <w:rPr/>
              <w:t>、传谣、搬弄是非。</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3</w:t>
            </w:r>
            <w:r>
              <w:rPr/>
              <w:t>、不团结同志。</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4</w:t>
            </w:r>
            <w:r>
              <w:rPr/>
              <w:t>、不讲文明用语。</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5</w:t>
            </w:r>
            <w:r>
              <w:rPr/>
              <w:t>、态度不友善。</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5</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6</w:t>
            </w:r>
            <w:r>
              <w:rPr/>
              <w:t>、不迟到、早退、串岗、睡岗、脱岗。</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6</w:t>
            </w:r>
            <w:r>
              <w:rPr/>
              <w:t>、发现一次扣</w:t>
            </w:r>
            <w:r>
              <w:rPr/>
              <w:t>1</w:t>
            </w:r>
            <w:r>
              <w:rPr/>
              <w:t>分。</w:t>
            </w:r>
          </w:p>
        </w:tc>
      </w:tr>
      <w:tr>
        <w:trPr>
          <w:trHeight w:val="303" w:hRule="atLeast"/>
          <w:cantSplit w:val="true"/>
        </w:trPr>
        <w:tc>
          <w:tcPr>
            <w:tcW w:w="5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1</w:t>
            </w:r>
            <w:r>
              <w:rPr/>
              <w:t>、服务热情周到，做到微笑服务，情暖房间。</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2</w:t>
            </w:r>
            <w:r>
              <w:rPr/>
              <w:t>、遵守公德，以身作则，引导职工做文明人。</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3</w:t>
            </w:r>
            <w:r>
              <w:rPr/>
              <w:t>、做好所属环境和区域卫生的干净整洁。</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5" w:type="dxa"/>
            <w:vMerge w:val="restart"/>
            <w:tcBorders>
              <w:top w:val="single" w:sz="4" w:space="0" w:color="000000"/>
              <w:start w:val="single" w:sz="4" w:space="0" w:color="000000"/>
              <w:bottom w:val="single" w:sz="4" w:space="0" w:color="000000"/>
              <w:end w:val="single" w:sz="4" w:space="0" w:color="000000"/>
            </w:tcBorders>
          </w:tcPr>
          <w:p>
            <w:pPr>
              <w:pStyle w:val="Normal"/>
              <w:rPr/>
            </w:pPr>
            <w:r>
              <w:rPr/>
              <w:t>勤</w:t>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1</w:t>
            </w:r>
            <w:r>
              <w:rPr/>
              <w:t>、认真检查各项设施和设备。。</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1</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2</w:t>
            </w:r>
            <w:r>
              <w:rPr/>
              <w:t>、卫生随脏随清理。</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2</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3</w:t>
            </w:r>
            <w:r>
              <w:rPr/>
              <w:t>、高标准、精细化完成本职工作。</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3</w:t>
            </w:r>
            <w:r>
              <w:rPr/>
              <w:t>、发现一次扣</w:t>
            </w:r>
            <w:r>
              <w:rPr/>
              <w:t>1</w:t>
            </w:r>
            <w:r>
              <w:rPr/>
              <w:t>分。</w:t>
            </w:r>
          </w:p>
        </w:tc>
      </w:tr>
      <w:tr>
        <w:trPr>
          <w:trHeight w:val="303"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4</w:t>
            </w:r>
            <w:r>
              <w:rPr/>
              <w:t>、不以任何理由为借口离岗。</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r>
        <w:trPr>
          <w:trHeight w:val="295" w:hRule="atLeast"/>
          <w:cantSplit w:val="true"/>
        </w:trPr>
        <w:tc>
          <w:tcPr>
            <w:tcW w:w="5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绩</w:t>
            </w:r>
          </w:p>
          <w:p>
            <w:pPr>
              <w:pStyle w:val="Normal"/>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1</w:t>
            </w:r>
            <w:r>
              <w:rPr/>
              <w:t>、工作完成率。</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1</w:t>
            </w:r>
            <w:r>
              <w:rPr/>
              <w:t>、效率低扣</w:t>
            </w:r>
            <w:r>
              <w:rPr/>
              <w:t>1</w:t>
            </w:r>
            <w:r>
              <w:rPr/>
              <w:t>分。</w:t>
            </w:r>
          </w:p>
        </w:tc>
      </w:tr>
      <w:tr>
        <w:trPr>
          <w:trHeight w:val="270"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2</w:t>
            </w:r>
            <w:r>
              <w:rPr/>
              <w:t>、工作完成质量。</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2</w:t>
            </w:r>
            <w:r>
              <w:rPr/>
              <w:t>、质量低扣</w:t>
            </w:r>
            <w:r>
              <w:rPr/>
              <w:t>1</w:t>
            </w:r>
            <w:r>
              <w:rPr/>
              <w:t>分。</w:t>
            </w:r>
          </w:p>
        </w:tc>
      </w:tr>
      <w:tr>
        <w:trPr>
          <w:trHeight w:val="274"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3</w:t>
            </w:r>
            <w:r>
              <w:rPr/>
              <w:t>、劳动纪律。</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3</w:t>
            </w:r>
            <w:r>
              <w:rPr/>
              <w:t>、违反劳动纪律扣</w:t>
            </w:r>
            <w:r>
              <w:rPr/>
              <w:t>1</w:t>
            </w:r>
            <w:r>
              <w:rPr/>
              <w:t>分。</w:t>
            </w:r>
          </w:p>
        </w:tc>
      </w:tr>
      <w:tr>
        <w:trPr>
          <w:trHeight w:val="382" w:hRule="atLeast"/>
          <w:cantSplit w:val="true"/>
        </w:trPr>
        <w:tc>
          <w:tcPr>
            <w:tcW w:w="5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97" w:type="dxa"/>
            <w:tcBorders>
              <w:top w:val="single" w:sz="4" w:space="0" w:color="000000"/>
              <w:start w:val="single" w:sz="4" w:space="0" w:color="000000"/>
              <w:bottom w:val="single" w:sz="4" w:space="0" w:color="000000"/>
              <w:end w:val="single" w:sz="4" w:space="0" w:color="000000"/>
            </w:tcBorders>
          </w:tcPr>
          <w:p>
            <w:pPr>
              <w:pStyle w:val="Normal"/>
              <w:rPr/>
            </w:pPr>
            <w:r>
              <w:rPr/>
              <w:t>4</w:t>
            </w:r>
            <w:r>
              <w:rPr/>
              <w:t>、有无三违现象。</w:t>
            </w:r>
          </w:p>
        </w:tc>
        <w:tc>
          <w:tcPr>
            <w:tcW w:w="3554" w:type="dxa"/>
            <w:tcBorders>
              <w:top w:val="single" w:sz="4" w:space="0" w:color="000000"/>
              <w:start w:val="single" w:sz="4" w:space="0" w:color="000000"/>
              <w:bottom w:val="single" w:sz="4" w:space="0" w:color="000000"/>
              <w:end w:val="single" w:sz="4" w:space="0" w:color="000000"/>
            </w:tcBorders>
          </w:tcPr>
          <w:p>
            <w:pPr>
              <w:pStyle w:val="Normal"/>
              <w:rPr/>
            </w:pPr>
            <w:r>
              <w:rPr/>
              <w:t>4</w:t>
            </w:r>
            <w:r>
              <w:rPr/>
              <w:t>、发现一次扣</w:t>
            </w:r>
            <w:r>
              <w:rPr/>
              <w:t>1</w:t>
            </w:r>
            <w:r>
              <w:rPr/>
              <w:t>分。</w:t>
            </w:r>
          </w:p>
        </w:tc>
      </w:tr>
    </w:tbl>
    <w:p>
      <w:pPr>
        <w:pStyle w:val="Normal"/>
        <w:rPr/>
      </w:pPr>
      <w:r>
        <w:rPr/>
      </w:r>
    </w:p>
    <w:p>
      <w:pPr>
        <w:pStyle w:val="Normal"/>
        <w:jc w:val="center"/>
        <w:rPr>
          <w:sz w:val="36"/>
        </w:rPr>
      </w:pPr>
      <w:r>
        <w:rPr>
          <w:sz w:val="36"/>
        </w:rPr>
        <w:t>水电管理班收费员绩效考核细则</w:t>
      </w:r>
    </w:p>
    <w:p>
      <w:pPr>
        <w:pStyle w:val="Normal"/>
        <w:rPr>
          <w:sz w:val="18"/>
        </w:rPr>
      </w:pPr>
      <w:r>
        <w:rPr>
          <w:sz w:val="18"/>
        </w:rPr>
      </w:r>
    </w:p>
    <w:tbl>
      <w:tblPr>
        <w:tblW w:w="4800" w:type="pct"/>
        <w:jc w:val="start"/>
        <w:tblInd w:w="0" w:type="dxa"/>
        <w:tblLayout w:type="fixed"/>
        <w:tblCellMar>
          <w:top w:w="0" w:type="dxa"/>
          <w:start w:w="108" w:type="dxa"/>
          <w:bottom w:w="0" w:type="dxa"/>
          <w:end w:w="108" w:type="dxa"/>
        </w:tblCellMar>
      </w:tblPr>
      <w:tblGrid>
        <w:gridCol w:w="517"/>
        <w:gridCol w:w="4815"/>
        <w:gridCol w:w="402"/>
        <w:gridCol w:w="3518"/>
      </w:tblGrid>
      <w:tr>
        <w:trPr>
          <w:trHeight w:val="303" w:hRule="atLeast"/>
        </w:trPr>
        <w:tc>
          <w:tcPr>
            <w:tcW w:w="517"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1</w:t>
            </w:r>
            <w:r>
              <w:rPr/>
              <w:t>、树立为用户服务的思想，耐心、细致回答服务对象提出问题，满足其正常要求，不与其发生争吵。</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回答问题不耐心、细致扣</w:t>
            </w:r>
            <w:r>
              <w:rPr/>
              <w:t>1</w:t>
            </w:r>
            <w:r>
              <w:rPr/>
              <w:t>分，与服务对象发生争吵扣</w:t>
            </w:r>
            <w:r>
              <w:rPr/>
              <w:t>0.2</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2</w:t>
            </w:r>
            <w:r>
              <w:rPr/>
              <w:t>、自觉遵守职业道德，作风正派，不对用户吃拿卡要。</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3</w:t>
            </w:r>
            <w:r>
              <w:rPr/>
              <w:t>、自觉遵守社会公德，无违法乱纪现象发生，</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4</w:t>
            </w:r>
            <w:r>
              <w:rPr/>
              <w:t>、爱岗敬业，工作意识超前。</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5</w:t>
            </w:r>
            <w:r>
              <w:rPr/>
              <w:t>、自尊自爱，不参与黄、毒、赌等损坏公司、班组荣誉的事。</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违反一次扣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6</w:t>
            </w:r>
            <w:r>
              <w:rPr/>
              <w:t>、在工作中正确使用礼貌用语，服务热情，态度和蔼。</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出现一次扣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7</w:t>
            </w:r>
            <w:r>
              <w:rPr/>
              <w:t>、按规定着装，佩带上岗证。</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未按规定着装，扣</w:t>
            </w:r>
            <w:r>
              <w:rPr/>
              <w:t>0.5</w:t>
            </w:r>
            <w:r>
              <w:rPr/>
              <w:t>分，未佩带上岗证，一次扣</w:t>
            </w:r>
            <w:r>
              <w:rPr/>
              <w:t>0.05</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8</w:t>
            </w:r>
            <w:r>
              <w:rPr/>
              <w:t>、严禁乱收费、乱罚款。</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3</w:t>
            </w:r>
            <w:r>
              <w:rPr/>
              <w:t>分</w:t>
            </w:r>
          </w:p>
        </w:tc>
      </w:tr>
      <w:tr>
        <w:trPr>
          <w:trHeight w:val="303"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1</w:t>
            </w:r>
            <w:r>
              <w:rPr/>
              <w:t>、同事之间相互配合，团结协作。</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出现一次扣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2</w:t>
            </w:r>
            <w:r>
              <w:rPr/>
              <w:t>、服从工作安排，听从指挥。</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一次做不到扣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3</w:t>
            </w:r>
            <w:r>
              <w:rPr/>
              <w:t>、工作积极主动，不出现推脱、推委现象。</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一次做不到扣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4</w:t>
            </w:r>
            <w:r>
              <w:rPr/>
              <w:t>、水电收据、收费台帐等各种记录填写及时、准确无误，内容齐全、字迹清晰、工整、无乱涂乱改现象。</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一项一次（处）未做好扣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95"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勤</w:t>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1</w:t>
            </w:r>
            <w:r>
              <w:rPr/>
              <w:t>、不迟到、不早退、不脱岗、不串岗。</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分，情节严重，多次违反的加倍处理。</w:t>
            </w:r>
          </w:p>
        </w:tc>
      </w:tr>
      <w:tr>
        <w:trPr>
          <w:trHeight w:val="270"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2</w:t>
            </w:r>
            <w:r>
              <w:rPr/>
              <w:t>、不干与工作无关的事</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274"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3</w:t>
            </w:r>
            <w:r>
              <w:rPr/>
              <w:t>、请假半天或请事（病）假超过一小时，</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每小时扣</w:t>
            </w:r>
            <w:r>
              <w:rPr/>
              <w:t>1</w:t>
            </w:r>
            <w:r>
              <w:rPr/>
              <w:t>分（累加）。</w:t>
            </w:r>
          </w:p>
        </w:tc>
      </w:tr>
      <w:tr>
        <w:trPr>
          <w:trHeight w:val="382"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4</w:t>
            </w:r>
            <w:r>
              <w:rPr/>
              <w:t>、准时参加政治、安全学习，不迟到、早退，无故不参加。</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无故不参加扣</w:t>
            </w:r>
            <w:r>
              <w:rPr/>
              <w:t>1</w:t>
            </w:r>
            <w:r>
              <w:rPr/>
              <w:t>分，迟到、早退扣</w:t>
            </w:r>
            <w:r>
              <w:rPr/>
              <w:t>0.5</w:t>
            </w:r>
            <w:r>
              <w:rPr/>
              <w:t>分。</w:t>
            </w:r>
          </w:p>
        </w:tc>
      </w:tr>
      <w:tr>
        <w:trPr>
          <w:trHeight w:val="325"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5</w:t>
            </w:r>
            <w:r>
              <w:rPr/>
              <w:t>积极参与矿、公司、班组的各类活动、劳动。</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一次不参加扣</w:t>
            </w:r>
            <w:r>
              <w:rPr/>
              <w:t>1</w:t>
            </w:r>
            <w:r>
              <w:rPr/>
              <w:t>分。</w:t>
            </w:r>
          </w:p>
        </w:tc>
      </w:tr>
      <w:tr>
        <w:trPr>
          <w:trHeight w:val="382"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17" w:type="dxa"/>
            <w:gridSpan w:val="2"/>
            <w:tcBorders>
              <w:top w:val="single" w:sz="4" w:space="0" w:color="000000"/>
              <w:start w:val="single" w:sz="4" w:space="0" w:color="000000"/>
              <w:bottom w:val="single" w:sz="4" w:space="0" w:color="000000"/>
              <w:end w:val="single" w:sz="4" w:space="0" w:color="000000"/>
            </w:tcBorders>
          </w:tcPr>
          <w:p>
            <w:pPr>
              <w:pStyle w:val="Normal"/>
              <w:rPr/>
            </w:pPr>
            <w:r>
              <w:rPr/>
              <w:t>6</w:t>
            </w:r>
            <w:r>
              <w:rPr/>
              <w:t>、搞好室内卫生。</w:t>
            </w:r>
          </w:p>
        </w:tc>
        <w:tc>
          <w:tcPr>
            <w:tcW w:w="3518" w:type="dxa"/>
            <w:tcBorders>
              <w:top w:val="single" w:sz="4" w:space="0" w:color="000000"/>
              <w:start w:val="single" w:sz="4" w:space="0" w:color="000000"/>
              <w:bottom w:val="single" w:sz="4" w:space="0" w:color="000000"/>
              <w:end w:val="single" w:sz="4" w:space="0" w:color="000000"/>
            </w:tcBorders>
          </w:tcPr>
          <w:p>
            <w:pPr>
              <w:pStyle w:val="Normal"/>
              <w:rPr/>
            </w:pPr>
            <w:r>
              <w:rPr/>
              <w:t>室内卫生不合格扣</w:t>
            </w:r>
            <w:r>
              <w:rPr/>
              <w:t>1</w:t>
            </w:r>
            <w:r>
              <w:rPr/>
              <w:t>分。</w:t>
            </w:r>
          </w:p>
        </w:tc>
      </w:tr>
      <w:tr>
        <w:trPr>
          <w:trHeight w:val="303" w:hRule="atLeast"/>
          <w:cantSplit w:val="true"/>
        </w:trPr>
        <w:tc>
          <w:tcPr>
            <w:tcW w:w="5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绩</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w:t>
            </w:r>
            <w:r>
              <w:rPr/>
              <w:t>、不出现任何轻伤事故。</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出现扣</w:t>
            </w:r>
            <w:r>
              <w:rPr/>
              <w:t>10</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2</w:t>
            </w:r>
            <w:r>
              <w:rPr/>
              <w:t>、丢失、损坏公用器具和各类资料、记录。</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出现扣</w:t>
            </w:r>
            <w:r>
              <w:rPr/>
              <w:t>1</w:t>
            </w:r>
            <w:r>
              <w:rPr/>
              <w:t>分，并赔偿。</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3</w:t>
            </w:r>
            <w:r>
              <w:rPr/>
              <w:t>、防火、防盗。</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出现一次失误，扣</w:t>
            </w:r>
            <w:r>
              <w:rPr/>
              <w:t>1</w:t>
            </w:r>
            <w:r>
              <w:rPr/>
              <w:t>分，并列如当月考核。</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2</w:t>
            </w:r>
            <w:r>
              <w:rPr/>
              <w:t>、水电表抄表准确无误。</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抄表出现错误，一户扣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3</w:t>
            </w:r>
            <w:r>
              <w:rPr/>
              <w:t>、水费、电费、卫生费、暖气费的收费、转帐准确无误。</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出现差错，一户扣</w:t>
            </w:r>
            <w:r>
              <w:rPr/>
              <w:t>1</w:t>
            </w:r>
            <w:r>
              <w:rPr/>
              <w:t>分，少扣一户扣</w:t>
            </w:r>
            <w:r>
              <w:rPr/>
              <w:t>1</w:t>
            </w:r>
            <w:r>
              <w:rPr/>
              <w:t>分，一个外供单位未扣上，扣</w:t>
            </w:r>
            <w:r>
              <w:rPr/>
              <w:t>10</w:t>
            </w:r>
            <w:r>
              <w:rPr/>
              <w:t>分，累计扣分；转帐出现差错，一个单位扣</w:t>
            </w:r>
            <w:r>
              <w:rPr/>
              <w:t>10</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4</w:t>
            </w:r>
            <w:r>
              <w:rPr/>
              <w:t>、做好用户用水、用电检查工作，杜绝偷水、偷电现象发生。</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发现一户偷水、偷电分别扣</w:t>
            </w:r>
            <w:r>
              <w:rPr/>
              <w:t>3</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5</w:t>
            </w:r>
            <w:r>
              <w:rPr/>
              <w:t>、按要求做好水电表加封封签工作，对新安装表一律铅封。</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一块表未封扣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6</w:t>
            </w:r>
            <w:r>
              <w:rPr/>
              <w:t>、对所管辖用户的水，电管辖管线、人口情况、用电负荷等情况做到心中有数。</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心中无数按户扣</w:t>
            </w:r>
            <w:r>
              <w:rPr/>
              <w:t>1</w:t>
            </w:r>
            <w:r>
              <w:rPr/>
              <w:t>分。</w:t>
            </w:r>
          </w:p>
        </w:tc>
      </w:tr>
      <w:tr>
        <w:trPr>
          <w:trHeight w:val="303"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11</w:t>
            </w:r>
            <w:r>
              <w:rPr/>
              <w:t>、片区移交必须交接清楚，对抄表记录无法表示清楚的必须有文字性交接记录。</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1</w:t>
            </w:r>
            <w:r>
              <w:rPr/>
              <w:t>户交接不清楚在当月总分中扣</w:t>
            </w:r>
            <w:r>
              <w:rPr/>
              <w:t>1</w:t>
            </w:r>
            <w:r>
              <w:rPr/>
              <w:t>分，无文字性记录扣</w:t>
            </w:r>
            <w:r>
              <w:rPr/>
              <w:t>5</w:t>
            </w:r>
            <w:r>
              <w:rPr/>
              <w:t>分。</w:t>
            </w:r>
          </w:p>
        </w:tc>
      </w:tr>
      <w:tr>
        <w:trPr>
          <w:trHeight w:val="295"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pPr>
            <w:r>
              <w:rPr/>
              <w:t>12</w:t>
            </w:r>
            <w:r>
              <w:rPr/>
              <w:t>、统计员每月</w:t>
            </w:r>
            <w:r>
              <w:rPr/>
              <w:t>5</w:t>
            </w:r>
            <w:r>
              <w:rPr/>
              <w:t>日前将上月各种报表报到公司经理、分管经理处。</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做不到扣</w:t>
            </w:r>
            <w:r>
              <w:rPr/>
              <w:t>1</w:t>
            </w:r>
            <w:r>
              <w:rPr/>
              <w:t>分。</w:t>
            </w:r>
          </w:p>
        </w:tc>
      </w:tr>
      <w:tr>
        <w:trPr>
          <w:trHeight w:val="274" w:hRule="atLeast"/>
          <w:cantSplit w:val="true"/>
        </w:trPr>
        <w:tc>
          <w:tcPr>
            <w:tcW w:w="5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5" w:type="dxa"/>
            <w:tcBorders>
              <w:top w:val="single" w:sz="4" w:space="0" w:color="000000"/>
              <w:start w:val="single" w:sz="4" w:space="0" w:color="000000"/>
              <w:bottom w:val="single" w:sz="4" w:space="0" w:color="000000"/>
              <w:end w:val="single" w:sz="4" w:space="0" w:color="000000"/>
            </w:tcBorders>
          </w:tcPr>
          <w:p>
            <w:pPr>
              <w:pStyle w:val="Normal"/>
              <w:rPr>
                <w:spacing w:val="-8"/>
              </w:rPr>
            </w:pPr>
            <w:r>
              <w:rPr/>
              <w:t>15</w:t>
            </w:r>
            <w:r>
              <w:rPr/>
              <w:t>、转供单位暖气费必须在</w:t>
            </w:r>
            <w:r>
              <w:rPr/>
              <w:t>6</w:t>
            </w:r>
            <w:r>
              <w:rPr/>
              <w:t>月底转供到位。</w:t>
            </w:r>
          </w:p>
        </w:tc>
        <w:tc>
          <w:tcPr>
            <w:tcW w:w="3920" w:type="dxa"/>
            <w:gridSpan w:val="2"/>
            <w:tcBorders>
              <w:top w:val="single" w:sz="4" w:space="0" w:color="000000"/>
              <w:start w:val="single" w:sz="4" w:space="0" w:color="000000"/>
              <w:bottom w:val="single" w:sz="4" w:space="0" w:color="000000"/>
              <w:end w:val="single" w:sz="4" w:space="0" w:color="000000"/>
            </w:tcBorders>
          </w:tcPr>
          <w:p>
            <w:pPr>
              <w:pStyle w:val="Normal"/>
              <w:rPr/>
            </w:pPr>
            <w:r>
              <w:rPr/>
              <w:t>推迟</w:t>
            </w:r>
            <w:r>
              <w:rPr/>
              <w:t>1</w:t>
            </w:r>
            <w:r>
              <w:rPr/>
              <w:t>天扣</w:t>
            </w:r>
            <w:r>
              <w:rPr/>
              <w:t>1</w:t>
            </w:r>
            <w:r>
              <w:rPr/>
              <w:t>分。</w:t>
            </w:r>
          </w:p>
        </w:tc>
      </w:tr>
    </w:tbl>
    <w:p>
      <w:pPr>
        <w:pStyle w:val="Normal"/>
        <w:jc w:val="center"/>
        <w:rPr>
          <w:sz w:val="36"/>
        </w:rPr>
      </w:pPr>
      <w:r>
        <w:rPr>
          <w:sz w:val="36"/>
        </w:rPr>
        <w:t>水电管理班统计员、磁卡售电员绩效考核细则</w:t>
      </w:r>
    </w:p>
    <w:p>
      <w:pPr>
        <w:pStyle w:val="Normal"/>
        <w:rPr>
          <w:sz w:val="18"/>
        </w:rPr>
      </w:pPr>
      <w:r>
        <w:rPr>
          <w:sz w:val="18"/>
        </w:rPr>
      </w:r>
    </w:p>
    <w:tbl>
      <w:tblPr>
        <w:tblW w:w="4850" w:type="pct"/>
        <w:jc w:val="start"/>
        <w:tblInd w:w="0" w:type="dxa"/>
        <w:tblLayout w:type="fixed"/>
        <w:tblCellMar>
          <w:top w:w="0" w:type="dxa"/>
          <w:start w:w="108" w:type="dxa"/>
          <w:bottom w:w="0" w:type="dxa"/>
          <w:end w:w="108" w:type="dxa"/>
        </w:tblCellMar>
      </w:tblPr>
      <w:tblGrid>
        <w:gridCol w:w="513"/>
        <w:gridCol w:w="4773"/>
        <w:gridCol w:w="4062"/>
      </w:tblGrid>
      <w:tr>
        <w:trPr>
          <w:trHeight w:val="303" w:hRule="atLeast"/>
        </w:trPr>
        <w:tc>
          <w:tcPr>
            <w:tcW w:w="513"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、树立为用户服务的思想，耐心、细致回答服务对象提出问题，满足其正常要求，不与其发生争吵。</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回答问题不耐心、细致扣</w:t>
            </w:r>
            <w:r>
              <w:rPr/>
              <w:t>1</w:t>
            </w:r>
            <w:r>
              <w:rPr/>
              <w:t>分，与服务对象发生争吵扣</w:t>
            </w:r>
            <w:r>
              <w:rPr/>
              <w:t>0.2</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、自觉遵守职业道德，作风正派。</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、自觉遵守社会公德，无违法乱纪现象发生，</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、爱岗敬业，工作意识超前。</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5</w:t>
            </w:r>
            <w:r>
              <w:rPr/>
              <w:t>、自尊自爱，不参与黄、毒、赌等损坏公司、班组荣誉的事。</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违反一次扣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6</w:t>
            </w:r>
            <w:r>
              <w:rPr/>
              <w:t>、在工作中正确使用礼貌用语，服务热情，态度和蔼。</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7</w:t>
            </w:r>
            <w:r>
              <w:rPr/>
              <w:t>、按规定着装，佩带上岗证。</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未按规定着装，扣</w:t>
            </w:r>
            <w:r>
              <w:rPr/>
              <w:t>0.5</w:t>
            </w:r>
            <w:r>
              <w:rPr/>
              <w:t>分，未佩带上岗证，一次扣</w:t>
            </w:r>
            <w:r>
              <w:rPr/>
              <w:t>0.05</w:t>
            </w:r>
            <w:r>
              <w:rPr/>
              <w:t>分。</w:t>
            </w:r>
          </w:p>
        </w:tc>
      </w:tr>
      <w:tr>
        <w:trPr>
          <w:trHeight w:val="303"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、同事之间相互配合，团结协作。</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、服从工作安排，听从指挥。</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一次做不到扣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、工作积极主动，不出现推脱、推委现象。</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一次做不到扣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、统计台帐、售电记录、各类报表填写及时、准确无误，内容齐全、字迹清晰、工整、无乱涂乱改现象。</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一项一次（处）未做好扣</w:t>
            </w:r>
            <w:r>
              <w:rPr/>
              <w:t>1</w:t>
            </w:r>
            <w:r>
              <w:rPr/>
              <w:t>分。</w:t>
            </w:r>
          </w:p>
        </w:tc>
      </w:tr>
      <w:tr>
        <w:trPr>
          <w:trHeight w:val="295"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勤</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、不迟到、不早退、不脱岗、不串岗。</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分，情节严重，多次违反的加倍处理。</w:t>
            </w:r>
          </w:p>
        </w:tc>
      </w:tr>
      <w:tr>
        <w:trPr>
          <w:trHeight w:val="270"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、不干与工作无关的事</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274"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、请假半天或请事（病）假超过一小时，</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每小时扣</w:t>
            </w:r>
            <w:r>
              <w:rPr/>
              <w:t>1</w:t>
            </w:r>
            <w:r>
              <w:rPr/>
              <w:t>分（累加）。</w:t>
            </w:r>
          </w:p>
        </w:tc>
      </w:tr>
      <w:tr>
        <w:trPr>
          <w:trHeight w:val="382"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、准时参加政治、安全学习，不迟到、早退，无故不参加。</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无故不参加扣</w:t>
            </w:r>
            <w:r>
              <w:rPr/>
              <w:t>1</w:t>
            </w:r>
            <w:r>
              <w:rPr/>
              <w:t>分，迟到、早退扣</w:t>
            </w:r>
            <w:r>
              <w:rPr/>
              <w:t>0.5</w:t>
            </w:r>
            <w:r>
              <w:rPr/>
              <w:t>分。</w:t>
            </w:r>
          </w:p>
        </w:tc>
      </w:tr>
      <w:tr>
        <w:trPr>
          <w:trHeight w:val="325"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5</w:t>
            </w:r>
            <w:r>
              <w:rPr/>
              <w:t>积极参与矿、公司、班组的各类活动、劳动。</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一次不参加扣</w:t>
            </w:r>
            <w:r>
              <w:rPr/>
              <w:t>1</w:t>
            </w:r>
            <w:r>
              <w:rPr/>
              <w:t>分。</w:t>
            </w:r>
          </w:p>
        </w:tc>
      </w:tr>
      <w:tr>
        <w:trPr>
          <w:trHeight w:val="382"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6</w:t>
            </w:r>
            <w:r>
              <w:rPr/>
              <w:t>、搞好室内卫生。</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室内卫生不合格扣</w:t>
            </w:r>
            <w:r>
              <w:rPr/>
              <w:t>1</w:t>
            </w:r>
            <w:r>
              <w:rPr/>
              <w:t>分。</w:t>
            </w:r>
          </w:p>
        </w:tc>
      </w:tr>
      <w:tr>
        <w:trPr>
          <w:trHeight w:val="303"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绩</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、不出现任何轻伤事故。</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出现扣</w:t>
            </w:r>
            <w:r>
              <w:rPr/>
              <w:t>10</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、丢失、损坏公用器具和各类资料、记录。</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出现扣</w:t>
            </w:r>
            <w:r>
              <w:rPr/>
              <w:t>1</w:t>
            </w:r>
            <w:r>
              <w:rPr/>
              <w:t>分，并赔偿。</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、防火、防盗。</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出现一次失误，扣</w:t>
            </w:r>
            <w:r>
              <w:rPr/>
              <w:t>1</w:t>
            </w:r>
            <w:r>
              <w:rPr/>
              <w:t>分，并列如当月考核。</w:t>
            </w:r>
          </w:p>
        </w:tc>
      </w:tr>
      <w:tr>
        <w:trPr>
          <w:trHeight w:val="631"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、水费、电费、卫生费、暖气费的收费、转帐准确无误。</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出现差错，一户扣</w:t>
            </w:r>
            <w:r>
              <w:rPr/>
              <w:t>1</w:t>
            </w:r>
            <w:r>
              <w:rPr/>
              <w:t>分，少扣一户扣</w:t>
            </w:r>
            <w:r>
              <w:rPr/>
              <w:t>1</w:t>
            </w:r>
            <w:r>
              <w:rPr/>
              <w:t>分，一个外供单位未扣上，扣</w:t>
            </w:r>
            <w:r>
              <w:rPr/>
              <w:t>10</w:t>
            </w:r>
            <w:r>
              <w:rPr/>
              <w:t>分，累计扣分；转帐出现差错，一个单位扣</w:t>
            </w:r>
            <w:r>
              <w:rPr/>
              <w:t>10</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5</w:t>
            </w:r>
            <w:r>
              <w:rPr/>
              <w:t>、对水电统计工作做到心中有数，能及时提供公司需要的统计数据。</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心中无数按户扣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6</w:t>
            </w:r>
            <w:r>
              <w:rPr/>
              <w:t>、预付费电表售电、做到及时、准确无误。</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一项一次做不到扣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7</w:t>
            </w:r>
            <w:r>
              <w:rPr/>
              <w:t>、每月</w:t>
            </w:r>
            <w:r>
              <w:rPr/>
              <w:t>28</w:t>
            </w:r>
            <w:r>
              <w:rPr/>
              <w:t>日前将各种报表报到统计员处。</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推迟一天扣</w:t>
            </w:r>
            <w:r>
              <w:rPr/>
              <w:t>1</w:t>
            </w:r>
            <w:r>
              <w:rPr/>
              <w:t>分。</w:t>
            </w:r>
          </w:p>
        </w:tc>
      </w:tr>
      <w:tr>
        <w:trPr>
          <w:trHeight w:val="270"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8</w:t>
            </w:r>
            <w:r>
              <w:rPr/>
              <w:t>、转供单位水电、卫生费必须在下月</w:t>
            </w:r>
            <w:r>
              <w:rPr/>
              <w:t>27</w:t>
            </w:r>
            <w:r>
              <w:rPr/>
              <w:t>日之前转到位。</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推迟</w:t>
            </w:r>
            <w:r>
              <w:rPr/>
              <w:t>1</w:t>
            </w:r>
            <w:r>
              <w:rPr/>
              <w:t>天扣</w:t>
            </w:r>
            <w:r>
              <w:rPr/>
              <w:t>1</w:t>
            </w:r>
            <w:r>
              <w:rPr/>
              <w:t>分。</w:t>
            </w:r>
          </w:p>
        </w:tc>
      </w:tr>
      <w:tr>
        <w:trPr>
          <w:trHeight w:val="274"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spacing w:val="-8"/>
              </w:rPr>
            </w:pPr>
            <w:r>
              <w:rPr/>
              <w:t>9</w:t>
            </w:r>
            <w:r>
              <w:rPr/>
              <w:t>、转供单位暖气费必须在</w:t>
            </w:r>
            <w:r>
              <w:rPr/>
              <w:t>6</w:t>
            </w:r>
            <w:r>
              <w:rPr/>
              <w:t>月底转供到位。（个别单位季度或年度转）</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推迟</w:t>
            </w:r>
            <w:r>
              <w:rPr/>
              <w:t>1</w:t>
            </w:r>
            <w:r>
              <w:rPr/>
              <w:t>天扣</w:t>
            </w:r>
            <w:r>
              <w:rPr/>
              <w:t>1</w:t>
            </w:r>
            <w:r>
              <w:rPr/>
              <w:t>分。</w:t>
            </w:r>
          </w:p>
        </w:tc>
      </w:tr>
      <w:tr>
        <w:trPr>
          <w:trHeight w:val="382"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10</w:t>
            </w:r>
            <w:r>
              <w:rPr/>
              <w:t>、保质保量完成临时安排工作。</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完不成扣</w:t>
            </w:r>
            <w:r>
              <w:rPr/>
              <w:t>1</w:t>
            </w:r>
            <w:r>
              <w:rPr/>
              <w:t>分</w:t>
            </w:r>
          </w:p>
        </w:tc>
      </w:tr>
      <w:tr>
        <w:trPr>
          <w:trHeight w:val="325"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11</w:t>
            </w:r>
            <w:r>
              <w:rPr/>
              <w:t>、各类统计报表数据准确无误。</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发现一处扣</w:t>
            </w:r>
            <w:r>
              <w:rPr/>
              <w:t>1</w:t>
            </w:r>
            <w:r>
              <w:rPr/>
              <w:t>分</w:t>
            </w:r>
          </w:p>
        </w:tc>
      </w:tr>
    </w:tbl>
    <w:p>
      <w:pPr>
        <w:pStyle w:val="Normal"/>
        <w:rPr>
          <w:sz w:val="18"/>
        </w:rPr>
      </w:pPr>
      <w:r>
        <w:rPr>
          <w:sz w:val="18"/>
        </w:rPr>
      </w:r>
    </w:p>
    <w:p>
      <w:pPr>
        <w:pStyle w:val="Normal"/>
        <w:rPr>
          <w:sz w:val="18"/>
        </w:rPr>
      </w:pPr>
      <w:r>
        <w:rPr>
          <w:sz w:val="18"/>
        </w:rPr>
      </w:r>
    </w:p>
    <w:p>
      <w:pPr>
        <w:pStyle w:val="Normal"/>
        <w:rPr>
          <w:sz w:val="18"/>
        </w:rPr>
      </w:pPr>
      <w:r>
        <w:rPr>
          <w:sz w:val="18"/>
        </w:rPr>
      </w:r>
    </w:p>
    <w:p>
      <w:pPr>
        <w:pStyle w:val="Normal"/>
        <w:jc w:val="center"/>
        <w:rPr>
          <w:sz w:val="36"/>
        </w:rPr>
      </w:pPr>
      <w:r>
        <w:rPr>
          <w:sz w:val="36"/>
        </w:rPr>
        <w:t>水电管理班班长绩效考核细则</w:t>
      </w:r>
    </w:p>
    <w:p>
      <w:pPr>
        <w:pStyle w:val="Normal"/>
        <w:rPr>
          <w:sz w:val="18"/>
        </w:rPr>
      </w:pPr>
      <w:r>
        <w:rPr>
          <w:sz w:val="18"/>
        </w:rPr>
      </w:r>
    </w:p>
    <w:tbl>
      <w:tblPr>
        <w:tblW w:w="4850" w:type="pct"/>
        <w:jc w:val="start"/>
        <w:tblInd w:w="0" w:type="dxa"/>
        <w:tblLayout w:type="fixed"/>
        <w:tblCellMar>
          <w:top w:w="0" w:type="dxa"/>
          <w:start w:w="108" w:type="dxa"/>
          <w:bottom w:w="0" w:type="dxa"/>
          <w:end w:w="108" w:type="dxa"/>
        </w:tblCellMar>
      </w:tblPr>
      <w:tblGrid>
        <w:gridCol w:w="513"/>
        <w:gridCol w:w="4773"/>
        <w:gridCol w:w="4062"/>
      </w:tblGrid>
      <w:tr>
        <w:trPr>
          <w:trHeight w:val="303" w:hRule="atLeast"/>
        </w:trPr>
        <w:tc>
          <w:tcPr>
            <w:tcW w:w="513"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、树立为用户服务的思想，耐心、细致回答服务对象提出问题，满足其正常要求，不与其发生争吵。</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回答问题不耐心、细致扣</w:t>
            </w:r>
            <w:r>
              <w:rPr/>
              <w:t>1</w:t>
            </w:r>
            <w:r>
              <w:rPr/>
              <w:t>分，与服务对象发生争吵扣</w:t>
            </w:r>
            <w:r>
              <w:rPr/>
              <w:t>0.2</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、自觉遵守职业道德，作风正派，不对用户吃拿卡要。</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、自觉遵守社会公德，无违法乱纪现象发生，</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、爱岗敬业，工作意识超前。</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5</w:t>
            </w:r>
            <w:r>
              <w:rPr/>
              <w:t>、自尊自爱，不参与黄、毒、赌等损坏公司、班组荣誉的事。</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违反一次扣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6</w:t>
            </w:r>
            <w:r>
              <w:rPr/>
              <w:t>、在工作中正确使用礼貌用语，服务热情，态度和蔼。</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7</w:t>
            </w:r>
            <w:r>
              <w:rPr/>
              <w:t>、按规定着装，佩带上岗证。</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未按规定着装，扣</w:t>
            </w:r>
            <w:r>
              <w:rPr/>
              <w:t>0.5</w:t>
            </w:r>
            <w:r>
              <w:rPr/>
              <w:t>分，未佩带上岗证，一次扣</w:t>
            </w:r>
            <w:r>
              <w:rPr/>
              <w:t>0.05</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8</w:t>
            </w:r>
            <w:r>
              <w:rPr/>
              <w:t>、严禁乱收费、乱罚款。</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3</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9</w:t>
            </w:r>
            <w:r>
              <w:rPr/>
              <w:t>、分配工作公平、合理，正确处理班组的</w:t>
            </w:r>
            <w:r>
              <w:rPr>
                <w:rFonts w:eastAsia="Times New Roman"/>
              </w:rPr>
              <w:t xml:space="preserve"> </w:t>
            </w:r>
            <w:r>
              <w:rPr/>
              <w:t>各项事务。</w:t>
            </w:r>
          </w:p>
        </w:tc>
        <w:tc>
          <w:tcPr>
            <w:tcW w:w="40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10</w:t>
            </w:r>
            <w:r>
              <w:rPr/>
              <w:t>、有强烈的</w:t>
            </w:r>
            <w:r>
              <w:rPr>
                <w:rFonts w:eastAsia="Times New Roman"/>
              </w:rPr>
              <w:t xml:space="preserve"> </w:t>
            </w:r>
            <w:r>
              <w:rPr/>
              <w:t>责任感和荣誉感。</w:t>
            </w:r>
          </w:p>
        </w:tc>
        <w:tc>
          <w:tcPr>
            <w:tcW w:w="40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303"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、与分管领导、班组长、班组员工之间相互配合，团结协作。</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、服从工作安排，听从指挥。</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一次做不到扣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、工作积极主动，不出现推脱、推委现象。</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一次做不到扣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、能积极组织本班组员工完成矿、公司各项指标。</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组织不好扣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5</w:t>
            </w:r>
            <w:r>
              <w:rPr/>
              <w:t>、积极组织员工学习，宣传矿、公司的制度。</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组织不好扣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6</w:t>
            </w:r>
            <w:r>
              <w:rPr/>
              <w:t>、积极化解班组内的矛盾，班组团结。</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出现一次扣</w:t>
            </w:r>
            <w:r>
              <w:rPr/>
              <w:t>1</w:t>
            </w:r>
            <w:r>
              <w:rPr/>
              <w:t>分</w:t>
            </w:r>
          </w:p>
        </w:tc>
      </w:tr>
      <w:tr>
        <w:trPr>
          <w:trHeight w:val="295"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t>勤</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、不迟到、不早退、不脱岗、不串岗。</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分，情节严重，多次违反的加倍处理。</w:t>
            </w:r>
          </w:p>
        </w:tc>
      </w:tr>
      <w:tr>
        <w:trPr>
          <w:trHeight w:val="270"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、不干与工作无关的事</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274"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、请假半天或请事（病）假超过一小时，</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每小时扣</w:t>
            </w:r>
            <w:r>
              <w:rPr/>
              <w:t>1</w:t>
            </w:r>
            <w:r>
              <w:rPr/>
              <w:t>分（累加）。</w:t>
            </w:r>
          </w:p>
        </w:tc>
      </w:tr>
      <w:tr>
        <w:trPr>
          <w:trHeight w:val="382"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、准时参加政治、安全学习，不迟到、早退，无故不参加。</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无故不参加扣</w:t>
            </w:r>
            <w:r>
              <w:rPr/>
              <w:t>1</w:t>
            </w:r>
            <w:r>
              <w:rPr/>
              <w:t>分，迟到、早退扣</w:t>
            </w:r>
            <w:r>
              <w:rPr/>
              <w:t>0.5</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5</w:t>
            </w:r>
            <w:r>
              <w:rPr/>
              <w:t>、积极组织参与矿、公司、班组的各类活动、劳动。</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一次不参加扣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6</w:t>
            </w:r>
            <w:r>
              <w:rPr/>
              <w:t>、搞好室内卫生。</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室内卫生不合格扣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7</w:t>
            </w:r>
            <w:r>
              <w:rPr/>
              <w:t>、每月随收费员检查用户不少于</w:t>
            </w:r>
            <w:r>
              <w:rPr/>
              <w:t>40</w:t>
            </w:r>
            <w:r>
              <w:rPr/>
              <w:t>户。</w:t>
            </w:r>
          </w:p>
        </w:tc>
        <w:tc>
          <w:tcPr>
            <w:tcW w:w="40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303"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绩</w:t>
            </w:r>
          </w:p>
          <w:p>
            <w:pPr>
              <w:pStyle w:val="Normal"/>
              <w:rPr/>
            </w:pPr>
            <w:r>
              <w:rPr/>
            </w:r>
          </w:p>
          <w:p>
            <w:pPr>
              <w:pStyle w:val="Normal"/>
              <w:rPr/>
            </w:pPr>
            <w:r>
              <w:rPr/>
            </w:r>
          </w:p>
          <w:p>
            <w:pPr>
              <w:pStyle w:val="Normal"/>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、班组不出现任何轻伤事故。</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出现扣</w:t>
            </w:r>
            <w:r>
              <w:rPr/>
              <w:t>10</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、防火、防盗，无用电事故。</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出现一次失误，扣</w:t>
            </w:r>
            <w:r>
              <w:rPr/>
              <w:t>1</w:t>
            </w:r>
            <w:r>
              <w:rPr/>
              <w:t>分，并列如当月考核。</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、对所管班组工作做到心中有数，了然与胸。</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心中无数按户扣</w:t>
            </w:r>
            <w:r>
              <w:rPr/>
              <w:t>1</w:t>
            </w:r>
            <w:r>
              <w:rPr/>
              <w:t>分。</w:t>
            </w:r>
          </w:p>
        </w:tc>
      </w:tr>
      <w:tr>
        <w:trPr>
          <w:trHeight w:val="382"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、保质保量完成临时安排工作。</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完不成扣</w:t>
            </w:r>
            <w:r>
              <w:rPr/>
              <w:t>1</w:t>
            </w:r>
            <w:r>
              <w:rPr/>
              <w:t>分</w:t>
            </w:r>
          </w:p>
        </w:tc>
      </w:tr>
      <w:tr>
        <w:trPr>
          <w:trHeight w:val="325"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5</w:t>
            </w:r>
            <w:r>
              <w:rPr/>
              <w:t>、每月按时完成矿、公司下达的</w:t>
            </w:r>
            <w:r>
              <w:rPr>
                <w:rFonts w:eastAsia="Times New Roman"/>
              </w:rPr>
              <w:t xml:space="preserve"> </w:t>
            </w:r>
            <w:r>
              <w:rPr/>
              <w:t>各项指标、任务。</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完不成扣</w:t>
            </w:r>
            <w:r>
              <w:rPr/>
              <w:t>1</w:t>
            </w:r>
            <w:r>
              <w:rPr/>
              <w:t>分</w:t>
            </w:r>
          </w:p>
        </w:tc>
      </w:tr>
      <w:tr>
        <w:trPr>
          <w:trHeight w:val="382"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6</w:t>
            </w:r>
            <w:r>
              <w:rPr/>
              <w:t>、班组员工队伍稳定，作风优良。</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出现不稳定因素扣</w:t>
            </w:r>
            <w:r>
              <w:rPr/>
              <w:t>1</w:t>
            </w:r>
            <w:r>
              <w:rPr/>
              <w:t>分</w:t>
            </w:r>
          </w:p>
        </w:tc>
      </w:tr>
    </w:tbl>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t>水电管理班电工绩效考核细则</w:t>
      </w:r>
    </w:p>
    <w:p>
      <w:pPr>
        <w:pStyle w:val="Normal"/>
        <w:rPr>
          <w:sz w:val="18"/>
        </w:rPr>
      </w:pPr>
      <w:r>
        <w:rPr>
          <w:sz w:val="18"/>
        </w:rPr>
      </w:r>
    </w:p>
    <w:tbl>
      <w:tblPr>
        <w:tblW w:w="4850" w:type="pct"/>
        <w:jc w:val="start"/>
        <w:tblInd w:w="0" w:type="dxa"/>
        <w:tblLayout w:type="fixed"/>
        <w:tblCellMar>
          <w:top w:w="0" w:type="dxa"/>
          <w:start w:w="108" w:type="dxa"/>
          <w:bottom w:w="0" w:type="dxa"/>
          <w:end w:w="108" w:type="dxa"/>
        </w:tblCellMar>
      </w:tblPr>
      <w:tblGrid>
        <w:gridCol w:w="513"/>
        <w:gridCol w:w="4773"/>
        <w:gridCol w:w="4062"/>
      </w:tblGrid>
      <w:tr>
        <w:trPr>
          <w:trHeight w:val="303" w:hRule="atLeast"/>
        </w:trPr>
        <w:tc>
          <w:tcPr>
            <w:tcW w:w="513" w:type="dxa"/>
            <w:tcBorders>
              <w:top w:val="single" w:sz="4" w:space="0" w:color="000000"/>
              <w:start w:val="single" w:sz="4" w:space="0" w:color="000000"/>
              <w:bottom w:val="single" w:sz="4" w:space="0" w:color="000000"/>
              <w:end w:val="single" w:sz="4" w:space="0" w:color="000000"/>
            </w:tcBorders>
          </w:tcPr>
          <w:p>
            <w:pPr>
              <w:pStyle w:val="Normal"/>
              <w:rPr/>
            </w:pPr>
            <w:r>
              <w:rPr/>
              <w:t>项目</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考</w:t>
            </w:r>
            <w:r>
              <w:rPr>
                <w:rFonts w:eastAsia="Times New Roman"/>
              </w:rPr>
              <w:t xml:space="preserve">  </w:t>
            </w:r>
            <w:r>
              <w:rPr/>
              <w:t>核</w:t>
            </w:r>
            <w:r>
              <w:rPr>
                <w:rFonts w:eastAsia="Times New Roman"/>
              </w:rPr>
              <w:t xml:space="preserve">  </w:t>
            </w:r>
            <w:r>
              <w:rPr/>
              <w:t>细</w:t>
            </w:r>
            <w:r>
              <w:rPr>
                <w:rFonts w:eastAsia="Times New Roman"/>
              </w:rPr>
              <w:t xml:space="preserve">   </w:t>
            </w:r>
            <w:r>
              <w:rPr/>
              <w:t>则</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rPr>
              <w:t xml:space="preserve">                  </w:t>
            </w:r>
            <w:r>
              <w:rPr/>
              <w:t>量</w:t>
            </w:r>
            <w:r>
              <w:rPr>
                <w:rFonts w:eastAsia="Times New Roman"/>
              </w:rPr>
              <w:t xml:space="preserve"> </w:t>
            </w:r>
            <w:r>
              <w:rPr/>
              <w:t>分</w:t>
            </w:r>
            <w:r>
              <w:rPr>
                <w:rFonts w:eastAsia="Times New Roman"/>
              </w:rPr>
              <w:t xml:space="preserve"> </w:t>
            </w:r>
            <w:r>
              <w:rPr/>
              <w:t>标</w:t>
            </w:r>
            <w:r>
              <w:rPr>
                <w:rFonts w:eastAsia="Times New Roman"/>
              </w:rPr>
              <w:t xml:space="preserve"> </w:t>
            </w:r>
            <w:r>
              <w:rPr/>
              <w:t>准</w:t>
            </w:r>
          </w:p>
        </w:tc>
      </w:tr>
      <w:tr>
        <w:trPr>
          <w:trHeight w:val="303"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德</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、树立为用户服务的思想，耐心、细致回答服务对象提出问题，满足其正常要求，不与其发生争吵。</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回答问题不耐心、细致扣</w:t>
            </w:r>
            <w:r>
              <w:rPr/>
              <w:t>1</w:t>
            </w:r>
            <w:r>
              <w:rPr/>
              <w:t>分，与服务对象发生争吵扣</w:t>
            </w:r>
            <w:r>
              <w:rPr/>
              <w:t>0.2</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、自觉遵守职业道德，作风正派，不对用户吃拿卡要。</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、自觉遵守社会公德，无违法乱纪现象发生，</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、爱岗敬业，工作意识超前。</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5</w:t>
            </w:r>
            <w:r>
              <w:rPr/>
              <w:t>、自尊自爱，不参与黄、毒、赌等损坏公司、班组荣誉的事。</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违反一次扣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6</w:t>
            </w:r>
            <w:r>
              <w:rPr/>
              <w:t>、在工作中正确使用礼貌用语，服务热情，态度和蔼。</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7</w:t>
            </w:r>
            <w:r>
              <w:rPr/>
              <w:t>、按规定着装，佩带上岗证。</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未按规定着装，扣</w:t>
            </w:r>
            <w:r>
              <w:rPr/>
              <w:t>0.5</w:t>
            </w:r>
            <w:r>
              <w:rPr/>
              <w:t>分，未佩带上岗证，一次扣</w:t>
            </w:r>
            <w:r>
              <w:rPr/>
              <w:t>0.05</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3</w:t>
            </w:r>
            <w:r>
              <w:rPr/>
              <w:t>分</w:t>
            </w:r>
          </w:p>
        </w:tc>
      </w:tr>
      <w:tr>
        <w:trPr>
          <w:trHeight w:val="303"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能</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、同事之间相互配合，团结协作。</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出现一次扣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、服从工作安排，听从指挥。</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一次做不到扣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、工作积极主动，不出现推脱、推委现象。</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一次做不到扣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、熟练掌握业务知识，出现问题能独自正确排除。</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一项一次（处）未做好扣</w:t>
            </w:r>
            <w:r>
              <w:rPr/>
              <w:t>1</w:t>
            </w:r>
            <w:r>
              <w:rPr/>
              <w:t>分。</w:t>
            </w:r>
          </w:p>
        </w:tc>
      </w:tr>
      <w:tr>
        <w:trPr>
          <w:trHeight w:val="303"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0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95"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勤</w:t>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、不迟到、不早退、不脱岗、不串岗。</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分，情节严重，多次违反的加倍处理。</w:t>
            </w:r>
          </w:p>
        </w:tc>
      </w:tr>
      <w:tr>
        <w:trPr>
          <w:trHeight w:val="270"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、不干与工作无关的事</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发现一次扣</w:t>
            </w:r>
            <w:r>
              <w:rPr/>
              <w:t>1</w:t>
            </w:r>
            <w:r>
              <w:rPr/>
              <w:t>分</w:t>
            </w:r>
          </w:p>
        </w:tc>
      </w:tr>
      <w:tr>
        <w:trPr>
          <w:trHeight w:val="274"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、请假半天或请事（病）假超过一小时，</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每小时扣</w:t>
            </w:r>
            <w:r>
              <w:rPr/>
              <w:t>1</w:t>
            </w:r>
            <w:r>
              <w:rPr/>
              <w:t>分（累加）。</w:t>
            </w:r>
          </w:p>
        </w:tc>
      </w:tr>
      <w:tr>
        <w:trPr>
          <w:trHeight w:val="382"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、准时参加政治、安全学习，不迟到、早退，无故不参加。</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无故不参加扣</w:t>
            </w:r>
            <w:r>
              <w:rPr/>
              <w:t>1</w:t>
            </w:r>
            <w:r>
              <w:rPr/>
              <w:t>分，迟到、早退扣</w:t>
            </w:r>
            <w:r>
              <w:rPr/>
              <w:t>0.5</w:t>
            </w:r>
            <w:r>
              <w:rPr/>
              <w:t>分。</w:t>
            </w:r>
          </w:p>
        </w:tc>
      </w:tr>
      <w:tr>
        <w:trPr>
          <w:trHeight w:val="325"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5</w:t>
            </w:r>
            <w:r>
              <w:rPr/>
              <w:t>积极参与矿、公司、班组的各类活动、劳动。</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一次不参加扣</w:t>
            </w:r>
            <w:r>
              <w:rPr/>
              <w:t>1</w:t>
            </w:r>
            <w:r>
              <w:rPr/>
              <w:t>分。</w:t>
            </w:r>
          </w:p>
        </w:tc>
      </w:tr>
      <w:tr>
        <w:trPr>
          <w:trHeight w:val="382"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6</w:t>
            </w:r>
            <w:r>
              <w:rPr/>
              <w:t>、搞好室内卫生。</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室内卫生不合格扣</w:t>
            </w:r>
            <w:r>
              <w:rPr/>
              <w:t>1</w:t>
            </w:r>
            <w:r>
              <w:rPr/>
              <w:t>分。</w:t>
            </w:r>
          </w:p>
        </w:tc>
      </w:tr>
      <w:tr>
        <w:trPr>
          <w:trHeight w:val="391" w:hRule="atLeast"/>
          <w:cantSplit w:val="true"/>
        </w:trPr>
        <w:tc>
          <w:tcPr>
            <w:tcW w:w="5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绩</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1</w:t>
            </w:r>
            <w:r>
              <w:rPr/>
              <w:t>、不出现任何轻伤事故。</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出现扣</w:t>
            </w:r>
            <w:r>
              <w:rPr/>
              <w:t>10</w:t>
            </w:r>
            <w:r>
              <w:rPr/>
              <w:t>分。</w:t>
            </w:r>
          </w:p>
        </w:tc>
      </w:tr>
      <w:tr>
        <w:trPr>
          <w:trHeight w:val="391"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2</w:t>
            </w:r>
            <w:r>
              <w:rPr/>
              <w:t>、丢失、损坏公用器具。</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出现扣</w:t>
            </w:r>
            <w:r>
              <w:rPr/>
              <w:t>1</w:t>
            </w:r>
            <w:r>
              <w:rPr/>
              <w:t>分，并赔偿。</w:t>
            </w:r>
          </w:p>
        </w:tc>
      </w:tr>
      <w:tr>
        <w:trPr>
          <w:trHeight w:val="391"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3</w:t>
            </w:r>
            <w:r>
              <w:rPr/>
              <w:t>、防火、防盗、防用电事故。</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出现一次失误，扣</w:t>
            </w:r>
            <w:r>
              <w:rPr/>
              <w:t>1</w:t>
            </w:r>
            <w:r>
              <w:rPr/>
              <w:t>分，并列如当月考核。</w:t>
            </w:r>
          </w:p>
        </w:tc>
      </w:tr>
      <w:tr>
        <w:trPr>
          <w:trHeight w:val="391"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4</w:t>
            </w:r>
            <w:r>
              <w:rPr/>
              <w:t>、水电表抄表准确无误。</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抄表出现错误，一户扣</w:t>
            </w:r>
            <w:r>
              <w:rPr/>
              <w:t>1</w:t>
            </w:r>
            <w:r>
              <w:rPr/>
              <w:t>分。</w:t>
            </w:r>
          </w:p>
        </w:tc>
      </w:tr>
      <w:tr>
        <w:trPr>
          <w:trHeight w:val="391"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5</w:t>
            </w:r>
            <w:r>
              <w:rPr/>
              <w:t>、与收费员配合做好用户用水、用电检查工作，杜绝偷水、偷电现象发生。</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发现一户偷水、偷电分别扣</w:t>
            </w:r>
            <w:r>
              <w:rPr/>
              <w:t>3</w:t>
            </w:r>
            <w:r>
              <w:rPr/>
              <w:t>分。</w:t>
            </w:r>
          </w:p>
        </w:tc>
      </w:tr>
      <w:tr>
        <w:trPr>
          <w:trHeight w:val="391"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6</w:t>
            </w:r>
            <w:r>
              <w:rPr/>
              <w:t>、按要求做好水电表加封封签工作，对新安装表一律铅封。</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一块表未封扣</w:t>
            </w:r>
            <w:r>
              <w:rPr/>
              <w:t>1</w:t>
            </w:r>
            <w:r>
              <w:rPr/>
              <w:t>分。</w:t>
            </w:r>
          </w:p>
        </w:tc>
      </w:tr>
      <w:tr>
        <w:trPr>
          <w:trHeight w:val="391"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7</w:t>
            </w:r>
            <w:r>
              <w:rPr/>
              <w:t>、对所管辖用户用电负荷等情况做到心中有数。</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心中无数按户扣</w:t>
            </w:r>
            <w:r>
              <w:rPr/>
              <w:t>1</w:t>
            </w:r>
            <w:r>
              <w:rPr/>
              <w:t>分。</w:t>
            </w:r>
          </w:p>
        </w:tc>
      </w:tr>
      <w:tr>
        <w:trPr>
          <w:trHeight w:val="391"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8</w:t>
            </w:r>
            <w:r>
              <w:rPr/>
              <w:t>、保质保量完成临时安排工作。</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完不成扣</w:t>
            </w:r>
            <w:r>
              <w:rPr/>
              <w:t>1</w:t>
            </w:r>
            <w:r>
              <w:rPr/>
              <w:t>分</w:t>
            </w:r>
          </w:p>
        </w:tc>
      </w:tr>
      <w:tr>
        <w:trPr>
          <w:trHeight w:val="391" w:hRule="atLeast"/>
          <w:cantSplit w:val="true"/>
        </w:trPr>
        <w:tc>
          <w:tcPr>
            <w:tcW w:w="5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73" w:type="dxa"/>
            <w:tcBorders>
              <w:top w:val="single" w:sz="4" w:space="0" w:color="000000"/>
              <w:start w:val="single" w:sz="4" w:space="0" w:color="000000"/>
              <w:bottom w:val="single" w:sz="4" w:space="0" w:color="000000"/>
              <w:end w:val="single" w:sz="4" w:space="0" w:color="000000"/>
            </w:tcBorders>
          </w:tcPr>
          <w:p>
            <w:pPr>
              <w:pStyle w:val="Normal"/>
              <w:rPr/>
            </w:pPr>
            <w:r>
              <w:rPr/>
              <w:t>9</w:t>
            </w:r>
            <w:r>
              <w:rPr/>
              <w:t>、对用户反映的问题及时处理。保证用户满意率</w:t>
            </w:r>
            <w:r>
              <w:rPr/>
              <w:t>100</w:t>
            </w:r>
            <w:r>
              <w:rPr/>
              <w:t>％。</w:t>
            </w:r>
          </w:p>
        </w:tc>
        <w:tc>
          <w:tcPr>
            <w:tcW w:w="4062" w:type="dxa"/>
            <w:tcBorders>
              <w:top w:val="single" w:sz="4" w:space="0" w:color="000000"/>
              <w:start w:val="single" w:sz="4" w:space="0" w:color="000000"/>
              <w:bottom w:val="single" w:sz="4" w:space="0" w:color="000000"/>
              <w:end w:val="single" w:sz="4" w:space="0" w:color="000000"/>
            </w:tcBorders>
          </w:tcPr>
          <w:p>
            <w:pPr>
              <w:pStyle w:val="Normal"/>
              <w:rPr/>
            </w:pPr>
            <w:r>
              <w:rPr/>
              <w:t>用户反映</w:t>
            </w:r>
            <w:r>
              <w:rPr/>
              <w:t>1</w:t>
            </w:r>
            <w:r>
              <w:rPr/>
              <w:t>次不满意扣</w:t>
            </w:r>
            <w:r>
              <w:rPr/>
              <w:t>1</w:t>
            </w:r>
            <w:r>
              <w:rPr/>
              <w:t>分。</w:t>
            </w:r>
          </w:p>
        </w:tc>
      </w:tr>
    </w:tbl>
    <w:p>
      <w:pPr>
        <w:pStyle w:val="Normal"/>
        <w:jc w:val="center"/>
        <w:rPr>
          <w:sz w:val="36"/>
        </w:rPr>
      </w:pPr>
      <w:r>
        <w:rPr>
          <w:sz w:val="36"/>
        </w:rPr>
      </w:r>
    </w:p>
    <w:p>
      <w:pPr>
        <w:pStyle w:val="Normal"/>
        <w:rPr>
          <w:sz w:val="36"/>
        </w:rPr>
      </w:pPr>
      <w:r>
        <w:rPr>
          <w:sz w:val="36"/>
        </w:rPr>
      </w:r>
    </w:p>
    <w:p>
      <w:pPr>
        <w:pStyle w:val="Normal"/>
        <w:rPr/>
      </w:pPr>
      <w:r>
        <w:rPr/>
      </w:r>
    </w:p>
    <w:p>
      <w:pPr>
        <w:pStyle w:val="Normal"/>
        <w:snapToGrid w:val="false"/>
        <w:spacing w:lineRule="exact" w:line="400"/>
        <w:ind w:start="2880" w:hanging="0"/>
        <w:rPr/>
      </w:pPr>
      <w:r>
        <w:rPr>
          <w:b/>
          <w:bCs/>
          <w:sz w:val="32"/>
          <w:szCs w:val="32"/>
        </w:rPr>
        <w:t>综采队各工种考核细则</w:t>
      </w:r>
    </w:p>
    <w:p>
      <w:pPr>
        <w:pStyle w:val="Normal"/>
        <w:snapToGrid w:val="false"/>
        <w:spacing w:lineRule="exact" w:line="400"/>
        <w:ind w:firstLine="2400"/>
        <w:rPr>
          <w:rFonts w:ascii="宋体;SimSun" w:hAnsi="宋体;SimSun" w:cs="宋体;SimSun"/>
          <w:bCs/>
          <w:sz w:val="30"/>
          <w:szCs w:val="30"/>
        </w:rPr>
      </w:pPr>
      <w:r>
        <w:rPr>
          <w:rFonts w:ascii="宋体;SimSun" w:hAnsi="宋体;SimSun" w:cs="宋体;SimSun"/>
          <w:bCs/>
          <w:sz w:val="30"/>
          <w:szCs w:val="30"/>
        </w:rPr>
        <w:t>（采煤机检修</w:t>
      </w:r>
      <w:r>
        <w:rPr>
          <w:rFonts w:ascii="宋体;SimSun" w:hAnsi="宋体;SimSun" w:cs="宋体;SimSun"/>
          <w:bCs/>
          <w:sz w:val="30"/>
          <w:szCs w:val="30"/>
        </w:rPr>
        <w:t>—</w:t>
      </w:r>
      <w:r>
        <w:rPr>
          <w:rFonts w:ascii="宋体;SimSun" w:hAnsi="宋体;SimSun" w:cs="宋体;SimSun"/>
          <w:bCs/>
          <w:sz w:val="30"/>
          <w:szCs w:val="30"/>
        </w:rPr>
        <w:t>组长）考核细则</w:t>
      </w:r>
    </w:p>
    <w:p>
      <w:pPr>
        <w:pStyle w:val="Normal"/>
        <w:ind w:firstLine="800"/>
        <w:rPr>
          <w:rFonts w:ascii="宋体;SimSun" w:hAnsi="宋体;SimSun" w:cs="宋体;SimSun"/>
          <w:bCs/>
          <w:sz w:val="10"/>
          <w:szCs w:val="10"/>
        </w:rPr>
      </w:pPr>
      <w:r>
        <w:rPr>
          <w:rFonts w:cs="宋体;SimSun" w:ascii="宋体;SimSun" w:hAnsi="宋体;SimSun"/>
          <w:bCs/>
          <w:sz w:val="10"/>
          <w:szCs w:val="10"/>
        </w:rPr>
      </w:r>
    </w:p>
    <w:tbl>
      <w:tblPr>
        <w:tblW w:w="9506" w:type="dxa"/>
        <w:jc w:val="center"/>
        <w:tblInd w:w="0" w:type="dxa"/>
        <w:tblLayout w:type="fixed"/>
        <w:tblCellMar>
          <w:top w:w="0" w:type="dxa"/>
          <w:start w:w="108" w:type="dxa"/>
          <w:bottom w:w="0" w:type="dxa"/>
          <w:end w:w="108" w:type="dxa"/>
        </w:tblCellMar>
      </w:tblPr>
      <w:tblGrid>
        <w:gridCol w:w="1020"/>
        <w:gridCol w:w="3240"/>
        <w:gridCol w:w="5246"/>
      </w:tblGrid>
      <w:tr>
        <w:trPr>
          <w:trHeight w:val="1135" w:hRule="atLeast"/>
        </w:trPr>
        <w:tc>
          <w:tcPr>
            <w:tcW w:w="10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职</w:t>
            </w:r>
            <w:r>
              <w:rPr>
                <w:rFonts w:ascii="宋体;SimSun" w:hAnsi="宋体;SimSun" w:cs="宋体;SimSun"/>
                <w:bCs/>
                <w:sz w:val="24"/>
              </w:rPr>
              <w:t xml:space="preserve"> </w:t>
            </w:r>
            <w:r>
              <w:rPr>
                <w:rFonts w:ascii="宋体;SimSun" w:hAnsi="宋体;SimSun" w:cs="宋体;SimSun"/>
                <w:bCs/>
                <w:sz w:val="24"/>
              </w:rPr>
              <w:t>责</w:t>
            </w:r>
          </w:p>
          <w:p>
            <w:pPr>
              <w:pStyle w:val="Normal"/>
              <w:snapToGrid w:val="false"/>
              <w:spacing w:lineRule="exact" w:line="300"/>
              <w:jc w:val="center"/>
              <w:rPr/>
            </w:pPr>
            <w:r>
              <w:rPr>
                <w:rFonts w:ascii="宋体;SimSun" w:hAnsi="宋体;SimSun" w:cs="宋体;SimSun"/>
                <w:bCs/>
                <w:sz w:val="24"/>
              </w:rPr>
              <w:t>范</w:t>
            </w:r>
            <w:r>
              <w:rPr>
                <w:rFonts w:ascii="宋体;SimSun" w:hAnsi="宋体;SimSun" w:cs="宋体;SimSun"/>
                <w:bCs/>
                <w:sz w:val="24"/>
              </w:rPr>
              <w:t xml:space="preserve"> </w:t>
            </w:r>
            <w:r>
              <w:rPr>
                <w:rFonts w:ascii="宋体;SimSun" w:hAnsi="宋体;SimSun" w:cs="宋体;SimSun"/>
                <w:bCs/>
                <w:sz w:val="24"/>
              </w:rPr>
              <w:t>围</w:t>
            </w:r>
          </w:p>
        </w:tc>
        <w:tc>
          <w:tcPr>
            <w:tcW w:w="848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sz w:val="24"/>
              </w:rPr>
            </w:pPr>
            <w:r>
              <w:rPr>
                <w:rFonts w:cs="宋体;SimSun" w:ascii="宋体;SimSun" w:hAnsi="宋体;SimSun"/>
                <w:sz w:val="24"/>
              </w:rPr>
              <w:t>1</w:t>
            </w:r>
            <w:r>
              <w:rPr>
                <w:rFonts w:ascii="宋体;SimSun" w:hAnsi="宋体;SimSun" w:cs="宋体;SimSun"/>
                <w:sz w:val="24"/>
              </w:rPr>
              <w:t>、全面负责采煤机正常检修</w:t>
            </w:r>
            <w:r>
              <w:rPr>
                <w:rFonts w:cs="宋体;SimSun" w:ascii="宋体;SimSun" w:hAnsi="宋体;SimSun"/>
                <w:sz w:val="24"/>
              </w:rPr>
              <w:t>,</w:t>
            </w:r>
            <w:r>
              <w:rPr>
                <w:rFonts w:ascii="宋体;SimSun" w:hAnsi="宋体;SimSun" w:cs="宋体;SimSun"/>
                <w:sz w:val="24"/>
              </w:rPr>
              <w:t>包机到人</w:t>
            </w:r>
            <w:r>
              <w:rPr>
                <w:rFonts w:cs="宋体;SimSun" w:ascii="宋体;SimSun" w:hAnsi="宋体;SimSun"/>
                <w:sz w:val="24"/>
              </w:rPr>
              <w:t>,</w:t>
            </w:r>
            <w:r>
              <w:rPr>
                <w:rFonts w:ascii="宋体;SimSun" w:hAnsi="宋体;SimSun" w:cs="宋体;SimSun"/>
                <w:sz w:val="24"/>
              </w:rPr>
              <w:t>监督检查到位。</w:t>
            </w:r>
            <w:r>
              <w:rPr>
                <w:rFonts w:ascii="宋体;SimSun" w:hAnsi="宋体;SimSun" w:cs="宋体;SimSun"/>
                <w:sz w:val="24"/>
              </w:rPr>
              <w:t xml:space="preserve"> </w:t>
            </w:r>
          </w:p>
          <w:p>
            <w:pPr>
              <w:pStyle w:val="Normal"/>
              <w:snapToGrid w:val="false"/>
              <w:spacing w:lineRule="exact" w:line="300"/>
              <w:rPr>
                <w:rFonts w:ascii="宋体;SimSun" w:hAnsi="宋体;SimSun" w:cs="宋体;SimSun"/>
                <w:sz w:val="24"/>
              </w:rPr>
            </w:pPr>
            <w:r>
              <w:rPr>
                <w:rFonts w:cs="宋体;SimSun" w:ascii="宋体;SimSun" w:hAnsi="宋体;SimSun"/>
                <w:sz w:val="24"/>
              </w:rPr>
              <w:t>2</w:t>
            </w:r>
            <w:r>
              <w:rPr>
                <w:rFonts w:ascii="宋体;SimSun" w:hAnsi="宋体;SimSun" w:cs="宋体;SimSun"/>
                <w:sz w:val="24"/>
              </w:rPr>
              <w:t>、定期与不定期的检查其他组员工作落实情况。</w:t>
            </w:r>
          </w:p>
          <w:p>
            <w:pPr>
              <w:pStyle w:val="Normal"/>
              <w:snapToGrid w:val="false"/>
              <w:spacing w:lineRule="exact" w:line="300"/>
              <w:rPr>
                <w:rFonts w:ascii="宋体;SimSun" w:hAnsi="宋体;SimSun" w:cs="宋体;SimSun"/>
                <w:sz w:val="24"/>
              </w:rPr>
            </w:pPr>
            <w:r>
              <w:rPr>
                <w:rFonts w:cs="宋体;SimSun" w:ascii="宋体;SimSun" w:hAnsi="宋体;SimSun"/>
                <w:sz w:val="24"/>
              </w:rPr>
              <w:t>3</w:t>
            </w:r>
            <w:r>
              <w:rPr>
                <w:rFonts w:ascii="宋体;SimSun" w:hAnsi="宋体;SimSun" w:cs="宋体;SimSun"/>
                <w:sz w:val="24"/>
              </w:rPr>
              <w:t>、及时给分管领导汇报设备存在的问题</w:t>
            </w:r>
            <w:r>
              <w:rPr>
                <w:rFonts w:cs="宋体;SimSun" w:ascii="宋体;SimSun" w:hAnsi="宋体;SimSun"/>
                <w:sz w:val="24"/>
              </w:rPr>
              <w:t>,</w:t>
            </w:r>
            <w:r>
              <w:rPr>
                <w:rFonts w:ascii="宋体;SimSun" w:hAnsi="宋体;SimSun" w:cs="宋体;SimSun"/>
                <w:sz w:val="24"/>
              </w:rPr>
              <w:t xml:space="preserve">并积极组织处理。 </w:t>
            </w:r>
            <w:r>
              <w:rPr>
                <w:rFonts w:ascii="宋体;SimSun" w:hAnsi="宋体;SimSun" w:cs="宋体;SimSun"/>
                <w:sz w:val="24"/>
              </w:rPr>
              <w:t xml:space="preserve"> </w:t>
            </w:r>
          </w:p>
          <w:p>
            <w:pPr>
              <w:pStyle w:val="Normal"/>
              <w:snapToGrid w:val="false"/>
              <w:spacing w:lineRule="exact" w:line="300"/>
              <w:rPr>
                <w:rFonts w:ascii="宋体;SimSun" w:hAnsi="宋体;SimSun" w:cs="宋体;SimSun"/>
                <w:bCs/>
                <w:sz w:val="24"/>
              </w:rPr>
            </w:pPr>
            <w:r>
              <w:rPr>
                <w:rFonts w:cs="宋体;SimSun" w:ascii="宋体;SimSun" w:hAnsi="宋体;SimSun"/>
                <w:sz w:val="24"/>
              </w:rPr>
              <w:t>4</w:t>
            </w:r>
            <w:r>
              <w:rPr>
                <w:rFonts w:ascii="宋体;SimSun" w:hAnsi="宋体;SimSun" w:cs="宋体;SimSun"/>
                <w:sz w:val="24"/>
              </w:rPr>
              <w:t>、负责安排备用件的准备工作。</w:t>
            </w:r>
            <w:r>
              <w:rPr>
                <w:rFonts w:cs="宋体;SimSun" w:ascii="宋体;SimSun" w:hAnsi="宋体;SimSun"/>
                <w:sz w:val="24"/>
              </w:rPr>
              <w:t>5</w:t>
            </w:r>
            <w:r>
              <w:rPr>
                <w:rFonts w:ascii="宋体;SimSun" w:hAnsi="宋体;SimSun" w:cs="宋体;SimSun"/>
                <w:sz w:val="24"/>
              </w:rPr>
              <w:t>、设备范围内的文明生产。</w:t>
            </w:r>
          </w:p>
        </w:tc>
      </w:tr>
      <w:tr>
        <w:trPr>
          <w:trHeight w:val="354" w:hRule="atLeast"/>
        </w:trPr>
        <w:tc>
          <w:tcPr>
            <w:tcW w:w="42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firstLine="960"/>
              <w:rPr>
                <w:rFonts w:ascii="宋体;SimSun" w:hAnsi="宋体;SimSun" w:cs="宋体;SimSun"/>
                <w:bCs/>
                <w:sz w:val="24"/>
              </w:rPr>
            </w:pPr>
            <w:r>
              <w:rPr>
                <w:rFonts w:ascii="宋体;SimSun" w:hAnsi="宋体;SimSun" w:cs="宋体;SimSun"/>
                <w:bCs/>
                <w:sz w:val="24"/>
              </w:rPr>
              <w:t>工  作  标  准</w:t>
            </w:r>
          </w:p>
        </w:tc>
        <w:tc>
          <w:tcPr>
            <w:tcW w:w="5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2634" w:hRule="atLeast"/>
        </w:trPr>
        <w:tc>
          <w:tcPr>
            <w:tcW w:w="426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2" w:leader="none"/>
                <w:tab w:val="left" w:pos="372" w:leader="none"/>
              </w:tabs>
              <w:snapToGrid w:val="false"/>
              <w:spacing w:lineRule="exact" w:line="30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、包机到人</w:t>
            </w:r>
            <w:r>
              <w:rPr>
                <w:rFonts w:cs="宋体;SimSun" w:ascii="宋体;SimSun" w:hAnsi="宋体;SimSun"/>
                <w:sz w:val="24"/>
              </w:rPr>
              <w:t>,</w:t>
            </w:r>
            <w:r>
              <w:rPr>
                <w:rFonts w:ascii="宋体;SimSun" w:hAnsi="宋体;SimSun" w:cs="宋体;SimSun"/>
                <w:sz w:val="24"/>
              </w:rPr>
              <w:t>随时检查组员对传递单和检修工作的落实情况。</w:t>
            </w:r>
          </w:p>
          <w:p>
            <w:pPr>
              <w:pStyle w:val="Normal"/>
              <w:tabs>
                <w:tab w:val="clear" w:pos="420"/>
                <w:tab w:val="left" w:pos="12" w:leader="none"/>
                <w:tab w:val="left" w:pos="372" w:leader="none"/>
              </w:tabs>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、检查落实备用件的数量</w:t>
            </w:r>
            <w:r>
              <w:rPr>
                <w:rFonts w:cs="宋体;SimSun" w:ascii="宋体;SimSun" w:hAnsi="宋体;SimSun"/>
                <w:sz w:val="24"/>
              </w:rPr>
              <w:t>,</w:t>
            </w:r>
            <w:r>
              <w:rPr>
                <w:rFonts w:ascii="宋体;SimSun" w:hAnsi="宋体;SimSun" w:cs="宋体;SimSun"/>
                <w:sz w:val="24"/>
              </w:rPr>
              <w:t>码放整齐。</w:t>
            </w:r>
          </w:p>
          <w:p>
            <w:pPr>
              <w:pStyle w:val="Normal"/>
              <w:tabs>
                <w:tab w:val="clear" w:pos="420"/>
                <w:tab w:val="left" w:pos="-200" w:leader="none"/>
                <w:tab w:val="left" w:pos="132" w:leader="none"/>
              </w:tabs>
              <w:autoSpaceDE w:val="false"/>
              <w:snapToGrid w:val="false"/>
              <w:spacing w:lineRule="exact" w:line="300"/>
              <w:rPr/>
            </w:pPr>
            <w:r>
              <w:rPr>
                <w:rFonts w:cs="宋体;SimSun" w:ascii="宋体;SimSun" w:hAnsi="宋体;SimSun"/>
                <w:sz w:val="24"/>
              </w:rPr>
              <w:t>3</w:t>
            </w:r>
            <w:r>
              <w:rPr>
                <w:rFonts w:ascii="宋体;SimSun" w:hAnsi="宋体;SimSun" w:cs="宋体;SimSun"/>
                <w:sz w:val="24"/>
              </w:rPr>
              <w:t>、严格执行采煤机检修标准。</w:t>
            </w:r>
          </w:p>
          <w:p>
            <w:pPr>
              <w:pStyle w:val="Normal"/>
              <w:tabs>
                <w:tab w:val="clear" w:pos="420"/>
                <w:tab w:val="left" w:pos="132" w:leader="none"/>
                <w:tab w:val="left" w:pos="1245" w:leader="none"/>
              </w:tabs>
              <w:snapToGrid w:val="false"/>
              <w:spacing w:lineRule="exact" w:line="30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、做好当班的检修记录。</w:t>
            </w:r>
          </w:p>
          <w:p>
            <w:pPr>
              <w:pStyle w:val="Normal"/>
              <w:tabs>
                <w:tab w:val="clear" w:pos="420"/>
                <w:tab w:val="left" w:pos="132" w:leader="none"/>
                <w:tab w:val="left" w:pos="1245" w:leader="none"/>
              </w:tabs>
              <w:snapToGrid w:val="false"/>
              <w:spacing w:lineRule="exact" w:line="30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tabs>
                <w:tab w:val="clear" w:pos="420"/>
                <w:tab w:val="left" w:pos="1245" w:leader="none"/>
              </w:tabs>
              <w:snapToGrid w:val="false"/>
              <w:spacing w:lineRule="exact" w:line="30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、持证上岗。</w:t>
            </w:r>
          </w:p>
        </w:tc>
        <w:tc>
          <w:tcPr>
            <w:tcW w:w="52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sz w:val="24"/>
              </w:rPr>
            </w:pPr>
            <w:r>
              <w:rPr>
                <w:rFonts w:cs="宋体;SimSun" w:ascii="宋体;SimSun" w:hAnsi="宋体;SimSun"/>
                <w:sz w:val="24"/>
              </w:rPr>
              <w:t>1</w:t>
            </w:r>
            <w:r>
              <w:rPr>
                <w:rFonts w:ascii="宋体;SimSun" w:hAnsi="宋体;SimSun" w:cs="宋体;SimSun"/>
                <w:sz w:val="24"/>
              </w:rPr>
              <w:t>、工作责任落实不到位，每次考核</w:t>
            </w:r>
            <w:r>
              <w:rPr>
                <w:rFonts w:cs="宋体;SimSun" w:ascii="宋体;SimSun" w:hAnsi="宋体;SimSun"/>
                <w:sz w:val="24"/>
              </w:rPr>
              <w:t>50</w:t>
            </w:r>
            <w:r>
              <w:rPr>
                <w:rFonts w:ascii="宋体;SimSun" w:hAnsi="宋体;SimSun" w:cs="宋体;SimSun"/>
                <w:sz w:val="24"/>
              </w:rPr>
              <w:t>元。本人违章操作考核</w:t>
            </w:r>
            <w:r>
              <w:rPr>
                <w:rFonts w:cs="宋体;SimSun" w:ascii="宋体;SimSun" w:hAnsi="宋体;SimSun"/>
                <w:sz w:val="24"/>
              </w:rPr>
              <w:t>50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tabs>
                <w:tab w:val="clear" w:pos="420"/>
                <w:tab w:val="left" w:pos="1995" w:leader="none"/>
              </w:tabs>
              <w:snapToGrid w:val="false"/>
              <w:spacing w:lineRule="exact" w:line="300"/>
              <w:rPr>
                <w:rFonts w:ascii="宋体;SimSun" w:hAnsi="宋体;SimSun" w:cs="宋体;SimSun"/>
                <w:sz w:val="24"/>
              </w:rPr>
            </w:pPr>
            <w:r>
              <w:rPr>
                <w:rFonts w:cs="宋体;SimSun" w:ascii="宋体;SimSun" w:hAnsi="宋体;SimSun"/>
                <w:sz w:val="24"/>
              </w:rPr>
              <w:t>2</w:t>
            </w:r>
            <w:r>
              <w:rPr>
                <w:rFonts w:ascii="宋体;SimSun" w:hAnsi="宋体;SimSun" w:cs="宋体;SimSun"/>
                <w:sz w:val="24"/>
              </w:rPr>
              <w:t>、备用件不齐全</w:t>
            </w:r>
            <w:r>
              <w:rPr>
                <w:rFonts w:cs="宋体;SimSun" w:ascii="宋体;SimSun" w:hAnsi="宋体;SimSun"/>
                <w:sz w:val="24"/>
              </w:rPr>
              <w:t>,</w:t>
            </w:r>
            <w:r>
              <w:rPr>
                <w:rFonts w:ascii="宋体;SimSun" w:hAnsi="宋体;SimSun" w:cs="宋体;SimSun"/>
                <w:sz w:val="24"/>
              </w:rPr>
              <w:t>码放不整齐，每次考核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bCs/>
                <w:sz w:val="24"/>
              </w:rPr>
            </w:pPr>
            <w:r>
              <w:rPr>
                <w:rFonts w:cs="宋体;SimSun" w:ascii="宋体;SimSun" w:hAnsi="宋体;SimSun"/>
                <w:sz w:val="24"/>
              </w:rPr>
              <w:t>3</w:t>
            </w:r>
            <w:r>
              <w:rPr>
                <w:rFonts w:ascii="宋体;SimSun" w:hAnsi="宋体;SimSun" w:cs="宋体;SimSun"/>
                <w:sz w:val="24"/>
              </w:rPr>
              <w:t>、检修记录不及时填写，每次考核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bCs/>
                <w:sz w:val="24"/>
              </w:rPr>
            </w:pPr>
            <w:r>
              <w:rPr>
                <w:rFonts w:cs="宋体;SimSun" w:ascii="宋体;SimSun" w:hAnsi="宋体;SimSun"/>
                <w:sz w:val="24"/>
              </w:rPr>
              <w:t>4</w:t>
            </w: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w:t>
            </w:r>
            <w:r>
              <w:rPr>
                <w:rFonts w:cs="宋体;SimSun" w:ascii="宋体;SimSun" w:hAnsi="宋体;SimSun"/>
                <w:sz w:val="24"/>
              </w:rPr>
              <w:t xml:space="preserve">, </w:t>
            </w:r>
            <w:r>
              <w:rPr>
                <w:rFonts w:ascii="宋体;SimSun" w:hAnsi="宋体;SimSun" w:cs="宋体;SimSun"/>
                <w:sz w:val="24"/>
              </w:rPr>
              <w:t>每项每次考核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sz w:val="24"/>
              </w:rPr>
            </w:pPr>
            <w:r>
              <w:rPr>
                <w:rFonts w:cs="宋体;SimSun" w:ascii="宋体;SimSun" w:hAnsi="宋体;SimSun"/>
                <w:sz w:val="24"/>
              </w:rPr>
              <w:t>5</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bCs/>
                <w:sz w:val="24"/>
              </w:rPr>
            </w:pPr>
            <w:r>
              <w:rPr>
                <w:rFonts w:cs="宋体;SimSun" w:ascii="宋体;SimSun" w:hAnsi="宋体;SimSun"/>
                <w:sz w:val="24"/>
              </w:rPr>
              <w:t>6</w:t>
            </w:r>
            <w:r>
              <w:rPr>
                <w:rFonts w:ascii="宋体;SimSun" w:hAnsi="宋体;SimSun" w:cs="宋体;SimSun"/>
                <w:sz w:val="24"/>
              </w:rPr>
              <w:t>、每月在工作标准范围内未经考核，一次奖励</w:t>
            </w:r>
            <w:r>
              <w:rPr>
                <w:rFonts w:cs="宋体;SimSun" w:ascii="宋体;SimSun" w:hAnsi="宋体;SimSun"/>
                <w:sz w:val="24"/>
              </w:rPr>
              <w:t>50</w:t>
            </w:r>
            <w:r>
              <w:rPr>
                <w:rFonts w:ascii="宋体;SimSun" w:hAnsi="宋体;SimSun" w:cs="宋体;SimSun"/>
                <w:sz w:val="24"/>
              </w:rPr>
              <w:t>元。</w:t>
            </w:r>
          </w:p>
        </w:tc>
      </w:tr>
    </w:tbl>
    <w:p>
      <w:pPr>
        <w:pStyle w:val="Normal"/>
        <w:snapToGrid w:val="false"/>
        <w:spacing w:lineRule="exact" w:line="300"/>
        <w:rPr>
          <w:rFonts w:ascii="宋体;SimSun" w:hAnsi="宋体;SimSun" w:cs="宋体;SimSun"/>
          <w:bCs/>
          <w:sz w:val="30"/>
          <w:szCs w:val="30"/>
        </w:rPr>
      </w:pPr>
      <w:r>
        <w:rPr>
          <w:rFonts w:cs="宋体;SimSun" w:ascii="宋体;SimSun" w:hAnsi="宋体;SimSun"/>
          <w:bCs/>
          <w:sz w:val="30"/>
          <w:szCs w:val="30"/>
        </w:rPr>
      </w:r>
    </w:p>
    <w:p>
      <w:pPr>
        <w:pStyle w:val="Normal"/>
        <w:snapToGrid w:val="false"/>
        <w:spacing w:lineRule="exact" w:line="300"/>
        <w:jc w:val="center"/>
        <w:rPr>
          <w:rFonts w:ascii="宋体;SimSun" w:hAnsi="宋体;SimSun" w:cs="宋体;SimSun"/>
          <w:bCs/>
          <w:sz w:val="30"/>
          <w:szCs w:val="30"/>
        </w:rPr>
      </w:pPr>
      <w:r>
        <w:rPr>
          <w:rFonts w:ascii="宋体;SimSun" w:hAnsi="宋体;SimSun" w:cs="宋体;SimSun"/>
          <w:bCs/>
          <w:sz w:val="30"/>
          <w:szCs w:val="30"/>
        </w:rPr>
        <w:t>（采煤机检修</w:t>
      </w:r>
      <w:r>
        <w:rPr>
          <w:rFonts w:ascii="宋体;SimSun" w:hAnsi="宋体;SimSun" w:cs="宋体;SimSun"/>
          <w:bCs/>
          <w:sz w:val="30"/>
          <w:szCs w:val="30"/>
        </w:rPr>
        <w:t>—</w:t>
      </w:r>
      <w:r>
        <w:rPr>
          <w:rFonts w:ascii="宋体;SimSun" w:hAnsi="宋体;SimSun" w:cs="宋体;SimSun"/>
          <w:bCs/>
          <w:sz w:val="30"/>
          <w:szCs w:val="30"/>
        </w:rPr>
        <w:t>组员）考核细则</w:t>
      </w:r>
    </w:p>
    <w:p>
      <w:pPr>
        <w:pStyle w:val="Normal"/>
        <w:snapToGrid w:val="false"/>
        <w:spacing w:lineRule="exact" w:line="300"/>
        <w:jc w:val="center"/>
        <w:rPr>
          <w:rFonts w:ascii="宋体;SimSun" w:hAnsi="宋体;SimSun" w:cs="宋体;SimSun"/>
          <w:bCs/>
          <w:sz w:val="10"/>
          <w:szCs w:val="10"/>
        </w:rPr>
      </w:pPr>
      <w:r>
        <w:rPr>
          <w:rFonts w:cs="宋体;SimSun" w:ascii="宋体;SimSun" w:hAnsi="宋体;SimSun"/>
          <w:bCs/>
          <w:sz w:val="10"/>
          <w:szCs w:val="10"/>
        </w:rPr>
      </w:r>
    </w:p>
    <w:tbl>
      <w:tblPr>
        <w:tblW w:w="9626" w:type="dxa"/>
        <w:jc w:val="center"/>
        <w:tblInd w:w="0" w:type="dxa"/>
        <w:tblLayout w:type="fixed"/>
        <w:tblCellMar>
          <w:top w:w="0" w:type="dxa"/>
          <w:start w:w="108" w:type="dxa"/>
          <w:bottom w:w="0" w:type="dxa"/>
          <w:end w:w="108" w:type="dxa"/>
        </w:tblCellMar>
      </w:tblPr>
      <w:tblGrid>
        <w:gridCol w:w="960"/>
        <w:gridCol w:w="4140"/>
        <w:gridCol w:w="4526"/>
      </w:tblGrid>
      <w:tr>
        <w:trPr>
          <w:trHeight w:val="927"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范 围</w:t>
            </w:r>
          </w:p>
        </w:tc>
        <w:tc>
          <w:tcPr>
            <w:tcW w:w="866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sz w:val="24"/>
              </w:rPr>
            </w:pPr>
            <w:r>
              <w:rPr>
                <w:rFonts w:cs="宋体;SimSun" w:ascii="宋体;SimSun" w:hAnsi="宋体;SimSun"/>
                <w:sz w:val="24"/>
              </w:rPr>
              <w:t>1</w:t>
            </w:r>
            <w:r>
              <w:rPr>
                <w:rFonts w:ascii="宋体;SimSun" w:hAnsi="宋体;SimSun" w:cs="宋体;SimSun"/>
                <w:sz w:val="24"/>
              </w:rPr>
              <w:t>、全面负责采煤机正常检修</w:t>
            </w:r>
            <w:r>
              <w:rPr>
                <w:rFonts w:cs="宋体;SimSun" w:ascii="宋体;SimSun" w:hAnsi="宋体;SimSun"/>
                <w:sz w:val="24"/>
              </w:rPr>
              <w:t>,</w:t>
            </w:r>
            <w:r>
              <w:rPr>
                <w:rFonts w:ascii="宋体;SimSun" w:hAnsi="宋体;SimSun" w:cs="宋体;SimSun"/>
                <w:sz w:val="24"/>
              </w:rPr>
              <w:t>包机到人</w:t>
            </w:r>
            <w:r>
              <w:rPr>
                <w:rFonts w:cs="宋体;SimSun" w:ascii="宋体;SimSun" w:hAnsi="宋体;SimSun"/>
                <w:sz w:val="24"/>
              </w:rPr>
              <w:t>,</w:t>
            </w:r>
            <w:r>
              <w:rPr>
                <w:rFonts w:ascii="宋体;SimSun" w:hAnsi="宋体;SimSun" w:cs="宋体;SimSun"/>
                <w:sz w:val="24"/>
              </w:rPr>
              <w:t>检查到位。</w:t>
            </w:r>
          </w:p>
          <w:p>
            <w:pPr>
              <w:pStyle w:val="Normal"/>
              <w:snapToGrid w:val="false"/>
              <w:spacing w:lineRule="exact" w:line="300"/>
              <w:rPr>
                <w:rFonts w:ascii="宋体;SimSun" w:hAnsi="宋体;SimSun" w:cs="宋体;SimSun"/>
                <w:sz w:val="24"/>
              </w:rPr>
            </w:pPr>
            <w:r>
              <w:rPr>
                <w:rFonts w:cs="宋体;SimSun" w:ascii="宋体;SimSun" w:hAnsi="宋体;SimSun"/>
                <w:sz w:val="24"/>
              </w:rPr>
              <w:t>2</w:t>
            </w:r>
            <w:r>
              <w:rPr>
                <w:rFonts w:ascii="宋体;SimSun" w:hAnsi="宋体;SimSun" w:cs="宋体;SimSun"/>
                <w:sz w:val="24"/>
              </w:rPr>
              <w:t>、及时给分管领导汇报设备存在的问题</w:t>
            </w:r>
            <w:r>
              <w:rPr>
                <w:rFonts w:cs="宋体;SimSun" w:ascii="宋体;SimSun" w:hAnsi="宋体;SimSun"/>
                <w:sz w:val="24"/>
              </w:rPr>
              <w:t>,</w:t>
            </w:r>
            <w:r>
              <w:rPr>
                <w:rFonts w:ascii="宋体;SimSun" w:hAnsi="宋体;SimSun" w:cs="宋体;SimSun"/>
                <w:sz w:val="24"/>
              </w:rPr>
              <w:t>并积极组织处理</w:t>
            </w:r>
            <w:r>
              <w:rPr>
                <w:rFonts w:cs="宋体;SimSun" w:ascii="宋体;SimSun" w:hAnsi="宋体;SimSun"/>
                <w:sz w:val="24"/>
              </w:rPr>
              <w:t xml:space="preserve">. </w:t>
            </w:r>
          </w:p>
          <w:p>
            <w:pPr>
              <w:pStyle w:val="Normal"/>
              <w:snapToGrid w:val="false"/>
              <w:spacing w:lineRule="exact" w:line="300"/>
              <w:rPr>
                <w:rFonts w:ascii="宋体;SimSun" w:hAnsi="宋体;SimSun" w:cs="宋体;SimSun"/>
                <w:bCs/>
                <w:sz w:val="24"/>
              </w:rPr>
            </w:pPr>
            <w:r>
              <w:rPr>
                <w:rFonts w:cs="宋体;SimSun" w:ascii="宋体;SimSun" w:hAnsi="宋体;SimSun"/>
                <w:sz w:val="24"/>
              </w:rPr>
              <w:t>3</w:t>
            </w:r>
            <w:r>
              <w:rPr>
                <w:rFonts w:ascii="宋体;SimSun" w:hAnsi="宋体;SimSun" w:cs="宋体;SimSun"/>
                <w:sz w:val="24"/>
              </w:rPr>
              <w:t>、设备范围内的文明生产</w:t>
            </w:r>
            <w:r>
              <w:rPr>
                <w:rFonts w:cs="宋体;SimSun" w:ascii="宋体;SimSun" w:hAnsi="宋体;SimSun"/>
                <w:sz w:val="24"/>
              </w:rPr>
              <w:t>.</w:t>
            </w:r>
          </w:p>
        </w:tc>
      </w:tr>
      <w:tr>
        <w:trPr>
          <w:trHeight w:val="354" w:hRule="atLeast"/>
        </w:trPr>
        <w:tc>
          <w:tcPr>
            <w:tcW w:w="51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firstLine="1193"/>
              <w:rPr>
                <w:rFonts w:ascii="宋体;SimSun" w:hAnsi="宋体;SimSun" w:cs="宋体;SimSun"/>
                <w:bCs/>
                <w:sz w:val="24"/>
              </w:rPr>
            </w:pPr>
            <w:r>
              <w:rPr>
                <w:rFonts w:ascii="宋体;SimSun" w:hAnsi="宋体;SimSun" w:cs="宋体;SimSun"/>
                <w:bCs/>
                <w:sz w:val="24"/>
              </w:rPr>
              <w:t>工  作  标  准</w:t>
            </w:r>
          </w:p>
        </w:tc>
        <w:tc>
          <w:tcPr>
            <w:tcW w:w="4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5558" w:hRule="atLeast"/>
        </w:trPr>
        <w:tc>
          <w:tcPr>
            <w:tcW w:w="51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sz w:val="24"/>
              </w:rPr>
            </w:pPr>
            <w:r>
              <w:rPr>
                <w:rFonts w:cs="宋体;SimSun" w:ascii="宋体;SimSun" w:hAnsi="宋体;SimSun"/>
                <w:sz w:val="24"/>
              </w:rPr>
              <w:t>1</w:t>
            </w:r>
            <w:r>
              <w:rPr>
                <w:rFonts w:ascii="宋体;SimSun" w:hAnsi="宋体;SimSun" w:cs="宋体;SimSun"/>
                <w:sz w:val="24"/>
              </w:rPr>
              <w:t>、处理生产班不能处理的遗留问题和更换生产班损坏的和带病运转的部件。</w:t>
            </w:r>
          </w:p>
          <w:p>
            <w:pPr>
              <w:pStyle w:val="Normal"/>
              <w:snapToGrid w:val="false"/>
              <w:spacing w:lineRule="exact" w:line="300"/>
              <w:rPr>
                <w:rFonts w:ascii="宋体;SimSun" w:hAnsi="宋体;SimSun" w:cs="宋体;SimSun"/>
                <w:sz w:val="24"/>
              </w:rPr>
            </w:pPr>
            <w:r>
              <w:rPr>
                <w:rFonts w:cs="宋体;SimSun" w:ascii="宋体;SimSun" w:hAnsi="宋体;SimSun"/>
                <w:sz w:val="24"/>
              </w:rPr>
              <w:t>2</w:t>
            </w:r>
            <w:r>
              <w:rPr>
                <w:rFonts w:ascii="宋体;SimSun" w:hAnsi="宋体;SimSun" w:cs="宋体;SimSun"/>
                <w:sz w:val="24"/>
              </w:rPr>
              <w:t>、检查并紧固各部螺栓，增添丢失的和更换损坏的螺栓，特别注意紧固对接螺栓、底托架螺栓、滚筒压盖螺栓、马达及马达座、制动器螺栓。</w:t>
            </w:r>
          </w:p>
          <w:p>
            <w:pPr>
              <w:pStyle w:val="Normal"/>
              <w:snapToGrid w:val="false"/>
              <w:spacing w:lineRule="exact" w:line="300"/>
              <w:rPr>
                <w:rFonts w:ascii="宋体;SimSun" w:hAnsi="宋体;SimSun" w:cs="宋体;SimSun"/>
                <w:sz w:val="24"/>
              </w:rPr>
            </w:pPr>
            <w:r>
              <w:rPr>
                <w:rFonts w:cs="宋体;SimSun" w:ascii="宋体;SimSun" w:hAnsi="宋体;SimSun"/>
                <w:sz w:val="24"/>
              </w:rPr>
              <w:t>3</w:t>
            </w:r>
            <w:r>
              <w:rPr>
                <w:rFonts w:ascii="宋体;SimSun" w:hAnsi="宋体;SimSun" w:cs="宋体;SimSun"/>
                <w:sz w:val="24"/>
              </w:rPr>
              <w:t>、检查各部油量是否符合规定，油脂是否变质，各润滑部是否缺油，并及时按标准注油。</w:t>
            </w:r>
          </w:p>
          <w:p>
            <w:pPr>
              <w:pStyle w:val="Normal"/>
              <w:snapToGrid w:val="false"/>
              <w:spacing w:lineRule="exact" w:line="300"/>
              <w:rPr>
                <w:rFonts w:ascii="宋体;SimSun" w:hAnsi="宋体;SimSun" w:cs="宋体;SimSun"/>
                <w:sz w:val="24"/>
              </w:rPr>
            </w:pPr>
            <w:r>
              <w:rPr>
                <w:rFonts w:cs="宋体;SimSun" w:ascii="宋体;SimSun" w:hAnsi="宋体;SimSun"/>
                <w:sz w:val="24"/>
              </w:rPr>
              <w:t>4</w:t>
            </w:r>
            <w:r>
              <w:rPr>
                <w:rFonts w:ascii="宋体;SimSun" w:hAnsi="宋体;SimSun" w:cs="宋体;SimSun"/>
                <w:sz w:val="24"/>
              </w:rPr>
              <w:t>、检查滚筒齿座有无损坏，开焊现象，截齿是否丢失，堵塞、磨损严重。</w:t>
            </w:r>
          </w:p>
          <w:p>
            <w:pPr>
              <w:pStyle w:val="Normal"/>
              <w:snapToGrid w:val="false"/>
              <w:spacing w:lineRule="exact" w:line="300"/>
              <w:rPr>
                <w:rFonts w:ascii="宋体;SimSun" w:hAnsi="宋体;SimSun" w:cs="宋体;SimSun"/>
                <w:sz w:val="24"/>
              </w:rPr>
            </w:pPr>
            <w:r>
              <w:rPr>
                <w:rFonts w:cs="宋体;SimSun" w:ascii="宋体;SimSun" w:hAnsi="宋体;SimSun"/>
                <w:sz w:val="24"/>
              </w:rPr>
              <w:t>5</w:t>
            </w:r>
            <w:r>
              <w:rPr>
                <w:rFonts w:ascii="宋体;SimSun" w:hAnsi="宋体;SimSun" w:cs="宋体;SimSun"/>
                <w:sz w:val="24"/>
              </w:rPr>
              <w:t>、检查冷却喷雾系统是否破损，喷嘴是否丢失，堵塞、漏水。</w:t>
            </w:r>
          </w:p>
          <w:p>
            <w:pPr>
              <w:pStyle w:val="Normal"/>
              <w:tabs>
                <w:tab w:val="clear" w:pos="420"/>
                <w:tab w:val="left" w:pos="1245" w:leader="none"/>
              </w:tabs>
              <w:snapToGrid w:val="false"/>
              <w:spacing w:lineRule="exact" w:line="30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、检查操作系统手把、按钮是否灵活、可靠。</w:t>
            </w:r>
          </w:p>
          <w:p>
            <w:pPr>
              <w:pStyle w:val="Normal"/>
              <w:tabs>
                <w:tab w:val="clear" w:pos="420"/>
                <w:tab w:val="left" w:pos="1995" w:leader="none"/>
              </w:tabs>
              <w:snapToGrid w:val="false"/>
              <w:spacing w:lineRule="exact" w:line="300"/>
              <w:rPr>
                <w:rFonts w:ascii="宋体;SimSun" w:hAnsi="宋体;SimSun" w:cs="宋体;SimSun"/>
                <w:sz w:val="24"/>
              </w:rPr>
            </w:pPr>
            <w:r>
              <w:rPr>
                <w:rFonts w:cs="宋体;SimSun" w:ascii="宋体;SimSun" w:hAnsi="宋体;SimSun"/>
                <w:sz w:val="24"/>
              </w:rPr>
              <w:t>7</w:t>
            </w:r>
            <w:r>
              <w:rPr>
                <w:rFonts w:ascii="宋体;SimSun" w:hAnsi="宋体;SimSun" w:cs="宋体;SimSun"/>
                <w:sz w:val="24"/>
              </w:rPr>
              <w:t>、服装不整齐</w:t>
            </w:r>
            <w:r>
              <w:rPr>
                <w:rFonts w:cs="宋体;SimSun" w:ascii="宋体;SimSun" w:hAnsi="宋体;SimSun"/>
                <w:sz w:val="24"/>
              </w:rPr>
              <w:t>,</w:t>
            </w:r>
            <w:r>
              <w:rPr>
                <w:rFonts w:ascii="宋体;SimSun" w:hAnsi="宋体;SimSun" w:cs="宋体;SimSun"/>
                <w:sz w:val="24"/>
              </w:rPr>
              <w:t>不佩带毛巾、自救器、个人工具。</w:t>
            </w:r>
          </w:p>
          <w:p>
            <w:pPr>
              <w:pStyle w:val="Normal"/>
              <w:tabs>
                <w:tab w:val="clear" w:pos="420"/>
                <w:tab w:val="left" w:pos="1245" w:leader="none"/>
              </w:tabs>
              <w:snapToGrid w:val="false"/>
              <w:spacing w:lineRule="exact" w:line="300"/>
              <w:jc w:val="start"/>
              <w:rPr>
                <w:rFonts w:ascii="宋体;SimSun" w:hAnsi="宋体;SimSun" w:cs="宋体;SimSun"/>
                <w:sz w:val="24"/>
              </w:rPr>
            </w:pPr>
            <w:r>
              <w:rPr>
                <w:rFonts w:cs="宋体;SimSun" w:ascii="宋体;SimSun" w:hAnsi="宋体;SimSun"/>
                <w:sz w:val="24"/>
              </w:rPr>
              <w:t>8</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tc>
        <w:tc>
          <w:tcPr>
            <w:tcW w:w="452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sz w:val="24"/>
              </w:rPr>
            </w:pPr>
            <w:r>
              <w:rPr>
                <w:rFonts w:cs="宋体;SimSun" w:ascii="宋体;SimSun" w:hAnsi="宋体;SimSun"/>
                <w:sz w:val="24"/>
              </w:rPr>
              <w:t>1</w:t>
            </w:r>
            <w:r>
              <w:rPr>
                <w:rFonts w:ascii="宋体;SimSun" w:hAnsi="宋体;SimSun" w:cs="宋体;SimSun"/>
                <w:sz w:val="24"/>
              </w:rPr>
              <w:t>、工作责任落实不到位，每次考核</w:t>
            </w:r>
            <w:r>
              <w:rPr>
                <w:rFonts w:cs="宋体;SimSun" w:ascii="宋体;SimSun" w:hAnsi="宋体;SimSun"/>
                <w:sz w:val="24"/>
              </w:rPr>
              <w:t>50</w:t>
            </w:r>
            <w:r>
              <w:rPr>
                <w:rFonts w:ascii="宋体;SimSun" w:hAnsi="宋体;SimSun" w:cs="宋体;SimSun"/>
                <w:sz w:val="24"/>
              </w:rPr>
              <w:t>元。本人违章操作考核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tabs>
                <w:tab w:val="clear" w:pos="420"/>
                <w:tab w:val="left" w:pos="1995" w:leader="none"/>
              </w:tabs>
              <w:snapToGrid w:val="false"/>
              <w:spacing w:lineRule="exact" w:line="300"/>
              <w:rPr>
                <w:rFonts w:ascii="宋体;SimSun" w:hAnsi="宋体;SimSun" w:cs="宋体;SimSun"/>
                <w:sz w:val="24"/>
              </w:rPr>
            </w:pPr>
            <w:r>
              <w:rPr>
                <w:rFonts w:cs="宋体;SimSun" w:ascii="宋体;SimSun" w:hAnsi="宋体;SimSun"/>
                <w:sz w:val="24"/>
              </w:rPr>
              <w:t>2</w:t>
            </w:r>
            <w:r>
              <w:rPr>
                <w:rFonts w:ascii="宋体;SimSun" w:hAnsi="宋体;SimSun" w:cs="宋体;SimSun"/>
                <w:sz w:val="24"/>
              </w:rPr>
              <w:t>、备用件的不齐全</w:t>
            </w:r>
            <w:r>
              <w:rPr>
                <w:rFonts w:cs="宋体;SimSun" w:ascii="宋体;SimSun" w:hAnsi="宋体;SimSun"/>
                <w:sz w:val="24"/>
              </w:rPr>
              <w:t>,</w:t>
            </w:r>
            <w:r>
              <w:rPr>
                <w:rFonts w:ascii="宋体;SimSun" w:hAnsi="宋体;SimSun" w:cs="宋体;SimSun"/>
                <w:sz w:val="24"/>
              </w:rPr>
              <w:t>码放不整齐，每次考核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sz w:val="24"/>
              </w:rPr>
            </w:pPr>
            <w:r>
              <w:rPr>
                <w:rFonts w:cs="宋体;SimSun" w:ascii="宋体;SimSun" w:hAnsi="宋体;SimSun"/>
                <w:sz w:val="24"/>
              </w:rPr>
              <w:t>3</w:t>
            </w:r>
            <w:r>
              <w:rPr>
                <w:rFonts w:ascii="宋体;SimSun" w:hAnsi="宋体;SimSun" w:cs="宋体;SimSun"/>
                <w:sz w:val="24"/>
              </w:rPr>
              <w:t>、紧固件不符合标准</w:t>
            </w:r>
            <w:r>
              <w:rPr>
                <w:rFonts w:cs="宋体;SimSun" w:ascii="宋体;SimSun" w:hAnsi="宋体;SimSun"/>
                <w:sz w:val="24"/>
              </w:rPr>
              <w:t>,</w:t>
            </w:r>
            <w:r>
              <w:rPr>
                <w:rFonts w:ascii="宋体;SimSun" w:hAnsi="宋体;SimSun" w:cs="宋体;SimSun"/>
                <w:sz w:val="24"/>
              </w:rPr>
              <w:t>影响生产</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100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sz w:val="24"/>
              </w:rPr>
            </w:pPr>
            <w:r>
              <w:rPr>
                <w:rFonts w:cs="宋体;SimSun" w:ascii="宋体;SimSun" w:hAnsi="宋体;SimSun"/>
                <w:sz w:val="24"/>
              </w:rPr>
              <w:t>4</w:t>
            </w:r>
            <w:r>
              <w:rPr>
                <w:rFonts w:ascii="宋体;SimSun" w:hAnsi="宋体;SimSun" w:cs="宋体;SimSun"/>
                <w:sz w:val="24"/>
              </w:rPr>
              <w:t>、各部油量不符合规定，影响生产</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100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sz w:val="24"/>
              </w:rPr>
            </w:pPr>
            <w:r>
              <w:rPr>
                <w:rFonts w:cs="宋体;SimSun" w:ascii="宋体;SimSun" w:hAnsi="宋体;SimSun"/>
                <w:sz w:val="24"/>
              </w:rPr>
              <w:t>5</w:t>
            </w: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w:t>
            </w:r>
            <w:r>
              <w:rPr>
                <w:rFonts w:cs="宋体;SimSun" w:ascii="宋体;SimSun" w:hAnsi="宋体;SimSun"/>
                <w:sz w:val="24"/>
              </w:rPr>
              <w:t xml:space="preserve">, </w:t>
            </w:r>
            <w:r>
              <w:rPr>
                <w:rFonts w:ascii="宋体;SimSun" w:hAnsi="宋体;SimSun" w:cs="宋体;SimSun"/>
                <w:sz w:val="24"/>
              </w:rPr>
              <w:t>每项每次考核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sz w:val="24"/>
              </w:rPr>
            </w:pPr>
            <w:r>
              <w:rPr>
                <w:rFonts w:cs="宋体;SimSun" w:ascii="宋体;SimSun" w:hAnsi="宋体;SimSun"/>
                <w:sz w:val="24"/>
              </w:rPr>
              <w:t>6</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tc>
      </w:tr>
    </w:tbl>
    <w:p>
      <w:pPr>
        <w:sectPr>
          <w:type w:val="nextPage"/>
          <w:pgSz w:w="11906" w:h="16838"/>
          <w:pgMar w:left="1134" w:right="1134" w:header="0" w:top="1418" w:footer="0" w:bottom="1418" w:gutter="0"/>
          <w:pgNumType w:fmt="decimal"/>
          <w:formProt w:val="false"/>
          <w:textDirection w:val="lrTb"/>
          <w:docGrid w:type="default" w:linePitch="381" w:charSpace="0"/>
        </w:sectPr>
      </w:pPr>
    </w:p>
    <w:p>
      <w:pPr>
        <w:pStyle w:val="Normal"/>
        <w:snapToGrid w:val="false"/>
        <w:spacing w:lineRule="exact" w:line="360"/>
        <w:jc w:val="center"/>
        <w:rPr>
          <w:rFonts w:ascii="宋体;SimSun" w:hAnsi="宋体;SimSun" w:cs="宋体;SimSun"/>
          <w:bCs/>
          <w:sz w:val="30"/>
          <w:szCs w:val="30"/>
        </w:rPr>
      </w:pPr>
      <w:r>
        <w:rPr>
          <w:rFonts w:ascii="宋体;SimSun" w:hAnsi="宋体;SimSun" w:cs="宋体;SimSun"/>
          <w:bCs/>
          <w:sz w:val="30"/>
          <w:szCs w:val="30"/>
        </w:rPr>
        <w:t>（生产班司机—组长）考核细则</w:t>
      </w:r>
    </w:p>
    <w:tbl>
      <w:tblPr>
        <w:tblW w:w="9266" w:type="dxa"/>
        <w:jc w:val="center"/>
        <w:tblInd w:w="0" w:type="dxa"/>
        <w:tblLayout w:type="fixed"/>
        <w:tblCellMar>
          <w:top w:w="0" w:type="dxa"/>
          <w:start w:w="108" w:type="dxa"/>
          <w:bottom w:w="0" w:type="dxa"/>
          <w:end w:w="108" w:type="dxa"/>
        </w:tblCellMar>
      </w:tblPr>
      <w:tblGrid>
        <w:gridCol w:w="960"/>
        <w:gridCol w:w="3406"/>
        <w:gridCol w:w="4900"/>
      </w:tblGrid>
      <w:tr>
        <w:trPr>
          <w:trHeight w:val="1009"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360"/>
              <w:jc w:val="center"/>
              <w:rPr>
                <w:rFonts w:ascii="宋体;SimSun" w:hAnsi="宋体;SimSun" w:cs="宋体;SimSun"/>
                <w:bCs/>
                <w:sz w:val="24"/>
              </w:rPr>
            </w:pPr>
            <w:r>
              <w:rPr>
                <w:rFonts w:ascii="宋体;SimSun" w:hAnsi="宋体;SimSun" w:cs="宋体;SimSun"/>
                <w:bCs/>
                <w:sz w:val="24"/>
              </w:rPr>
              <w:t>范 围</w:t>
            </w:r>
          </w:p>
        </w:tc>
        <w:tc>
          <w:tcPr>
            <w:tcW w:w="830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 w:val="24"/>
              </w:rPr>
            </w:pPr>
            <w:r>
              <w:rPr>
                <w:rFonts w:cs="宋体;SimSun" w:ascii="宋体;SimSun" w:hAnsi="宋体;SimSun"/>
                <w:sz w:val="24"/>
              </w:rPr>
              <w:t>1</w:t>
            </w:r>
            <w:r>
              <w:rPr>
                <w:rFonts w:ascii="宋体;SimSun" w:hAnsi="宋体;SimSun" w:cs="宋体;SimSun"/>
                <w:sz w:val="24"/>
              </w:rPr>
              <w:t>、全面负责采煤机正常生产时的所有问题</w:t>
            </w:r>
            <w:r>
              <w:rPr>
                <w:rFonts w:cs="宋体;SimSun" w:ascii="宋体;SimSun" w:hAnsi="宋体;SimSun"/>
                <w:sz w:val="24"/>
              </w:rPr>
              <w:t>,</w:t>
            </w:r>
            <w:r>
              <w:rPr>
                <w:rFonts w:ascii="宋体;SimSun" w:hAnsi="宋体;SimSun" w:cs="宋体;SimSun"/>
                <w:sz w:val="24"/>
              </w:rPr>
              <w:t>并积极组织处理</w:t>
            </w:r>
          </w:p>
          <w:p>
            <w:pPr>
              <w:pStyle w:val="Normal"/>
              <w:snapToGrid w:val="false"/>
              <w:spacing w:lineRule="exact" w:line="360"/>
              <w:rPr>
                <w:rFonts w:ascii="宋体;SimSun" w:hAnsi="宋体;SimSun" w:cs="宋体;SimSun"/>
                <w:sz w:val="24"/>
              </w:rPr>
            </w:pPr>
            <w:r>
              <w:rPr>
                <w:rFonts w:cs="宋体;SimSun" w:ascii="宋体;SimSun" w:hAnsi="宋体;SimSun"/>
                <w:sz w:val="24"/>
              </w:rPr>
              <w:t>2</w:t>
            </w:r>
            <w:r>
              <w:rPr>
                <w:rFonts w:ascii="宋体;SimSun" w:hAnsi="宋体;SimSun" w:cs="宋体;SimSun"/>
                <w:sz w:val="24"/>
              </w:rPr>
              <w:t>、监督检查工作落实情况</w:t>
            </w:r>
            <w:r>
              <w:rPr>
                <w:rFonts w:cs="宋体;SimSun" w:ascii="宋体;SimSun" w:hAnsi="宋体;SimSun"/>
                <w:sz w:val="24"/>
              </w:rPr>
              <w:t>.</w:t>
            </w:r>
          </w:p>
          <w:p>
            <w:pPr>
              <w:pStyle w:val="Normal"/>
              <w:snapToGrid w:val="false"/>
              <w:spacing w:lineRule="exact" w:line="360"/>
              <w:rPr>
                <w:rFonts w:ascii="宋体;SimSun" w:hAnsi="宋体;SimSun" w:cs="宋体;SimSun"/>
                <w:bCs/>
                <w:sz w:val="24"/>
              </w:rPr>
            </w:pPr>
            <w:r>
              <w:rPr>
                <w:rFonts w:cs="宋体;SimSun" w:ascii="宋体;SimSun" w:hAnsi="宋体;SimSun"/>
                <w:sz w:val="24"/>
              </w:rPr>
              <w:t xml:space="preserve">3. </w:t>
            </w:r>
            <w:r>
              <w:rPr>
                <w:rFonts w:ascii="宋体;SimSun" w:hAnsi="宋体;SimSun" w:cs="宋体;SimSun"/>
                <w:sz w:val="24"/>
              </w:rPr>
              <w:t>监督采煤机文明生产完成情况</w:t>
            </w:r>
            <w:r>
              <w:rPr>
                <w:rFonts w:cs="宋体;SimSun" w:ascii="宋体;SimSun" w:hAnsi="宋体;SimSun"/>
                <w:sz w:val="24"/>
              </w:rPr>
              <w:t>.</w:t>
            </w:r>
          </w:p>
        </w:tc>
      </w:tr>
      <w:tr>
        <w:trPr>
          <w:trHeight w:val="354" w:hRule="atLeast"/>
        </w:trPr>
        <w:tc>
          <w:tcPr>
            <w:tcW w:w="436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jc w:val="center"/>
              <w:rPr>
                <w:rFonts w:ascii="宋体;SimSun" w:hAnsi="宋体;SimSun" w:cs="宋体;SimSun"/>
                <w:bCs/>
                <w:sz w:val="24"/>
              </w:rPr>
            </w:pPr>
            <w:r>
              <w:rPr>
                <w:rFonts w:ascii="宋体;SimSun" w:hAnsi="宋体;SimSun" w:cs="宋体;SimSun"/>
                <w:bCs/>
                <w:sz w:val="24"/>
              </w:rPr>
              <w:t>工  作  标  准</w:t>
            </w:r>
          </w:p>
        </w:tc>
        <w:tc>
          <w:tcPr>
            <w:tcW w:w="4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bCs/>
                <w:sz w:val="24"/>
              </w:rPr>
            </w:pPr>
            <w:r>
              <w:rPr>
                <w:rFonts w:ascii="宋体;SimSun" w:hAnsi="宋体;SimSun" w:cs="宋体;SimSun"/>
                <w:bCs/>
                <w:sz w:val="24"/>
              </w:rPr>
              <w:t>考   核   办   法</w:t>
            </w:r>
          </w:p>
        </w:tc>
      </w:tr>
      <w:tr>
        <w:trPr>
          <w:trHeight w:val="3532" w:hRule="atLeast"/>
        </w:trPr>
        <w:tc>
          <w:tcPr>
            <w:tcW w:w="436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32" w:leader="none"/>
                <w:tab w:val="left" w:pos="1245" w:leader="none"/>
              </w:tabs>
              <w:snapToGrid w:val="false"/>
              <w:spacing w:lineRule="exact" w:line="36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、安排操作到人</w:t>
            </w:r>
            <w:r>
              <w:rPr>
                <w:rFonts w:cs="宋体;SimSun" w:ascii="宋体;SimSun" w:hAnsi="宋体;SimSun"/>
                <w:sz w:val="24"/>
              </w:rPr>
              <w:t>,</w:t>
            </w:r>
            <w:r>
              <w:rPr>
                <w:rFonts w:ascii="宋体;SimSun" w:hAnsi="宋体;SimSun" w:cs="宋体;SimSun"/>
                <w:sz w:val="24"/>
              </w:rPr>
              <w:t>随时检查组员的工作情况。</w:t>
            </w:r>
          </w:p>
          <w:p>
            <w:pPr>
              <w:pStyle w:val="Normal"/>
              <w:tabs>
                <w:tab w:val="clear" w:pos="420"/>
                <w:tab w:val="left" w:pos="-200" w:leader="none"/>
                <w:tab w:val="left" w:pos="132" w:leader="none"/>
              </w:tabs>
              <w:autoSpaceDE w:val="false"/>
              <w:snapToGrid w:val="false"/>
              <w:spacing w:lineRule="exact" w:line="360"/>
              <w:rPr>
                <w:rFonts w:ascii="宋体;SimSun" w:hAnsi="宋体;SimSun" w:cs="宋体;SimSun"/>
                <w:sz w:val="24"/>
              </w:rPr>
            </w:pPr>
            <w:r>
              <w:rPr>
                <w:rFonts w:cs="宋体;SimSun" w:ascii="宋体;SimSun" w:hAnsi="宋体;SimSun"/>
                <w:sz w:val="24"/>
              </w:rPr>
              <w:t>2</w:t>
            </w:r>
            <w:r>
              <w:rPr>
                <w:rFonts w:ascii="宋体;SimSun" w:hAnsi="宋体;SimSun" w:cs="宋体;SimSun"/>
                <w:sz w:val="24"/>
              </w:rPr>
              <w:t>、严格执行采煤机检查标准。</w:t>
            </w:r>
          </w:p>
          <w:p>
            <w:pPr>
              <w:pStyle w:val="Normal"/>
              <w:tabs>
                <w:tab w:val="clear" w:pos="420"/>
                <w:tab w:val="left" w:pos="132" w:leader="none"/>
                <w:tab w:val="left" w:pos="1245" w:leader="none"/>
              </w:tabs>
              <w:snapToGrid w:val="false"/>
              <w:spacing w:lineRule="exact" w:line="36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、做好当班的传递单记录。</w:t>
            </w:r>
          </w:p>
          <w:p>
            <w:pPr>
              <w:pStyle w:val="Normal"/>
              <w:tabs>
                <w:tab w:val="clear" w:pos="420"/>
                <w:tab w:val="left" w:pos="132" w:leader="none"/>
                <w:tab w:val="left" w:pos="1245" w:leader="none"/>
              </w:tabs>
              <w:snapToGrid w:val="false"/>
              <w:spacing w:lineRule="exact" w:line="36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tabs>
                <w:tab w:val="clear" w:pos="420"/>
                <w:tab w:val="left" w:pos="132" w:leader="none"/>
                <w:tab w:val="left" w:pos="1245" w:leader="none"/>
              </w:tabs>
              <w:snapToGrid w:val="false"/>
              <w:spacing w:lineRule="exact" w:line="36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、持证上岗。</w:t>
            </w:r>
          </w:p>
          <w:p>
            <w:pPr>
              <w:pStyle w:val="Normal"/>
              <w:tabs>
                <w:tab w:val="clear" w:pos="420"/>
                <w:tab w:val="left" w:pos="1245" w:leader="none"/>
              </w:tabs>
              <w:snapToGrid w:val="false"/>
              <w:spacing w:lineRule="exact" w:line="360"/>
              <w:jc w:val="start"/>
              <w:rPr>
                <w:rFonts w:ascii="宋体;SimSun" w:hAnsi="宋体;SimSun" w:cs="宋体;SimSun"/>
                <w:sz w:val="24"/>
              </w:rPr>
            </w:pPr>
            <w:r>
              <w:rPr>
                <w:rFonts w:cs="宋体;SimSun" w:ascii="宋体;SimSun" w:hAnsi="宋体;SimSun"/>
                <w:sz w:val="24"/>
              </w:rPr>
            </w:r>
          </w:p>
        </w:tc>
        <w:tc>
          <w:tcPr>
            <w:tcW w:w="4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 w:val="24"/>
              </w:rPr>
            </w:pPr>
            <w:r>
              <w:rPr>
                <w:rFonts w:cs="宋体;SimSun" w:ascii="宋体;SimSun" w:hAnsi="宋体;SimSun"/>
                <w:sz w:val="24"/>
              </w:rPr>
              <w:t>1</w:t>
            </w:r>
            <w:r>
              <w:rPr>
                <w:rFonts w:ascii="宋体;SimSun" w:hAnsi="宋体;SimSun" w:cs="宋体;SimSun"/>
                <w:sz w:val="24"/>
              </w:rPr>
              <w:t>、工作责任落实不到位，每次考核</w:t>
            </w:r>
            <w:r>
              <w:rPr>
                <w:rFonts w:cs="宋体;SimSun" w:ascii="宋体;SimSun" w:hAnsi="宋体;SimSun"/>
                <w:sz w:val="24"/>
              </w:rPr>
              <w:t>50</w:t>
            </w:r>
            <w:r>
              <w:rPr>
                <w:rFonts w:ascii="宋体;SimSun" w:hAnsi="宋体;SimSun" w:cs="宋体;SimSun"/>
                <w:sz w:val="24"/>
              </w:rPr>
              <w:t>元。本人违章操作和违章指挥考核</w:t>
            </w:r>
            <w:r>
              <w:rPr>
                <w:rFonts w:cs="宋体;SimSun" w:ascii="宋体;SimSun" w:hAnsi="宋体;SimSun"/>
                <w:sz w:val="24"/>
              </w:rPr>
              <w:t>50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tabs>
                <w:tab w:val="clear" w:pos="420"/>
                <w:tab w:val="left" w:pos="1995" w:leader="none"/>
              </w:tabs>
              <w:snapToGrid w:val="false"/>
              <w:spacing w:lineRule="exact" w:line="360"/>
              <w:rPr>
                <w:rFonts w:ascii="宋体;SimSun" w:hAnsi="宋体;SimSun" w:cs="宋体;SimSun"/>
                <w:sz w:val="24"/>
              </w:rPr>
            </w:pPr>
            <w:r>
              <w:rPr>
                <w:rFonts w:cs="宋体;SimSun" w:ascii="宋体;SimSun" w:hAnsi="宋体;SimSun"/>
                <w:sz w:val="24"/>
              </w:rPr>
              <w:t>2</w:t>
            </w:r>
            <w:r>
              <w:rPr>
                <w:rFonts w:ascii="宋体;SimSun" w:hAnsi="宋体;SimSun" w:cs="宋体;SimSun"/>
                <w:sz w:val="24"/>
              </w:rPr>
              <w:t>、不严格执行采煤机检查标准考核</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100</w:t>
            </w:r>
            <w:r>
              <w:rPr>
                <w:rFonts w:ascii="宋体;SimSun" w:hAnsi="宋体;SimSun" w:cs="宋体;SimSun"/>
                <w:sz w:val="24"/>
              </w:rPr>
              <w:t>元。</w:t>
            </w:r>
          </w:p>
          <w:p>
            <w:pPr>
              <w:pStyle w:val="Normal"/>
              <w:tabs>
                <w:tab w:val="clear" w:pos="420"/>
                <w:tab w:val="left" w:pos="1995" w:leader="none"/>
              </w:tabs>
              <w:snapToGrid w:val="false"/>
              <w:spacing w:lineRule="exact" w:line="360"/>
              <w:rPr>
                <w:rFonts w:ascii="宋体;SimSun" w:hAnsi="宋体;SimSun" w:cs="宋体;SimSun"/>
                <w:bCs/>
                <w:sz w:val="24"/>
              </w:rPr>
            </w:pPr>
            <w:r>
              <w:rPr>
                <w:rFonts w:cs="宋体;SimSun" w:ascii="宋体;SimSun" w:hAnsi="宋体;SimSun"/>
                <w:sz w:val="24"/>
              </w:rPr>
              <w:t>3</w:t>
            </w:r>
            <w:r>
              <w:rPr>
                <w:rFonts w:ascii="宋体;SimSun" w:hAnsi="宋体;SimSun" w:cs="宋体;SimSun"/>
                <w:sz w:val="24"/>
              </w:rPr>
              <w:t>、传递单不及时填写，每次考核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995" w:leader="none"/>
              </w:tabs>
              <w:snapToGrid w:val="false"/>
              <w:spacing w:lineRule="exact" w:line="360"/>
              <w:rPr>
                <w:rFonts w:ascii="宋体;SimSun" w:hAnsi="宋体;SimSun" w:cs="宋体;SimSun"/>
                <w:bCs/>
                <w:sz w:val="24"/>
              </w:rPr>
            </w:pPr>
            <w:r>
              <w:rPr>
                <w:rFonts w:cs="宋体;SimSun" w:ascii="宋体;SimSun" w:hAnsi="宋体;SimSun"/>
                <w:sz w:val="24"/>
              </w:rPr>
              <w:t>4</w:t>
            </w: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w:t>
            </w:r>
            <w:r>
              <w:rPr>
                <w:rFonts w:cs="宋体;SimSun" w:ascii="宋体;SimSun" w:hAnsi="宋体;SimSun"/>
                <w:sz w:val="24"/>
              </w:rPr>
              <w:t xml:space="preserve">, </w:t>
            </w:r>
            <w:r>
              <w:rPr>
                <w:rFonts w:ascii="宋体;SimSun" w:hAnsi="宋体;SimSun" w:cs="宋体;SimSun"/>
                <w:sz w:val="24"/>
              </w:rPr>
              <w:t>每项每次考核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995" w:leader="none"/>
              </w:tabs>
              <w:snapToGrid w:val="false"/>
              <w:spacing w:lineRule="exact" w:line="360"/>
              <w:rPr>
                <w:rFonts w:ascii="宋体;SimSun" w:hAnsi="宋体;SimSun" w:cs="宋体;SimSun"/>
                <w:sz w:val="24"/>
              </w:rPr>
            </w:pPr>
            <w:r>
              <w:rPr>
                <w:rFonts w:cs="宋体;SimSun" w:ascii="宋体;SimSun" w:hAnsi="宋体;SimSun"/>
                <w:sz w:val="24"/>
              </w:rPr>
              <w:t>5</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p>
            <w:pPr>
              <w:pStyle w:val="Normal"/>
              <w:tabs>
                <w:tab w:val="clear" w:pos="420"/>
                <w:tab w:val="left" w:pos="1995" w:leader="none"/>
              </w:tabs>
              <w:snapToGrid w:val="false"/>
              <w:spacing w:lineRule="exact" w:line="360"/>
              <w:rPr>
                <w:rFonts w:ascii="宋体;SimSun" w:hAnsi="宋体;SimSun" w:cs="宋体;SimSun"/>
                <w:bCs/>
                <w:sz w:val="24"/>
              </w:rPr>
            </w:pPr>
            <w:r>
              <w:rPr>
                <w:rFonts w:cs="宋体;SimSun" w:ascii="宋体;SimSun" w:hAnsi="宋体;SimSun"/>
                <w:sz w:val="24"/>
              </w:rPr>
              <w:t>6</w:t>
            </w:r>
            <w:r>
              <w:rPr>
                <w:rFonts w:ascii="宋体;SimSun" w:hAnsi="宋体;SimSun" w:cs="宋体;SimSun"/>
                <w:sz w:val="24"/>
              </w:rPr>
              <w:t>、每月在工作标准范围内未经考核，一次奖励</w:t>
            </w:r>
            <w:r>
              <w:rPr>
                <w:rFonts w:cs="宋体;SimSun" w:ascii="宋体;SimSun" w:hAnsi="宋体;SimSun"/>
                <w:sz w:val="24"/>
              </w:rPr>
              <w:t>50</w:t>
            </w:r>
            <w:r>
              <w:rPr>
                <w:rFonts w:ascii="宋体;SimSun" w:hAnsi="宋体;SimSun" w:cs="宋体;SimSun"/>
                <w:sz w:val="24"/>
              </w:rPr>
              <w:t>元。</w:t>
            </w:r>
          </w:p>
        </w:tc>
      </w:tr>
    </w:tbl>
    <w:p>
      <w:pPr>
        <w:pStyle w:val="Normal"/>
        <w:snapToGrid w:val="false"/>
        <w:spacing w:lineRule="exact" w:line="360"/>
        <w:jc w:val="center"/>
        <w:rPr>
          <w:rFonts w:ascii="宋体;SimSun" w:hAnsi="宋体;SimSun" w:cs="宋体;SimSun"/>
          <w:bCs/>
          <w:sz w:val="30"/>
          <w:szCs w:val="30"/>
        </w:rPr>
      </w:pPr>
      <w:r>
        <w:rPr>
          <w:rFonts w:cs="宋体;SimSun" w:ascii="宋体;SimSun" w:hAnsi="宋体;SimSun"/>
          <w:bCs/>
          <w:sz w:val="30"/>
          <w:szCs w:val="30"/>
        </w:rPr>
      </w:r>
    </w:p>
    <w:p>
      <w:pPr>
        <w:pStyle w:val="Normal"/>
        <w:snapToGrid w:val="false"/>
        <w:spacing w:lineRule="exact" w:line="36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6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60"/>
        <w:jc w:val="center"/>
        <w:rPr>
          <w:rFonts w:ascii="宋体;SimSun" w:hAnsi="宋体;SimSun" w:cs="宋体;SimSun"/>
          <w:bCs/>
          <w:sz w:val="30"/>
          <w:szCs w:val="30"/>
        </w:rPr>
      </w:pPr>
      <w:r>
        <w:rPr>
          <w:rFonts w:ascii="宋体;SimSun" w:hAnsi="宋体;SimSun" w:cs="宋体;SimSun"/>
          <w:bCs/>
          <w:sz w:val="30"/>
          <w:szCs w:val="30"/>
        </w:rPr>
        <w:t>（生产班司机</w:t>
      </w:r>
      <w:r>
        <w:rPr>
          <w:rFonts w:ascii="宋体;SimSun" w:hAnsi="宋体;SimSun" w:cs="宋体;SimSun"/>
          <w:bCs/>
          <w:sz w:val="30"/>
          <w:szCs w:val="30"/>
        </w:rPr>
        <w:t>—</w:t>
      </w:r>
      <w:r>
        <w:rPr>
          <w:rFonts w:ascii="宋体;SimSun" w:hAnsi="宋体;SimSun" w:cs="宋体;SimSun"/>
          <w:bCs/>
          <w:sz w:val="30"/>
          <w:szCs w:val="30"/>
        </w:rPr>
        <w:t>组员）考核细则</w:t>
      </w:r>
    </w:p>
    <w:p>
      <w:pPr>
        <w:pStyle w:val="Normal"/>
        <w:snapToGrid w:val="false"/>
        <w:spacing w:lineRule="exact" w:line="360"/>
        <w:jc w:val="center"/>
        <w:rPr>
          <w:rFonts w:ascii="宋体;SimSun" w:hAnsi="宋体;SimSun" w:cs="宋体;SimSun"/>
          <w:bCs/>
          <w:sz w:val="30"/>
          <w:szCs w:val="30"/>
        </w:rPr>
      </w:pPr>
      <w:r>
        <w:rPr>
          <w:rFonts w:cs="宋体;SimSun" w:ascii="宋体;SimSun" w:hAnsi="宋体;SimSun"/>
          <w:bCs/>
          <w:sz w:val="30"/>
          <w:szCs w:val="30"/>
        </w:rPr>
      </w:r>
    </w:p>
    <w:tbl>
      <w:tblPr>
        <w:tblW w:w="8998" w:type="dxa"/>
        <w:jc w:val="start"/>
        <w:tblInd w:w="288" w:type="dxa"/>
        <w:tblLayout w:type="fixed"/>
        <w:tblCellMar>
          <w:top w:w="0" w:type="dxa"/>
          <w:start w:w="108" w:type="dxa"/>
          <w:bottom w:w="0" w:type="dxa"/>
          <w:end w:w="108" w:type="dxa"/>
        </w:tblCellMar>
      </w:tblPr>
      <w:tblGrid>
        <w:gridCol w:w="1240"/>
        <w:gridCol w:w="3080"/>
        <w:gridCol w:w="4678"/>
      </w:tblGrid>
      <w:tr>
        <w:trPr>
          <w:trHeight w:val="938" w:hRule="atLeast"/>
        </w:trPr>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bCs/>
                <w:sz w:val="24"/>
              </w:rPr>
            </w:pPr>
            <w:r>
              <w:rPr>
                <w:rFonts w:ascii="宋体;SimSun" w:hAnsi="宋体;SimSun" w:cs="宋体;SimSun"/>
                <w:bCs/>
                <w:sz w:val="24"/>
              </w:rPr>
              <w:t>职 责范 围</w:t>
            </w:r>
          </w:p>
        </w:tc>
        <w:tc>
          <w:tcPr>
            <w:tcW w:w="775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rFonts w:ascii="宋体;SimSun" w:hAnsi="宋体;SimSun" w:cs="宋体;SimSun"/>
                <w:sz w:val="24"/>
              </w:rPr>
            </w:pPr>
            <w:r>
              <w:rPr>
                <w:rFonts w:cs="宋体;SimSun" w:ascii="宋体;SimSun" w:hAnsi="宋体;SimSun"/>
                <w:sz w:val="24"/>
              </w:rPr>
              <w:t>1</w:t>
            </w:r>
            <w:r>
              <w:rPr>
                <w:rFonts w:ascii="宋体;SimSun" w:hAnsi="宋体;SimSun" w:cs="宋体;SimSun"/>
                <w:sz w:val="24"/>
              </w:rPr>
              <w:t>、负责采煤机的操作工作。</w:t>
            </w:r>
          </w:p>
          <w:p>
            <w:pPr>
              <w:pStyle w:val="Normal"/>
              <w:snapToGrid w:val="false"/>
              <w:spacing w:lineRule="exact" w:line="360"/>
              <w:rPr>
                <w:rFonts w:ascii="宋体;SimSun" w:hAnsi="宋体;SimSun" w:cs="宋体;SimSun"/>
                <w:sz w:val="24"/>
              </w:rPr>
            </w:pPr>
            <w:r>
              <w:rPr>
                <w:rFonts w:cs="宋体;SimSun" w:ascii="宋体;SimSun" w:hAnsi="宋体;SimSun"/>
                <w:sz w:val="24"/>
              </w:rPr>
              <w:t>2</w:t>
            </w:r>
            <w:r>
              <w:rPr>
                <w:rFonts w:ascii="宋体;SimSun" w:hAnsi="宋体;SimSun" w:cs="宋体;SimSun"/>
                <w:sz w:val="24"/>
              </w:rPr>
              <w:t>、检查采煤机的运行情况，发现异常情况及时处理汇报。</w:t>
            </w:r>
          </w:p>
          <w:p>
            <w:pPr>
              <w:pStyle w:val="Normal"/>
              <w:snapToGrid w:val="false"/>
              <w:spacing w:lineRule="exact" w:line="360"/>
              <w:rPr>
                <w:rFonts w:ascii="宋体;SimSun" w:hAnsi="宋体;SimSun" w:cs="宋体;SimSun"/>
                <w:bCs/>
                <w:sz w:val="24"/>
              </w:rPr>
            </w:pPr>
            <w:r>
              <w:rPr>
                <w:rFonts w:cs="宋体;SimSun" w:ascii="宋体;SimSun" w:hAnsi="宋体;SimSun"/>
                <w:sz w:val="24"/>
              </w:rPr>
              <w:t>3</w:t>
            </w:r>
            <w:r>
              <w:rPr>
                <w:rFonts w:ascii="宋体;SimSun" w:hAnsi="宋体;SimSun" w:cs="宋体;SimSun"/>
                <w:sz w:val="24"/>
              </w:rPr>
              <w:t>、设备范围内的文明生产。</w:t>
            </w:r>
          </w:p>
        </w:tc>
      </w:tr>
      <w:tr>
        <w:trPr>
          <w:trHeight w:val="441" w:hRule="atLeast"/>
          <w:cantSplit w:val="true"/>
        </w:trPr>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ind w:firstLine="720"/>
              <w:jc w:val="center"/>
              <w:rPr>
                <w:rFonts w:ascii="宋体;SimSun" w:hAnsi="宋体;SimSun" w:cs="宋体;SimSun"/>
                <w:bCs/>
                <w:sz w:val="24"/>
              </w:rPr>
            </w:pPr>
            <w:r>
              <w:rPr>
                <w:rFonts w:ascii="宋体;SimSun" w:hAnsi="宋体;SimSun" w:cs="宋体;SimSun"/>
                <w:bCs/>
                <w:sz w:val="24"/>
              </w:rPr>
              <w:t>工  作  标  准</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SimSun" w:hAnsi="宋体;SimSun" w:cs="宋体;SimSun"/>
                <w:bCs/>
                <w:sz w:val="24"/>
              </w:rPr>
            </w:pPr>
            <w:r>
              <w:rPr>
                <w:rFonts w:ascii="宋体;SimSun" w:hAnsi="宋体;SimSun" w:cs="宋体;SimSun"/>
                <w:bCs/>
                <w:sz w:val="24"/>
              </w:rPr>
              <w:t>考   核   办   法</w:t>
            </w:r>
          </w:p>
        </w:tc>
      </w:tr>
      <w:tr>
        <w:trPr>
          <w:trHeight w:val="3576" w:hRule="atLeast"/>
          <w:cantSplit w:val="true"/>
        </w:trPr>
        <w:tc>
          <w:tcPr>
            <w:tcW w:w="432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32" w:leader="none"/>
                <w:tab w:val="left" w:pos="1245" w:leader="none"/>
              </w:tabs>
              <w:snapToGrid w:val="false"/>
              <w:spacing w:lineRule="exact" w:line="360"/>
              <w:ind w:start="210" w:hanging="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、做好当班的检修记录。</w:t>
            </w:r>
          </w:p>
          <w:p>
            <w:pPr>
              <w:pStyle w:val="Normal"/>
              <w:tabs>
                <w:tab w:val="clear" w:pos="420"/>
                <w:tab w:val="left" w:pos="-200" w:leader="none"/>
                <w:tab w:val="left" w:pos="132" w:leader="none"/>
              </w:tabs>
              <w:autoSpaceDE w:val="false"/>
              <w:snapToGrid w:val="false"/>
              <w:spacing w:lineRule="exact" w:line="360"/>
              <w:ind w:firstLine="240"/>
              <w:rPr>
                <w:rFonts w:ascii="宋体;SimSun" w:hAnsi="宋体;SimSun" w:cs="宋体;SimSun"/>
                <w:sz w:val="24"/>
              </w:rPr>
            </w:pPr>
            <w:r>
              <w:rPr>
                <w:rFonts w:cs="宋体;SimSun" w:ascii="宋体;SimSun" w:hAnsi="宋体;SimSun"/>
                <w:sz w:val="24"/>
              </w:rPr>
              <w:t>2</w:t>
            </w:r>
            <w:r>
              <w:rPr>
                <w:rFonts w:ascii="宋体;SimSun" w:hAnsi="宋体;SimSun" w:cs="宋体;SimSun"/>
                <w:sz w:val="24"/>
              </w:rPr>
              <w:t>、严格执行采煤机检查标准。</w:t>
            </w:r>
          </w:p>
          <w:p>
            <w:pPr>
              <w:pStyle w:val="Normal"/>
              <w:tabs>
                <w:tab w:val="clear" w:pos="420"/>
                <w:tab w:val="left" w:pos="132" w:leader="none"/>
                <w:tab w:val="left" w:pos="1245" w:leader="none"/>
              </w:tabs>
              <w:snapToGrid w:val="false"/>
              <w:spacing w:lineRule="exact" w:line="360"/>
              <w:ind w:firstLine="24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、做好当班的传递单记录。</w:t>
            </w:r>
          </w:p>
          <w:p>
            <w:pPr>
              <w:pStyle w:val="Normal"/>
              <w:tabs>
                <w:tab w:val="clear" w:pos="420"/>
                <w:tab w:val="left" w:pos="132" w:leader="none"/>
                <w:tab w:val="left" w:pos="1245" w:leader="none"/>
              </w:tabs>
              <w:snapToGrid w:val="false"/>
              <w:spacing w:lineRule="exact" w:line="360"/>
              <w:ind w:firstLine="24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tabs>
                <w:tab w:val="clear" w:pos="420"/>
                <w:tab w:val="left" w:pos="132" w:leader="none"/>
                <w:tab w:val="left" w:pos="1245" w:leader="none"/>
              </w:tabs>
              <w:snapToGrid w:val="false"/>
              <w:spacing w:lineRule="exact" w:line="360"/>
              <w:ind w:firstLine="24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、持证上岗。</w:t>
            </w:r>
          </w:p>
        </w:tc>
        <w:tc>
          <w:tcPr>
            <w:tcW w:w="4678"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420"/>
                <w:tab w:val="left" w:pos="6" w:leader="none"/>
              </w:tabs>
              <w:snapToGrid w:val="false"/>
              <w:spacing w:lineRule="exact" w:line="360"/>
              <w:ind w:start="6" w:firstLine="360"/>
              <w:rPr>
                <w:rFonts w:ascii="宋体;SimSun" w:hAnsi="宋体;SimSun" w:cs="宋体;SimSun"/>
                <w:sz w:val="24"/>
              </w:rPr>
            </w:pPr>
            <w:r>
              <w:rPr>
                <w:rFonts w:ascii="宋体;SimSun" w:hAnsi="宋体;SimSun" w:cs="宋体;SimSun"/>
                <w:sz w:val="24"/>
              </w:rPr>
              <w:t>工作责任落实不到位，每次考核</w:t>
            </w:r>
            <w:r>
              <w:rPr>
                <w:rFonts w:cs="宋体;SimSun" w:ascii="宋体;SimSun" w:hAnsi="宋体;SimSun"/>
                <w:sz w:val="24"/>
              </w:rPr>
              <w:t>50</w:t>
            </w:r>
            <w:r>
              <w:rPr>
                <w:rFonts w:ascii="宋体;SimSun" w:hAnsi="宋体;SimSun" w:cs="宋体;SimSun"/>
                <w:sz w:val="24"/>
              </w:rPr>
              <w:t>元。本人违章操作但没有造成设备损坏的考核　</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numPr>
                <w:ilvl w:val="0"/>
                <w:numId w:val="3"/>
              </w:numPr>
              <w:tabs>
                <w:tab w:val="clear" w:pos="420"/>
                <w:tab w:val="left" w:pos="6" w:leader="none"/>
              </w:tabs>
              <w:snapToGrid w:val="false"/>
              <w:spacing w:lineRule="exact" w:line="360"/>
              <w:ind w:start="6" w:firstLine="360"/>
              <w:rPr>
                <w:rFonts w:ascii="宋体;SimSun" w:hAnsi="宋体;SimSun" w:cs="宋体;SimSun"/>
                <w:sz w:val="24"/>
              </w:rPr>
            </w:pPr>
            <w:r>
              <w:rPr>
                <w:rFonts w:ascii="宋体;SimSun" w:hAnsi="宋体;SimSun" w:cs="宋体;SimSun"/>
                <w:sz w:val="24"/>
              </w:rPr>
              <w:t>不严格执行采煤机检查标准并且造成设备损坏，根据情况每次考核</w:t>
            </w:r>
            <w:r>
              <w:rPr>
                <w:rFonts w:cs="宋体;SimSun" w:ascii="宋体;SimSun" w:hAnsi="宋体;SimSun"/>
                <w:sz w:val="24"/>
              </w:rPr>
              <w:t>50---500</w:t>
            </w:r>
            <w:r>
              <w:rPr>
                <w:rFonts w:ascii="宋体;SimSun" w:hAnsi="宋体;SimSun" w:cs="宋体;SimSun"/>
                <w:sz w:val="24"/>
              </w:rPr>
              <w:t>元。</w:t>
            </w:r>
          </w:p>
          <w:p>
            <w:pPr>
              <w:pStyle w:val="Normal"/>
              <w:numPr>
                <w:ilvl w:val="0"/>
                <w:numId w:val="3"/>
              </w:numPr>
              <w:tabs>
                <w:tab w:val="clear" w:pos="420"/>
                <w:tab w:val="left" w:pos="6" w:leader="none"/>
              </w:tabs>
              <w:snapToGrid w:val="false"/>
              <w:spacing w:lineRule="exact" w:line="360"/>
              <w:ind w:start="6" w:firstLine="360"/>
              <w:rPr>
                <w:rFonts w:ascii="宋体;SimSun" w:hAnsi="宋体;SimSun" w:cs="宋体;SimSun"/>
                <w:sz w:val="24"/>
              </w:rPr>
            </w:pPr>
            <w:r>
              <w:rPr>
                <w:rFonts w:ascii="宋体;SimSun" w:hAnsi="宋体;SimSun" w:cs="宋体;SimSun"/>
                <w:sz w:val="24"/>
              </w:rPr>
              <w:t>传递单不及时填写，每次考核</w:t>
            </w:r>
            <w:r>
              <w:rPr>
                <w:rFonts w:cs="宋体;SimSun" w:ascii="宋体;SimSun" w:hAnsi="宋体;SimSun"/>
                <w:sz w:val="24"/>
              </w:rPr>
              <w:t>10</w:t>
            </w:r>
            <w:r>
              <w:rPr>
                <w:rFonts w:ascii="宋体;SimSun" w:hAnsi="宋体;SimSun" w:cs="宋体;SimSun"/>
                <w:sz w:val="24"/>
              </w:rPr>
              <w:t>元。</w:t>
            </w:r>
          </w:p>
          <w:p>
            <w:pPr>
              <w:pStyle w:val="Normal"/>
              <w:numPr>
                <w:ilvl w:val="0"/>
                <w:numId w:val="3"/>
              </w:numPr>
              <w:tabs>
                <w:tab w:val="clear" w:pos="420"/>
                <w:tab w:val="left" w:pos="6" w:leader="none"/>
              </w:tabs>
              <w:snapToGrid w:val="false"/>
              <w:spacing w:lineRule="exact" w:line="360"/>
              <w:ind w:start="6" w:firstLine="360"/>
              <w:rPr>
                <w:rFonts w:ascii="宋体;SimSun" w:hAnsi="宋体;SimSun" w:cs="宋体;SimSun"/>
                <w:sz w:val="24"/>
              </w:rPr>
            </w:pP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10</w:t>
            </w:r>
            <w:r>
              <w:rPr>
                <w:rFonts w:ascii="宋体;SimSun" w:hAnsi="宋体;SimSun" w:cs="宋体;SimSun"/>
                <w:sz w:val="24"/>
              </w:rPr>
              <w:t>元。</w:t>
            </w:r>
          </w:p>
          <w:p>
            <w:pPr>
              <w:pStyle w:val="Normal"/>
              <w:numPr>
                <w:ilvl w:val="0"/>
                <w:numId w:val="3"/>
              </w:numPr>
              <w:tabs>
                <w:tab w:val="clear" w:pos="420"/>
                <w:tab w:val="left" w:pos="6" w:leader="none"/>
              </w:tabs>
              <w:snapToGrid w:val="false"/>
              <w:spacing w:lineRule="exact" w:line="360"/>
              <w:ind w:start="6" w:firstLine="360"/>
              <w:rPr>
                <w:rFonts w:ascii="宋体;SimSun" w:hAnsi="宋体;SimSun" w:cs="宋体;SimSun"/>
                <w:sz w:val="24"/>
              </w:rPr>
            </w:pP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tc>
      </w:tr>
    </w:tbl>
    <w:p>
      <w:pPr>
        <w:pStyle w:val="Normal"/>
        <w:snapToGrid w:val="false"/>
        <w:spacing w:lineRule="exact" w:line="300"/>
        <w:ind w:firstLine="3632"/>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ind w:firstLine="3632"/>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ind w:firstLine="2400"/>
        <w:rPr>
          <w:rFonts w:ascii="宋体;SimSun" w:hAnsi="宋体;SimSun" w:cs="宋体;SimSun"/>
          <w:bCs/>
          <w:sz w:val="30"/>
          <w:szCs w:val="30"/>
        </w:rPr>
      </w:pPr>
      <w:r>
        <w:rPr>
          <w:rFonts w:ascii="宋体;SimSun" w:hAnsi="宋体;SimSun" w:cs="宋体;SimSun"/>
          <w:bCs/>
          <w:sz w:val="30"/>
          <w:szCs w:val="30"/>
        </w:rPr>
        <w:t>（检修班～支架组长）考核细则</w:t>
      </w:r>
    </w:p>
    <w:tbl>
      <w:tblPr>
        <w:tblW w:w="4850" w:type="pct"/>
        <w:jc w:val="center"/>
        <w:tblInd w:w="0" w:type="dxa"/>
        <w:tblLayout w:type="fixed"/>
        <w:tblCellMar>
          <w:top w:w="0" w:type="dxa"/>
          <w:start w:w="108" w:type="dxa"/>
          <w:bottom w:w="0" w:type="dxa"/>
          <w:end w:w="108" w:type="dxa"/>
        </w:tblCellMar>
      </w:tblPr>
      <w:tblGrid>
        <w:gridCol w:w="627"/>
        <w:gridCol w:w="3837"/>
        <w:gridCol w:w="4884"/>
      </w:tblGrid>
      <w:tr>
        <w:trPr>
          <w:trHeight w:val="1516" w:hRule="atLeast"/>
        </w:trPr>
        <w:tc>
          <w:tcPr>
            <w:tcW w:w="6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Cs/>
                <w:sz w:val="24"/>
              </w:rPr>
            </w:pPr>
            <w:r>
              <w:rPr>
                <w:rFonts w:ascii="宋体;SimSun" w:hAnsi="宋体;SimSun" w:cs="宋体;SimSun"/>
                <w:bCs/>
                <w:sz w:val="24"/>
              </w:rPr>
              <w:t>职责范围</w:t>
            </w:r>
          </w:p>
        </w:tc>
        <w:tc>
          <w:tcPr>
            <w:tcW w:w="8721" w:type="dxa"/>
            <w:gridSpan w:val="2"/>
            <w:tcBorders>
              <w:top w:val="single" w:sz="4" w:space="0" w:color="000000"/>
              <w:start w:val="single" w:sz="4" w:space="0" w:color="000000"/>
              <w:bottom w:val="single" w:sz="4" w:space="0" w:color="000000"/>
              <w:end w:val="single" w:sz="4" w:space="0" w:color="000000"/>
            </w:tcBorders>
          </w:tcPr>
          <w:p>
            <w:pPr>
              <w:pStyle w:val="Normal"/>
              <w:tabs>
                <w:tab w:val="left" w:pos="315" w:leader="none"/>
                <w:tab w:val="left" w:pos="420" w:leader="none"/>
              </w:tabs>
              <w:snapToGrid w:val="false"/>
              <w:spacing w:lineRule="exact" w:line="320"/>
              <w:rPr>
                <w:rFonts w:ascii="宋体;SimSun" w:hAnsi="宋体;SimSun" w:cs="宋体;SimSun"/>
                <w:sz w:val="24"/>
              </w:rPr>
            </w:pPr>
            <w:r>
              <w:rPr>
                <w:rFonts w:cs="宋体;SimSun" w:ascii="宋体;SimSun" w:hAnsi="宋体;SimSun"/>
                <w:sz w:val="24"/>
              </w:rPr>
              <w:t>1</w:t>
            </w:r>
            <w:r>
              <w:rPr>
                <w:rFonts w:ascii="宋体;SimSun" w:hAnsi="宋体;SimSun" w:cs="宋体;SimSun"/>
                <w:sz w:val="24"/>
              </w:rPr>
              <w:t>、全面负责工作面</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128</w:t>
            </w:r>
            <w:r>
              <w:rPr>
                <w:rFonts w:ascii="宋体;SimSun" w:hAnsi="宋体;SimSun" w:cs="宋体;SimSun"/>
                <w:sz w:val="24"/>
              </w:rPr>
              <w:t>号支架。端头主架、端头副架的检修包机到人，监督检查到位。</w:t>
            </w:r>
          </w:p>
          <w:p>
            <w:pPr>
              <w:pStyle w:val="Normal"/>
              <w:snapToGrid w:val="false"/>
              <w:spacing w:lineRule="exact" w:line="320"/>
              <w:rPr>
                <w:rFonts w:ascii="宋体;SimSun" w:hAnsi="宋体;SimSun" w:cs="宋体;SimSun"/>
                <w:sz w:val="24"/>
              </w:rPr>
            </w:pPr>
            <w:r>
              <w:rPr>
                <w:rFonts w:cs="宋体;SimSun" w:ascii="宋体;SimSun" w:hAnsi="宋体;SimSun"/>
                <w:sz w:val="24"/>
              </w:rPr>
              <w:t>2</w:t>
            </w:r>
            <w:r>
              <w:rPr>
                <w:rFonts w:ascii="宋体;SimSun" w:hAnsi="宋体;SimSun" w:cs="宋体;SimSun"/>
                <w:sz w:val="24"/>
              </w:rPr>
              <w:t>、负责安排备用件的准备工作，及时下放支架备用件、统计井下支架备用件的数量。</w:t>
            </w:r>
          </w:p>
          <w:p>
            <w:pPr>
              <w:pStyle w:val="Normal"/>
              <w:snapToGrid w:val="false"/>
              <w:spacing w:lineRule="exact" w:line="320"/>
              <w:rPr>
                <w:rFonts w:ascii="宋体;SimSun" w:hAnsi="宋体;SimSun" w:cs="宋体;SimSun"/>
                <w:sz w:val="24"/>
              </w:rPr>
            </w:pPr>
            <w:r>
              <w:rPr>
                <w:rFonts w:cs="宋体;SimSun" w:ascii="宋体;SimSun" w:hAnsi="宋体;SimSun"/>
                <w:sz w:val="24"/>
              </w:rPr>
              <w:t>3</w:t>
            </w:r>
            <w:r>
              <w:rPr>
                <w:rFonts w:ascii="宋体;SimSun" w:hAnsi="宋体;SimSun" w:cs="宋体;SimSun"/>
                <w:sz w:val="24"/>
              </w:rPr>
              <w:t>、随时检查其他组员工作落实情况。</w:t>
            </w:r>
          </w:p>
          <w:p>
            <w:pPr>
              <w:pStyle w:val="Normal"/>
              <w:tabs>
                <w:tab w:val="left" w:pos="315" w:leader="none"/>
                <w:tab w:val="left" w:pos="420" w:leader="none"/>
              </w:tabs>
              <w:snapToGrid w:val="false"/>
              <w:spacing w:lineRule="exact" w:line="320"/>
              <w:rPr>
                <w:rFonts w:ascii="宋体;SimSun" w:hAnsi="宋体;SimSun" w:cs="宋体;SimSun"/>
                <w:sz w:val="24"/>
              </w:rPr>
            </w:pPr>
            <w:r>
              <w:rPr>
                <w:rFonts w:cs="宋体;SimSun" w:ascii="宋体;SimSun" w:hAnsi="宋体;SimSun"/>
                <w:sz w:val="24"/>
              </w:rPr>
              <w:t>4</w:t>
            </w:r>
            <w:r>
              <w:rPr>
                <w:rFonts w:ascii="宋体;SimSun" w:hAnsi="宋体;SimSun" w:cs="宋体;SimSun"/>
                <w:sz w:val="24"/>
              </w:rPr>
              <w:t xml:space="preserve">、及时给分管领导汇报设备存在的问题，并积极组织处理。 </w:t>
            </w:r>
          </w:p>
          <w:p>
            <w:pPr>
              <w:pStyle w:val="Normal"/>
              <w:tabs>
                <w:tab w:val="left" w:pos="315" w:leader="none"/>
                <w:tab w:val="left" w:pos="420" w:leader="none"/>
              </w:tabs>
              <w:snapToGrid w:val="false"/>
              <w:spacing w:lineRule="exact" w:line="320"/>
              <w:rPr>
                <w:rFonts w:ascii="宋体;SimSun" w:hAnsi="宋体;SimSun" w:cs="宋体;SimSun"/>
                <w:bCs/>
                <w:sz w:val="24"/>
              </w:rPr>
            </w:pPr>
            <w:r>
              <w:rPr>
                <w:rFonts w:cs="宋体;SimSun" w:ascii="宋体;SimSun" w:hAnsi="宋体;SimSun"/>
                <w:sz w:val="24"/>
              </w:rPr>
              <w:t>5</w:t>
            </w:r>
            <w:r>
              <w:rPr>
                <w:rFonts w:ascii="宋体;SimSun" w:hAnsi="宋体;SimSun" w:cs="宋体;SimSun"/>
                <w:sz w:val="24"/>
              </w:rPr>
              <w:t>、落实工作面支架范围内的文明生产。</w:t>
            </w:r>
          </w:p>
        </w:tc>
      </w:tr>
      <w:tr>
        <w:trPr>
          <w:trHeight w:val="269" w:hRule="atLeast"/>
        </w:trPr>
        <w:tc>
          <w:tcPr>
            <w:tcW w:w="446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ind w:firstLine="955"/>
              <w:rPr>
                <w:rFonts w:ascii="宋体;SimSun" w:hAnsi="宋体;SimSun" w:cs="宋体;SimSun"/>
                <w:bCs/>
                <w:sz w:val="24"/>
              </w:rPr>
            </w:pPr>
            <w:r>
              <w:rPr>
                <w:rFonts w:ascii="宋体;SimSun" w:hAnsi="宋体;SimSun" w:cs="宋体;SimSun"/>
                <w:bCs/>
                <w:sz w:val="24"/>
              </w:rPr>
              <w:t>工  作  标  准</w:t>
            </w:r>
          </w:p>
        </w:tc>
        <w:tc>
          <w:tcPr>
            <w:tcW w:w="48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宋体;SimSun" w:hAnsi="宋体;SimSun" w:cs="宋体;SimSun"/>
                <w:bCs/>
                <w:sz w:val="24"/>
              </w:rPr>
            </w:pPr>
            <w:r>
              <w:rPr>
                <w:rFonts w:ascii="宋体;SimSun" w:hAnsi="宋体;SimSun" w:cs="宋体;SimSun"/>
                <w:bCs/>
                <w:sz w:val="24"/>
              </w:rPr>
              <w:t>考   核   办   法</w:t>
            </w:r>
          </w:p>
        </w:tc>
      </w:tr>
      <w:tr>
        <w:trPr>
          <w:trHeight w:val="5223" w:hRule="atLeast"/>
        </w:trPr>
        <w:tc>
          <w:tcPr>
            <w:tcW w:w="4464" w:type="dxa"/>
            <w:gridSpan w:val="2"/>
            <w:tcBorders>
              <w:start w:val="single" w:sz="4" w:space="0" w:color="000000"/>
              <w:bottom w:val="single" w:sz="4" w:space="0" w:color="000000"/>
              <w:end w:val="single" w:sz="4" w:space="0" w:color="000000"/>
            </w:tcBorders>
          </w:tcPr>
          <w:p>
            <w:pPr>
              <w:pStyle w:val="Normal"/>
              <w:numPr>
                <w:ilvl w:val="0"/>
                <w:numId w:val="72"/>
              </w:numPr>
              <w:tabs>
                <w:tab w:val="clear" w:pos="420"/>
                <w:tab w:val="left" w:pos="132" w:leader="none"/>
                <w:tab w:val="left" w:pos="195" w:leader="none"/>
                <w:tab w:val="left" w:pos="540" w:leader="none"/>
              </w:tabs>
              <w:snapToGrid w:val="false"/>
              <w:spacing w:lineRule="exact" w:line="320"/>
              <w:ind w:start="0" w:hanging="0"/>
              <w:jc w:val="start"/>
              <w:rPr>
                <w:rFonts w:ascii="宋体;SimSun" w:hAnsi="宋体;SimSun" w:cs="宋体;SimSun"/>
                <w:sz w:val="24"/>
              </w:rPr>
            </w:pPr>
            <w:r>
              <w:rPr>
                <w:rFonts w:ascii="宋体;SimSun" w:hAnsi="宋体;SimSun" w:cs="宋体;SimSun"/>
                <w:sz w:val="24"/>
              </w:rPr>
              <w:t>包机到人</w:t>
            </w:r>
            <w:r>
              <w:rPr>
                <w:rFonts w:cs="宋体;SimSun" w:ascii="宋体;SimSun" w:hAnsi="宋体;SimSun"/>
                <w:sz w:val="24"/>
              </w:rPr>
              <w:t>,</w:t>
            </w:r>
            <w:r>
              <w:rPr>
                <w:rFonts w:ascii="宋体;SimSun" w:hAnsi="宋体;SimSun" w:cs="宋体;SimSun"/>
                <w:sz w:val="24"/>
              </w:rPr>
              <w:t>随时检查组员对传递单和检修工作的落实情况。</w:t>
            </w:r>
          </w:p>
          <w:p>
            <w:pPr>
              <w:pStyle w:val="Normal"/>
              <w:numPr>
                <w:ilvl w:val="0"/>
                <w:numId w:val="72"/>
              </w:numPr>
              <w:tabs>
                <w:tab w:val="clear" w:pos="420"/>
                <w:tab w:val="left" w:pos="132" w:leader="none"/>
                <w:tab w:val="left" w:pos="540" w:leader="none"/>
                <w:tab w:val="left" w:pos="1245" w:leader="none"/>
              </w:tabs>
              <w:snapToGrid w:val="false"/>
              <w:spacing w:lineRule="exact" w:line="320"/>
              <w:jc w:val="start"/>
              <w:rPr>
                <w:rFonts w:ascii="宋体;SimSun" w:hAnsi="宋体;SimSun" w:cs="宋体;SimSun"/>
                <w:sz w:val="24"/>
              </w:rPr>
            </w:pPr>
            <w:r>
              <w:rPr>
                <w:rFonts w:ascii="宋体;SimSun" w:hAnsi="宋体;SimSun" w:cs="宋体;SimSun"/>
                <w:sz w:val="24"/>
              </w:rPr>
              <w:t>检查落实备用件的数量</w:t>
            </w:r>
            <w:r>
              <w:rPr>
                <w:rFonts w:cs="宋体;SimSun" w:ascii="宋体;SimSun" w:hAnsi="宋体;SimSun"/>
                <w:sz w:val="24"/>
              </w:rPr>
              <w:t>,</w:t>
            </w:r>
            <w:r>
              <w:rPr>
                <w:rFonts w:ascii="宋体;SimSun" w:hAnsi="宋体;SimSun" w:cs="宋体;SimSun"/>
                <w:sz w:val="24"/>
              </w:rPr>
              <w:t>码放整齐，备用件必须封口存放。</w:t>
            </w:r>
          </w:p>
          <w:p>
            <w:pPr>
              <w:pStyle w:val="Normal"/>
              <w:numPr>
                <w:ilvl w:val="0"/>
                <w:numId w:val="72"/>
              </w:numPr>
              <w:tabs>
                <w:tab w:val="clear" w:pos="420"/>
                <w:tab w:val="left" w:pos="132" w:leader="none"/>
                <w:tab w:val="left" w:pos="540" w:leader="none"/>
                <w:tab w:val="left" w:pos="1245" w:leader="none"/>
              </w:tabs>
              <w:snapToGrid w:val="false"/>
              <w:spacing w:lineRule="exact" w:line="320"/>
              <w:jc w:val="start"/>
              <w:rPr>
                <w:rFonts w:ascii="宋体;SimSun" w:hAnsi="宋体;SimSun" w:cs="宋体;SimSun"/>
                <w:sz w:val="24"/>
              </w:rPr>
            </w:pPr>
            <w:r>
              <w:rPr>
                <w:rFonts w:ascii="宋体;SimSun" w:hAnsi="宋体;SimSun" w:cs="宋体;SimSun"/>
                <w:sz w:val="24"/>
              </w:rPr>
              <w:t>每天对支架按计划要求要做到预防检修，完成当天传递单及工长、有关领导布置的工作任务。</w:t>
            </w:r>
          </w:p>
          <w:p>
            <w:pPr>
              <w:pStyle w:val="Normal"/>
              <w:numPr>
                <w:ilvl w:val="0"/>
                <w:numId w:val="72"/>
              </w:numPr>
              <w:tabs>
                <w:tab w:val="clear" w:pos="420"/>
                <w:tab w:val="left" w:pos="132" w:leader="none"/>
                <w:tab w:val="left" w:pos="540" w:leader="none"/>
                <w:tab w:val="left" w:pos="1245" w:leader="none"/>
              </w:tabs>
              <w:snapToGrid w:val="false"/>
              <w:spacing w:lineRule="exact" w:line="320"/>
              <w:jc w:val="start"/>
              <w:rPr>
                <w:rFonts w:ascii="宋体;SimSun" w:hAnsi="宋体;SimSun" w:cs="宋体;SimSun"/>
                <w:sz w:val="24"/>
              </w:rPr>
            </w:pPr>
            <w:r>
              <w:rPr>
                <w:rFonts w:ascii="宋体;SimSun" w:hAnsi="宋体;SimSun" w:cs="宋体;SimSun"/>
                <w:sz w:val="24"/>
              </w:rPr>
              <w:t>每天要作好设备检修记录。</w:t>
            </w:r>
          </w:p>
          <w:p>
            <w:pPr>
              <w:pStyle w:val="Normal"/>
              <w:numPr>
                <w:ilvl w:val="0"/>
                <w:numId w:val="72"/>
              </w:numPr>
              <w:tabs>
                <w:tab w:val="clear" w:pos="420"/>
                <w:tab w:val="left" w:pos="132" w:leader="none"/>
                <w:tab w:val="left" w:pos="540" w:leader="none"/>
                <w:tab w:val="left" w:pos="1245" w:leader="none"/>
              </w:tabs>
              <w:snapToGrid w:val="false"/>
              <w:spacing w:lineRule="exact" w:line="320"/>
              <w:jc w:val="start"/>
              <w:rPr>
                <w:rFonts w:ascii="宋体;SimSun" w:hAnsi="宋体;SimSun" w:cs="宋体;SimSun"/>
                <w:sz w:val="24"/>
              </w:rPr>
            </w:pPr>
            <w:r>
              <w:rPr>
                <w:rFonts w:ascii="宋体;SimSun" w:hAnsi="宋体;SimSun" w:cs="宋体;SimSun"/>
                <w:sz w:val="24"/>
              </w:rPr>
              <w:t>严格按照日检、月检的内容定期检查、检修支架。按照质量标准化要求逐步进行支架完好工作。</w:t>
            </w:r>
          </w:p>
          <w:p>
            <w:pPr>
              <w:pStyle w:val="Normal"/>
              <w:numPr>
                <w:ilvl w:val="0"/>
                <w:numId w:val="72"/>
              </w:numPr>
              <w:tabs>
                <w:tab w:val="left" w:pos="315" w:leader="none"/>
                <w:tab w:val="left" w:pos="420" w:leader="none"/>
              </w:tabs>
              <w:snapToGrid w:val="false"/>
              <w:spacing w:lineRule="exact" w:line="320"/>
              <w:jc w:val="start"/>
              <w:rPr>
                <w:rFonts w:ascii="宋体;SimSun" w:hAnsi="宋体;SimSun" w:cs="宋体;SimSun"/>
                <w:sz w:val="24"/>
              </w:rPr>
            </w:pPr>
            <w:r>
              <w:rPr>
                <w:rFonts w:ascii="宋体;SimSun" w:hAnsi="宋体;SimSun" w:cs="宋体;SimSun"/>
                <w:sz w:val="24"/>
              </w:rPr>
              <w:t>井下支架所更换的安全阀，操作阀片及时升井修理。</w:t>
            </w:r>
          </w:p>
          <w:p>
            <w:pPr>
              <w:pStyle w:val="Normal"/>
              <w:numPr>
                <w:ilvl w:val="0"/>
                <w:numId w:val="72"/>
              </w:numPr>
              <w:tabs>
                <w:tab w:val="left" w:pos="315" w:leader="none"/>
                <w:tab w:val="left" w:pos="420" w:leader="none"/>
              </w:tabs>
              <w:snapToGrid w:val="false"/>
              <w:spacing w:lineRule="exact" w:line="320"/>
              <w:jc w:val="start"/>
              <w:rPr>
                <w:rFonts w:ascii="宋体;SimSun" w:hAnsi="宋体;SimSun" w:cs="宋体;SimSun"/>
                <w:sz w:val="24"/>
              </w:rPr>
            </w:pP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tabs>
                <w:tab w:val="left" w:pos="315" w:leader="none"/>
                <w:tab w:val="left" w:pos="420" w:leader="none"/>
              </w:tabs>
              <w:snapToGrid w:val="false"/>
              <w:spacing w:lineRule="exact" w:line="320"/>
              <w:jc w:val="start"/>
              <w:rPr>
                <w:rFonts w:ascii="宋体;SimSun" w:hAnsi="宋体;SimSun" w:cs="宋体;SimSun"/>
                <w:sz w:val="24"/>
              </w:rPr>
            </w:pPr>
            <w:r>
              <w:rPr>
                <w:rFonts w:cs="宋体;SimSun" w:ascii="宋体;SimSun" w:hAnsi="宋体;SimSun"/>
                <w:sz w:val="24"/>
              </w:rPr>
              <w:t>8</w:t>
            </w:r>
            <w:r>
              <w:rPr>
                <w:rFonts w:ascii="宋体;SimSun" w:hAnsi="宋体;SimSun" w:cs="宋体;SimSun"/>
                <w:sz w:val="24"/>
              </w:rPr>
              <w:t>、持证上岗。</w:t>
            </w:r>
          </w:p>
        </w:tc>
        <w:tc>
          <w:tcPr>
            <w:tcW w:w="48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宋体;SimSun" w:hAnsi="宋体;SimSun" w:cs="宋体;SimSun"/>
                <w:sz w:val="24"/>
              </w:rPr>
            </w:pPr>
            <w:r>
              <w:rPr>
                <w:rFonts w:cs="宋体;SimSun" w:ascii="宋体;SimSun" w:hAnsi="宋体;SimSun"/>
                <w:sz w:val="24"/>
              </w:rPr>
              <w:t>1</w:t>
            </w:r>
            <w:r>
              <w:rPr>
                <w:rFonts w:ascii="宋体;SimSun" w:hAnsi="宋体;SimSun" w:cs="宋体;SimSun"/>
                <w:sz w:val="24"/>
              </w:rPr>
              <w:t>、安排的工作责任落实不到位，考核</w:t>
            </w:r>
            <w:r>
              <w:rPr>
                <w:rFonts w:cs="宋体;SimSun" w:ascii="宋体;SimSun" w:hAnsi="宋体;SimSun"/>
                <w:sz w:val="24"/>
              </w:rPr>
              <w:t>2</w:t>
            </w:r>
            <w:r>
              <w:rPr>
                <w:rFonts w:cs="宋体;SimSun" w:ascii="宋体;SimSun" w:hAnsi="宋体;SimSun"/>
                <w:sz w:val="24"/>
              </w:rPr>
              <w:t>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次，本人违章操作考核</w:t>
            </w:r>
            <w:r>
              <w:rPr>
                <w:rFonts w:cs="宋体;SimSun" w:ascii="宋体;SimSun" w:hAnsi="宋体;SimSun"/>
                <w:sz w:val="24"/>
              </w:rPr>
              <w:t>50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snapToGrid w:val="false"/>
              <w:spacing w:lineRule="exact" w:line="320"/>
              <w:ind w:start="240" w:hanging="240"/>
              <w:jc w:val="start"/>
              <w:rPr/>
            </w:pPr>
            <w:r>
              <w:rPr>
                <w:rFonts w:cs="宋体;SimSun" w:ascii="宋体;SimSun" w:hAnsi="宋体;SimSun"/>
                <w:sz w:val="24"/>
              </w:rPr>
              <w:t>2</w:t>
            </w:r>
            <w:r>
              <w:rPr>
                <w:rFonts w:ascii="宋体;SimSun" w:hAnsi="宋体;SimSun" w:cs="宋体;SimSun"/>
                <w:sz w:val="24"/>
              </w:rPr>
              <w:t>、架间存放配件、胶管，每件考核。备用件不齐全</w:t>
            </w:r>
            <w:r>
              <w:rPr>
                <w:rFonts w:cs="宋体;SimSun" w:ascii="宋体;SimSun" w:hAnsi="宋体;SimSun"/>
                <w:sz w:val="24"/>
              </w:rPr>
              <w:t>,</w:t>
            </w:r>
            <w:r>
              <w:rPr>
                <w:rFonts w:ascii="宋体;SimSun" w:hAnsi="宋体;SimSun" w:cs="宋体;SimSun"/>
                <w:sz w:val="24"/>
              </w:rPr>
              <w:t>码放不整齐，备用件存放不封口</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20</w:t>
            </w:r>
            <w:r>
              <w:rPr>
                <w:rFonts w:ascii="宋体;SimSun" w:hAnsi="宋体;SimSun" w:cs="宋体;SimSun"/>
                <w:sz w:val="24"/>
              </w:rPr>
              <w:t>元。</w:t>
            </w:r>
          </w:p>
          <w:p>
            <w:pPr>
              <w:pStyle w:val="Normal"/>
              <w:snapToGrid w:val="false"/>
              <w:spacing w:lineRule="exact" w:line="320"/>
              <w:ind w:start="240" w:hanging="24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、完不成任务时，要及时向工长汇报，否则一次考核</w:t>
            </w:r>
            <w:r>
              <w:rPr>
                <w:rFonts w:cs="宋体;SimSun" w:ascii="宋体;SimSun" w:hAnsi="宋体;SimSun"/>
                <w:sz w:val="24"/>
              </w:rPr>
              <w:t>10</w:t>
            </w:r>
            <w:r>
              <w:rPr>
                <w:rFonts w:ascii="宋体;SimSun" w:hAnsi="宋体;SimSun" w:cs="宋体;SimSun"/>
                <w:sz w:val="24"/>
              </w:rPr>
              <w:t>元。</w:t>
            </w:r>
          </w:p>
          <w:p>
            <w:pPr>
              <w:pStyle w:val="Normal"/>
              <w:numPr>
                <w:ilvl w:val="0"/>
                <w:numId w:val="99"/>
              </w:numPr>
              <w:tabs>
                <w:tab w:val="clear" w:pos="420"/>
                <w:tab w:val="left" w:pos="0" w:leader="none"/>
              </w:tabs>
              <w:snapToGrid w:val="false"/>
              <w:spacing w:lineRule="exact" w:line="320"/>
              <w:ind w:start="0" w:hanging="24"/>
              <w:jc w:val="start"/>
              <w:rPr>
                <w:rFonts w:ascii="宋体;SimSun" w:hAnsi="宋体;SimSun" w:cs="宋体;SimSun"/>
                <w:sz w:val="24"/>
              </w:rPr>
            </w:pPr>
            <w:r>
              <w:rPr>
                <w:rFonts w:ascii="宋体;SimSun" w:hAnsi="宋体;SimSun" w:cs="宋体;SimSun"/>
                <w:sz w:val="24"/>
              </w:rPr>
              <w:t>检修后不及时进行记录，每次考核</w:t>
            </w:r>
            <w:r>
              <w:rPr>
                <w:rFonts w:cs="宋体;SimSun" w:ascii="宋体;SimSun" w:hAnsi="宋体;SimSun"/>
                <w:sz w:val="24"/>
              </w:rPr>
              <w:t>10</w:t>
            </w:r>
            <w:r>
              <w:rPr>
                <w:rFonts w:ascii="宋体;SimSun" w:hAnsi="宋体;SimSun" w:cs="宋体;SimSun"/>
                <w:sz w:val="24"/>
              </w:rPr>
              <w:t>元。</w:t>
            </w:r>
          </w:p>
          <w:p>
            <w:pPr>
              <w:pStyle w:val="Normal"/>
              <w:numPr>
                <w:ilvl w:val="0"/>
                <w:numId w:val="99"/>
              </w:numPr>
              <w:tabs>
                <w:tab w:val="clear" w:pos="420"/>
                <w:tab w:val="left" w:pos="0" w:leader="none"/>
              </w:tabs>
              <w:snapToGrid w:val="false"/>
              <w:spacing w:lineRule="exact" w:line="320"/>
              <w:ind w:start="0" w:hanging="24"/>
              <w:jc w:val="start"/>
              <w:rPr>
                <w:rFonts w:ascii="宋体;SimSun" w:hAnsi="宋体;SimSun" w:cs="宋体;SimSun"/>
                <w:sz w:val="24"/>
              </w:rPr>
            </w:pPr>
            <w:r>
              <w:rPr>
                <w:rFonts w:ascii="宋体;SimSun" w:hAnsi="宋体;SimSun" w:cs="宋体;SimSun"/>
                <w:sz w:val="24"/>
              </w:rPr>
              <w:t>没有按照日检、月检的内容定期检查、检修支架，每次考核</w:t>
            </w:r>
            <w:r>
              <w:rPr>
                <w:rFonts w:cs="宋体;SimSun" w:ascii="宋体;SimSun" w:hAnsi="宋体;SimSun"/>
                <w:sz w:val="24"/>
              </w:rPr>
              <w:t>20</w:t>
            </w:r>
            <w:r>
              <w:rPr>
                <w:rFonts w:ascii="宋体;SimSun" w:hAnsi="宋体;SimSun" w:cs="宋体;SimSun"/>
                <w:sz w:val="24"/>
              </w:rPr>
              <w:t>元。</w:t>
            </w:r>
          </w:p>
          <w:p>
            <w:pPr>
              <w:pStyle w:val="Normal"/>
              <w:numPr>
                <w:ilvl w:val="0"/>
                <w:numId w:val="99"/>
              </w:numPr>
              <w:tabs>
                <w:tab w:val="clear" w:pos="420"/>
                <w:tab w:val="left" w:pos="0" w:leader="none"/>
              </w:tabs>
              <w:snapToGrid w:val="false"/>
              <w:spacing w:lineRule="exact" w:line="320"/>
              <w:ind w:start="0" w:hanging="24"/>
              <w:jc w:val="start"/>
              <w:rPr>
                <w:rFonts w:ascii="宋体;SimSun" w:hAnsi="宋体;SimSun" w:cs="宋体;SimSun"/>
                <w:sz w:val="24"/>
              </w:rPr>
            </w:pPr>
            <w:r>
              <w:rPr>
                <w:rFonts w:ascii="宋体;SimSun" w:hAnsi="宋体;SimSun" w:cs="宋体;SimSun"/>
                <w:sz w:val="24"/>
              </w:rPr>
              <w:t>阀片不及时升井修理，每次考核</w:t>
            </w:r>
            <w:r>
              <w:rPr>
                <w:rFonts w:cs="宋体;SimSun" w:ascii="宋体;SimSun" w:hAnsi="宋体;SimSun"/>
                <w:sz w:val="24"/>
              </w:rPr>
              <w:t>20</w:t>
            </w:r>
            <w:r>
              <w:rPr>
                <w:rFonts w:ascii="宋体;SimSun" w:hAnsi="宋体;SimSun" w:cs="宋体;SimSun"/>
                <w:sz w:val="24"/>
              </w:rPr>
              <w:t>元。</w:t>
            </w:r>
          </w:p>
          <w:p>
            <w:pPr>
              <w:pStyle w:val="Normal"/>
              <w:numPr>
                <w:ilvl w:val="0"/>
                <w:numId w:val="99"/>
              </w:numPr>
              <w:tabs>
                <w:tab w:val="clear" w:pos="420"/>
                <w:tab w:val="left" w:pos="0" w:leader="none"/>
              </w:tabs>
              <w:snapToGrid w:val="false"/>
              <w:spacing w:lineRule="exact" w:line="320"/>
              <w:ind w:start="0" w:hanging="24"/>
              <w:jc w:val="start"/>
              <w:rPr>
                <w:rFonts w:ascii="宋体;SimSun" w:hAnsi="宋体;SimSun" w:cs="宋体;SimSun"/>
                <w:bCs/>
                <w:sz w:val="24"/>
              </w:rPr>
            </w:pP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w:t>
            </w:r>
            <w:r>
              <w:rPr>
                <w:rFonts w:cs="宋体;SimSun" w:ascii="宋体;SimSun" w:hAnsi="宋体;SimSun"/>
                <w:sz w:val="24"/>
              </w:rPr>
              <w:t xml:space="preserve">, </w:t>
            </w:r>
            <w:r>
              <w:rPr>
                <w:rFonts w:ascii="宋体;SimSun" w:hAnsi="宋体;SimSun" w:cs="宋体;SimSun"/>
                <w:sz w:val="24"/>
              </w:rPr>
              <w:t>每项每次考核</w:t>
            </w:r>
            <w:r>
              <w:rPr>
                <w:rFonts w:cs="宋体;SimSun" w:ascii="宋体;SimSun" w:hAnsi="宋体;SimSun"/>
                <w:sz w:val="24"/>
              </w:rPr>
              <w:t>10</w:t>
            </w:r>
            <w:r>
              <w:rPr>
                <w:rFonts w:ascii="宋体;SimSun" w:hAnsi="宋体;SimSun" w:cs="宋体;SimSun"/>
                <w:sz w:val="24"/>
              </w:rPr>
              <w:t>元。</w:t>
            </w:r>
          </w:p>
          <w:p>
            <w:pPr>
              <w:pStyle w:val="Normal"/>
              <w:numPr>
                <w:ilvl w:val="0"/>
                <w:numId w:val="99"/>
              </w:numPr>
              <w:tabs>
                <w:tab w:val="clear" w:pos="420"/>
                <w:tab w:val="left" w:pos="0" w:leader="none"/>
              </w:tabs>
              <w:snapToGrid w:val="false"/>
              <w:spacing w:lineRule="exact" w:line="320"/>
              <w:ind w:start="0" w:hanging="24"/>
              <w:jc w:val="start"/>
              <w:rPr>
                <w:rFonts w:ascii="宋体;SimSun" w:hAnsi="宋体;SimSun" w:cs="宋体;SimSun"/>
                <w:sz w:val="24"/>
              </w:rPr>
            </w:pP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p>
            <w:pPr>
              <w:pStyle w:val="Normal"/>
              <w:tabs>
                <w:tab w:val="clear" w:pos="420"/>
                <w:tab w:val="left" w:pos="-24" w:leader="none"/>
              </w:tabs>
              <w:snapToGrid w:val="false"/>
              <w:spacing w:lineRule="exact" w:line="320"/>
              <w:ind w:start="194" w:hanging="463"/>
              <w:jc w:val="start"/>
              <w:rPr>
                <w:rFonts w:ascii="宋体;SimSun" w:hAnsi="宋体;SimSun" w:cs="宋体;SimSun"/>
                <w:bCs/>
                <w:sz w:val="24"/>
              </w:rPr>
            </w:pPr>
            <w:r>
              <w:rPr>
                <w:rFonts w:cs="宋体;SimSun" w:ascii="宋体;SimSun" w:hAnsi="宋体;SimSun"/>
                <w:sz w:val="24"/>
              </w:rPr>
              <w:t>9</w:t>
            </w:r>
            <w:r>
              <w:rPr>
                <w:rFonts w:ascii="宋体;SimSun" w:hAnsi="宋体;SimSun" w:cs="宋体;SimSun"/>
                <w:sz w:val="24"/>
              </w:rPr>
              <w:t xml:space="preserve">、 </w:t>
            </w:r>
            <w:r>
              <w:rPr>
                <w:rFonts w:cs="宋体;SimSun" w:ascii="宋体;SimSun" w:hAnsi="宋体;SimSun"/>
                <w:sz w:val="24"/>
              </w:rPr>
              <w:t>9</w:t>
            </w:r>
            <w:r>
              <w:rPr>
                <w:rFonts w:ascii="宋体;SimSun" w:hAnsi="宋体;SimSun" w:cs="宋体;SimSun"/>
                <w:sz w:val="24"/>
              </w:rPr>
              <w:t>、每月在工作标准范围内未经考核，一次奖励</w:t>
            </w:r>
            <w:r>
              <w:rPr>
                <w:rFonts w:cs="宋体;SimSun" w:ascii="宋体;SimSun" w:hAnsi="宋体;SimSun"/>
                <w:sz w:val="24"/>
              </w:rPr>
              <w:t>50</w:t>
            </w:r>
            <w:r>
              <w:rPr>
                <w:rFonts w:ascii="宋体;SimSun" w:hAnsi="宋体;SimSun" w:cs="宋体;SimSun"/>
                <w:sz w:val="24"/>
              </w:rPr>
              <w:t>元。</w:t>
            </w:r>
          </w:p>
        </w:tc>
      </w:tr>
    </w:tbl>
    <w:p>
      <w:pPr>
        <w:pStyle w:val="Normal"/>
        <w:snapToGrid w:val="false"/>
        <w:spacing w:lineRule="exact" w:line="300"/>
        <w:ind w:firstLine="3092"/>
        <w:jc w:val="start"/>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ind w:firstLine="3092"/>
        <w:jc w:val="start"/>
        <w:rPr>
          <w:rFonts w:ascii="宋体;SimSun" w:hAnsi="宋体;SimSun" w:cs="宋体;SimSun"/>
          <w:b/>
          <w:b/>
          <w:bCs/>
          <w:sz w:val="28"/>
          <w:szCs w:val="28"/>
        </w:rPr>
      </w:pPr>
      <w:r>
        <w:rPr>
          <w:rFonts w:ascii="宋体;SimSun" w:hAnsi="宋体;SimSun" w:cs="宋体;SimSun"/>
          <w:b/>
          <w:bCs/>
          <w:sz w:val="28"/>
          <w:szCs w:val="28"/>
        </w:rPr>
        <w:t>（检修班支架工）考核细则</w:t>
      </w:r>
    </w:p>
    <w:tbl>
      <w:tblPr>
        <w:tblW w:w="9386" w:type="dxa"/>
        <w:jc w:val="center"/>
        <w:tblInd w:w="0" w:type="dxa"/>
        <w:tblLayout w:type="fixed"/>
        <w:tblCellMar>
          <w:top w:w="0" w:type="dxa"/>
          <w:start w:w="108" w:type="dxa"/>
          <w:bottom w:w="0" w:type="dxa"/>
          <w:end w:w="108" w:type="dxa"/>
        </w:tblCellMar>
      </w:tblPr>
      <w:tblGrid>
        <w:gridCol w:w="1025"/>
        <w:gridCol w:w="3780"/>
        <w:gridCol w:w="4581"/>
      </w:tblGrid>
      <w:tr>
        <w:trPr>
          <w:trHeight w:val="924"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300"/>
              <w:rPr>
                <w:rFonts w:ascii="宋体;SimSun" w:hAnsi="宋体;SimSun" w:cs="宋体;SimSun"/>
                <w:bCs/>
                <w:sz w:val="24"/>
              </w:rPr>
            </w:pPr>
            <w:r>
              <w:rPr>
                <w:rFonts w:ascii="宋体;SimSun" w:hAnsi="宋体;SimSun" w:cs="宋体;SimSun"/>
                <w:bCs/>
                <w:sz w:val="24"/>
              </w:rPr>
              <w:t>范 围</w:t>
            </w:r>
          </w:p>
        </w:tc>
        <w:tc>
          <w:tcPr>
            <w:tcW w:w="8361"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left" w:pos="315" w:leader="none"/>
                <w:tab w:val="left" w:pos="420" w:leader="none"/>
              </w:tabs>
              <w:snapToGrid w:val="false"/>
              <w:spacing w:lineRule="exact" w:line="30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、工作面</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128</w:t>
            </w:r>
            <w:r>
              <w:rPr>
                <w:rFonts w:ascii="宋体;SimSun" w:hAnsi="宋体;SimSun" w:cs="宋体;SimSun"/>
                <w:sz w:val="24"/>
              </w:rPr>
              <w:t>号支架。端头主架、端头副架的检修。</w:t>
            </w:r>
          </w:p>
          <w:p>
            <w:pPr>
              <w:pStyle w:val="Normal"/>
              <w:tabs>
                <w:tab w:val="left" w:pos="315" w:leader="none"/>
                <w:tab w:val="left" w:pos="420" w:leader="none"/>
              </w:tabs>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、及时下放支架备用件、统计井下支架备用件的数量。</w:t>
            </w:r>
          </w:p>
          <w:p>
            <w:pPr>
              <w:pStyle w:val="Normal"/>
              <w:tabs>
                <w:tab w:val="left" w:pos="315" w:leader="none"/>
                <w:tab w:val="left" w:pos="420" w:leader="none"/>
              </w:tabs>
              <w:snapToGrid w:val="false"/>
              <w:spacing w:lineRule="exact" w:line="300"/>
              <w:jc w:val="start"/>
              <w:rPr>
                <w:rFonts w:ascii="宋体;SimSun" w:hAnsi="宋体;SimSun" w:cs="宋体;SimSun"/>
                <w:bCs/>
                <w:sz w:val="24"/>
              </w:rPr>
            </w:pPr>
            <w:r>
              <w:rPr>
                <w:rFonts w:cs="宋体;SimSun" w:ascii="宋体;SimSun" w:hAnsi="宋体;SimSun"/>
                <w:sz w:val="24"/>
              </w:rPr>
              <w:t>3</w:t>
            </w:r>
            <w:r>
              <w:rPr>
                <w:rFonts w:ascii="宋体;SimSun" w:hAnsi="宋体;SimSun" w:cs="宋体;SimSun"/>
                <w:sz w:val="24"/>
              </w:rPr>
              <w:t>、要作好进行记录。</w:t>
            </w:r>
          </w:p>
        </w:tc>
      </w:tr>
      <w:tr>
        <w:trPr>
          <w:trHeight w:val="286" w:hRule="atLeast"/>
        </w:trPr>
        <w:tc>
          <w:tcPr>
            <w:tcW w:w="480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458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3576" w:hRule="atLeast"/>
        </w:trPr>
        <w:tc>
          <w:tcPr>
            <w:tcW w:w="4805" w:type="dxa"/>
            <w:gridSpan w:val="2"/>
            <w:tcBorders>
              <w:top w:val="single" w:sz="4" w:space="0" w:color="000000"/>
              <w:start w:val="single" w:sz="4" w:space="0" w:color="000000"/>
              <w:bottom w:val="single" w:sz="4" w:space="0" w:color="000000"/>
              <w:end w:val="single" w:sz="4" w:space="0" w:color="000000"/>
            </w:tcBorders>
          </w:tcPr>
          <w:p>
            <w:pPr>
              <w:pStyle w:val="Normal"/>
              <w:tabs>
                <w:tab w:val="left" w:pos="315" w:leader="none"/>
                <w:tab w:val="left" w:pos="420" w:leader="none"/>
              </w:tabs>
              <w:snapToGrid w:val="false"/>
              <w:spacing w:lineRule="exact" w:line="30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、每天对传递单上的问题及时处理。对支架按计划要求做到预防检修，完成当天组长及有关领导布置的工作任务。</w:t>
            </w:r>
          </w:p>
          <w:p>
            <w:pPr>
              <w:pStyle w:val="Normal"/>
              <w:tabs>
                <w:tab w:val="left" w:pos="315" w:leader="none"/>
                <w:tab w:val="left" w:pos="420" w:leader="none"/>
              </w:tabs>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、检修工严格按照日检、月检的内容定期检查、检修支架。</w:t>
            </w:r>
          </w:p>
          <w:p>
            <w:pPr>
              <w:pStyle w:val="Normal"/>
              <w:tabs>
                <w:tab w:val="left" w:pos="315" w:leader="none"/>
                <w:tab w:val="left" w:pos="420" w:leader="none"/>
              </w:tabs>
              <w:snapToGrid w:val="false"/>
              <w:spacing w:lineRule="exact" w:line="30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、按照质量标准化及时清理架间杂物。</w:t>
            </w:r>
          </w:p>
          <w:p>
            <w:pPr>
              <w:pStyle w:val="Normal"/>
              <w:tabs>
                <w:tab w:val="left" w:pos="315" w:leader="none"/>
                <w:tab w:val="left" w:pos="420" w:leader="none"/>
              </w:tabs>
              <w:snapToGrid w:val="false"/>
              <w:spacing w:lineRule="exact" w:line="30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、井下支架所更换的安全阀，操作阀片及时升井修理。</w:t>
            </w:r>
          </w:p>
          <w:p>
            <w:pPr>
              <w:pStyle w:val="Normal"/>
              <w:tabs>
                <w:tab w:val="clear" w:pos="420"/>
                <w:tab w:val="left" w:pos="132" w:leader="none"/>
                <w:tab w:val="left" w:pos="1245" w:leader="none"/>
              </w:tabs>
              <w:snapToGrid w:val="false"/>
              <w:spacing w:lineRule="exact" w:line="30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、服装整齐，佩带毛巾、自救器、个人工具。</w:t>
            </w:r>
          </w:p>
          <w:p>
            <w:pPr>
              <w:pStyle w:val="Normal"/>
              <w:tabs>
                <w:tab w:val="left" w:pos="315" w:leader="none"/>
                <w:tab w:val="left" w:pos="420" w:leader="none"/>
              </w:tabs>
              <w:snapToGrid w:val="false"/>
              <w:spacing w:lineRule="exact" w:line="30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、持证上岗。</w:t>
            </w:r>
          </w:p>
          <w:p>
            <w:pPr>
              <w:pStyle w:val="Normal"/>
              <w:tabs>
                <w:tab w:val="left" w:pos="315" w:leader="none"/>
                <w:tab w:val="left" w:pos="420" w:leader="none"/>
              </w:tabs>
              <w:snapToGrid w:val="false"/>
              <w:spacing w:lineRule="exact" w:line="300"/>
              <w:jc w:val="start"/>
              <w:rPr>
                <w:rFonts w:ascii="宋体;SimSun" w:hAnsi="宋体;SimSun" w:cs="宋体;SimSun"/>
                <w:bCs/>
                <w:sz w:val="24"/>
              </w:rPr>
            </w:pPr>
            <w:r>
              <w:rPr>
                <w:rFonts w:cs="宋体;SimSun" w:ascii="宋体;SimSun" w:hAnsi="宋体;SimSun"/>
                <w:sz w:val="24"/>
              </w:rPr>
              <w:t>7</w:t>
            </w:r>
            <w:r>
              <w:rPr>
                <w:rFonts w:ascii="宋体;SimSun" w:hAnsi="宋体;SimSun" w:cs="宋体;SimSun"/>
                <w:sz w:val="24"/>
              </w:rPr>
              <w:t>、按时完成检修任务，及时向组长汇报工作情况。</w:t>
            </w:r>
          </w:p>
        </w:tc>
        <w:tc>
          <w:tcPr>
            <w:tcW w:w="458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sz w:val="24"/>
              </w:rPr>
            </w:pPr>
            <w:r>
              <w:rPr>
                <w:rFonts w:cs="宋体;SimSun" w:ascii="宋体;SimSun" w:hAnsi="宋体;SimSun"/>
                <w:sz w:val="24"/>
              </w:rPr>
              <w:t>1</w:t>
            </w:r>
            <w:r>
              <w:rPr>
                <w:rFonts w:ascii="宋体;SimSun" w:hAnsi="宋体;SimSun" w:cs="宋体;SimSun"/>
                <w:sz w:val="24"/>
              </w:rPr>
              <w:t>、对传递单上组长和领导布置的工作，当班不及时处理，考核</w:t>
            </w:r>
            <w:r>
              <w:rPr>
                <w:rFonts w:cs="宋体;SimSun" w:ascii="宋体;SimSun" w:hAnsi="宋体;SimSun"/>
                <w:sz w:val="24"/>
              </w:rPr>
              <w:t>20</w:t>
            </w:r>
            <w:r>
              <w:rPr>
                <w:rFonts w:ascii="宋体;SimSun" w:hAnsi="宋体;SimSun" w:cs="宋体;SimSun"/>
                <w:sz w:val="24"/>
              </w:rPr>
              <w:t>元，本人违章操作考核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、传递单上的同一问题重复出现，每次考核</w:t>
            </w:r>
            <w:r>
              <w:rPr>
                <w:rFonts w:cs="宋体;SimSun" w:ascii="宋体;SimSun" w:hAnsi="宋体;SimSun"/>
                <w:sz w:val="24"/>
              </w:rPr>
              <w:t>20</w:t>
            </w:r>
            <w:r>
              <w:rPr>
                <w:rFonts w:ascii="宋体;SimSun" w:hAnsi="宋体;SimSun" w:cs="宋体;SimSun"/>
                <w:sz w:val="24"/>
              </w:rPr>
              <w:t>元。</w:t>
            </w:r>
          </w:p>
          <w:p>
            <w:pPr>
              <w:pStyle w:val="Normal"/>
              <w:snapToGrid w:val="false"/>
              <w:spacing w:lineRule="exact" w:line="30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、架间存放配件、胶管，每件考核</w:t>
            </w:r>
            <w:r>
              <w:rPr>
                <w:rFonts w:cs="宋体;SimSun" w:ascii="宋体;SimSun" w:hAnsi="宋体;SimSun"/>
                <w:sz w:val="24"/>
              </w:rPr>
              <w:t>20</w:t>
            </w:r>
            <w:r>
              <w:rPr>
                <w:rFonts w:ascii="宋体;SimSun" w:hAnsi="宋体;SimSun" w:cs="宋体;SimSun"/>
                <w:sz w:val="24"/>
              </w:rPr>
              <w:t>元。</w:t>
            </w:r>
          </w:p>
          <w:p>
            <w:pPr>
              <w:pStyle w:val="Normal"/>
              <w:snapToGrid w:val="false"/>
              <w:spacing w:lineRule="exact" w:line="30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、阀片不及时升井修理，每次考核</w:t>
            </w:r>
            <w:r>
              <w:rPr>
                <w:rFonts w:cs="宋体;SimSun" w:ascii="宋体;SimSun" w:hAnsi="宋体;SimSun"/>
                <w:sz w:val="24"/>
              </w:rPr>
              <w:t>20</w:t>
            </w:r>
            <w:r>
              <w:rPr>
                <w:rFonts w:ascii="宋体;SimSun" w:hAnsi="宋体;SimSun" w:cs="宋体;SimSun"/>
                <w:sz w:val="24"/>
              </w:rPr>
              <w:t>元。</w:t>
            </w:r>
          </w:p>
          <w:p>
            <w:pPr>
              <w:pStyle w:val="Normal"/>
              <w:snapToGrid w:val="false"/>
              <w:spacing w:lineRule="exact" w:line="300"/>
              <w:ind w:start="240" w:hanging="240"/>
              <w:jc w:val="start"/>
              <w:rPr>
                <w:rFonts w:ascii="宋体;SimSun" w:hAnsi="宋体;SimSun" w:cs="宋体;SimSun"/>
                <w:bCs/>
                <w:sz w:val="24"/>
              </w:rPr>
            </w:pPr>
            <w:r>
              <w:rPr>
                <w:rFonts w:cs="宋体;SimSun" w:ascii="宋体;SimSun" w:hAnsi="宋体;SimSun"/>
                <w:sz w:val="24"/>
              </w:rPr>
              <w:t>5</w:t>
            </w:r>
            <w:r>
              <w:rPr>
                <w:rFonts w:ascii="宋体;SimSun" w:hAnsi="宋体;SimSun" w:cs="宋体;SimSun"/>
                <w:sz w:val="24"/>
              </w:rPr>
              <w:t>、着装不整齐，不佩带毛巾、自救器、个人工具，每项每次考核</w:t>
            </w:r>
            <w:r>
              <w:rPr>
                <w:rFonts w:cs="宋体;SimSun" w:ascii="宋体;SimSun" w:hAnsi="宋体;SimSun"/>
                <w:sz w:val="24"/>
              </w:rPr>
              <w:t>10</w:t>
            </w:r>
            <w:r>
              <w:rPr>
                <w:rFonts w:ascii="宋体;SimSun" w:hAnsi="宋体;SimSun" w:cs="宋体;SimSun"/>
                <w:sz w:val="24"/>
              </w:rPr>
              <w:t>元。</w:t>
            </w:r>
          </w:p>
          <w:p>
            <w:pPr>
              <w:pStyle w:val="Normal"/>
              <w:snapToGrid w:val="false"/>
              <w:spacing w:lineRule="exact" w:line="30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p>
            <w:pPr>
              <w:pStyle w:val="Normal"/>
              <w:snapToGrid w:val="false"/>
              <w:spacing w:lineRule="exact" w:line="300"/>
              <w:jc w:val="start"/>
              <w:rPr>
                <w:rFonts w:ascii="宋体;SimSun" w:hAnsi="宋体;SimSun" w:cs="宋体;SimSun"/>
                <w:bCs/>
                <w:sz w:val="24"/>
              </w:rPr>
            </w:pPr>
            <w:r>
              <w:rPr>
                <w:rFonts w:cs="宋体;SimSun" w:ascii="宋体;SimSun" w:hAnsi="宋体;SimSun"/>
                <w:sz w:val="24"/>
              </w:rPr>
              <w:t>7</w:t>
            </w:r>
            <w:r>
              <w:rPr>
                <w:rFonts w:ascii="宋体;SimSun" w:hAnsi="宋体;SimSun" w:cs="宋体;SimSun"/>
                <w:sz w:val="24"/>
              </w:rPr>
              <w:t>、不汇报每次考核</w:t>
            </w:r>
            <w:r>
              <w:rPr>
                <w:rFonts w:cs="宋体;SimSun" w:ascii="宋体;SimSun" w:hAnsi="宋体;SimSun"/>
                <w:sz w:val="24"/>
              </w:rPr>
              <w:t>10</w:t>
            </w:r>
            <w:r>
              <w:rPr>
                <w:rFonts w:ascii="宋体;SimSun" w:hAnsi="宋体;SimSun" w:cs="宋体;SimSun"/>
                <w:sz w:val="24"/>
              </w:rPr>
              <w:t>元。</w:t>
            </w:r>
          </w:p>
        </w:tc>
      </w:tr>
    </w:tbl>
    <w:p>
      <w:pPr>
        <w:pStyle w:val="Normal"/>
        <w:snapToGrid w:val="false"/>
        <w:spacing w:lineRule="exact" w:line="300"/>
        <w:ind w:firstLine="2811"/>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ind w:firstLine="2811"/>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ind w:firstLine="2388"/>
        <w:rPr>
          <w:rFonts w:ascii="宋体;SimSun" w:hAnsi="宋体;SimSun" w:cs="宋体;SimSun"/>
          <w:bCs/>
          <w:sz w:val="30"/>
          <w:szCs w:val="30"/>
        </w:rPr>
      </w:pPr>
      <w:r>
        <w:rPr>
          <w:rFonts w:ascii="宋体;SimSun" w:hAnsi="宋体;SimSun" w:cs="宋体;SimSun"/>
          <w:bCs/>
          <w:sz w:val="30"/>
          <w:szCs w:val="30"/>
        </w:rPr>
        <w:t xml:space="preserve">（生产班～支架组长）考核细则 </w:t>
      </w:r>
    </w:p>
    <w:p>
      <w:pPr>
        <w:pStyle w:val="Normal"/>
        <w:snapToGrid w:val="false"/>
        <w:spacing w:lineRule="exact" w:line="300"/>
        <w:ind w:firstLine="2388"/>
        <w:rPr>
          <w:rFonts w:ascii="宋体;SimSun" w:hAnsi="宋体;SimSun" w:cs="宋体;SimSun"/>
          <w:bCs/>
          <w:sz w:val="30"/>
          <w:szCs w:val="30"/>
        </w:rPr>
      </w:pPr>
      <w:r>
        <w:rPr>
          <w:rFonts w:cs="宋体;SimSun" w:ascii="宋体;SimSun" w:hAnsi="宋体;SimSun"/>
          <w:bCs/>
          <w:sz w:val="30"/>
          <w:szCs w:val="30"/>
        </w:rPr>
      </w:r>
    </w:p>
    <w:tbl>
      <w:tblPr>
        <w:tblW w:w="8698" w:type="dxa"/>
        <w:jc w:val="start"/>
        <w:tblInd w:w="588" w:type="dxa"/>
        <w:tblLayout w:type="fixed"/>
        <w:tblCellMar>
          <w:top w:w="0" w:type="dxa"/>
          <w:start w:w="108" w:type="dxa"/>
          <w:bottom w:w="0" w:type="dxa"/>
          <w:end w:w="108" w:type="dxa"/>
        </w:tblCellMar>
      </w:tblPr>
      <w:tblGrid>
        <w:gridCol w:w="960"/>
        <w:gridCol w:w="3104"/>
        <w:gridCol w:w="4634"/>
      </w:tblGrid>
      <w:tr>
        <w:trPr>
          <w:trHeight w:val="1135"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范 围</w:t>
            </w:r>
          </w:p>
        </w:tc>
        <w:tc>
          <w:tcPr>
            <w:tcW w:w="773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pPr>
            <w:r>
              <w:rPr>
                <w:sz w:val="24"/>
              </w:rPr>
              <w:t>1</w:t>
            </w:r>
            <w:r>
              <w:rPr>
                <w:rFonts w:ascii="宋体;SimSun" w:hAnsi="宋体;SimSun" w:cs="宋体;SimSun"/>
                <w:sz w:val="24"/>
              </w:rPr>
              <w:t>、全面负责工作面所有支架的操作、检查。分工到人</w:t>
            </w:r>
            <w:r>
              <w:rPr>
                <w:rFonts w:cs="宋体;SimSun" w:ascii="宋体;SimSun" w:hAnsi="宋体;SimSun"/>
                <w:sz w:val="24"/>
              </w:rPr>
              <w:t>,</w:t>
            </w:r>
            <w:r>
              <w:rPr>
                <w:rFonts w:ascii="宋体;SimSun" w:hAnsi="宋体;SimSun" w:cs="宋体;SimSun"/>
                <w:sz w:val="24"/>
              </w:rPr>
              <w:t xml:space="preserve">监督检查到位。 </w:t>
            </w:r>
          </w:p>
          <w:p>
            <w:pPr>
              <w:pStyle w:val="Normal"/>
              <w:snapToGrid w:val="false"/>
              <w:spacing w:lineRule="exact" w:line="400"/>
              <w:rPr>
                <w:rFonts w:ascii="宋体;SimSun" w:hAnsi="宋体;SimSun" w:cs="宋体;SimSun"/>
                <w:sz w:val="24"/>
              </w:rPr>
            </w:pPr>
            <w:r>
              <w:rPr>
                <w:rFonts w:cs="宋体;SimSun" w:ascii="宋体;SimSun" w:hAnsi="宋体;SimSun"/>
                <w:sz w:val="24"/>
              </w:rPr>
              <w:t>2</w:t>
            </w:r>
            <w:r>
              <w:rPr>
                <w:rFonts w:ascii="宋体;SimSun" w:hAnsi="宋体;SimSun" w:cs="宋体;SimSun"/>
                <w:sz w:val="24"/>
              </w:rPr>
              <w:t>、现场及时检查落实班工长所安排的工作落实情况。</w:t>
            </w:r>
          </w:p>
          <w:p>
            <w:pPr>
              <w:pStyle w:val="Normal"/>
              <w:tabs>
                <w:tab w:val="left" w:pos="315" w:leader="none"/>
                <w:tab w:val="left" w:pos="420" w:leader="none"/>
              </w:tabs>
              <w:snapToGrid w:val="false"/>
              <w:spacing w:lineRule="exact" w:line="400"/>
              <w:rPr>
                <w:rFonts w:ascii="宋体;SimSun" w:hAnsi="宋体;SimSun" w:cs="宋体;SimSun"/>
                <w:bCs/>
                <w:sz w:val="24"/>
              </w:rPr>
            </w:pPr>
            <w:r>
              <w:rPr>
                <w:rFonts w:cs="宋体;SimSun" w:ascii="宋体;SimSun" w:hAnsi="宋体;SimSun"/>
                <w:sz w:val="24"/>
              </w:rPr>
              <w:t>3</w:t>
            </w:r>
            <w:r>
              <w:rPr>
                <w:rFonts w:ascii="宋体;SimSun" w:hAnsi="宋体;SimSun" w:cs="宋体;SimSun"/>
                <w:sz w:val="24"/>
              </w:rPr>
              <w:t>、积极组织处理现场设备隐患。</w:t>
            </w:r>
            <w:r>
              <w:rPr>
                <w:rFonts w:cs="宋体;SimSun" w:ascii="宋体;SimSun" w:hAnsi="宋体;SimSun"/>
                <w:sz w:val="24"/>
              </w:rPr>
              <w:t>4</w:t>
            </w:r>
            <w:r>
              <w:rPr>
                <w:rFonts w:ascii="宋体;SimSun" w:hAnsi="宋体;SimSun" w:cs="宋体;SimSun"/>
                <w:sz w:val="24"/>
              </w:rPr>
              <w:t>、及时准确填写传递单给分管领导汇报设备存在的问题。</w:t>
            </w:r>
          </w:p>
        </w:tc>
      </w:tr>
      <w:tr>
        <w:trPr>
          <w:trHeight w:val="355" w:hRule="atLeast"/>
          <w:cantSplit w:val="true"/>
        </w:trPr>
        <w:tc>
          <w:tcPr>
            <w:tcW w:w="40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宋体;SimSun" w:hAnsi="宋体;SimSun" w:cs="宋体;SimSun"/>
                <w:bCs/>
                <w:sz w:val="24"/>
              </w:rPr>
            </w:pPr>
            <w:r>
              <w:rPr>
                <w:rFonts w:ascii="宋体;SimSun" w:hAnsi="宋体;SimSun" w:cs="宋体;SimSun"/>
                <w:bCs/>
                <w:sz w:val="24"/>
              </w:rPr>
              <w:t>工  作  标  准</w:t>
            </w:r>
          </w:p>
        </w:tc>
        <w:tc>
          <w:tcPr>
            <w:tcW w:w="46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Cs/>
                <w:sz w:val="24"/>
              </w:rPr>
            </w:pPr>
            <w:r>
              <w:rPr>
                <w:rFonts w:ascii="宋体;SimSun" w:hAnsi="宋体;SimSun" w:cs="宋体;SimSun"/>
                <w:bCs/>
                <w:sz w:val="24"/>
              </w:rPr>
              <w:t>考   核   办   法</w:t>
            </w:r>
          </w:p>
        </w:tc>
      </w:tr>
      <w:tr>
        <w:trPr>
          <w:trHeight w:val="9890" w:hRule="atLeast"/>
          <w:cantSplit w:val="true"/>
        </w:trPr>
        <w:tc>
          <w:tcPr>
            <w:tcW w:w="4064"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5"/>
              </w:numPr>
              <w:tabs>
                <w:tab w:val="clear" w:pos="420"/>
                <w:tab w:val="left" w:pos="132" w:leader="none"/>
              </w:tabs>
              <w:snapToGrid w:val="false"/>
              <w:spacing w:lineRule="exact" w:line="400"/>
              <w:jc w:val="start"/>
              <w:rPr>
                <w:rFonts w:ascii="宋体;SimSun" w:hAnsi="宋体;SimSun" w:cs="宋体;SimSun"/>
                <w:sz w:val="24"/>
              </w:rPr>
            </w:pPr>
            <w:r>
              <w:rPr>
                <w:rFonts w:ascii="宋体;SimSun" w:hAnsi="宋体;SimSun" w:cs="宋体;SimSun"/>
                <w:sz w:val="24"/>
              </w:rPr>
              <w:t>严格规范支架工现场规范操作，杜绝违章操作。</w:t>
            </w:r>
          </w:p>
          <w:p>
            <w:pPr>
              <w:pStyle w:val="Normal"/>
              <w:numPr>
                <w:ilvl w:val="0"/>
                <w:numId w:val="25"/>
              </w:numPr>
              <w:tabs>
                <w:tab w:val="clear" w:pos="420"/>
                <w:tab w:val="left" w:pos="132" w:leader="none"/>
              </w:tabs>
              <w:snapToGrid w:val="false"/>
              <w:spacing w:lineRule="exact" w:line="400"/>
              <w:jc w:val="start"/>
              <w:rPr>
                <w:rFonts w:ascii="宋体;SimSun" w:hAnsi="宋体;SimSun" w:cs="宋体;SimSun"/>
                <w:sz w:val="24"/>
              </w:rPr>
            </w:pPr>
            <w:r>
              <w:rPr>
                <w:rFonts w:ascii="宋体;SimSun" w:hAnsi="宋体;SimSun" w:cs="宋体;SimSun"/>
                <w:sz w:val="24"/>
              </w:rPr>
              <w:t>及时调整支架，使工作面支架、刮板机、煤壁保持“三直”，确保支架与煤壁垂直。</w:t>
            </w:r>
          </w:p>
          <w:p>
            <w:pPr>
              <w:pStyle w:val="Normal"/>
              <w:numPr>
                <w:ilvl w:val="0"/>
                <w:numId w:val="25"/>
              </w:numPr>
              <w:tabs>
                <w:tab w:val="clear" w:pos="420"/>
                <w:tab w:val="left" w:pos="132" w:leader="none"/>
              </w:tabs>
              <w:snapToGrid w:val="false"/>
              <w:spacing w:lineRule="exact" w:line="400"/>
              <w:jc w:val="start"/>
              <w:rPr>
                <w:rFonts w:ascii="宋体;SimSun" w:hAnsi="宋体;SimSun" w:cs="宋体;SimSun"/>
                <w:sz w:val="24"/>
              </w:rPr>
            </w:pPr>
            <w:r>
              <w:rPr>
                <w:rFonts w:ascii="宋体;SimSun" w:hAnsi="宋体;SimSun" w:cs="宋体;SimSun"/>
                <w:sz w:val="24"/>
              </w:rPr>
              <w:t>当班及时处理支架漏液，</w:t>
            </w:r>
            <w:r>
              <w:rPr>
                <w:rFonts w:cs="宋体;SimSun" w:ascii="宋体;SimSun" w:hAnsi="宋体;SimSun"/>
                <w:sz w:val="24"/>
              </w:rPr>
              <w:t>U</w:t>
            </w:r>
            <w:r>
              <w:rPr>
                <w:rFonts w:ascii="宋体;SimSun" w:hAnsi="宋体;SimSun" w:cs="宋体;SimSun"/>
                <w:sz w:val="24"/>
              </w:rPr>
              <w:t>型卡子安装到位。立柱活柱量控制在</w:t>
            </w:r>
            <w:r>
              <w:rPr>
                <w:rFonts w:cs="宋体;SimSun" w:ascii="宋体;SimSun" w:hAnsi="宋体;SimSun"/>
                <w:sz w:val="24"/>
              </w:rPr>
              <w:t>200—600mm</w:t>
            </w:r>
            <w:r>
              <w:rPr>
                <w:rFonts w:ascii="宋体;SimSun" w:hAnsi="宋体;SimSun" w:cs="宋体;SimSun"/>
                <w:sz w:val="24"/>
              </w:rPr>
              <w:t>。手柄及时回“零”位。支架要升平，升实，初撑力达到</w:t>
            </w:r>
            <w:r>
              <w:rPr>
                <w:rFonts w:cs="宋体;SimSun" w:ascii="宋体;SimSun" w:hAnsi="宋体;SimSun"/>
                <w:sz w:val="24"/>
              </w:rPr>
              <w:t>24Mpa</w:t>
            </w:r>
            <w:r>
              <w:rPr>
                <w:rFonts w:ascii="宋体;SimSun" w:hAnsi="宋体;SimSun" w:cs="宋体;SimSun"/>
                <w:sz w:val="24"/>
              </w:rPr>
              <w:t>。</w:t>
            </w:r>
          </w:p>
          <w:p>
            <w:pPr>
              <w:pStyle w:val="Normal"/>
              <w:numPr>
                <w:ilvl w:val="0"/>
                <w:numId w:val="25"/>
              </w:numPr>
              <w:tabs>
                <w:tab w:val="clear" w:pos="420"/>
                <w:tab w:val="left" w:pos="132" w:leader="none"/>
              </w:tabs>
              <w:snapToGrid w:val="false"/>
              <w:spacing w:lineRule="exact" w:line="400"/>
              <w:jc w:val="start"/>
              <w:rPr>
                <w:rFonts w:ascii="宋体;SimSun" w:hAnsi="宋体;SimSun" w:cs="宋体;SimSun"/>
                <w:sz w:val="24"/>
              </w:rPr>
            </w:pPr>
            <w:r>
              <w:rPr>
                <w:rFonts w:ascii="宋体;SimSun" w:hAnsi="宋体;SimSun" w:cs="宋体;SimSun"/>
                <w:sz w:val="24"/>
              </w:rPr>
              <w:t>搞好交接班工作，监督检查支架各种供液管、销轴、半环齐全，到位并上全封口销。</w:t>
            </w:r>
          </w:p>
          <w:p>
            <w:pPr>
              <w:pStyle w:val="Normal"/>
              <w:numPr>
                <w:ilvl w:val="0"/>
                <w:numId w:val="25"/>
              </w:numPr>
              <w:tabs>
                <w:tab w:val="clear" w:pos="420"/>
                <w:tab w:val="left" w:pos="132" w:leader="none"/>
              </w:tabs>
              <w:snapToGrid w:val="false"/>
              <w:spacing w:lineRule="exact" w:line="400"/>
              <w:jc w:val="start"/>
              <w:rPr>
                <w:rFonts w:ascii="宋体;SimSun" w:hAnsi="宋体;SimSun" w:cs="宋体;SimSun"/>
                <w:sz w:val="24"/>
              </w:rPr>
            </w:pPr>
            <w:r>
              <w:rPr>
                <w:rFonts w:ascii="宋体;SimSun" w:hAnsi="宋体;SimSun" w:cs="宋体;SimSun"/>
                <w:sz w:val="24"/>
              </w:rPr>
              <w:t>服装整齐，佩带毛巾、自救器、个人工具。</w:t>
            </w:r>
          </w:p>
          <w:p>
            <w:pPr>
              <w:pStyle w:val="Normal"/>
              <w:numPr>
                <w:ilvl w:val="0"/>
                <w:numId w:val="25"/>
              </w:numPr>
              <w:tabs>
                <w:tab w:val="clear" w:pos="420"/>
                <w:tab w:val="left" w:pos="132" w:leader="none"/>
              </w:tabs>
              <w:snapToGrid w:val="false"/>
              <w:spacing w:lineRule="exact" w:line="400"/>
              <w:jc w:val="start"/>
              <w:rPr>
                <w:rFonts w:ascii="宋体;SimSun" w:hAnsi="宋体;SimSun" w:cs="宋体;SimSun"/>
                <w:sz w:val="24"/>
              </w:rPr>
            </w:pPr>
            <w:r>
              <w:rPr>
                <w:rFonts w:ascii="宋体;SimSun" w:hAnsi="宋体;SimSun" w:cs="宋体;SimSun"/>
                <w:sz w:val="24"/>
              </w:rPr>
              <w:t>持证上岗。</w:t>
            </w:r>
          </w:p>
          <w:p>
            <w:pPr>
              <w:pStyle w:val="Normal"/>
              <w:numPr>
                <w:ilvl w:val="0"/>
                <w:numId w:val="25"/>
              </w:numPr>
              <w:tabs>
                <w:tab w:val="clear" w:pos="420"/>
                <w:tab w:val="left" w:pos="132" w:leader="none"/>
              </w:tabs>
              <w:snapToGrid w:val="false"/>
              <w:spacing w:lineRule="exact" w:line="400"/>
              <w:jc w:val="start"/>
              <w:rPr>
                <w:rFonts w:ascii="宋体;SimSun" w:hAnsi="宋体;SimSun" w:cs="宋体;SimSun"/>
                <w:sz w:val="24"/>
              </w:rPr>
            </w:pPr>
            <w:r>
              <w:rPr>
                <w:rFonts w:ascii="宋体;SimSun" w:hAnsi="宋体;SimSun" w:cs="宋体;SimSun"/>
                <w:sz w:val="24"/>
              </w:rPr>
              <w:t>完成工长布置的各项任务。</w:t>
            </w:r>
          </w:p>
        </w:tc>
        <w:tc>
          <w:tcPr>
            <w:tcW w:w="4634" w:type="dxa"/>
            <w:tcBorders>
              <w:top w:val="single" w:sz="4" w:space="0" w:color="000000"/>
              <w:start w:val="single" w:sz="4" w:space="0" w:color="000000"/>
              <w:bottom w:val="single" w:sz="4" w:space="0" w:color="000000"/>
              <w:end w:val="single" w:sz="4" w:space="0" w:color="000000"/>
            </w:tcBorders>
          </w:tcPr>
          <w:p>
            <w:pPr>
              <w:pStyle w:val="Normal"/>
              <w:numPr>
                <w:ilvl w:val="0"/>
                <w:numId w:val="97"/>
              </w:numPr>
              <w:tabs>
                <w:tab w:val="clear" w:pos="420"/>
                <w:tab w:val="left" w:pos="0" w:leader="none"/>
                <w:tab w:val="left" w:pos="480" w:leader="none"/>
              </w:tabs>
              <w:snapToGrid w:val="false"/>
              <w:spacing w:lineRule="exact" w:line="400"/>
              <w:ind w:start="28" w:hanging="0"/>
              <w:jc w:val="start"/>
              <w:rPr>
                <w:rFonts w:ascii="宋体;SimSun" w:hAnsi="宋体;SimSun" w:cs="宋体;SimSun"/>
                <w:sz w:val="24"/>
              </w:rPr>
            </w:pPr>
            <w:r>
              <w:rPr>
                <w:rFonts w:ascii="宋体;SimSun" w:hAnsi="宋体;SimSun" w:cs="宋体;SimSun"/>
                <w:sz w:val="24"/>
              </w:rPr>
              <w:t>工作责任落实不到位</w:t>
            </w:r>
            <w:r>
              <w:rPr>
                <w:rFonts w:cs="宋体;SimSun" w:ascii="宋体;SimSun" w:hAnsi="宋体;SimSun"/>
                <w:sz w:val="24"/>
              </w:rPr>
              <w:t>.</w:t>
            </w:r>
            <w:r>
              <w:rPr>
                <w:rFonts w:ascii="宋体;SimSun" w:hAnsi="宋体;SimSun" w:cs="宋体;SimSun"/>
                <w:sz w:val="24"/>
              </w:rPr>
              <w:t>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次，本人违章操作考核</w:t>
            </w:r>
            <w:r>
              <w:rPr>
                <w:rFonts w:cs="宋体;SimSun" w:ascii="宋体;SimSun" w:hAnsi="宋体;SimSun"/>
                <w:sz w:val="24"/>
              </w:rPr>
              <w:t>50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numPr>
                <w:ilvl w:val="0"/>
                <w:numId w:val="97"/>
              </w:numPr>
              <w:tabs>
                <w:tab w:val="clear" w:pos="420"/>
                <w:tab w:val="left" w:pos="0" w:leader="none"/>
                <w:tab w:val="left" w:pos="480" w:leader="none"/>
              </w:tabs>
              <w:snapToGrid w:val="false"/>
              <w:spacing w:lineRule="exact" w:line="400"/>
              <w:ind w:start="28" w:hanging="0"/>
              <w:jc w:val="start"/>
              <w:rPr>
                <w:rFonts w:ascii="宋体;SimSun" w:hAnsi="宋体;SimSun" w:cs="宋体;SimSun"/>
                <w:sz w:val="24"/>
              </w:rPr>
            </w:pPr>
            <w:r>
              <w:rPr>
                <w:rFonts w:ascii="宋体;SimSun" w:hAnsi="宋体;SimSun" w:cs="宋体;SimSun"/>
                <w:sz w:val="24"/>
              </w:rPr>
              <w:t>工作面支架要排成一条直线，直线差考核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numPr>
                <w:ilvl w:val="0"/>
                <w:numId w:val="97"/>
              </w:numPr>
              <w:tabs>
                <w:tab w:val="clear" w:pos="420"/>
                <w:tab w:val="left" w:pos="0" w:leader="none"/>
                <w:tab w:val="left" w:pos="480" w:leader="none"/>
              </w:tabs>
              <w:snapToGrid w:val="false"/>
              <w:spacing w:lineRule="exact" w:line="400"/>
              <w:ind w:start="28" w:hanging="0"/>
              <w:jc w:val="start"/>
              <w:rPr>
                <w:rFonts w:ascii="宋体;SimSun" w:hAnsi="宋体;SimSun" w:cs="宋体;SimSun"/>
                <w:sz w:val="24"/>
              </w:rPr>
            </w:pPr>
            <w:r>
              <w:rPr>
                <w:rFonts w:ascii="宋体;SimSun" w:hAnsi="宋体;SimSun" w:cs="宋体;SimSun"/>
                <w:sz w:val="24"/>
              </w:rPr>
              <w:t>支架有明显错差、接顶不实、射箭每处考核</w:t>
            </w:r>
            <w:r>
              <w:rPr>
                <w:rFonts w:cs="宋体;SimSun" w:ascii="宋体;SimSun" w:hAnsi="宋体;SimSun"/>
                <w:sz w:val="24"/>
              </w:rPr>
              <w:t>10</w:t>
            </w:r>
            <w:r>
              <w:rPr>
                <w:rFonts w:ascii="宋体;SimSun" w:hAnsi="宋体;SimSun" w:cs="宋体;SimSun"/>
                <w:sz w:val="24"/>
              </w:rPr>
              <w:t>元。现场支架、挤架、咬架问题不及时处理， 每次考核</w:t>
            </w:r>
            <w:r>
              <w:rPr>
                <w:rFonts w:cs="宋体;SimSun" w:ascii="宋体;SimSun" w:hAnsi="宋体;SimSun"/>
                <w:sz w:val="24"/>
              </w:rPr>
              <w:t>20</w:t>
            </w:r>
            <w:r>
              <w:rPr>
                <w:rFonts w:ascii="宋体;SimSun" w:hAnsi="宋体;SimSun" w:cs="宋体;SimSun"/>
                <w:sz w:val="24"/>
              </w:rPr>
              <w:t>元。</w:t>
            </w:r>
          </w:p>
          <w:p>
            <w:pPr>
              <w:pStyle w:val="Normal"/>
              <w:numPr>
                <w:ilvl w:val="0"/>
                <w:numId w:val="97"/>
              </w:numPr>
              <w:tabs>
                <w:tab w:val="clear" w:pos="420"/>
                <w:tab w:val="left" w:pos="0" w:leader="none"/>
                <w:tab w:val="left" w:pos="480" w:leader="none"/>
              </w:tabs>
              <w:snapToGrid w:val="false"/>
              <w:spacing w:lineRule="exact" w:line="400"/>
              <w:ind w:start="28" w:hanging="0"/>
              <w:jc w:val="start"/>
              <w:rPr>
                <w:rFonts w:ascii="宋体;SimSun" w:hAnsi="宋体;SimSun" w:cs="宋体;SimSun"/>
                <w:sz w:val="24"/>
              </w:rPr>
            </w:pPr>
            <w:r>
              <w:rPr>
                <w:rFonts w:ascii="宋体;SimSun" w:hAnsi="宋体;SimSun" w:cs="宋体;SimSun"/>
                <w:sz w:val="24"/>
              </w:rPr>
              <w:t>出现漏液、</w:t>
            </w:r>
            <w:r>
              <w:rPr>
                <w:rFonts w:cs="宋体;SimSun" w:ascii="宋体;SimSun" w:hAnsi="宋体;SimSun"/>
                <w:sz w:val="24"/>
              </w:rPr>
              <w:t>U</w:t>
            </w:r>
            <w:r>
              <w:rPr>
                <w:rFonts w:ascii="宋体;SimSun" w:hAnsi="宋体;SimSun" w:cs="宋体;SimSun"/>
                <w:sz w:val="24"/>
              </w:rPr>
              <w:t>型卡子安装不到位，活柱量超规定，每处考核</w:t>
            </w:r>
            <w:r>
              <w:rPr>
                <w:rFonts w:cs="宋体;SimSun" w:ascii="宋体;SimSun" w:hAnsi="宋体;SimSun"/>
                <w:sz w:val="24"/>
              </w:rPr>
              <w:t>5</w:t>
            </w:r>
            <w:r>
              <w:rPr>
                <w:rFonts w:ascii="宋体;SimSun" w:hAnsi="宋体;SimSun" w:cs="宋体;SimSun"/>
                <w:sz w:val="24"/>
              </w:rPr>
              <w:t>元。顶板支护不及时，导致顶板破碎，每架考核</w:t>
            </w:r>
            <w:r>
              <w:rPr>
                <w:rFonts w:cs="宋体;SimSun" w:ascii="宋体;SimSun" w:hAnsi="宋体;SimSun"/>
                <w:sz w:val="24"/>
              </w:rPr>
              <w:t>5</w:t>
            </w:r>
            <w:r>
              <w:rPr>
                <w:rFonts w:ascii="宋体;SimSun" w:hAnsi="宋体;SimSun" w:cs="宋体;SimSun"/>
                <w:sz w:val="24"/>
              </w:rPr>
              <w:t>元。</w:t>
            </w:r>
          </w:p>
          <w:p>
            <w:pPr>
              <w:pStyle w:val="Normal"/>
              <w:numPr>
                <w:ilvl w:val="0"/>
                <w:numId w:val="97"/>
              </w:numPr>
              <w:tabs>
                <w:tab w:val="clear" w:pos="420"/>
                <w:tab w:val="left" w:pos="0" w:leader="none"/>
                <w:tab w:val="left" w:pos="480" w:leader="none"/>
              </w:tabs>
              <w:snapToGrid w:val="false"/>
              <w:spacing w:lineRule="exact" w:line="400"/>
              <w:ind w:start="28" w:hanging="0"/>
              <w:jc w:val="start"/>
              <w:rPr>
                <w:rFonts w:ascii="宋体;SimSun" w:hAnsi="宋体;SimSun" w:cs="宋体;SimSun"/>
                <w:sz w:val="24"/>
              </w:rPr>
            </w:pPr>
            <w:r>
              <w:rPr>
                <w:rFonts w:ascii="宋体;SimSun" w:hAnsi="宋体;SimSun" w:cs="宋体;SimSun"/>
                <w:sz w:val="24"/>
              </w:rPr>
              <w:t>当班支架存在问题填写不全，每次考核</w:t>
            </w:r>
            <w:r>
              <w:rPr>
                <w:rFonts w:cs="宋体;SimSun" w:ascii="宋体;SimSun" w:hAnsi="宋体;SimSun"/>
                <w:sz w:val="24"/>
              </w:rPr>
              <w:t>20</w:t>
            </w:r>
            <w:r>
              <w:rPr>
                <w:rFonts w:ascii="宋体;SimSun" w:hAnsi="宋体;SimSun" w:cs="宋体;SimSun"/>
                <w:sz w:val="24"/>
              </w:rPr>
              <w:t>元。现场没有监督落实，每次考核</w:t>
            </w:r>
            <w:r>
              <w:rPr>
                <w:rFonts w:cs="宋体;SimSun" w:ascii="宋体;SimSun" w:hAnsi="宋体;SimSun"/>
                <w:sz w:val="24"/>
              </w:rPr>
              <w:t>10</w:t>
            </w:r>
            <w:r>
              <w:rPr>
                <w:rFonts w:ascii="宋体;SimSun" w:hAnsi="宋体;SimSun" w:cs="宋体;SimSun"/>
                <w:sz w:val="24"/>
              </w:rPr>
              <w:t>元。</w:t>
            </w:r>
          </w:p>
          <w:p>
            <w:pPr>
              <w:pStyle w:val="Normal"/>
              <w:numPr>
                <w:ilvl w:val="0"/>
                <w:numId w:val="97"/>
              </w:numPr>
              <w:tabs>
                <w:tab w:val="clear" w:pos="420"/>
                <w:tab w:val="left" w:pos="0" w:leader="none"/>
              </w:tabs>
              <w:snapToGrid w:val="false"/>
              <w:spacing w:lineRule="exact" w:line="400"/>
              <w:ind w:start="28" w:hanging="0"/>
              <w:jc w:val="start"/>
              <w:rPr>
                <w:rFonts w:ascii="宋体;SimSun" w:hAnsi="宋体;SimSun" w:cs="宋体;SimSun"/>
                <w:sz w:val="24"/>
              </w:rPr>
            </w:pPr>
            <w:r>
              <w:rPr>
                <w:rFonts w:ascii="宋体;SimSun" w:hAnsi="宋体;SimSun" w:cs="宋体;SimSun"/>
                <w:sz w:val="24"/>
              </w:rPr>
              <w:t>着装不整齐，不佩带毛巾、自救器、个人工具，每项每次考核</w:t>
            </w:r>
            <w:r>
              <w:rPr>
                <w:rFonts w:cs="宋体;SimSun" w:ascii="宋体;SimSun" w:hAnsi="宋体;SimSun"/>
                <w:sz w:val="24"/>
              </w:rPr>
              <w:t>10</w:t>
            </w:r>
            <w:r>
              <w:rPr>
                <w:rFonts w:ascii="宋体;SimSun" w:hAnsi="宋体;SimSun" w:cs="宋体;SimSun"/>
                <w:sz w:val="24"/>
              </w:rPr>
              <w:t>元。</w:t>
            </w:r>
          </w:p>
          <w:p>
            <w:pPr>
              <w:pStyle w:val="Normal"/>
              <w:numPr>
                <w:ilvl w:val="0"/>
                <w:numId w:val="97"/>
              </w:numPr>
              <w:tabs>
                <w:tab w:val="clear" w:pos="420"/>
                <w:tab w:val="left" w:pos="0" w:leader="none"/>
                <w:tab w:val="left" w:pos="480" w:leader="none"/>
              </w:tabs>
              <w:snapToGrid w:val="false"/>
              <w:spacing w:lineRule="exact" w:line="400"/>
              <w:ind w:start="28" w:hanging="0"/>
              <w:jc w:val="start"/>
              <w:rPr>
                <w:rFonts w:ascii="宋体;SimSun" w:hAnsi="宋体;SimSun" w:cs="宋体;SimSun"/>
                <w:sz w:val="24"/>
              </w:rPr>
            </w:pP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p>
            <w:pPr>
              <w:pStyle w:val="Normal"/>
              <w:numPr>
                <w:ilvl w:val="0"/>
                <w:numId w:val="97"/>
              </w:numPr>
              <w:tabs>
                <w:tab w:val="clear" w:pos="420"/>
                <w:tab w:val="left" w:pos="0" w:leader="none"/>
                <w:tab w:val="left" w:pos="480" w:leader="none"/>
              </w:tabs>
              <w:snapToGrid w:val="false"/>
              <w:spacing w:lineRule="exact" w:line="400"/>
              <w:ind w:start="28" w:hanging="0"/>
              <w:jc w:val="start"/>
              <w:rPr>
                <w:rFonts w:ascii="宋体;SimSun" w:hAnsi="宋体;SimSun" w:cs="宋体;SimSun"/>
                <w:sz w:val="24"/>
              </w:rPr>
            </w:pPr>
            <w:r>
              <w:rPr>
                <w:rFonts w:ascii="宋体;SimSun" w:hAnsi="宋体;SimSun" w:cs="宋体;SimSun"/>
                <w:sz w:val="24"/>
              </w:rPr>
              <w:t>完不成时要及时向工长汇报，否则每次考核</w:t>
            </w:r>
            <w:r>
              <w:rPr>
                <w:rFonts w:cs="宋体;SimSun" w:ascii="宋体;SimSun" w:hAnsi="宋体;SimSun"/>
                <w:sz w:val="24"/>
              </w:rPr>
              <w:t>10</w:t>
            </w:r>
            <w:r>
              <w:rPr>
                <w:rFonts w:ascii="宋体;SimSun" w:hAnsi="宋体;SimSun" w:cs="宋体;SimSun"/>
                <w:sz w:val="24"/>
              </w:rPr>
              <w:t>元。</w:t>
            </w:r>
          </w:p>
          <w:p>
            <w:pPr>
              <w:pStyle w:val="Normal"/>
              <w:numPr>
                <w:ilvl w:val="0"/>
                <w:numId w:val="97"/>
              </w:numPr>
              <w:tabs>
                <w:tab w:val="clear" w:pos="420"/>
                <w:tab w:val="left" w:pos="0" w:leader="none"/>
                <w:tab w:val="left" w:pos="480" w:leader="none"/>
              </w:tabs>
              <w:snapToGrid w:val="false"/>
              <w:spacing w:lineRule="exact" w:line="400"/>
              <w:ind w:start="28" w:hanging="0"/>
              <w:jc w:val="start"/>
              <w:rPr>
                <w:rFonts w:ascii="宋体;SimSun" w:hAnsi="宋体;SimSun" w:cs="宋体;SimSun"/>
                <w:sz w:val="24"/>
              </w:rPr>
            </w:pPr>
            <w:r>
              <w:rPr>
                <w:rFonts w:ascii="宋体;SimSun" w:hAnsi="宋体;SimSun" w:cs="宋体;SimSun"/>
                <w:sz w:val="24"/>
              </w:rPr>
              <w:t>每月在工作标准范围内未经考核，一次奖励</w:t>
            </w:r>
            <w:r>
              <w:rPr>
                <w:rFonts w:cs="宋体;SimSun" w:ascii="宋体;SimSun" w:hAnsi="宋体;SimSun"/>
                <w:sz w:val="24"/>
              </w:rPr>
              <w:t>50</w:t>
            </w:r>
            <w:r>
              <w:rPr>
                <w:rFonts w:ascii="宋体;SimSun" w:hAnsi="宋体;SimSun" w:cs="宋体;SimSun"/>
                <w:sz w:val="24"/>
              </w:rPr>
              <w:t xml:space="preserve">元。 </w:t>
            </w:r>
          </w:p>
        </w:tc>
      </w:tr>
    </w:tbl>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400"/>
        <w:jc w:val="center"/>
        <w:rPr>
          <w:rFonts w:ascii="宋体;SimSun" w:hAnsi="宋体;SimSun" w:cs="宋体;SimSun"/>
          <w:bCs/>
          <w:sz w:val="30"/>
          <w:szCs w:val="30"/>
        </w:rPr>
      </w:pPr>
      <w:r>
        <w:rPr>
          <w:rFonts w:ascii="宋体;SimSun" w:hAnsi="宋体;SimSun" w:cs="宋体;SimSun"/>
          <w:bCs/>
          <w:sz w:val="30"/>
          <w:szCs w:val="30"/>
        </w:rPr>
        <w:t>（支架工—移架）考核细则</w:t>
      </w:r>
    </w:p>
    <w:tbl>
      <w:tblPr>
        <w:tblW w:w="8698" w:type="dxa"/>
        <w:jc w:val="start"/>
        <w:tblInd w:w="588" w:type="dxa"/>
        <w:tblLayout w:type="fixed"/>
        <w:tblCellMar>
          <w:top w:w="0" w:type="dxa"/>
          <w:start w:w="108" w:type="dxa"/>
          <w:bottom w:w="0" w:type="dxa"/>
          <w:end w:w="108" w:type="dxa"/>
        </w:tblCellMar>
      </w:tblPr>
      <w:tblGrid>
        <w:gridCol w:w="960"/>
        <w:gridCol w:w="3240"/>
        <w:gridCol w:w="4498"/>
      </w:tblGrid>
      <w:tr>
        <w:trPr>
          <w:trHeight w:val="1226"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start"/>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400"/>
              <w:jc w:val="start"/>
              <w:rPr>
                <w:rFonts w:ascii="宋体;SimSun" w:hAnsi="宋体;SimSun" w:cs="宋体;SimSun"/>
                <w:bCs/>
                <w:sz w:val="24"/>
              </w:rPr>
            </w:pPr>
            <w:r>
              <w:rPr>
                <w:rFonts w:ascii="宋体;SimSun" w:hAnsi="宋体;SimSun" w:cs="宋体;SimSun"/>
                <w:bCs/>
                <w:sz w:val="24"/>
              </w:rPr>
              <w:t>范 围</w:t>
            </w:r>
          </w:p>
        </w:tc>
        <w:tc>
          <w:tcPr>
            <w:tcW w:w="7738"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left" w:pos="315" w:leader="none"/>
                <w:tab w:val="left" w:pos="420" w:leader="none"/>
              </w:tabs>
              <w:snapToGrid w:val="false"/>
              <w:spacing w:lineRule="exact" w:line="400"/>
              <w:jc w:val="start"/>
              <w:rPr/>
            </w:pPr>
            <w:r>
              <w:rPr>
                <w:sz w:val="24"/>
              </w:rPr>
              <w:t>1</w:t>
            </w:r>
            <w:r>
              <w:rPr>
                <w:rFonts w:ascii="宋体;SimSun" w:hAnsi="宋体;SimSun" w:cs="宋体;SimSun"/>
                <w:sz w:val="24"/>
              </w:rPr>
              <w:t>、工作面</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128</w:t>
            </w:r>
            <w:r>
              <w:rPr>
                <w:rFonts w:ascii="宋体;SimSun" w:hAnsi="宋体;SimSun" w:cs="宋体;SimSun"/>
                <w:sz w:val="24"/>
              </w:rPr>
              <w:t>号支架操作及检查。</w:t>
            </w:r>
          </w:p>
          <w:p>
            <w:pPr>
              <w:pStyle w:val="Normal"/>
              <w:snapToGrid w:val="false"/>
              <w:spacing w:lineRule="exact" w:line="400"/>
              <w:jc w:val="start"/>
              <w:rPr>
                <w:rFonts w:ascii="宋体;SimSun" w:hAnsi="宋体;SimSun" w:cs="宋体;SimSun"/>
                <w:bCs/>
                <w:sz w:val="24"/>
              </w:rPr>
            </w:pPr>
            <w:r>
              <w:rPr>
                <w:rFonts w:cs="宋体;SimSun" w:ascii="宋体;SimSun" w:hAnsi="宋体;SimSun"/>
                <w:sz w:val="24"/>
              </w:rPr>
              <w:t>2</w:t>
            </w:r>
            <w:r>
              <w:rPr>
                <w:rFonts w:ascii="宋体;SimSun" w:hAnsi="宋体;SimSun" w:cs="宋体;SimSun"/>
                <w:sz w:val="24"/>
              </w:rPr>
              <w:t>、对每台支架存在问题及时汇报支架组长 。</w:t>
            </w:r>
          </w:p>
        </w:tc>
      </w:tr>
      <w:tr>
        <w:trPr>
          <w:trHeight w:val="437" w:hRule="atLeast"/>
          <w:cantSplit w:val="true"/>
        </w:trPr>
        <w:tc>
          <w:tcPr>
            <w:tcW w:w="42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Cs/>
                <w:sz w:val="24"/>
              </w:rPr>
            </w:pPr>
            <w:r>
              <w:rPr>
                <w:rFonts w:ascii="宋体;SimSun" w:hAnsi="宋体;SimSun" w:cs="宋体;SimSun"/>
                <w:bCs/>
                <w:sz w:val="24"/>
              </w:rPr>
              <w:t>工  作  标  准</w:t>
            </w:r>
          </w:p>
        </w:tc>
        <w:tc>
          <w:tcPr>
            <w:tcW w:w="44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bCs/>
                <w:sz w:val="24"/>
              </w:rPr>
            </w:pPr>
            <w:r>
              <w:rPr>
                <w:rFonts w:ascii="宋体;SimSun" w:hAnsi="宋体;SimSun" w:cs="宋体;SimSun"/>
                <w:bCs/>
                <w:sz w:val="24"/>
              </w:rPr>
              <w:t>考   核   办   法</w:t>
            </w:r>
          </w:p>
        </w:tc>
      </w:tr>
      <w:tr>
        <w:trPr>
          <w:trHeight w:val="8722" w:hRule="atLeast"/>
          <w:cantSplit w:val="true"/>
        </w:trPr>
        <w:tc>
          <w:tcPr>
            <w:tcW w:w="4200"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56"/>
              </w:numPr>
              <w:tabs>
                <w:tab w:val="clear" w:pos="420"/>
                <w:tab w:val="left" w:pos="312" w:leader="none"/>
              </w:tabs>
              <w:snapToGrid w:val="false"/>
              <w:spacing w:lineRule="exact" w:line="400"/>
              <w:ind w:start="312" w:hanging="0"/>
              <w:jc w:val="start"/>
              <w:rPr>
                <w:rFonts w:ascii="宋体;SimSun" w:hAnsi="宋体;SimSun" w:cs="宋体;SimSun"/>
                <w:sz w:val="24"/>
              </w:rPr>
            </w:pPr>
            <w:r>
              <w:rPr>
                <w:rFonts w:ascii="宋体;SimSun" w:hAnsi="宋体;SimSun" w:cs="宋体;SimSun"/>
                <w:sz w:val="24"/>
              </w:rPr>
              <w:t>严格执行支架工操作规程的有关规定。</w:t>
            </w:r>
          </w:p>
          <w:p>
            <w:pPr>
              <w:pStyle w:val="Normal"/>
              <w:numPr>
                <w:ilvl w:val="0"/>
                <w:numId w:val="56"/>
              </w:numPr>
              <w:tabs>
                <w:tab w:val="clear" w:pos="420"/>
                <w:tab w:val="left" w:pos="312" w:leader="none"/>
              </w:tabs>
              <w:snapToGrid w:val="false"/>
              <w:spacing w:lineRule="exact" w:line="400"/>
              <w:ind w:start="312" w:hanging="0"/>
              <w:jc w:val="start"/>
              <w:rPr>
                <w:rFonts w:ascii="宋体;SimSun" w:hAnsi="宋体;SimSun" w:cs="宋体;SimSun"/>
                <w:sz w:val="24"/>
              </w:rPr>
            </w:pPr>
            <w:r>
              <w:rPr>
                <w:rFonts w:ascii="宋体;SimSun" w:hAnsi="宋体;SimSun" w:cs="宋体;SimSun"/>
                <w:sz w:val="24"/>
              </w:rPr>
              <w:t>移架操作要快、匀、够、直、正、稳、严、净。</w:t>
            </w:r>
          </w:p>
          <w:p>
            <w:pPr>
              <w:pStyle w:val="Normal"/>
              <w:numPr>
                <w:ilvl w:val="0"/>
                <w:numId w:val="56"/>
              </w:numPr>
              <w:tabs>
                <w:tab w:val="clear" w:pos="420"/>
                <w:tab w:val="left" w:pos="312" w:leader="none"/>
              </w:tabs>
              <w:snapToGrid w:val="false"/>
              <w:spacing w:lineRule="exact" w:line="400"/>
              <w:ind w:start="312" w:hanging="0"/>
              <w:jc w:val="start"/>
              <w:rPr/>
            </w:pPr>
            <w:r>
              <w:rPr>
                <w:rFonts w:ascii="宋体;SimSun" w:hAnsi="宋体;SimSun" w:cs="宋体;SimSun"/>
                <w:sz w:val="24"/>
              </w:rPr>
              <w:t>刮板机弯曲段大于</w:t>
            </w:r>
            <w:r>
              <w:rPr>
                <w:rFonts w:cs="宋体;SimSun" w:ascii="宋体;SimSun" w:hAnsi="宋体;SimSun"/>
                <w:sz w:val="24"/>
              </w:rPr>
              <w:t>15</w:t>
            </w:r>
            <w:r>
              <w:rPr>
                <w:rFonts w:ascii="宋体;SimSun" w:hAnsi="宋体;SimSun" w:cs="宋体;SimSun"/>
                <w:sz w:val="24"/>
              </w:rPr>
              <w:t>米，工作面保持“三直”，操作完毕后手柄必须回“零”位。</w:t>
            </w:r>
          </w:p>
          <w:p>
            <w:pPr>
              <w:pStyle w:val="Normal"/>
              <w:numPr>
                <w:ilvl w:val="0"/>
                <w:numId w:val="56"/>
              </w:numPr>
              <w:tabs>
                <w:tab w:val="clear" w:pos="420"/>
                <w:tab w:val="left" w:pos="312" w:leader="none"/>
              </w:tabs>
              <w:snapToGrid w:val="false"/>
              <w:spacing w:lineRule="exact" w:line="400"/>
              <w:ind w:start="312" w:hanging="0"/>
              <w:jc w:val="start"/>
              <w:rPr>
                <w:rFonts w:ascii="宋体;SimSun" w:hAnsi="宋体;SimSun" w:cs="宋体;SimSun"/>
                <w:sz w:val="24"/>
              </w:rPr>
            </w:pPr>
            <w:r>
              <w:rPr>
                <w:rFonts w:ascii="宋体;SimSun" w:hAnsi="宋体;SimSun" w:cs="宋体;SimSun"/>
                <w:sz w:val="24"/>
              </w:rPr>
              <w:t>支架要升平，升实，初撑力达到</w:t>
            </w:r>
            <w:r>
              <w:rPr>
                <w:rFonts w:cs="宋体;SimSun" w:ascii="宋体;SimSun" w:hAnsi="宋体;SimSun"/>
                <w:sz w:val="24"/>
              </w:rPr>
              <w:t>24Mpa</w:t>
            </w:r>
            <w:r>
              <w:rPr>
                <w:rFonts w:ascii="宋体;SimSun" w:hAnsi="宋体;SimSun" w:cs="宋体;SimSun"/>
                <w:sz w:val="24"/>
              </w:rPr>
              <w:t>。</w:t>
            </w:r>
          </w:p>
          <w:p>
            <w:pPr>
              <w:pStyle w:val="Normal"/>
              <w:numPr>
                <w:ilvl w:val="0"/>
                <w:numId w:val="56"/>
              </w:numPr>
              <w:tabs>
                <w:tab w:val="clear" w:pos="420"/>
                <w:tab w:val="left" w:pos="312" w:leader="none"/>
              </w:tabs>
              <w:snapToGrid w:val="false"/>
              <w:spacing w:lineRule="exact" w:line="400"/>
              <w:ind w:start="312" w:hanging="0"/>
              <w:jc w:val="start"/>
              <w:rPr>
                <w:rFonts w:ascii="宋体;SimSun" w:hAnsi="宋体;SimSun" w:cs="宋体;SimSun"/>
                <w:sz w:val="24"/>
              </w:rPr>
            </w:pPr>
            <w:r>
              <w:rPr>
                <w:rFonts w:ascii="宋体;SimSun" w:hAnsi="宋体;SimSun" w:cs="宋体;SimSun"/>
                <w:sz w:val="24"/>
              </w:rPr>
              <w:t>移架时保护好液压支架高压胶管、千斤、侧护板、弯头，不准拉坏或挤压，损坏千斤。</w:t>
            </w:r>
          </w:p>
          <w:p>
            <w:pPr>
              <w:pStyle w:val="Normal"/>
              <w:numPr>
                <w:ilvl w:val="0"/>
                <w:numId w:val="56"/>
              </w:numPr>
              <w:tabs>
                <w:tab w:val="clear" w:pos="420"/>
                <w:tab w:val="left" w:pos="312" w:leader="none"/>
              </w:tabs>
              <w:snapToGrid w:val="false"/>
              <w:spacing w:lineRule="exact" w:line="400"/>
              <w:ind w:start="312" w:hanging="0"/>
              <w:jc w:val="start"/>
              <w:rPr>
                <w:rFonts w:ascii="宋体;SimSun" w:hAnsi="宋体;SimSun" w:cs="宋体;SimSun"/>
                <w:sz w:val="24"/>
              </w:rPr>
            </w:pPr>
            <w:r>
              <w:rPr>
                <w:rFonts w:ascii="宋体;SimSun" w:hAnsi="宋体;SimSun" w:cs="宋体;SimSun"/>
                <w:sz w:val="24"/>
              </w:rPr>
              <w:t>对顶板支护要及时到位。</w:t>
            </w:r>
          </w:p>
          <w:p>
            <w:pPr>
              <w:pStyle w:val="Normal"/>
              <w:numPr>
                <w:ilvl w:val="0"/>
                <w:numId w:val="56"/>
              </w:numPr>
              <w:tabs>
                <w:tab w:val="clear" w:pos="420"/>
                <w:tab w:val="left" w:pos="312" w:leader="none"/>
              </w:tabs>
              <w:snapToGrid w:val="false"/>
              <w:spacing w:lineRule="exact" w:line="400"/>
              <w:ind w:start="312" w:hanging="0"/>
              <w:jc w:val="start"/>
              <w:rPr>
                <w:rFonts w:ascii="宋体;SimSun" w:hAnsi="宋体;SimSun" w:cs="宋体;SimSun"/>
                <w:sz w:val="24"/>
              </w:rPr>
            </w:pPr>
            <w:r>
              <w:rPr>
                <w:rFonts w:ascii="宋体;SimSun" w:hAnsi="宋体;SimSun" w:cs="宋体;SimSun"/>
                <w:sz w:val="24"/>
              </w:rPr>
              <w:t>服装整齐，佩带毛巾、自救器、个人工具。</w:t>
            </w:r>
          </w:p>
          <w:p>
            <w:pPr>
              <w:pStyle w:val="Normal"/>
              <w:numPr>
                <w:ilvl w:val="0"/>
                <w:numId w:val="56"/>
              </w:numPr>
              <w:tabs>
                <w:tab w:val="clear" w:pos="420"/>
                <w:tab w:val="left" w:pos="312" w:leader="none"/>
              </w:tabs>
              <w:snapToGrid w:val="false"/>
              <w:spacing w:lineRule="exact" w:line="400"/>
              <w:ind w:start="312" w:hanging="0"/>
              <w:jc w:val="start"/>
              <w:rPr>
                <w:rFonts w:ascii="宋体;SimSun" w:hAnsi="宋体;SimSun" w:cs="宋体;SimSun"/>
                <w:sz w:val="24"/>
              </w:rPr>
            </w:pPr>
            <w:r>
              <w:rPr>
                <w:rFonts w:ascii="宋体;SimSun" w:hAnsi="宋体;SimSun" w:cs="宋体;SimSun"/>
                <w:sz w:val="24"/>
              </w:rPr>
              <w:t>持证上岗。</w:t>
            </w:r>
          </w:p>
          <w:p>
            <w:pPr>
              <w:pStyle w:val="Normal"/>
              <w:numPr>
                <w:ilvl w:val="0"/>
                <w:numId w:val="56"/>
              </w:numPr>
              <w:tabs>
                <w:tab w:val="clear" w:pos="420"/>
                <w:tab w:val="left" w:pos="312" w:leader="none"/>
              </w:tabs>
              <w:snapToGrid w:val="false"/>
              <w:spacing w:lineRule="exact" w:line="400"/>
              <w:ind w:start="312" w:hanging="0"/>
              <w:jc w:val="start"/>
              <w:rPr>
                <w:rFonts w:ascii="宋体;SimSun" w:hAnsi="宋体;SimSun" w:cs="宋体;SimSun"/>
                <w:sz w:val="24"/>
              </w:rPr>
            </w:pPr>
            <w:r>
              <w:rPr>
                <w:rFonts w:ascii="宋体;SimSun" w:hAnsi="宋体;SimSun" w:cs="宋体;SimSun"/>
                <w:sz w:val="24"/>
              </w:rPr>
              <w:t>完成组长布置的各项任务和有关领导布置的各项任务。</w:t>
            </w:r>
          </w:p>
        </w:tc>
        <w:tc>
          <w:tcPr>
            <w:tcW w:w="449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995" w:leader="none"/>
              </w:tabs>
              <w:snapToGrid w:val="false"/>
              <w:spacing w:lineRule="exact" w:line="400"/>
              <w:rPr>
                <w:rFonts w:ascii="宋体;SimSun" w:hAnsi="宋体;SimSun" w:cs="宋体;SimSun"/>
                <w:sz w:val="24"/>
              </w:rPr>
            </w:pPr>
            <w:r>
              <w:rPr>
                <w:rFonts w:cs="宋体;SimSun" w:ascii="宋体;SimSun" w:hAnsi="宋体;SimSun"/>
                <w:sz w:val="24"/>
              </w:rPr>
              <w:t>1</w:t>
            </w:r>
            <w:r>
              <w:rPr>
                <w:rFonts w:ascii="宋体;SimSun" w:hAnsi="宋体;SimSun" w:cs="宋体;SimSun"/>
                <w:sz w:val="24"/>
              </w:rPr>
              <w:t>、支架要排成一条直线，直线差每处考核</w:t>
            </w:r>
            <w:r>
              <w:rPr>
                <w:rFonts w:cs="宋体;SimSun" w:ascii="宋体;SimSun" w:hAnsi="宋体;SimSun"/>
                <w:sz w:val="24"/>
              </w:rPr>
              <w:t>5</w:t>
            </w:r>
            <w:r>
              <w:rPr>
                <w:rFonts w:ascii="宋体;SimSun" w:hAnsi="宋体;SimSun" w:cs="宋体;SimSun"/>
                <w:sz w:val="24"/>
              </w:rPr>
              <w:t>元，违章操作考核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tabs>
                <w:tab w:val="clear" w:pos="420"/>
                <w:tab w:val="left" w:pos="1995" w:leader="none"/>
              </w:tabs>
              <w:snapToGrid w:val="false"/>
              <w:spacing w:lineRule="exact" w:line="400"/>
              <w:rPr>
                <w:rFonts w:ascii="宋体;SimSun" w:hAnsi="宋体;SimSun" w:cs="宋体;SimSun"/>
                <w:sz w:val="24"/>
              </w:rPr>
            </w:pPr>
            <w:r>
              <w:rPr>
                <w:rFonts w:cs="宋体;SimSun" w:ascii="宋体;SimSun" w:hAnsi="宋体;SimSun"/>
                <w:sz w:val="24"/>
              </w:rPr>
              <w:t>2</w:t>
            </w:r>
            <w:r>
              <w:rPr>
                <w:rFonts w:ascii="宋体;SimSun" w:hAnsi="宋体;SimSun" w:cs="宋体;SimSun"/>
                <w:sz w:val="24"/>
              </w:rPr>
              <w:t>、支架要初撑力达不到要求，每架考核</w:t>
            </w:r>
            <w:r>
              <w:rPr>
                <w:rFonts w:cs="宋体;SimSun" w:ascii="宋体;SimSun" w:hAnsi="宋体;SimSun"/>
                <w:sz w:val="24"/>
              </w:rPr>
              <w:t>2</w:t>
            </w:r>
            <w:r>
              <w:rPr>
                <w:rFonts w:ascii="宋体;SimSun" w:hAnsi="宋体;SimSun" w:cs="宋体;SimSun"/>
                <w:sz w:val="24"/>
              </w:rPr>
              <w:t>元。</w:t>
            </w:r>
          </w:p>
          <w:p>
            <w:pPr>
              <w:pStyle w:val="Normal"/>
              <w:tabs>
                <w:tab w:val="clear" w:pos="420"/>
                <w:tab w:val="left" w:pos="1995" w:leader="none"/>
              </w:tabs>
              <w:snapToGrid w:val="false"/>
              <w:spacing w:lineRule="exact" w:line="400"/>
              <w:rPr>
                <w:rFonts w:ascii="宋体;SimSun" w:hAnsi="宋体;SimSun" w:cs="宋体;SimSun"/>
                <w:sz w:val="24"/>
              </w:rPr>
            </w:pPr>
            <w:r>
              <w:rPr>
                <w:rFonts w:cs="宋体;SimSun" w:ascii="宋体;SimSun" w:hAnsi="宋体;SimSun"/>
                <w:sz w:val="24"/>
              </w:rPr>
              <w:t>3</w:t>
            </w:r>
            <w:r>
              <w:rPr>
                <w:rFonts w:ascii="宋体;SimSun" w:hAnsi="宋体;SimSun" w:cs="宋体;SimSun"/>
                <w:sz w:val="24"/>
              </w:rPr>
              <w:t>、支架操作手把不及时归位，每架考核</w:t>
            </w:r>
            <w:r>
              <w:rPr>
                <w:rFonts w:cs="宋体;SimSun" w:ascii="宋体;SimSun" w:hAnsi="宋体;SimSun"/>
                <w:sz w:val="24"/>
              </w:rPr>
              <w:t>2</w:t>
            </w:r>
            <w:r>
              <w:rPr>
                <w:rFonts w:ascii="宋体;SimSun" w:hAnsi="宋体;SimSun" w:cs="宋体;SimSun"/>
                <w:sz w:val="24"/>
              </w:rPr>
              <w:t>元。</w:t>
            </w:r>
          </w:p>
          <w:p>
            <w:pPr>
              <w:pStyle w:val="Normal"/>
              <w:tabs>
                <w:tab w:val="clear" w:pos="420"/>
                <w:tab w:val="left" w:pos="1995" w:leader="none"/>
              </w:tabs>
              <w:snapToGrid w:val="false"/>
              <w:spacing w:lineRule="exact" w:line="400"/>
              <w:rPr>
                <w:rFonts w:ascii="宋体;SimSun" w:hAnsi="宋体;SimSun" w:cs="宋体;SimSun"/>
                <w:sz w:val="24"/>
              </w:rPr>
            </w:pPr>
            <w:r>
              <w:rPr>
                <w:rFonts w:cs="宋体;SimSun" w:ascii="宋体;SimSun" w:hAnsi="宋体;SimSun"/>
                <w:sz w:val="24"/>
              </w:rPr>
              <w:t>4</w:t>
            </w:r>
            <w:r>
              <w:rPr>
                <w:rFonts w:ascii="宋体;SimSun" w:hAnsi="宋体;SimSun" w:cs="宋体;SimSun"/>
                <w:sz w:val="24"/>
              </w:rPr>
              <w:t>、支架有明显错差、接顶不实、射箭每处考核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995" w:leader="none"/>
              </w:tabs>
              <w:snapToGrid w:val="false"/>
              <w:spacing w:lineRule="exact" w:line="400"/>
              <w:ind w:start="78" w:hanging="0"/>
              <w:rPr>
                <w:rFonts w:ascii="宋体;SimSun" w:hAnsi="宋体;SimSun" w:cs="宋体;SimSun"/>
                <w:sz w:val="24"/>
              </w:rPr>
            </w:pPr>
            <w:r>
              <w:rPr>
                <w:rFonts w:cs="宋体;SimSun" w:ascii="宋体;SimSun" w:hAnsi="宋体;SimSun"/>
                <w:sz w:val="24"/>
              </w:rPr>
              <w:t>5</w:t>
            </w:r>
            <w:r>
              <w:rPr>
                <w:rFonts w:ascii="宋体;SimSun" w:hAnsi="宋体;SimSun" w:cs="宋体;SimSun"/>
                <w:sz w:val="24"/>
              </w:rPr>
              <w:t>、拉坏或挤压支架高压胶管、千斤、侧护板、弯头，每次考核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995" w:leader="none"/>
              </w:tabs>
              <w:snapToGrid w:val="false"/>
              <w:spacing w:lineRule="exact" w:line="400"/>
              <w:ind w:start="78" w:hanging="0"/>
              <w:rPr>
                <w:rFonts w:ascii="宋体;SimSun" w:hAnsi="宋体;SimSun" w:cs="宋体;SimSun"/>
                <w:sz w:val="24"/>
              </w:rPr>
            </w:pPr>
            <w:r>
              <w:rPr>
                <w:rFonts w:cs="宋体;SimSun" w:ascii="宋体;SimSun" w:hAnsi="宋体;SimSun"/>
                <w:sz w:val="24"/>
              </w:rPr>
              <w:t>6</w:t>
            </w:r>
            <w:r>
              <w:rPr>
                <w:rFonts w:ascii="宋体;SimSun" w:hAnsi="宋体;SimSun" w:cs="宋体;SimSun"/>
                <w:sz w:val="24"/>
              </w:rPr>
              <w:t>、支架出现问题不及时汇报，每次考核</w:t>
            </w:r>
            <w:r>
              <w:rPr>
                <w:rFonts w:cs="宋体;SimSun" w:ascii="宋体;SimSun" w:hAnsi="宋体;SimSun"/>
                <w:sz w:val="24"/>
              </w:rPr>
              <w:t>5</w:t>
            </w:r>
            <w:r>
              <w:rPr>
                <w:rFonts w:ascii="宋体;SimSun" w:hAnsi="宋体;SimSun" w:cs="宋体;SimSun"/>
                <w:sz w:val="24"/>
              </w:rPr>
              <w:t>元。顶板破碎，不及时支护顶板、伸缩梁打不到位，每架考核</w:t>
            </w:r>
            <w:r>
              <w:rPr>
                <w:rFonts w:cs="宋体;SimSun" w:ascii="宋体;SimSun" w:hAnsi="宋体;SimSun"/>
                <w:sz w:val="24"/>
              </w:rPr>
              <w:t>5</w:t>
            </w:r>
            <w:r>
              <w:rPr>
                <w:rFonts w:ascii="宋体;SimSun" w:hAnsi="宋体;SimSun" w:cs="宋体;SimSun"/>
                <w:sz w:val="24"/>
              </w:rPr>
              <w:t>元。</w:t>
            </w:r>
          </w:p>
          <w:p>
            <w:pPr>
              <w:pStyle w:val="Normal"/>
              <w:tabs>
                <w:tab w:val="clear" w:pos="420"/>
                <w:tab w:val="left" w:pos="1995" w:leader="none"/>
              </w:tabs>
              <w:snapToGrid w:val="false"/>
              <w:spacing w:lineRule="exact" w:line="400"/>
              <w:ind w:start="36" w:hanging="2"/>
              <w:jc w:val="start"/>
              <w:rPr>
                <w:rFonts w:ascii="宋体;SimSun" w:hAnsi="宋体;SimSun" w:cs="宋体;SimSun"/>
                <w:sz w:val="24"/>
              </w:rPr>
            </w:pPr>
            <w:r>
              <w:rPr>
                <w:rFonts w:cs="宋体;SimSun" w:ascii="宋体;SimSun" w:hAnsi="宋体;SimSun"/>
                <w:sz w:val="24"/>
              </w:rPr>
              <w:t>7</w:t>
            </w:r>
            <w:r>
              <w:rPr>
                <w:rFonts w:ascii="宋体;SimSun" w:hAnsi="宋体;SimSun" w:cs="宋体;SimSun"/>
                <w:sz w:val="24"/>
              </w:rPr>
              <w:t>、着装不整齐，不佩带毛巾、自救器、个人工具，每项每次考核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995" w:leader="none"/>
              </w:tabs>
              <w:snapToGrid w:val="false"/>
              <w:spacing w:lineRule="exact" w:line="400"/>
              <w:ind w:start="34" w:hanging="0"/>
              <w:rPr>
                <w:rFonts w:ascii="宋体;SimSun" w:hAnsi="宋体;SimSun" w:cs="宋体;SimSun"/>
                <w:bCs/>
                <w:sz w:val="24"/>
              </w:rPr>
            </w:pPr>
            <w:r>
              <w:rPr>
                <w:rFonts w:cs="宋体;SimSun" w:ascii="宋体;SimSun" w:hAnsi="宋体;SimSun"/>
                <w:sz w:val="24"/>
              </w:rPr>
              <w:t>8</w:t>
            </w:r>
            <w:r>
              <w:rPr>
                <w:rFonts w:ascii="宋体;SimSun" w:hAnsi="宋体;SimSun" w:cs="宋体;SimSun"/>
                <w:sz w:val="24"/>
              </w:rPr>
              <w:t>、无证操作，每次考核</w:t>
            </w:r>
            <w:r>
              <w:rPr>
                <w:rFonts w:cs="宋体;SimSun" w:ascii="宋体;SimSun" w:hAnsi="宋体;SimSun"/>
                <w:sz w:val="24"/>
              </w:rPr>
              <w:t>50</w:t>
            </w:r>
            <w:r>
              <w:rPr>
                <w:rFonts w:ascii="宋体;SimSun" w:hAnsi="宋体;SimSun" w:cs="宋体;SimSun"/>
                <w:sz w:val="24"/>
              </w:rPr>
              <w:t>元。</w:t>
            </w:r>
          </w:p>
          <w:p>
            <w:pPr>
              <w:pStyle w:val="Normal"/>
              <w:tabs>
                <w:tab w:val="clear" w:pos="420"/>
                <w:tab w:val="left" w:pos="1995" w:leader="none"/>
              </w:tabs>
              <w:snapToGrid w:val="false"/>
              <w:spacing w:lineRule="exact" w:line="400"/>
              <w:ind w:start="34" w:hanging="0"/>
              <w:rPr>
                <w:rFonts w:ascii="宋体;SimSun" w:hAnsi="宋体;SimSun" w:cs="宋体;SimSun"/>
                <w:bCs/>
                <w:sz w:val="24"/>
              </w:rPr>
            </w:pPr>
            <w:r>
              <w:rPr>
                <w:rFonts w:cs="宋体;SimSun" w:ascii="宋体;SimSun" w:hAnsi="宋体;SimSun"/>
                <w:sz w:val="24"/>
              </w:rPr>
              <w:t>9</w:t>
            </w:r>
            <w:r>
              <w:rPr>
                <w:rFonts w:ascii="宋体;SimSun" w:hAnsi="宋体;SimSun" w:cs="宋体;SimSun"/>
                <w:sz w:val="24"/>
              </w:rPr>
              <w:t>、完不成时要及时向工长汇报，否则每次考核</w:t>
            </w:r>
            <w:r>
              <w:rPr>
                <w:rFonts w:cs="宋体;SimSun" w:ascii="宋体;SimSun" w:hAnsi="宋体;SimSun"/>
                <w:sz w:val="24"/>
              </w:rPr>
              <w:t>10</w:t>
            </w:r>
            <w:r>
              <w:rPr>
                <w:rFonts w:ascii="宋体;SimSun" w:hAnsi="宋体;SimSun" w:cs="宋体;SimSun"/>
                <w:sz w:val="24"/>
              </w:rPr>
              <w:t>元。</w:t>
            </w:r>
          </w:p>
        </w:tc>
      </w:tr>
    </w:tbl>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ind w:firstLine="3373"/>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ind w:firstLine="3373"/>
        <w:rPr>
          <w:rFonts w:ascii="宋体;SimSun" w:hAnsi="宋体;SimSun" w:cs="宋体;SimSun"/>
          <w:b/>
          <w:b/>
          <w:bCs/>
          <w:sz w:val="28"/>
          <w:szCs w:val="28"/>
        </w:rPr>
      </w:pPr>
      <w:r>
        <w:rPr>
          <w:rFonts w:cs="宋体;SimSun" w:ascii="宋体;SimSun" w:hAnsi="宋体;SimSun"/>
          <w:b/>
          <w:bCs/>
          <w:sz w:val="28"/>
          <w:szCs w:val="28"/>
        </w:rPr>
      </w:r>
    </w:p>
    <w:p>
      <w:pPr>
        <w:sectPr>
          <w:footerReference w:type="default" r:id="rId2"/>
          <w:type w:val="nextPage"/>
          <w:pgSz w:w="11906" w:h="16838"/>
          <w:pgMar w:left="1134" w:right="1134" w:header="0" w:top="1701" w:footer="851" w:bottom="1247" w:gutter="0"/>
          <w:pgNumType w:start="1" w:fmt="decimal"/>
          <w:formProt w:val="false"/>
          <w:textDirection w:val="lrTb"/>
          <w:docGrid w:type="default" w:linePitch="312" w:charSpace="0"/>
        </w:sectPr>
        <w:pStyle w:val="Normal"/>
        <w:snapToGrid w:val="false"/>
        <w:spacing w:lineRule="exact" w:line="300"/>
        <w:ind w:firstLine="3373"/>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pPr>
      <w:r>
        <w:rPr>
          <w:rFonts w:ascii="宋体;SimSun" w:hAnsi="宋体;SimSun" w:cs="宋体;SimSun"/>
          <w:b/>
          <w:bCs/>
          <w:sz w:val="28"/>
          <w:szCs w:val="28"/>
        </w:rPr>
        <w:t>（上端头）</w:t>
      </w:r>
      <w:r>
        <w:rPr/>
        <w:t>考核细则</w:t>
      </w:r>
    </w:p>
    <w:tbl>
      <w:tblPr>
        <w:tblW w:w="5000" w:type="pct"/>
        <w:jc w:val="start"/>
        <w:tblInd w:w="0" w:type="dxa"/>
        <w:tblLayout w:type="fixed"/>
        <w:tblCellMar>
          <w:top w:w="0" w:type="dxa"/>
          <w:start w:w="108" w:type="dxa"/>
          <w:bottom w:w="0" w:type="dxa"/>
          <w:end w:w="108" w:type="dxa"/>
        </w:tblCellMar>
      </w:tblPr>
      <w:tblGrid>
        <w:gridCol w:w="1056"/>
        <w:gridCol w:w="3626"/>
        <w:gridCol w:w="4956"/>
      </w:tblGrid>
      <w:tr>
        <w:trPr>
          <w:trHeight w:val="1103"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范 围</w:t>
            </w:r>
          </w:p>
        </w:tc>
        <w:tc>
          <w:tcPr>
            <w:tcW w:w="858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5"/>
              </w:numPr>
              <w:snapToGrid w:val="false"/>
              <w:spacing w:lineRule="exact" w:line="280"/>
              <w:jc w:val="start"/>
              <w:rPr/>
            </w:pPr>
            <w:r>
              <w:rPr>
                <w:rFonts w:ascii="宋体;SimSun" w:hAnsi="宋体;SimSun" w:cs="宋体;SimSun"/>
                <w:sz w:val="24"/>
              </w:rPr>
              <w:t xml:space="preserve">工作面风巷超前维护         </w:t>
            </w:r>
            <w:r>
              <w:rPr>
                <w:rFonts w:cs="宋体;SimSun" w:ascii="宋体;SimSun" w:hAnsi="宋体;SimSun"/>
                <w:sz w:val="24"/>
              </w:rPr>
              <w:t>5</w:t>
            </w:r>
            <w:r>
              <w:rPr>
                <w:rFonts w:ascii="宋体;SimSun" w:hAnsi="宋体;SimSun" w:cs="宋体;SimSun"/>
                <w:sz w:val="24"/>
              </w:rPr>
              <w:t>、超范围内设备及文明生产</w:t>
            </w:r>
          </w:p>
          <w:p>
            <w:pPr>
              <w:pStyle w:val="Normal"/>
              <w:numPr>
                <w:ilvl w:val="0"/>
                <w:numId w:val="75"/>
              </w:numPr>
              <w:snapToGrid w:val="false"/>
              <w:spacing w:lineRule="exact" w:line="280"/>
              <w:jc w:val="start"/>
              <w:rPr>
                <w:rFonts w:ascii="宋体;SimSun" w:hAnsi="宋体;SimSun" w:cs="宋体;SimSun"/>
                <w:sz w:val="24"/>
              </w:rPr>
            </w:pPr>
            <w:r>
              <w:rPr>
                <w:rFonts w:ascii="宋体;SimSun" w:hAnsi="宋体;SimSun" w:cs="宋体;SimSun"/>
                <w:sz w:val="24"/>
              </w:rPr>
              <w:t xml:space="preserve">上口牌版及检测仪器的管理   </w:t>
            </w:r>
            <w:r>
              <w:rPr>
                <w:rFonts w:cs="宋体;SimSun" w:ascii="宋体;SimSun" w:hAnsi="宋体;SimSun"/>
                <w:sz w:val="24"/>
              </w:rPr>
              <w:t>6</w:t>
            </w:r>
            <w:r>
              <w:rPr>
                <w:rFonts w:ascii="宋体;SimSun" w:hAnsi="宋体;SimSun" w:cs="宋体;SimSun"/>
                <w:sz w:val="24"/>
              </w:rPr>
              <w:t>、火工产品管理</w:t>
            </w:r>
          </w:p>
          <w:p>
            <w:pPr>
              <w:pStyle w:val="Normal"/>
              <w:numPr>
                <w:ilvl w:val="0"/>
                <w:numId w:val="75"/>
              </w:numPr>
              <w:snapToGrid w:val="false"/>
              <w:spacing w:lineRule="exact" w:line="280"/>
              <w:jc w:val="start"/>
              <w:rPr>
                <w:rFonts w:ascii="宋体;SimSun" w:hAnsi="宋体;SimSun" w:cs="宋体;SimSun"/>
                <w:bCs/>
                <w:sz w:val="24"/>
              </w:rPr>
            </w:pPr>
            <w:r>
              <w:rPr>
                <w:rFonts w:ascii="宋体;SimSun" w:hAnsi="宋体;SimSun" w:cs="宋体;SimSun"/>
                <w:sz w:val="24"/>
              </w:rPr>
              <w:t xml:space="preserve">煤壁进尺              </w:t>
            </w:r>
          </w:p>
          <w:p>
            <w:pPr>
              <w:pStyle w:val="Normal"/>
              <w:numPr>
                <w:ilvl w:val="0"/>
                <w:numId w:val="75"/>
              </w:numPr>
              <w:snapToGrid w:val="false"/>
              <w:spacing w:lineRule="exact" w:line="280"/>
              <w:jc w:val="start"/>
              <w:rPr>
                <w:rFonts w:ascii="宋体;SimSun" w:hAnsi="宋体;SimSun" w:cs="宋体;SimSun"/>
                <w:bCs/>
                <w:sz w:val="24"/>
              </w:rPr>
            </w:pPr>
            <w:r>
              <w:rPr>
                <w:rFonts w:ascii="宋体;SimSun" w:hAnsi="宋体;SimSun" w:cs="宋体;SimSun"/>
                <w:sz w:val="24"/>
              </w:rPr>
              <w:t>上口起底工作面</w:t>
            </w:r>
            <w:r>
              <w:rPr>
                <w:rFonts w:cs="宋体;SimSun" w:ascii="宋体;SimSun" w:hAnsi="宋体;SimSun"/>
                <w:sz w:val="24"/>
              </w:rPr>
              <w:t>128</w:t>
            </w:r>
            <w:r>
              <w:rPr>
                <w:rFonts w:ascii="宋体;SimSun" w:hAnsi="宋体;SimSun" w:cs="宋体;SimSun"/>
                <w:sz w:val="24"/>
              </w:rPr>
              <w:t>～</w:t>
            </w:r>
            <w:r>
              <w:rPr>
                <w:rFonts w:cs="宋体;SimSun" w:ascii="宋体;SimSun" w:hAnsi="宋体;SimSun"/>
                <w:sz w:val="24"/>
              </w:rPr>
              <w:t>119</w:t>
            </w:r>
            <w:r>
              <w:rPr>
                <w:rFonts w:ascii="宋体;SimSun" w:hAnsi="宋体;SimSun" w:cs="宋体;SimSun"/>
                <w:sz w:val="24"/>
              </w:rPr>
              <w:t>号支架的移动及浮煤的清理</w:t>
            </w:r>
          </w:p>
        </w:tc>
      </w:tr>
      <w:tr>
        <w:trPr>
          <w:trHeight w:val="274" w:hRule="atLeast"/>
          <w:cantSplit w:val="true"/>
        </w:trPr>
        <w:tc>
          <w:tcPr>
            <w:tcW w:w="468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495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113" w:hRule="atLeast"/>
          <w:cantSplit w:val="true"/>
        </w:trPr>
        <w:tc>
          <w:tcPr>
            <w:tcW w:w="468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05"/>
              </w:numPr>
              <w:snapToGrid w:val="false"/>
              <w:spacing w:lineRule="exact" w:line="280"/>
              <w:ind w:start="357" w:hanging="357"/>
              <w:rPr>
                <w:rFonts w:ascii="宋体;SimSun" w:hAnsi="宋体;SimSun" w:cs="宋体;SimSun"/>
                <w:sz w:val="24"/>
              </w:rPr>
            </w:pPr>
            <w:r>
              <w:rPr>
                <w:rFonts w:ascii="宋体;SimSun" w:hAnsi="宋体;SimSun" w:cs="宋体;SimSun"/>
                <w:sz w:val="24"/>
              </w:rPr>
              <w:t>支柱要按照规程要求拉线支设，迎山角、迎塘角合格，初撑力达到</w:t>
            </w:r>
            <w:r>
              <w:rPr>
                <w:rFonts w:cs="宋体;SimSun" w:ascii="宋体;SimSun" w:hAnsi="宋体;SimSun"/>
                <w:sz w:val="24"/>
              </w:rPr>
              <w:t>50KN</w:t>
            </w:r>
            <w:r>
              <w:rPr>
                <w:rFonts w:ascii="宋体;SimSun" w:hAnsi="宋体;SimSun" w:cs="宋体;SimSun"/>
                <w:sz w:val="24"/>
              </w:rPr>
              <w:t>。</w:t>
            </w:r>
          </w:p>
          <w:p>
            <w:pPr>
              <w:pStyle w:val="Normal"/>
              <w:numPr>
                <w:ilvl w:val="0"/>
                <w:numId w:val="105"/>
              </w:numPr>
              <w:snapToGrid w:val="false"/>
              <w:spacing w:lineRule="exact" w:line="280"/>
              <w:ind w:start="357" w:hanging="357"/>
              <w:rPr>
                <w:rFonts w:ascii="宋体;SimSun" w:hAnsi="宋体;SimSun" w:cs="宋体;SimSun"/>
                <w:sz w:val="24"/>
              </w:rPr>
            </w:pPr>
            <w:r>
              <w:rPr>
                <w:rFonts w:ascii="宋体;SimSun" w:hAnsi="宋体;SimSun" w:cs="宋体;SimSun"/>
                <w:sz w:val="24"/>
              </w:rPr>
              <w:t>支架间、超前的浮煤厚度小于</w:t>
            </w:r>
            <w:r>
              <w:rPr>
                <w:rFonts w:cs="宋体;SimSun" w:ascii="宋体;SimSun" w:hAnsi="宋体;SimSun"/>
                <w:sz w:val="24"/>
              </w:rPr>
              <w:t>30mm</w:t>
            </w:r>
            <w:r>
              <w:rPr>
                <w:rFonts w:ascii="宋体;SimSun" w:hAnsi="宋体;SimSun" w:cs="宋体;SimSun"/>
                <w:sz w:val="24"/>
              </w:rPr>
              <w:t>。</w:t>
            </w:r>
          </w:p>
          <w:p>
            <w:pPr>
              <w:pStyle w:val="Normal"/>
              <w:numPr>
                <w:ilvl w:val="0"/>
                <w:numId w:val="105"/>
              </w:numPr>
              <w:snapToGrid w:val="false"/>
              <w:spacing w:lineRule="exact" w:line="280"/>
              <w:ind w:start="357" w:hanging="357"/>
              <w:rPr>
                <w:rFonts w:ascii="宋体;SimSun" w:hAnsi="宋体;SimSun" w:cs="宋体;SimSun"/>
                <w:sz w:val="24"/>
              </w:rPr>
            </w:pPr>
            <w:r>
              <w:rPr>
                <w:rFonts w:ascii="宋体;SimSun" w:hAnsi="宋体;SimSun" w:cs="宋体;SimSun"/>
                <w:sz w:val="24"/>
              </w:rPr>
              <w:t>风巷的超前内不允许存放闲置设备、材料。</w:t>
            </w:r>
          </w:p>
          <w:p>
            <w:pPr>
              <w:pStyle w:val="Normal"/>
              <w:numPr>
                <w:ilvl w:val="0"/>
                <w:numId w:val="105"/>
              </w:numPr>
              <w:snapToGrid w:val="false"/>
              <w:spacing w:lineRule="exact" w:line="280"/>
              <w:ind w:start="357" w:hanging="357"/>
              <w:rPr>
                <w:rFonts w:ascii="宋体;SimSun" w:hAnsi="宋体;SimSun" w:cs="宋体;SimSun"/>
                <w:sz w:val="24"/>
              </w:rPr>
            </w:pPr>
            <w:r>
              <w:rPr>
                <w:rFonts w:ascii="宋体;SimSun" w:hAnsi="宋体;SimSun" w:cs="宋体;SimSun"/>
                <w:sz w:val="24"/>
              </w:rPr>
              <w:t>爆破按照规程要求设好警界，人、牌、绳齐全。</w:t>
            </w:r>
          </w:p>
          <w:p>
            <w:pPr>
              <w:pStyle w:val="Normal"/>
              <w:numPr>
                <w:ilvl w:val="0"/>
                <w:numId w:val="105"/>
              </w:numPr>
              <w:snapToGrid w:val="false"/>
              <w:spacing w:lineRule="exact" w:line="280"/>
              <w:ind w:start="357" w:hanging="357"/>
              <w:rPr>
                <w:rFonts w:ascii="宋体;SimSun" w:hAnsi="宋体;SimSun" w:cs="宋体;SimSun"/>
                <w:sz w:val="24"/>
              </w:rPr>
            </w:pPr>
            <w:r>
              <w:rPr>
                <w:rFonts w:ascii="宋体;SimSun" w:hAnsi="宋体;SimSun" w:cs="宋体;SimSun"/>
                <w:sz w:val="24"/>
              </w:rPr>
              <w:t>机尾回头煤及时清理、煤电钻电缆要整齐盘放在开关架上，且煤电钻必须停电存放。注液枪管吊挂整齐。</w:t>
            </w:r>
          </w:p>
          <w:p>
            <w:pPr>
              <w:pStyle w:val="Normal"/>
              <w:numPr>
                <w:ilvl w:val="0"/>
                <w:numId w:val="105"/>
              </w:numPr>
              <w:snapToGrid w:val="false"/>
              <w:spacing w:lineRule="exact" w:line="280"/>
              <w:ind w:start="357" w:hanging="357"/>
              <w:rPr>
                <w:rFonts w:ascii="宋体;SimSun" w:hAnsi="宋体;SimSun" w:cs="宋体;SimSun"/>
                <w:spacing w:val="-20"/>
                <w:sz w:val="24"/>
              </w:rPr>
            </w:pPr>
            <w:r>
              <w:rPr>
                <w:rFonts w:ascii="宋体;SimSun" w:hAnsi="宋体;SimSun" w:cs="宋体;SimSun"/>
                <w:spacing w:val="-20"/>
                <w:sz w:val="24"/>
              </w:rPr>
              <w:t xml:space="preserve">及时检查刮板机机尾电机、液力偶合器的运行情况及减速箱的油量。 </w:t>
            </w:r>
          </w:p>
          <w:p>
            <w:pPr>
              <w:pStyle w:val="Normal"/>
              <w:numPr>
                <w:ilvl w:val="0"/>
                <w:numId w:val="105"/>
              </w:numPr>
              <w:tabs>
                <w:tab w:val="clear" w:pos="420"/>
                <w:tab w:val="left" w:pos="132" w:leader="none"/>
                <w:tab w:val="left" w:pos="1245" w:leader="none"/>
              </w:tabs>
              <w:snapToGrid w:val="false"/>
              <w:spacing w:lineRule="exact" w:line="280"/>
              <w:ind w:start="357" w:hanging="357"/>
              <w:jc w:val="start"/>
              <w:rPr>
                <w:rFonts w:ascii="宋体;SimSun" w:hAnsi="宋体;SimSun" w:cs="宋体;SimSun"/>
                <w:sz w:val="24"/>
              </w:rPr>
            </w:pP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numPr>
                <w:ilvl w:val="0"/>
                <w:numId w:val="105"/>
              </w:numPr>
              <w:tabs>
                <w:tab w:val="left" w:pos="315" w:leader="none"/>
                <w:tab w:val="left" w:pos="420" w:leader="none"/>
              </w:tabs>
              <w:snapToGrid w:val="false"/>
              <w:spacing w:lineRule="exact" w:line="280"/>
              <w:ind w:start="357" w:hanging="357"/>
              <w:jc w:val="start"/>
              <w:rPr>
                <w:rFonts w:ascii="宋体;SimSun" w:hAnsi="宋体;SimSun" w:cs="宋体;SimSun"/>
                <w:sz w:val="24"/>
              </w:rPr>
            </w:pPr>
            <w:r>
              <w:rPr>
                <w:rFonts w:ascii="宋体;SimSun" w:hAnsi="宋体;SimSun" w:cs="宋体;SimSun"/>
                <w:sz w:val="24"/>
              </w:rPr>
              <w:t>持证上岗。</w:t>
            </w:r>
          </w:p>
          <w:p>
            <w:pPr>
              <w:pStyle w:val="Normal"/>
              <w:numPr>
                <w:ilvl w:val="0"/>
                <w:numId w:val="105"/>
              </w:numPr>
              <w:tabs>
                <w:tab w:val="left" w:pos="315" w:leader="none"/>
                <w:tab w:val="left" w:pos="420" w:leader="none"/>
              </w:tabs>
              <w:snapToGrid w:val="false"/>
              <w:spacing w:lineRule="exact" w:line="280"/>
              <w:ind w:start="357" w:hanging="357"/>
              <w:jc w:val="start"/>
              <w:rPr>
                <w:rFonts w:ascii="宋体;SimSun" w:hAnsi="宋体;SimSun" w:cs="宋体;SimSun"/>
                <w:sz w:val="24"/>
              </w:rPr>
            </w:pPr>
            <w:r>
              <w:rPr>
                <w:rFonts w:ascii="宋体;SimSun" w:hAnsi="宋体;SimSun" w:cs="宋体;SimSun"/>
                <w:sz w:val="24"/>
              </w:rPr>
              <w:t>负责上端头各种检测仪器、牌板的保管及使用。</w:t>
            </w:r>
          </w:p>
          <w:p>
            <w:pPr>
              <w:pStyle w:val="Normal"/>
              <w:tabs>
                <w:tab w:val="left" w:pos="315" w:leader="none"/>
                <w:tab w:val="left" w:pos="420" w:leader="none"/>
              </w:tabs>
              <w:snapToGrid w:val="false"/>
              <w:spacing w:lineRule="exact" w:line="280"/>
              <w:jc w:val="start"/>
              <w:rPr>
                <w:rFonts w:ascii="宋体;SimSun" w:hAnsi="宋体;SimSun" w:cs="宋体;SimSun"/>
                <w:sz w:val="24"/>
              </w:rPr>
            </w:pPr>
            <w:r>
              <w:rPr>
                <w:rFonts w:cs="宋体;SimSun" w:ascii="宋体;SimSun" w:hAnsi="宋体;SimSun"/>
                <w:sz w:val="24"/>
              </w:rPr>
              <w:t>10</w:t>
            </w:r>
            <w:r>
              <w:rPr>
                <w:rFonts w:ascii="宋体;SimSun" w:hAnsi="宋体;SimSun" w:cs="宋体;SimSun"/>
                <w:sz w:val="24"/>
              </w:rPr>
              <w:t>、负责上口风机的管理，严禁无风、欠风作业。</w:t>
            </w:r>
          </w:p>
          <w:p>
            <w:pPr>
              <w:pStyle w:val="Normal"/>
              <w:tabs>
                <w:tab w:val="left" w:pos="315" w:leader="none"/>
                <w:tab w:val="left" w:pos="420" w:leader="none"/>
              </w:tabs>
              <w:snapToGrid w:val="false"/>
              <w:spacing w:lineRule="exact" w:line="280"/>
              <w:jc w:val="start"/>
              <w:rPr>
                <w:rFonts w:ascii="宋体;SimSun" w:hAnsi="宋体;SimSun" w:cs="宋体;SimSun"/>
                <w:bCs/>
                <w:sz w:val="24"/>
              </w:rPr>
            </w:pPr>
            <w:r>
              <w:rPr>
                <w:rFonts w:cs="宋体;SimSun" w:ascii="宋体;SimSun" w:hAnsi="宋体;SimSun"/>
                <w:sz w:val="24"/>
              </w:rPr>
              <w:t>11</w:t>
            </w:r>
            <w:r>
              <w:rPr>
                <w:rFonts w:ascii="宋体;SimSun" w:hAnsi="宋体;SimSun" w:cs="宋体;SimSun"/>
                <w:sz w:val="24"/>
              </w:rPr>
              <w:t>、负责火工产品管理。</w:t>
            </w:r>
          </w:p>
          <w:p>
            <w:pPr>
              <w:pStyle w:val="Normal"/>
              <w:tabs>
                <w:tab w:val="left" w:pos="315" w:leader="none"/>
                <w:tab w:val="left" w:pos="420" w:leader="none"/>
              </w:tabs>
              <w:snapToGrid w:val="false"/>
              <w:spacing w:lineRule="exact" w:line="280"/>
              <w:jc w:val="start"/>
              <w:rPr>
                <w:rFonts w:ascii="宋体;SimSun" w:hAnsi="宋体;SimSun" w:cs="宋体;SimSun"/>
                <w:bCs/>
                <w:sz w:val="24"/>
              </w:rPr>
            </w:pPr>
            <w:r>
              <w:rPr>
                <w:rFonts w:cs="宋体;SimSun" w:ascii="宋体;SimSun" w:hAnsi="宋体;SimSun"/>
                <w:sz w:val="24"/>
              </w:rPr>
              <w:t>12</w:t>
            </w:r>
            <w:r>
              <w:rPr>
                <w:rFonts w:ascii="宋体;SimSun" w:hAnsi="宋体;SimSun" w:cs="宋体;SimSun"/>
                <w:sz w:val="24"/>
              </w:rPr>
              <w:t>、负责检查刮板链连接头的完好情况。</w:t>
            </w:r>
          </w:p>
        </w:tc>
        <w:tc>
          <w:tcPr>
            <w:tcW w:w="4956" w:type="dxa"/>
            <w:tcBorders>
              <w:top w:val="single" w:sz="4" w:space="0" w:color="000000"/>
              <w:start w:val="single" w:sz="4" w:space="0" w:color="000000"/>
              <w:bottom w:val="single" w:sz="4" w:space="0" w:color="000000"/>
              <w:end w:val="single" w:sz="4" w:space="0" w:color="000000"/>
            </w:tcBorders>
          </w:tcPr>
          <w:p>
            <w:pPr>
              <w:pStyle w:val="Normal"/>
              <w:numPr>
                <w:ilvl w:val="0"/>
                <w:numId w:val="26"/>
              </w:numPr>
              <w:snapToGrid w:val="false"/>
              <w:spacing w:lineRule="exact" w:line="280"/>
              <w:rPr>
                <w:rFonts w:ascii="宋体;SimSun" w:hAnsi="宋体;SimSun" w:cs="宋体;SimSun"/>
                <w:sz w:val="24"/>
              </w:rPr>
            </w:pPr>
            <w:r>
              <w:rPr>
                <w:rFonts w:ascii="宋体;SimSun" w:hAnsi="宋体;SimSun" w:cs="宋体;SimSun"/>
                <w:sz w:val="24"/>
              </w:rPr>
              <w:t>支柱支设不按规定支设，考核</w:t>
            </w:r>
            <w:r>
              <w:rPr>
                <w:rFonts w:cs="宋体;SimSun" w:ascii="宋体;SimSun" w:hAnsi="宋体;SimSun"/>
                <w:sz w:val="24"/>
              </w:rPr>
              <w:t>2</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颗。</w:t>
            </w:r>
            <w:r>
              <w:rPr>
                <w:rFonts w:ascii="宋体;SimSun" w:hAnsi="宋体;SimSun" w:cs="宋体;SimSun"/>
                <w:spacing w:val="-20"/>
                <w:sz w:val="24"/>
              </w:rPr>
              <w:t>缺一架罚</w:t>
            </w:r>
            <w:r>
              <w:rPr>
                <w:rFonts w:cs="宋体;SimSun" w:ascii="宋体;SimSun" w:hAnsi="宋体;SimSun"/>
                <w:spacing w:val="-20"/>
                <w:sz w:val="24"/>
              </w:rPr>
              <w:t>20</w:t>
            </w:r>
            <w:r>
              <w:rPr>
                <w:rFonts w:ascii="宋体;SimSun" w:hAnsi="宋体;SimSun" w:cs="宋体;SimSun"/>
                <w:spacing w:val="-20"/>
                <w:sz w:val="24"/>
              </w:rPr>
              <w:t>元</w:t>
            </w:r>
          </w:p>
          <w:p>
            <w:pPr>
              <w:pStyle w:val="Normal"/>
              <w:numPr>
                <w:ilvl w:val="0"/>
                <w:numId w:val="26"/>
              </w:numPr>
              <w:snapToGrid w:val="false"/>
              <w:spacing w:lineRule="exact" w:line="280"/>
              <w:rPr>
                <w:rFonts w:ascii="宋体;SimSun" w:hAnsi="宋体;SimSun" w:cs="宋体;SimSun"/>
                <w:sz w:val="24"/>
              </w:rPr>
            </w:pPr>
            <w:r>
              <w:rPr>
                <w:rFonts w:ascii="宋体;SimSun" w:hAnsi="宋体;SimSun" w:cs="宋体;SimSun"/>
                <w:sz w:val="24"/>
              </w:rPr>
              <w:t>支架间、超前的浮煤清理不干净，每次考核</w:t>
            </w:r>
            <w:r>
              <w:rPr>
                <w:rFonts w:cs="宋体;SimSun" w:ascii="宋体;SimSun" w:hAnsi="宋体;SimSun"/>
                <w:sz w:val="24"/>
              </w:rPr>
              <w:t>2</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架。</w:t>
            </w:r>
          </w:p>
          <w:p>
            <w:pPr>
              <w:pStyle w:val="Normal"/>
              <w:numPr>
                <w:ilvl w:val="0"/>
                <w:numId w:val="26"/>
              </w:numPr>
              <w:snapToGrid w:val="false"/>
              <w:spacing w:lineRule="exact" w:line="280"/>
              <w:rPr>
                <w:rFonts w:ascii="宋体;SimSun" w:hAnsi="宋体;SimSun" w:cs="宋体;SimSun"/>
                <w:sz w:val="24"/>
              </w:rPr>
            </w:pPr>
            <w:r>
              <w:rPr>
                <w:rFonts w:ascii="宋体;SimSun" w:hAnsi="宋体;SimSun" w:cs="宋体;SimSun"/>
                <w:sz w:val="24"/>
              </w:rPr>
              <w:t>风巷的超前内不允许存放设备、材料，考核</w:t>
            </w:r>
            <w:r>
              <w:rPr>
                <w:rFonts w:cs="宋体;SimSun" w:ascii="宋体;SimSun" w:hAnsi="宋体;SimSun"/>
                <w:sz w:val="24"/>
              </w:rPr>
              <w:t>5</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件。</w:t>
            </w:r>
          </w:p>
          <w:p>
            <w:pPr>
              <w:pStyle w:val="Normal"/>
              <w:numPr>
                <w:ilvl w:val="0"/>
                <w:numId w:val="26"/>
              </w:numPr>
              <w:snapToGrid w:val="false"/>
              <w:spacing w:lineRule="exact" w:line="280"/>
              <w:rPr>
                <w:rFonts w:ascii="宋体;SimSun" w:hAnsi="宋体;SimSun" w:cs="宋体;SimSun"/>
                <w:sz w:val="24"/>
              </w:rPr>
            </w:pPr>
            <w:r>
              <w:rPr>
                <w:rFonts w:ascii="宋体;SimSun" w:hAnsi="宋体;SimSun" w:cs="宋体;SimSun"/>
                <w:sz w:val="24"/>
              </w:rPr>
              <w:t>不按照规程要求设制警界，每次考核</w:t>
            </w:r>
            <w:r>
              <w:rPr>
                <w:rFonts w:cs="宋体;SimSun" w:ascii="宋体;SimSun" w:hAnsi="宋体;SimSun"/>
                <w:sz w:val="24"/>
              </w:rPr>
              <w:t>50</w:t>
            </w:r>
            <w:r>
              <w:rPr>
                <w:rFonts w:ascii="宋体;SimSun" w:hAnsi="宋体;SimSun" w:cs="宋体;SimSun"/>
                <w:sz w:val="24"/>
              </w:rPr>
              <w:t>元。</w:t>
            </w:r>
          </w:p>
          <w:p>
            <w:pPr>
              <w:pStyle w:val="Normal"/>
              <w:numPr>
                <w:ilvl w:val="0"/>
                <w:numId w:val="26"/>
              </w:numPr>
              <w:snapToGrid w:val="false"/>
              <w:spacing w:lineRule="exact" w:line="280"/>
              <w:rPr>
                <w:rFonts w:ascii="宋体;SimSun" w:hAnsi="宋体;SimSun" w:cs="宋体;SimSun"/>
                <w:sz w:val="24"/>
              </w:rPr>
            </w:pPr>
            <w:r>
              <w:rPr>
                <w:rFonts w:ascii="宋体;SimSun" w:hAnsi="宋体;SimSun" w:cs="宋体;SimSun"/>
                <w:sz w:val="24"/>
              </w:rPr>
              <w:t>注液枪管、煤电钻存放不规范，每次考核</w:t>
            </w:r>
            <w:r>
              <w:rPr>
                <w:rFonts w:cs="宋体;SimSun" w:ascii="宋体;SimSun" w:hAnsi="宋体;SimSun"/>
                <w:sz w:val="24"/>
              </w:rPr>
              <w:t>20</w:t>
            </w:r>
            <w:r>
              <w:rPr>
                <w:rFonts w:ascii="宋体;SimSun" w:hAnsi="宋体;SimSun" w:cs="宋体;SimSun"/>
                <w:sz w:val="24"/>
              </w:rPr>
              <w:t>元。</w:t>
            </w:r>
          </w:p>
          <w:p>
            <w:pPr>
              <w:pStyle w:val="Normal"/>
              <w:numPr>
                <w:ilvl w:val="0"/>
                <w:numId w:val="26"/>
              </w:numPr>
              <w:snapToGrid w:val="false"/>
              <w:spacing w:lineRule="exact" w:line="280"/>
              <w:rPr>
                <w:rFonts w:ascii="宋体;SimSun" w:hAnsi="宋体;SimSun" w:cs="宋体;SimSun"/>
                <w:sz w:val="24"/>
              </w:rPr>
            </w:pPr>
            <w:r>
              <w:rPr>
                <w:rFonts w:ascii="宋体;SimSun" w:hAnsi="宋体;SimSun" w:cs="宋体;SimSun"/>
                <w:sz w:val="24"/>
              </w:rPr>
              <w:t>刮板机机尾电机、传动部的运行情况及减速箱的油量检查不及时，每次考核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441" w:leader="none"/>
                <w:tab w:val="left" w:pos="1995" w:leader="none"/>
              </w:tabs>
              <w:snapToGrid w:val="false"/>
              <w:spacing w:lineRule="exact" w:line="280"/>
              <w:rPr>
                <w:rFonts w:ascii="宋体;SimSun" w:hAnsi="宋体;SimSun" w:cs="宋体;SimSun"/>
                <w:bCs/>
                <w:spacing w:val="-20"/>
                <w:sz w:val="24"/>
              </w:rPr>
            </w:pPr>
            <w:r>
              <w:rPr>
                <w:rFonts w:cs="宋体;SimSun" w:ascii="宋体;SimSun" w:hAnsi="宋体;SimSun"/>
                <w:sz w:val="24"/>
              </w:rPr>
              <w:t>8</w:t>
            </w:r>
            <w:r>
              <w:rPr>
                <w:rFonts w:ascii="宋体;SimSun" w:hAnsi="宋体;SimSun" w:cs="宋体;SimSun"/>
                <w:sz w:val="24"/>
              </w:rPr>
              <w:t>、</w:t>
            </w:r>
            <w:r>
              <w:rPr>
                <w:rFonts w:ascii="宋体;SimSun" w:hAnsi="宋体;SimSun" w:cs="宋体;SimSun"/>
                <w:spacing w:val="-20"/>
                <w:sz w:val="24"/>
              </w:rPr>
              <w:t>着装不整齐，不佩带毛巾、自救器、个人工具，每项每次考核</w:t>
            </w:r>
            <w:r>
              <w:rPr>
                <w:rFonts w:cs="宋体;SimSun" w:ascii="宋体;SimSun" w:hAnsi="宋体;SimSun"/>
                <w:spacing w:val="-20"/>
                <w:sz w:val="24"/>
              </w:rPr>
              <w:t>10</w:t>
            </w:r>
            <w:r>
              <w:rPr>
                <w:rFonts w:ascii="宋体;SimSun" w:hAnsi="宋体;SimSun" w:cs="宋体;SimSun"/>
                <w:spacing w:val="-20"/>
                <w:sz w:val="24"/>
              </w:rPr>
              <w:t>元。</w:t>
            </w:r>
          </w:p>
          <w:p>
            <w:pPr>
              <w:pStyle w:val="Normal"/>
              <w:snapToGrid w:val="false"/>
              <w:spacing w:lineRule="exact" w:line="280"/>
              <w:rPr/>
            </w:pPr>
            <w:r>
              <w:rPr>
                <w:rFonts w:cs="宋体;SimSun" w:ascii="宋体;SimSun" w:hAnsi="宋体;SimSun"/>
                <w:sz w:val="24"/>
              </w:rPr>
              <w:t>9</w:t>
            </w:r>
            <w:r>
              <w:rPr>
                <w:rFonts w:ascii="宋体;SimSun" w:hAnsi="宋体;SimSun" w:cs="宋体;SimSun"/>
                <w:sz w:val="24"/>
              </w:rPr>
              <w:t>、无证操作，每次考核</w:t>
            </w:r>
            <w:r>
              <w:rPr>
                <w:rFonts w:cs="宋体;SimSun" w:ascii="宋体;SimSun" w:hAnsi="宋体;SimSun"/>
                <w:sz w:val="24"/>
              </w:rPr>
              <w:t>50</w:t>
            </w:r>
            <w:r>
              <w:rPr>
                <w:rFonts w:ascii="宋体;SimSun" w:hAnsi="宋体;SimSun" w:cs="宋体;SimSun"/>
                <w:sz w:val="24"/>
              </w:rPr>
              <w:t>元。</w:t>
            </w:r>
          </w:p>
          <w:p>
            <w:pPr>
              <w:pStyle w:val="Normal"/>
              <w:snapToGrid w:val="false"/>
              <w:spacing w:lineRule="exact" w:line="280"/>
              <w:rPr>
                <w:rFonts w:ascii="宋体;SimSun" w:hAnsi="宋体;SimSun" w:cs="宋体;SimSun"/>
                <w:sz w:val="24"/>
              </w:rPr>
            </w:pPr>
            <w:r>
              <w:rPr>
                <w:rFonts w:cs="宋体;SimSun" w:ascii="宋体;SimSun" w:hAnsi="宋体;SimSun"/>
                <w:sz w:val="24"/>
              </w:rPr>
              <w:t>10</w:t>
            </w:r>
            <w:r>
              <w:rPr>
                <w:rFonts w:ascii="宋体;SimSun" w:hAnsi="宋体;SimSun" w:cs="宋体;SimSun"/>
                <w:sz w:val="24"/>
              </w:rPr>
              <w:t>、损坏各种检测仪器、牌板，</w:t>
            </w:r>
            <w:r>
              <w:rPr>
                <w:rFonts w:ascii="宋体;SimSun" w:hAnsi="宋体;SimSun" w:cs="宋体;SimSun"/>
                <w:spacing w:val="-20"/>
                <w:sz w:val="24"/>
              </w:rPr>
              <w:t>罚</w:t>
            </w:r>
            <w:r>
              <w:rPr>
                <w:rFonts w:cs="宋体;SimSun" w:ascii="宋体;SimSun" w:hAnsi="宋体;SimSun"/>
                <w:spacing w:val="-20"/>
                <w:sz w:val="24"/>
              </w:rPr>
              <w:t>100</w:t>
            </w:r>
            <w:r>
              <w:rPr>
                <w:rFonts w:ascii="宋体;SimSun" w:hAnsi="宋体;SimSun" w:cs="宋体;SimSun"/>
                <w:spacing w:val="-20"/>
                <w:sz w:val="24"/>
              </w:rPr>
              <w:t>～</w:t>
            </w:r>
            <w:r>
              <w:rPr>
                <w:rFonts w:cs="宋体;SimSun" w:ascii="宋体;SimSun" w:hAnsi="宋体;SimSun"/>
                <w:spacing w:val="-20"/>
                <w:sz w:val="24"/>
              </w:rPr>
              <w:t>300</w:t>
            </w:r>
            <w:r>
              <w:rPr>
                <w:rFonts w:ascii="宋体;SimSun" w:hAnsi="宋体;SimSun" w:cs="宋体;SimSun"/>
                <w:spacing w:val="-20"/>
                <w:sz w:val="24"/>
              </w:rPr>
              <w:t>元</w:t>
            </w:r>
            <w:r>
              <w:rPr>
                <w:rFonts w:cs="宋体;SimSun" w:ascii="宋体;SimSun" w:hAnsi="宋体;SimSun"/>
                <w:spacing w:val="-20"/>
                <w:sz w:val="24"/>
              </w:rPr>
              <w:t>.</w:t>
            </w:r>
            <w:r>
              <w:rPr>
                <w:rFonts w:ascii="宋体;SimSun" w:hAnsi="宋体;SimSun" w:cs="宋体;SimSun"/>
                <w:spacing w:val="-20"/>
                <w:sz w:val="24"/>
              </w:rPr>
              <w:t>。</w:t>
            </w:r>
          </w:p>
          <w:p>
            <w:pPr>
              <w:pStyle w:val="Normal"/>
              <w:snapToGrid w:val="false"/>
              <w:spacing w:lineRule="exact" w:line="280"/>
              <w:rPr/>
            </w:pPr>
            <w:r>
              <w:rPr>
                <w:rFonts w:cs="宋体;SimSun" w:ascii="宋体;SimSun" w:hAnsi="宋体;SimSun"/>
                <w:sz w:val="24"/>
              </w:rPr>
              <w:t>11</w:t>
            </w:r>
            <w:r>
              <w:rPr>
                <w:rFonts w:ascii="宋体;SimSun" w:hAnsi="宋体;SimSun" w:cs="宋体;SimSun"/>
                <w:sz w:val="24"/>
              </w:rPr>
              <w:t>、刮板机机尾没有落平、</w:t>
            </w:r>
            <w:r>
              <w:rPr>
                <w:rFonts w:ascii="宋体;SimSun" w:hAnsi="宋体;SimSun" w:cs="宋体;SimSun"/>
                <w:spacing w:val="-20"/>
                <w:sz w:val="24"/>
              </w:rPr>
              <w:t>出现断链，</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p>
            <w:pPr>
              <w:pStyle w:val="Normal"/>
              <w:snapToGrid w:val="false"/>
              <w:spacing w:lineRule="exact" w:line="280"/>
              <w:rPr>
                <w:rFonts w:ascii="宋体;SimSun" w:hAnsi="宋体;SimSun" w:cs="宋体;SimSun"/>
                <w:sz w:val="24"/>
              </w:rPr>
            </w:pPr>
            <w:r>
              <w:rPr>
                <w:rFonts w:cs="宋体;SimSun" w:ascii="宋体;SimSun" w:hAnsi="宋体;SimSun"/>
                <w:sz w:val="24"/>
              </w:rPr>
              <w:t>12</w:t>
            </w:r>
            <w:r>
              <w:rPr>
                <w:rFonts w:ascii="宋体;SimSun" w:hAnsi="宋体;SimSun" w:cs="宋体;SimSun"/>
                <w:sz w:val="24"/>
              </w:rPr>
              <w:t>、火工产品管理</w:t>
            </w:r>
            <w:r>
              <w:rPr>
                <w:rFonts w:ascii="宋体;SimSun" w:hAnsi="宋体;SimSun" w:cs="宋体;SimSun"/>
                <w:spacing w:val="-20"/>
                <w:sz w:val="24"/>
              </w:rPr>
              <w:t>不到位，雷管、炸药随意存放，罚</w:t>
            </w:r>
            <w:r>
              <w:rPr>
                <w:rFonts w:cs="宋体;SimSun" w:ascii="宋体;SimSun" w:hAnsi="宋体;SimSun"/>
                <w:spacing w:val="-20"/>
                <w:sz w:val="24"/>
              </w:rPr>
              <w:t>50</w:t>
            </w:r>
            <w:r>
              <w:rPr>
                <w:rFonts w:ascii="宋体;SimSun" w:hAnsi="宋体;SimSun" w:cs="宋体;SimSun"/>
                <w:spacing w:val="-20"/>
                <w:sz w:val="24"/>
              </w:rPr>
              <w:t>～</w:t>
            </w:r>
            <w:r>
              <w:rPr>
                <w:rFonts w:cs="宋体;SimSun" w:ascii="宋体;SimSun" w:hAnsi="宋体;SimSun"/>
                <w:spacing w:val="-20"/>
                <w:sz w:val="24"/>
              </w:rPr>
              <w:t>100</w:t>
            </w:r>
            <w:r>
              <w:rPr>
                <w:rFonts w:ascii="宋体;SimSun" w:hAnsi="宋体;SimSun" w:cs="宋体;SimSun"/>
                <w:spacing w:val="-20"/>
                <w:sz w:val="24"/>
              </w:rPr>
              <w:t>元</w:t>
            </w:r>
            <w:r>
              <w:rPr>
                <w:rFonts w:cs="宋体;SimSun" w:ascii="宋体;SimSun" w:hAnsi="宋体;SimSun"/>
                <w:spacing w:val="-20"/>
                <w:sz w:val="24"/>
              </w:rPr>
              <w:t>.</w:t>
            </w:r>
            <w:r>
              <w:rPr>
                <w:rFonts w:ascii="宋体;SimSun" w:hAnsi="宋体;SimSun" w:cs="宋体;SimSun"/>
                <w:spacing w:val="-20"/>
                <w:sz w:val="24"/>
              </w:rPr>
              <w:t>。</w:t>
            </w:r>
          </w:p>
        </w:tc>
      </w:tr>
    </w:tbl>
    <w:p>
      <w:pPr>
        <w:pStyle w:val="Normal"/>
        <w:snapToGrid w:val="false"/>
        <w:spacing w:lineRule="exact" w:line="300"/>
        <w:jc w:val="center"/>
        <w:rPr/>
      </w:pPr>
      <w:r>
        <w:rPr>
          <w:rFonts w:ascii="宋体;SimSun" w:hAnsi="宋体;SimSun" w:cs="宋体;SimSun"/>
          <w:b/>
          <w:bCs/>
          <w:sz w:val="28"/>
          <w:szCs w:val="28"/>
        </w:rPr>
        <w:t>（下端头）</w:t>
      </w:r>
      <w:r>
        <w:rPr/>
        <w:t>考核细则</w:t>
      </w:r>
    </w:p>
    <w:tbl>
      <w:tblPr>
        <w:tblW w:w="9854" w:type="dxa"/>
        <w:jc w:val="center"/>
        <w:tblInd w:w="0" w:type="dxa"/>
        <w:tblLayout w:type="fixed"/>
        <w:tblCellMar>
          <w:top w:w="0" w:type="dxa"/>
          <w:start w:w="108" w:type="dxa"/>
          <w:bottom w:w="0" w:type="dxa"/>
          <w:end w:w="108" w:type="dxa"/>
        </w:tblCellMar>
      </w:tblPr>
      <w:tblGrid>
        <w:gridCol w:w="896"/>
        <w:gridCol w:w="3395"/>
        <w:gridCol w:w="5563"/>
      </w:tblGrid>
      <w:tr>
        <w:trPr>
          <w:trHeight w:val="57" w:hRule="atLeast"/>
        </w:trPr>
        <w:tc>
          <w:tcPr>
            <w:tcW w:w="8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start"/>
              <w:rPr>
                <w:rFonts w:ascii="宋体;SimSun" w:hAnsi="宋体;SimSun" w:cs="宋体;SimSun"/>
                <w:bCs/>
                <w:sz w:val="24"/>
              </w:rPr>
            </w:pPr>
            <w:r>
              <w:rPr>
                <w:rFonts w:ascii="宋体;SimSun" w:hAnsi="宋体;SimSun" w:cs="宋体;SimSun"/>
                <w:bCs/>
                <w:sz w:val="24"/>
              </w:rPr>
              <w:t>职</w:t>
            </w:r>
            <w:r>
              <w:rPr>
                <w:rFonts w:ascii="宋体;SimSun" w:hAnsi="宋体;SimSun" w:cs="宋体;SimSun"/>
                <w:bCs/>
                <w:sz w:val="24"/>
              </w:rPr>
              <w:t xml:space="preserve"> </w:t>
            </w:r>
            <w:r>
              <w:rPr>
                <w:rFonts w:ascii="宋体;SimSun" w:hAnsi="宋体;SimSun" w:cs="宋体;SimSun"/>
                <w:bCs/>
                <w:sz w:val="24"/>
              </w:rPr>
              <w:t>责</w:t>
            </w:r>
          </w:p>
          <w:p>
            <w:pPr>
              <w:pStyle w:val="Normal"/>
              <w:snapToGrid w:val="false"/>
              <w:spacing w:lineRule="exact" w:line="300"/>
              <w:jc w:val="start"/>
              <w:rPr/>
            </w:pPr>
            <w:r>
              <w:rPr>
                <w:rFonts w:ascii="宋体;SimSun" w:hAnsi="宋体;SimSun" w:cs="宋体;SimSun"/>
                <w:bCs/>
                <w:sz w:val="24"/>
              </w:rPr>
              <w:t>范</w:t>
            </w:r>
            <w:r>
              <w:rPr>
                <w:rFonts w:ascii="宋体;SimSun" w:hAnsi="宋体;SimSun" w:cs="宋体;SimSun"/>
                <w:bCs/>
                <w:sz w:val="24"/>
              </w:rPr>
              <w:t xml:space="preserve"> </w:t>
            </w:r>
            <w:r>
              <w:rPr>
                <w:rFonts w:ascii="宋体;SimSun" w:hAnsi="宋体;SimSun" w:cs="宋体;SimSun"/>
                <w:bCs/>
                <w:sz w:val="24"/>
              </w:rPr>
              <w:t>围</w:t>
            </w:r>
          </w:p>
        </w:tc>
        <w:tc>
          <w:tcPr>
            <w:tcW w:w="8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 xml:space="preserve">、工作面机巷超前维护 。                         </w:t>
            </w:r>
            <w:r>
              <w:rPr>
                <w:rFonts w:cs="宋体;SimSun" w:ascii="宋体;SimSun" w:hAnsi="宋体;SimSun"/>
                <w:sz w:val="24"/>
              </w:rPr>
              <w:t>4</w:t>
            </w:r>
            <w:r>
              <w:rPr>
                <w:rFonts w:ascii="宋体;SimSun" w:hAnsi="宋体;SimSun" w:cs="宋体;SimSun"/>
                <w:sz w:val="24"/>
              </w:rPr>
              <w:t>、回收棚梁、支柱。</w:t>
            </w:r>
          </w:p>
          <w:p>
            <w:pPr>
              <w:pStyle w:val="Normal"/>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 xml:space="preserve">、工作面端头支架的移动及上下帮的浮煤清理。      </w:t>
            </w:r>
            <w:r>
              <w:rPr>
                <w:rFonts w:cs="宋体;SimSun" w:ascii="宋体;SimSun" w:hAnsi="宋体;SimSun"/>
                <w:sz w:val="24"/>
              </w:rPr>
              <w:t>5</w:t>
            </w:r>
            <w:r>
              <w:rPr>
                <w:rFonts w:ascii="宋体;SimSun" w:hAnsi="宋体;SimSun" w:cs="宋体;SimSun"/>
                <w:sz w:val="24"/>
              </w:rPr>
              <w:t>、超前内的排水。</w:t>
            </w:r>
          </w:p>
          <w:p>
            <w:pPr>
              <w:pStyle w:val="Normal"/>
              <w:snapToGrid w:val="false"/>
              <w:spacing w:lineRule="exact" w:line="30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、煤壁进尺。</w:t>
            </w:r>
          </w:p>
        </w:tc>
      </w:tr>
      <w:tr>
        <w:trPr>
          <w:trHeight w:val="290" w:hRule="atLeast"/>
        </w:trPr>
        <w:tc>
          <w:tcPr>
            <w:tcW w:w="896" w:type="dxa"/>
            <w:tcBorders>
              <w:top w:val="single" w:sz="4" w:space="0" w:color="000000"/>
              <w:start w:val="single" w:sz="4" w:space="0" w:color="000000"/>
              <w:bottom w:val="single" w:sz="4" w:space="0" w:color="000000"/>
            </w:tcBorders>
          </w:tcPr>
          <w:p>
            <w:pPr>
              <w:pStyle w:val="Normal"/>
              <w:snapToGrid w:val="false"/>
              <w:spacing w:lineRule="exact" w:line="300"/>
              <w:jc w:val="center"/>
              <w:rPr>
                <w:rFonts w:ascii="宋体;SimSun" w:hAnsi="宋体;SimSun" w:cs="宋体;SimSun"/>
                <w:bCs/>
                <w:sz w:val="24"/>
              </w:rPr>
            </w:pPr>
            <w:r>
              <w:rPr>
                <w:rFonts w:cs="宋体;SimSun" w:ascii="宋体;SimSun" w:hAnsi="宋体;SimSun"/>
                <w:bCs/>
                <w:sz w:val="24"/>
              </w:rPr>
              <w:t xml:space="preserve">     </w:t>
            </w:r>
          </w:p>
        </w:tc>
        <w:tc>
          <w:tcPr>
            <w:tcW w:w="3395" w:type="dxa"/>
            <w:tcBorders>
              <w:top w:val="single" w:sz="4" w:space="0" w:color="000000"/>
              <w:bottom w:val="single" w:sz="4" w:space="0" w:color="000000"/>
              <w:end w:val="single" w:sz="4" w:space="0" w:color="000000"/>
            </w:tcBorders>
            <w:vAlign w:val="center"/>
          </w:tcPr>
          <w:p>
            <w:pPr>
              <w:pStyle w:val="Normal"/>
              <w:snapToGrid w:val="false"/>
              <w:spacing w:lineRule="exact" w:line="260"/>
              <w:rPr>
                <w:rFonts w:ascii="宋体;SimSun" w:hAnsi="宋体;SimSun" w:cs="宋体;SimSun"/>
                <w:bCs/>
                <w:sz w:val="24"/>
              </w:rPr>
            </w:pPr>
            <w:r>
              <w:rPr>
                <w:rFonts w:ascii="宋体;SimSun" w:hAnsi="宋体;SimSun" w:cs="宋体;SimSun"/>
                <w:bCs/>
                <w:sz w:val="24"/>
              </w:rPr>
              <w:t>工  作  标  准</w:t>
            </w:r>
          </w:p>
        </w:tc>
        <w:tc>
          <w:tcPr>
            <w:tcW w:w="55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60"/>
              <w:jc w:val="center"/>
              <w:rPr>
                <w:rFonts w:ascii="宋体;SimSun" w:hAnsi="宋体;SimSun" w:cs="宋体;SimSun"/>
                <w:bCs/>
                <w:sz w:val="24"/>
              </w:rPr>
            </w:pPr>
            <w:r>
              <w:rPr>
                <w:rFonts w:ascii="宋体;SimSun" w:hAnsi="宋体;SimSun" w:cs="宋体;SimSun"/>
                <w:bCs/>
                <w:sz w:val="24"/>
              </w:rPr>
              <w:t>考   核   办   法</w:t>
            </w:r>
          </w:p>
        </w:tc>
      </w:tr>
      <w:tr>
        <w:trPr>
          <w:trHeight w:val="57" w:hRule="atLeast"/>
        </w:trPr>
        <w:tc>
          <w:tcPr>
            <w:tcW w:w="4291"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7"/>
              </w:numPr>
              <w:snapToGrid w:val="false"/>
              <w:spacing w:lineRule="exact" w:line="280"/>
              <w:ind w:start="492" w:hanging="480"/>
              <w:rPr>
                <w:rFonts w:ascii="宋体;SimSun" w:hAnsi="宋体;SimSun" w:cs="宋体;SimSun"/>
                <w:spacing w:val="-14"/>
                <w:sz w:val="24"/>
              </w:rPr>
            </w:pPr>
            <w:r>
              <w:rPr>
                <w:rFonts w:ascii="宋体;SimSun" w:hAnsi="宋体;SimSun" w:cs="宋体;SimSun"/>
                <w:spacing w:val="-14"/>
                <w:sz w:val="24"/>
              </w:rPr>
              <w:t>支柱要按照规程要求拉线支设，迎山角、迎塘角合格，初撑力达到</w:t>
            </w:r>
            <w:r>
              <w:rPr>
                <w:rFonts w:cs="宋体;SimSun" w:ascii="宋体;SimSun" w:hAnsi="宋体;SimSun"/>
                <w:spacing w:val="-14"/>
                <w:sz w:val="24"/>
              </w:rPr>
              <w:t>50KN</w:t>
            </w:r>
            <w:r>
              <w:rPr>
                <w:rFonts w:ascii="宋体;SimSun" w:hAnsi="宋体;SimSun" w:cs="宋体;SimSun"/>
                <w:spacing w:val="-14"/>
                <w:sz w:val="24"/>
              </w:rPr>
              <w:t>，支柱钻底大于</w:t>
            </w:r>
            <w:r>
              <w:rPr>
                <w:rFonts w:cs="宋体;SimSun" w:ascii="宋体;SimSun" w:hAnsi="宋体;SimSun"/>
                <w:spacing w:val="-14"/>
                <w:sz w:val="24"/>
              </w:rPr>
              <w:t>100mm</w:t>
            </w:r>
            <w:r>
              <w:rPr>
                <w:rFonts w:ascii="宋体;SimSun" w:hAnsi="宋体;SimSun" w:cs="宋体;SimSun"/>
                <w:spacing w:val="-14"/>
                <w:sz w:val="24"/>
              </w:rPr>
              <w:t>，必须穿底鞋。</w:t>
            </w:r>
          </w:p>
          <w:p>
            <w:pPr>
              <w:pStyle w:val="Normal"/>
              <w:numPr>
                <w:ilvl w:val="0"/>
                <w:numId w:val="47"/>
              </w:numPr>
              <w:snapToGrid w:val="false"/>
              <w:spacing w:lineRule="exact" w:line="280"/>
              <w:rPr>
                <w:rFonts w:ascii="宋体;SimSun" w:hAnsi="宋体;SimSun" w:cs="宋体;SimSun"/>
                <w:sz w:val="24"/>
              </w:rPr>
            </w:pPr>
            <w:r>
              <w:rPr>
                <w:rFonts w:ascii="宋体;SimSun" w:hAnsi="宋体;SimSun" w:cs="宋体;SimSun"/>
                <w:sz w:val="24"/>
              </w:rPr>
              <w:t>支架间、超前的浮煤厚度小于</w:t>
            </w:r>
            <w:r>
              <w:rPr>
                <w:rFonts w:cs="宋体;SimSun" w:ascii="宋体;SimSun" w:hAnsi="宋体;SimSun"/>
                <w:sz w:val="24"/>
              </w:rPr>
              <w:t>30mm</w:t>
            </w:r>
            <w:r>
              <w:rPr>
                <w:rFonts w:ascii="宋体;SimSun" w:hAnsi="宋体;SimSun" w:cs="宋体;SimSun"/>
                <w:sz w:val="24"/>
              </w:rPr>
              <w:t>。</w:t>
            </w:r>
          </w:p>
          <w:p>
            <w:pPr>
              <w:pStyle w:val="Normal"/>
              <w:numPr>
                <w:ilvl w:val="0"/>
                <w:numId w:val="47"/>
              </w:numPr>
              <w:snapToGrid w:val="false"/>
              <w:spacing w:lineRule="exact" w:line="280"/>
              <w:rPr>
                <w:rFonts w:ascii="宋体;SimSun" w:hAnsi="宋体;SimSun" w:cs="宋体;SimSun"/>
                <w:sz w:val="24"/>
              </w:rPr>
            </w:pPr>
            <w:r>
              <w:rPr>
                <w:rFonts w:ascii="宋体;SimSun" w:hAnsi="宋体;SimSun" w:cs="宋体;SimSun"/>
                <w:sz w:val="24"/>
              </w:rPr>
              <w:t>机巷的超前内不允许存放闲置设备、材料。</w:t>
            </w:r>
          </w:p>
          <w:p>
            <w:pPr>
              <w:pStyle w:val="Normal"/>
              <w:numPr>
                <w:ilvl w:val="0"/>
                <w:numId w:val="47"/>
              </w:numPr>
              <w:snapToGrid w:val="false"/>
              <w:spacing w:lineRule="exact" w:line="280"/>
              <w:rPr>
                <w:rFonts w:ascii="宋体;SimSun" w:hAnsi="宋体;SimSun" w:cs="宋体;SimSun"/>
                <w:sz w:val="24"/>
              </w:rPr>
            </w:pPr>
            <w:r>
              <w:rPr>
                <w:rFonts w:ascii="宋体;SimSun" w:hAnsi="宋体;SimSun" w:cs="宋体;SimSun"/>
                <w:sz w:val="24"/>
              </w:rPr>
              <w:t>按照规程要求及时维护顶板。</w:t>
            </w:r>
          </w:p>
          <w:p>
            <w:pPr>
              <w:pStyle w:val="Normal"/>
              <w:numPr>
                <w:ilvl w:val="0"/>
                <w:numId w:val="47"/>
              </w:numPr>
              <w:snapToGrid w:val="false"/>
              <w:spacing w:lineRule="exact" w:line="280"/>
              <w:rPr>
                <w:rFonts w:ascii="宋体;SimSun" w:hAnsi="宋体;SimSun" w:cs="宋体;SimSun"/>
                <w:sz w:val="24"/>
              </w:rPr>
            </w:pPr>
            <w:r>
              <w:rPr>
                <w:rFonts w:ascii="宋体;SimSun" w:hAnsi="宋体;SimSun" w:cs="宋体;SimSun"/>
                <w:sz w:val="24"/>
              </w:rPr>
              <w:t>及时作好工作范围内的排水工作。</w:t>
            </w:r>
          </w:p>
          <w:p>
            <w:pPr>
              <w:pStyle w:val="Normal"/>
              <w:numPr>
                <w:ilvl w:val="0"/>
                <w:numId w:val="47"/>
              </w:numPr>
              <w:snapToGrid w:val="false"/>
              <w:spacing w:lineRule="exact" w:line="280"/>
              <w:rPr>
                <w:rFonts w:ascii="宋体;SimSun" w:hAnsi="宋体;SimSun" w:cs="宋体;SimSun"/>
                <w:sz w:val="24"/>
              </w:rPr>
            </w:pPr>
            <w:r>
              <w:rPr>
                <w:rFonts w:ascii="宋体;SimSun" w:hAnsi="宋体;SimSun" w:cs="宋体;SimSun"/>
                <w:sz w:val="24"/>
              </w:rPr>
              <w:t>确保超前范围内的支柱完好。</w:t>
            </w:r>
          </w:p>
          <w:p>
            <w:pPr>
              <w:pStyle w:val="Normal"/>
              <w:numPr>
                <w:ilvl w:val="0"/>
                <w:numId w:val="47"/>
              </w:numPr>
              <w:snapToGrid w:val="false"/>
              <w:spacing w:lineRule="exact" w:line="280"/>
              <w:rPr>
                <w:rFonts w:ascii="宋体;SimSun" w:hAnsi="宋体;SimSun" w:cs="宋体;SimSun"/>
                <w:sz w:val="24"/>
              </w:rPr>
            </w:pPr>
            <w:r>
              <w:rPr>
                <w:rFonts w:ascii="宋体;SimSun" w:hAnsi="宋体;SimSun" w:cs="宋体;SimSun"/>
                <w:spacing w:val="-20"/>
                <w:sz w:val="24"/>
              </w:rPr>
              <w:t>及时检查刮板机机头电机、液力偶合器的运行情况及减速箱的油量。</w:t>
            </w:r>
          </w:p>
          <w:p>
            <w:pPr>
              <w:pStyle w:val="Normal"/>
              <w:numPr>
                <w:ilvl w:val="0"/>
                <w:numId w:val="47"/>
              </w:numPr>
              <w:snapToGrid w:val="false"/>
              <w:spacing w:lineRule="exact" w:line="280"/>
              <w:rPr>
                <w:rFonts w:ascii="宋体;SimSun" w:hAnsi="宋体;SimSun" w:cs="宋体;SimSun"/>
                <w:sz w:val="24"/>
              </w:rPr>
            </w:pPr>
            <w:r>
              <w:rPr>
                <w:rFonts w:ascii="宋体;SimSun" w:hAnsi="宋体;SimSun" w:cs="宋体;SimSun"/>
                <w:sz w:val="24"/>
              </w:rPr>
              <w:t>服装整齐，佩带毛巾、自救器、个人工具。</w:t>
            </w:r>
          </w:p>
          <w:p>
            <w:pPr>
              <w:pStyle w:val="Normal"/>
              <w:tabs>
                <w:tab w:val="left" w:pos="315" w:leader="none"/>
                <w:tab w:val="left" w:pos="420" w:leader="none"/>
              </w:tabs>
              <w:snapToGrid w:val="false"/>
              <w:spacing w:lineRule="exact" w:line="280"/>
              <w:jc w:val="start"/>
              <w:rPr>
                <w:rFonts w:ascii="宋体;SimSun" w:hAnsi="宋体;SimSun" w:cs="宋体;SimSun"/>
                <w:bCs/>
                <w:sz w:val="24"/>
              </w:rPr>
            </w:pPr>
            <w:r>
              <w:rPr>
                <w:rFonts w:cs="宋体;SimSun" w:ascii="宋体;SimSun" w:hAnsi="宋体;SimSun"/>
                <w:sz w:val="24"/>
              </w:rPr>
              <w:t>9</w:t>
            </w:r>
            <w:r>
              <w:rPr>
                <w:rFonts w:ascii="宋体;SimSun" w:hAnsi="宋体;SimSun" w:cs="宋体;SimSun"/>
                <w:sz w:val="24"/>
              </w:rPr>
              <w:t>、持证上岗。</w:t>
            </w:r>
          </w:p>
        </w:tc>
        <w:tc>
          <w:tcPr>
            <w:tcW w:w="556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tabs>
                <w:tab w:val="clear" w:pos="420"/>
                <w:tab w:val="left" w:pos="454" w:leader="none"/>
              </w:tabs>
              <w:snapToGrid w:val="false"/>
              <w:spacing w:lineRule="exact" w:line="280"/>
              <w:ind w:start="454" w:hanging="480"/>
              <w:rPr>
                <w:rFonts w:ascii="宋体;SimSun" w:hAnsi="宋体;SimSun" w:cs="宋体;SimSun"/>
                <w:spacing w:val="-12"/>
                <w:sz w:val="24"/>
              </w:rPr>
            </w:pPr>
            <w:r>
              <w:rPr>
                <w:rFonts w:ascii="宋体;SimSun" w:hAnsi="宋体;SimSun" w:cs="宋体;SimSun"/>
                <w:sz w:val="24"/>
              </w:rPr>
              <w:t>支柱不按规定支设，每颗考核</w:t>
            </w:r>
            <w:r>
              <w:rPr>
                <w:rFonts w:cs="宋体;SimSun" w:ascii="宋体;SimSun" w:hAnsi="宋体;SimSun"/>
                <w:sz w:val="24"/>
              </w:rPr>
              <w:t>5</w:t>
            </w:r>
            <w:r>
              <w:rPr>
                <w:rFonts w:ascii="宋体;SimSun" w:hAnsi="宋体;SimSun" w:cs="宋体;SimSun"/>
                <w:sz w:val="24"/>
              </w:rPr>
              <w:t>元。本人违章操作考核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numPr>
                <w:ilvl w:val="0"/>
                <w:numId w:val="21"/>
              </w:numPr>
              <w:tabs>
                <w:tab w:val="clear" w:pos="420"/>
                <w:tab w:val="left" w:pos="454" w:leader="none"/>
              </w:tabs>
              <w:snapToGrid w:val="false"/>
              <w:spacing w:lineRule="exact" w:line="280"/>
              <w:ind w:start="454" w:hanging="480"/>
              <w:rPr>
                <w:rFonts w:ascii="宋体;SimSun" w:hAnsi="宋体;SimSun" w:cs="宋体;SimSun"/>
                <w:sz w:val="24"/>
              </w:rPr>
            </w:pPr>
            <w:r>
              <w:rPr>
                <w:rFonts w:ascii="宋体;SimSun" w:hAnsi="宋体;SimSun" w:cs="宋体;SimSun"/>
                <w:sz w:val="24"/>
              </w:rPr>
              <w:t>端头支架间、超前的浮煤清理不干净，每次考核</w:t>
            </w:r>
            <w:r>
              <w:rPr>
                <w:rFonts w:cs="宋体;SimSun" w:ascii="宋体;SimSun" w:hAnsi="宋体;SimSun"/>
                <w:sz w:val="24"/>
              </w:rPr>
              <w:t>20</w:t>
            </w:r>
            <w:r>
              <w:rPr>
                <w:rFonts w:ascii="宋体;SimSun" w:hAnsi="宋体;SimSun" w:cs="宋体;SimSun"/>
                <w:sz w:val="24"/>
              </w:rPr>
              <w:t>元。</w:t>
            </w:r>
          </w:p>
          <w:p>
            <w:pPr>
              <w:pStyle w:val="Normal"/>
              <w:numPr>
                <w:ilvl w:val="0"/>
                <w:numId w:val="21"/>
              </w:numPr>
              <w:tabs>
                <w:tab w:val="clear" w:pos="420"/>
                <w:tab w:val="left" w:pos="454" w:leader="none"/>
              </w:tabs>
              <w:snapToGrid w:val="false"/>
              <w:spacing w:lineRule="exact" w:line="280"/>
              <w:ind w:start="454" w:hanging="480"/>
              <w:rPr>
                <w:rFonts w:ascii="宋体;SimSun" w:hAnsi="宋体;SimSun" w:cs="宋体;SimSun"/>
                <w:sz w:val="24"/>
              </w:rPr>
            </w:pPr>
            <w:r>
              <w:rPr>
                <w:rFonts w:ascii="宋体;SimSun" w:hAnsi="宋体;SimSun" w:cs="宋体;SimSun"/>
                <w:spacing w:val="-12"/>
                <w:sz w:val="24"/>
              </w:rPr>
              <w:t>机巷的超前内不允许存放设备、材料，每件考核</w:t>
            </w:r>
            <w:r>
              <w:rPr>
                <w:rFonts w:cs="宋体;SimSun" w:ascii="宋体;SimSun" w:hAnsi="宋体;SimSun"/>
                <w:spacing w:val="-12"/>
                <w:sz w:val="24"/>
              </w:rPr>
              <w:t>20</w:t>
            </w:r>
            <w:r>
              <w:rPr>
                <w:rFonts w:ascii="宋体;SimSun" w:hAnsi="宋体;SimSun" w:cs="宋体;SimSun"/>
                <w:spacing w:val="-12"/>
                <w:sz w:val="24"/>
              </w:rPr>
              <w:t>元</w:t>
            </w:r>
            <w:r>
              <w:rPr>
                <w:rFonts w:cs="宋体;SimSun" w:ascii="宋体;SimSun" w:hAnsi="宋体;SimSun"/>
                <w:spacing w:val="-12"/>
                <w:sz w:val="24"/>
              </w:rPr>
              <w:t>/</w:t>
            </w:r>
            <w:r>
              <w:rPr>
                <w:rFonts w:ascii="宋体;SimSun" w:hAnsi="宋体;SimSun" w:cs="宋体;SimSun"/>
                <w:spacing w:val="-12"/>
                <w:sz w:val="24"/>
              </w:rPr>
              <w:t>天。</w:t>
            </w:r>
          </w:p>
          <w:p>
            <w:pPr>
              <w:pStyle w:val="Normal"/>
              <w:numPr>
                <w:ilvl w:val="0"/>
                <w:numId w:val="21"/>
              </w:numPr>
              <w:tabs>
                <w:tab w:val="clear" w:pos="420"/>
                <w:tab w:val="left" w:pos="454" w:leader="none"/>
              </w:tabs>
              <w:snapToGrid w:val="false"/>
              <w:spacing w:lineRule="exact" w:line="280"/>
              <w:ind w:start="454" w:hanging="480"/>
              <w:rPr>
                <w:rFonts w:ascii="宋体;SimSun" w:hAnsi="宋体;SimSun" w:cs="宋体;SimSun"/>
                <w:sz w:val="24"/>
              </w:rPr>
            </w:pPr>
            <w:r>
              <w:rPr>
                <w:rFonts w:ascii="宋体;SimSun" w:hAnsi="宋体;SimSun" w:cs="宋体;SimSun"/>
                <w:sz w:val="24"/>
              </w:rPr>
              <w:t>不按照规程要求及时支护，每次考核</w:t>
            </w:r>
            <w:r>
              <w:rPr>
                <w:rFonts w:cs="宋体;SimSun" w:ascii="宋体;SimSun" w:hAnsi="宋体;SimSun"/>
                <w:sz w:val="24"/>
              </w:rPr>
              <w:t>20</w:t>
            </w:r>
            <w:r>
              <w:rPr>
                <w:rFonts w:ascii="宋体;SimSun" w:hAnsi="宋体;SimSun" w:cs="宋体;SimSun"/>
                <w:sz w:val="24"/>
              </w:rPr>
              <w:t>元。</w:t>
            </w:r>
          </w:p>
          <w:p>
            <w:pPr>
              <w:pStyle w:val="Normal"/>
              <w:numPr>
                <w:ilvl w:val="0"/>
                <w:numId w:val="21"/>
              </w:numPr>
              <w:tabs>
                <w:tab w:val="clear" w:pos="420"/>
                <w:tab w:val="left" w:pos="454" w:leader="none"/>
              </w:tabs>
              <w:snapToGrid w:val="false"/>
              <w:spacing w:lineRule="exact" w:line="280"/>
              <w:ind w:start="454" w:hanging="480"/>
              <w:rPr>
                <w:rFonts w:ascii="宋体;SimSun" w:hAnsi="宋体;SimSun" w:cs="宋体;SimSun"/>
                <w:sz w:val="24"/>
              </w:rPr>
            </w:pPr>
            <w:r>
              <w:rPr>
                <w:rFonts w:ascii="宋体;SimSun" w:hAnsi="宋体;SimSun" w:cs="宋体;SimSun"/>
                <w:sz w:val="24"/>
              </w:rPr>
              <w:t>注液枪管存放不规范，每次考核</w:t>
            </w:r>
            <w:r>
              <w:rPr>
                <w:rFonts w:cs="宋体;SimSun" w:ascii="宋体;SimSun" w:hAnsi="宋体;SimSun"/>
                <w:sz w:val="24"/>
              </w:rPr>
              <w:t>20</w:t>
            </w:r>
            <w:r>
              <w:rPr>
                <w:rFonts w:ascii="宋体;SimSun" w:hAnsi="宋体;SimSun" w:cs="宋体;SimSun"/>
                <w:sz w:val="24"/>
              </w:rPr>
              <w:t>元。</w:t>
            </w:r>
          </w:p>
          <w:p>
            <w:pPr>
              <w:pStyle w:val="Normal"/>
              <w:numPr>
                <w:ilvl w:val="0"/>
                <w:numId w:val="21"/>
              </w:numPr>
              <w:tabs>
                <w:tab w:val="clear" w:pos="420"/>
                <w:tab w:val="left" w:pos="454" w:leader="none"/>
              </w:tabs>
              <w:snapToGrid w:val="false"/>
              <w:spacing w:lineRule="exact" w:line="280"/>
              <w:ind w:start="454" w:hanging="480"/>
              <w:rPr>
                <w:rFonts w:ascii="宋体;SimSun" w:hAnsi="宋体;SimSun" w:cs="宋体;SimSun"/>
                <w:sz w:val="24"/>
              </w:rPr>
            </w:pPr>
            <w:r>
              <w:rPr>
                <w:rFonts w:ascii="宋体;SimSun" w:hAnsi="宋体;SimSun" w:cs="宋体;SimSun"/>
                <w:sz w:val="24"/>
              </w:rPr>
              <w:t>损坏超前范围内的支柱，每颗考核</w:t>
            </w:r>
            <w:r>
              <w:rPr>
                <w:rFonts w:cs="宋体;SimSun" w:ascii="宋体;SimSun" w:hAnsi="宋体;SimSun"/>
                <w:sz w:val="24"/>
              </w:rPr>
              <w:t>50</w:t>
            </w:r>
            <w:r>
              <w:rPr>
                <w:rFonts w:ascii="宋体;SimSun" w:hAnsi="宋体;SimSun" w:cs="宋体;SimSun"/>
                <w:sz w:val="24"/>
              </w:rPr>
              <w:t>～</w:t>
            </w:r>
            <w:r>
              <w:rPr>
                <w:rFonts w:cs="宋体;SimSun" w:ascii="宋体;SimSun" w:hAnsi="宋体;SimSun"/>
                <w:sz w:val="24"/>
              </w:rPr>
              <w:t>100</w:t>
            </w:r>
            <w:r>
              <w:rPr>
                <w:rFonts w:ascii="宋体;SimSun" w:hAnsi="宋体;SimSun" w:cs="宋体;SimSun"/>
                <w:sz w:val="24"/>
              </w:rPr>
              <w:t>元。</w:t>
            </w:r>
          </w:p>
          <w:p>
            <w:pPr>
              <w:pStyle w:val="Normal"/>
              <w:snapToGrid w:val="false"/>
              <w:spacing w:lineRule="exact" w:line="280"/>
              <w:ind w:start="240" w:hanging="240"/>
              <w:rPr>
                <w:rFonts w:ascii="宋体;SimSun" w:hAnsi="宋体;SimSun" w:cs="宋体;SimSun"/>
                <w:sz w:val="24"/>
              </w:rPr>
            </w:pPr>
            <w:r>
              <w:rPr>
                <w:rFonts w:cs="宋体;SimSun" w:ascii="宋体;SimSun" w:hAnsi="宋体;SimSun"/>
                <w:sz w:val="24"/>
              </w:rPr>
              <w:t>7</w:t>
            </w:r>
            <w:r>
              <w:rPr>
                <w:rFonts w:ascii="宋体;SimSun" w:hAnsi="宋体;SimSun" w:cs="宋体;SimSun"/>
                <w:sz w:val="24"/>
              </w:rPr>
              <w:t>、刮板机机头电机、传动部的运行情况及减速箱的油量检查不及时，每次考核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441" w:leader="none"/>
                <w:tab w:val="left" w:pos="472" w:leader="none"/>
                <w:tab w:val="left" w:pos="592" w:leader="none"/>
              </w:tabs>
              <w:snapToGrid w:val="false"/>
              <w:spacing w:lineRule="exact" w:line="280"/>
              <w:rPr>
                <w:rFonts w:ascii="宋体;SimSun" w:hAnsi="宋体;SimSun" w:cs="宋体;SimSun"/>
                <w:sz w:val="24"/>
              </w:rPr>
            </w:pPr>
            <w:r>
              <w:rPr>
                <w:rFonts w:cs="宋体;SimSun" w:ascii="宋体;SimSun" w:hAnsi="宋体;SimSun"/>
                <w:sz w:val="24"/>
              </w:rPr>
              <w:t>8</w:t>
            </w:r>
            <w:r>
              <w:rPr>
                <w:rFonts w:ascii="宋体;SimSun" w:hAnsi="宋体;SimSun" w:cs="宋体;SimSun"/>
                <w:sz w:val="24"/>
              </w:rPr>
              <w:t>、</w:t>
            </w:r>
            <w:r>
              <w:rPr>
                <w:rFonts w:ascii="宋体;SimSun" w:hAnsi="宋体;SimSun" w:cs="宋体;SimSun"/>
                <w:spacing w:val="-20"/>
                <w:sz w:val="24"/>
              </w:rPr>
              <w:t>着装不整齐</w:t>
            </w:r>
            <w:r>
              <w:rPr>
                <w:rFonts w:cs="宋体;SimSun" w:ascii="宋体;SimSun" w:hAnsi="宋体;SimSun"/>
                <w:spacing w:val="-20"/>
                <w:sz w:val="24"/>
              </w:rPr>
              <w:t>,</w:t>
            </w:r>
            <w:r>
              <w:rPr>
                <w:rFonts w:ascii="宋体;SimSun" w:hAnsi="宋体;SimSun" w:cs="宋体;SimSun"/>
                <w:spacing w:val="-20"/>
                <w:sz w:val="24"/>
              </w:rPr>
              <w:t>不佩带毛巾、自救器、个人工具， 每项每次考核</w:t>
            </w:r>
            <w:r>
              <w:rPr>
                <w:rFonts w:cs="宋体;SimSun" w:ascii="宋体;SimSun" w:hAnsi="宋体;SimSun"/>
                <w:spacing w:val="-20"/>
                <w:sz w:val="24"/>
              </w:rPr>
              <w:t>10</w:t>
            </w:r>
            <w:r>
              <w:rPr>
                <w:rFonts w:ascii="宋体;SimSun" w:hAnsi="宋体;SimSun" w:cs="宋体;SimSun"/>
                <w:spacing w:val="-20"/>
                <w:sz w:val="24"/>
              </w:rPr>
              <w:t>元。</w:t>
            </w:r>
          </w:p>
          <w:p>
            <w:pPr>
              <w:pStyle w:val="Normal"/>
              <w:snapToGrid w:val="false"/>
              <w:spacing w:lineRule="exact" w:line="280"/>
              <w:rPr>
                <w:rFonts w:ascii="宋体;SimSun" w:hAnsi="宋体;SimSun" w:cs="宋体;SimSun"/>
                <w:bCs/>
                <w:sz w:val="24"/>
              </w:rPr>
            </w:pPr>
            <w:r>
              <w:rPr>
                <w:rFonts w:cs="宋体;SimSun" w:ascii="宋体;SimSun" w:hAnsi="宋体;SimSun"/>
                <w:sz w:val="24"/>
              </w:rPr>
              <w:t>9</w:t>
            </w:r>
            <w:r>
              <w:rPr>
                <w:rFonts w:ascii="宋体;SimSun" w:hAnsi="宋体;SimSun" w:cs="宋体;SimSun"/>
                <w:sz w:val="24"/>
              </w:rPr>
              <w:t>、无证操作， 每次考核</w:t>
            </w:r>
            <w:r>
              <w:rPr>
                <w:rFonts w:cs="宋体;SimSun" w:ascii="宋体;SimSun" w:hAnsi="宋体;SimSun"/>
                <w:sz w:val="24"/>
              </w:rPr>
              <w:t>50</w:t>
            </w:r>
            <w:r>
              <w:rPr>
                <w:rFonts w:ascii="宋体;SimSun" w:hAnsi="宋体;SimSun" w:cs="宋体;SimSun"/>
                <w:sz w:val="24"/>
              </w:rPr>
              <w:t>元。</w:t>
            </w:r>
          </w:p>
          <w:p>
            <w:pPr>
              <w:pStyle w:val="Normal"/>
              <w:snapToGrid w:val="false"/>
              <w:spacing w:lineRule="exact" w:line="280"/>
              <w:rPr>
                <w:rFonts w:ascii="宋体;SimSun" w:hAnsi="宋体;SimSun" w:cs="宋体;SimSun"/>
                <w:sz w:val="24"/>
              </w:rPr>
            </w:pPr>
            <w:r>
              <w:rPr>
                <w:rFonts w:cs="宋体;SimSun" w:ascii="宋体;SimSun" w:hAnsi="宋体;SimSun"/>
                <w:sz w:val="24"/>
              </w:rPr>
              <w:t>10</w:t>
            </w:r>
            <w:r>
              <w:rPr>
                <w:rFonts w:ascii="宋体;SimSun" w:hAnsi="宋体;SimSun" w:cs="宋体;SimSun"/>
                <w:sz w:val="24"/>
              </w:rPr>
              <w:t>、超前内的水不及时排出，每次罚款</w:t>
            </w:r>
            <w:r>
              <w:rPr>
                <w:rFonts w:cs="宋体;SimSun" w:ascii="宋体;SimSun" w:hAnsi="宋体;SimSun"/>
                <w:sz w:val="24"/>
              </w:rPr>
              <w:t>20</w:t>
            </w:r>
            <w:r>
              <w:rPr>
                <w:rFonts w:ascii="宋体;SimSun" w:hAnsi="宋体;SimSun" w:cs="宋体;SimSun"/>
                <w:sz w:val="24"/>
              </w:rPr>
              <w:t>元。</w:t>
            </w:r>
          </w:p>
          <w:p>
            <w:pPr>
              <w:pStyle w:val="Normal"/>
              <w:snapToGrid w:val="false"/>
              <w:spacing w:lineRule="exact" w:line="280"/>
              <w:rPr>
                <w:rFonts w:ascii="宋体;SimSun" w:hAnsi="宋体;SimSun" w:cs="宋体;SimSun"/>
                <w:spacing w:val="-20"/>
                <w:sz w:val="24"/>
              </w:rPr>
            </w:pPr>
            <w:r>
              <w:rPr>
                <w:rFonts w:cs="宋体;SimSun" w:ascii="宋体;SimSun" w:hAnsi="宋体;SimSun"/>
                <w:spacing w:val="-20"/>
                <w:sz w:val="24"/>
              </w:rPr>
              <w:t>11</w:t>
            </w:r>
            <w:r>
              <w:rPr>
                <w:rFonts w:ascii="宋体;SimSun" w:hAnsi="宋体;SimSun" w:cs="宋体;SimSun"/>
                <w:spacing w:val="-20"/>
                <w:sz w:val="24"/>
              </w:rPr>
              <w:t>、上、下帮及顶板上的小杆严禁拉入转载机内罚</w:t>
            </w:r>
            <w:r>
              <w:rPr>
                <w:rFonts w:cs="宋体;SimSun" w:ascii="宋体;SimSun" w:hAnsi="宋体;SimSun"/>
                <w:spacing w:val="-20"/>
                <w:sz w:val="24"/>
              </w:rPr>
              <w:t>2</w:t>
            </w:r>
            <w:r>
              <w:rPr>
                <w:rFonts w:ascii="宋体;SimSun" w:hAnsi="宋体;SimSun" w:cs="宋体;SimSun"/>
                <w:spacing w:val="-20"/>
                <w:sz w:val="24"/>
              </w:rPr>
              <w:t>元。</w:t>
            </w:r>
          </w:p>
          <w:p>
            <w:pPr>
              <w:pStyle w:val="Normal"/>
              <w:snapToGrid w:val="false"/>
              <w:spacing w:lineRule="exact" w:line="280"/>
              <w:rPr>
                <w:rFonts w:ascii="宋体;SimSun" w:hAnsi="宋体;SimSun" w:cs="宋体;SimSun"/>
                <w:sz w:val="24"/>
              </w:rPr>
            </w:pPr>
            <w:r>
              <w:rPr>
                <w:rFonts w:ascii="宋体;SimSun" w:hAnsi="宋体;SimSun" w:cs="宋体;SimSun"/>
                <w:sz w:val="24"/>
              </w:rPr>
              <w:t>元。</w:t>
            </w:r>
          </w:p>
        </w:tc>
      </w:tr>
    </w:tbl>
    <w:p>
      <w:pPr>
        <w:pStyle w:val="Normal"/>
        <w:tabs>
          <w:tab w:val="clear" w:pos="420"/>
          <w:tab w:val="center" w:pos="4819" w:leader="none"/>
          <w:tab w:val="left" w:pos="6720" w:leader="none"/>
        </w:tabs>
        <w:snapToGrid w:val="false"/>
        <w:jc w:val="start"/>
        <w:rPr>
          <w:rFonts w:ascii="宋体;SimSun" w:hAnsi="宋体;SimSun" w:cs="宋体;SimSun"/>
          <w:b/>
          <w:b/>
          <w:bCs/>
          <w:sz w:val="32"/>
          <w:szCs w:val="32"/>
        </w:rPr>
      </w:pPr>
      <w:r>
        <w:rPr>
          <w:rFonts w:cs="宋体;SimSun" w:ascii="宋体;SimSun" w:hAnsi="宋体;SimSun"/>
          <w:b/>
          <w:bCs/>
          <w:sz w:val="32"/>
          <w:szCs w:val="32"/>
        </w:rPr>
        <w:tab/>
      </w:r>
      <w:r>
        <w:rPr>
          <w:rFonts w:ascii="宋体;SimSun" w:hAnsi="宋体;SimSun" w:cs="宋体;SimSun"/>
          <w:b/>
          <w:bCs/>
          <w:sz w:val="32"/>
          <w:szCs w:val="32"/>
        </w:rPr>
        <w:t>（机巷维护）考核细则</w:t>
      </w:r>
      <w:r>
        <w:rPr>
          <w:rFonts w:cs="宋体;SimSun" w:ascii="宋体;SimSun" w:hAnsi="宋体;SimSun"/>
          <w:b/>
          <w:bCs/>
          <w:sz w:val="32"/>
          <w:szCs w:val="32"/>
        </w:rPr>
        <w:tab/>
      </w:r>
    </w:p>
    <w:tbl>
      <w:tblPr>
        <w:tblW w:w="9266" w:type="dxa"/>
        <w:jc w:val="start"/>
        <w:tblInd w:w="588" w:type="dxa"/>
        <w:tblLayout w:type="fixed"/>
        <w:tblCellMar>
          <w:top w:w="0" w:type="dxa"/>
          <w:start w:w="108" w:type="dxa"/>
          <w:bottom w:w="0" w:type="dxa"/>
          <w:end w:w="108" w:type="dxa"/>
        </w:tblCellMar>
      </w:tblPr>
      <w:tblGrid>
        <w:gridCol w:w="960"/>
        <w:gridCol w:w="3060"/>
        <w:gridCol w:w="5246"/>
      </w:tblGrid>
      <w:tr>
        <w:trPr>
          <w:trHeight w:val="977"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职 责范 围</w:t>
            </w:r>
          </w:p>
        </w:tc>
        <w:tc>
          <w:tcPr>
            <w:tcW w:w="830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110"/>
              </w:numPr>
              <w:snapToGrid w:val="false"/>
              <w:spacing w:lineRule="exact" w:line="300"/>
              <w:jc w:val="start"/>
              <w:rPr>
                <w:rFonts w:ascii="宋体;SimSun" w:hAnsi="宋体;SimSun" w:cs="宋体;SimSun"/>
                <w:sz w:val="24"/>
              </w:rPr>
            </w:pPr>
            <w:r>
              <w:rPr>
                <w:rFonts w:ascii="宋体;SimSun" w:hAnsi="宋体;SimSun" w:cs="宋体;SimSun"/>
                <w:sz w:val="24"/>
              </w:rPr>
              <w:t>工作面机巷顶板维护。</w:t>
            </w:r>
          </w:p>
          <w:p>
            <w:pPr>
              <w:pStyle w:val="Normal"/>
              <w:numPr>
                <w:ilvl w:val="0"/>
                <w:numId w:val="110"/>
              </w:numPr>
              <w:snapToGrid w:val="false"/>
              <w:spacing w:lineRule="exact" w:line="300"/>
              <w:jc w:val="start"/>
              <w:rPr>
                <w:rFonts w:ascii="宋体;SimSun" w:hAnsi="宋体;SimSun" w:cs="宋体;SimSun"/>
                <w:sz w:val="24"/>
              </w:rPr>
            </w:pPr>
            <w:r>
              <w:rPr>
                <w:rFonts w:ascii="宋体;SimSun" w:hAnsi="宋体;SimSun" w:cs="宋体;SimSun"/>
                <w:sz w:val="24"/>
              </w:rPr>
              <w:t>机巷上、下帮的棚腿、支柱回收。</w:t>
            </w:r>
          </w:p>
          <w:p>
            <w:pPr>
              <w:pStyle w:val="Normal"/>
              <w:numPr>
                <w:ilvl w:val="0"/>
                <w:numId w:val="110"/>
              </w:numPr>
              <w:snapToGrid w:val="false"/>
              <w:spacing w:lineRule="exact" w:line="300"/>
              <w:jc w:val="start"/>
              <w:rPr>
                <w:rFonts w:ascii="宋体;SimSun" w:hAnsi="宋体;SimSun" w:cs="宋体;SimSun"/>
                <w:bCs/>
                <w:sz w:val="24"/>
              </w:rPr>
            </w:pPr>
            <w:r>
              <w:rPr>
                <w:rFonts w:ascii="宋体;SimSun" w:hAnsi="宋体;SimSun" w:cs="宋体;SimSun"/>
                <w:sz w:val="24"/>
              </w:rPr>
              <w:t>机巷排水、材料回收、浮煤、杂务清理。</w:t>
            </w:r>
          </w:p>
        </w:tc>
      </w:tr>
      <w:tr>
        <w:trPr>
          <w:trHeight w:val="452" w:hRule="atLeast"/>
          <w:cantSplit w:val="true"/>
        </w:trPr>
        <w:tc>
          <w:tcPr>
            <w:tcW w:w="960" w:type="dxa"/>
            <w:tcBorders>
              <w:top w:val="single" w:sz="4" w:space="0" w:color="000000"/>
              <w:start w:val="single" w:sz="4" w:space="0" w:color="000000"/>
              <w:bottom w:val="single" w:sz="4" w:space="0" w:color="000000"/>
            </w:tcBorders>
          </w:tcPr>
          <w:p>
            <w:pPr>
              <w:pStyle w:val="Normal"/>
              <w:snapToGrid w:val="false"/>
              <w:spacing w:lineRule="exact" w:line="300"/>
              <w:rPr>
                <w:rFonts w:ascii="宋体;SimSun" w:hAnsi="宋体;SimSun" w:cs="宋体;SimSun"/>
                <w:b/>
                <w:b/>
                <w:bCs/>
                <w:sz w:val="24"/>
                <w:szCs w:val="28"/>
              </w:rPr>
            </w:pPr>
            <w:r>
              <w:rPr>
                <w:rFonts w:cs="宋体;SimSun" w:ascii="宋体;SimSun" w:hAnsi="宋体;SimSun"/>
                <w:b/>
                <w:bCs/>
                <w:sz w:val="24"/>
                <w:szCs w:val="28"/>
              </w:rPr>
            </w:r>
          </w:p>
        </w:tc>
        <w:tc>
          <w:tcPr>
            <w:tcW w:w="3060" w:type="dxa"/>
            <w:tcBorders>
              <w:top w:val="single" w:sz="4" w:space="0" w:color="000000"/>
              <w:bottom w:val="single" w:sz="4" w:space="0" w:color="000000"/>
              <w:end w:val="single" w:sz="4" w:space="0" w:color="000000"/>
            </w:tcBorders>
            <w:vAlign w:val="center"/>
          </w:tcPr>
          <w:p>
            <w:pPr>
              <w:pStyle w:val="Normal"/>
              <w:snapToGrid w:val="false"/>
              <w:spacing w:lineRule="exact" w:line="300"/>
              <w:ind w:start="-932" w:hanging="0"/>
              <w:jc w:val="center"/>
              <w:rPr>
                <w:rFonts w:ascii="宋体;SimSun" w:hAnsi="宋体;SimSun" w:cs="宋体;SimSun"/>
                <w:bCs/>
                <w:sz w:val="24"/>
              </w:rPr>
            </w:pPr>
            <w:r>
              <w:rPr>
                <w:rFonts w:ascii="宋体;SimSun" w:hAnsi="宋体;SimSun" w:cs="宋体;SimSun"/>
                <w:bCs/>
                <w:sz w:val="24"/>
              </w:rPr>
              <w:t>工  作  标  准</w:t>
            </w:r>
          </w:p>
        </w:tc>
        <w:tc>
          <w:tcPr>
            <w:tcW w:w="5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4506" w:hRule="atLeast"/>
          <w:cantSplit w:val="true"/>
        </w:trPr>
        <w:tc>
          <w:tcPr>
            <w:tcW w:w="40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sz w:val="24"/>
              </w:rPr>
            </w:pPr>
            <w:r>
              <w:rPr>
                <w:rFonts w:cs="宋体;SimSun" w:ascii="宋体;SimSun" w:hAnsi="宋体;SimSun"/>
                <w:sz w:val="24"/>
              </w:rPr>
              <w:t>1</w:t>
            </w:r>
            <w:r>
              <w:rPr>
                <w:rFonts w:ascii="宋体;SimSun" w:hAnsi="宋体;SimSun" w:cs="宋体;SimSun"/>
                <w:sz w:val="24"/>
              </w:rPr>
              <w:t>、支柱要按照规程要求拉线支设，迎山角、迎塘角合格，初撑力达到</w:t>
            </w:r>
            <w:r>
              <w:rPr>
                <w:rFonts w:cs="宋体;SimSun" w:ascii="宋体;SimSun" w:hAnsi="宋体;SimSun"/>
                <w:sz w:val="24"/>
              </w:rPr>
              <w:t>50KN</w:t>
            </w:r>
            <w:r>
              <w:rPr>
                <w:rFonts w:ascii="宋体;SimSun" w:hAnsi="宋体;SimSun" w:cs="宋体;SimSun"/>
                <w:sz w:val="24"/>
              </w:rPr>
              <w:t>，支柱钻底大于</w:t>
            </w:r>
            <w:r>
              <w:rPr>
                <w:rFonts w:cs="宋体;SimSun" w:ascii="宋体;SimSun" w:hAnsi="宋体;SimSun"/>
                <w:sz w:val="24"/>
              </w:rPr>
              <w:t>100mm</w:t>
            </w:r>
            <w:r>
              <w:rPr>
                <w:rFonts w:ascii="宋体;SimSun" w:hAnsi="宋体;SimSun" w:cs="宋体;SimSun"/>
                <w:sz w:val="24"/>
              </w:rPr>
              <w:t>，必须穿底鞋。</w:t>
            </w:r>
          </w:p>
          <w:p>
            <w:pPr>
              <w:pStyle w:val="Normal"/>
              <w:snapToGrid w:val="false"/>
              <w:spacing w:lineRule="exact" w:line="280"/>
              <w:rPr/>
            </w:pPr>
            <w:r>
              <w:rPr>
                <w:rFonts w:cs="宋体;SimSun" w:ascii="宋体;SimSun" w:hAnsi="宋体;SimSun"/>
                <w:sz w:val="24"/>
              </w:rPr>
              <w:t>2</w:t>
            </w:r>
            <w:r>
              <w:rPr>
                <w:rFonts w:ascii="宋体;SimSun" w:hAnsi="宋体;SimSun" w:cs="宋体;SimSun"/>
                <w:sz w:val="24"/>
              </w:rPr>
              <w:t>、机巷的超前内不允许存放闲置设备、材料和杂物。</w:t>
            </w:r>
          </w:p>
          <w:p>
            <w:pPr>
              <w:pStyle w:val="Normal"/>
              <w:snapToGrid w:val="false"/>
              <w:spacing w:lineRule="exact" w:line="280"/>
              <w:rPr/>
            </w:pPr>
            <w:r>
              <w:rPr>
                <w:rFonts w:cs="宋体;SimSun" w:ascii="宋体;SimSun" w:hAnsi="宋体;SimSun"/>
                <w:sz w:val="24"/>
              </w:rPr>
              <w:t>3</w:t>
            </w:r>
            <w:r>
              <w:rPr>
                <w:rFonts w:ascii="宋体;SimSun" w:hAnsi="宋体;SimSun" w:cs="宋体;SimSun"/>
                <w:sz w:val="24"/>
              </w:rPr>
              <w:t>、按照规程要求及时维护顶板。</w:t>
            </w:r>
          </w:p>
          <w:p>
            <w:pPr>
              <w:pStyle w:val="Normal"/>
              <w:snapToGrid w:val="false"/>
              <w:spacing w:lineRule="exact" w:line="280"/>
              <w:rPr/>
            </w:pPr>
            <w:r>
              <w:rPr>
                <w:rFonts w:cs="宋体;SimSun" w:ascii="宋体;SimSun" w:hAnsi="宋体;SimSun"/>
                <w:sz w:val="24"/>
              </w:rPr>
              <w:t>4</w:t>
            </w:r>
            <w:r>
              <w:rPr>
                <w:rFonts w:ascii="宋体;SimSun" w:hAnsi="宋体;SimSun" w:cs="宋体;SimSun"/>
                <w:sz w:val="24"/>
              </w:rPr>
              <w:t>、及时作好机巷水窝、水沟的淤泥清理、排水工作，</w:t>
            </w:r>
          </w:p>
          <w:p>
            <w:pPr>
              <w:pStyle w:val="Normal"/>
              <w:snapToGrid w:val="false"/>
              <w:spacing w:lineRule="exact" w:line="280"/>
              <w:rPr/>
            </w:pPr>
            <w:r>
              <w:rPr>
                <w:rFonts w:cs="宋体;SimSun" w:ascii="宋体;SimSun" w:hAnsi="宋体;SimSun"/>
                <w:sz w:val="24"/>
              </w:rPr>
              <w:t>5</w:t>
            </w:r>
            <w:r>
              <w:rPr>
                <w:rFonts w:ascii="宋体;SimSun" w:hAnsi="宋体;SimSun" w:cs="宋体;SimSun"/>
                <w:sz w:val="24"/>
              </w:rPr>
              <w:t>、每天及时填写机巷材料牌板。</w:t>
            </w:r>
          </w:p>
          <w:p>
            <w:pPr>
              <w:pStyle w:val="Normal"/>
              <w:tabs>
                <w:tab w:val="clear" w:pos="420"/>
                <w:tab w:val="left" w:pos="1245" w:leader="none"/>
              </w:tabs>
              <w:snapToGrid w:val="false"/>
              <w:spacing w:lineRule="exact" w:line="280"/>
              <w:rPr/>
            </w:pPr>
            <w:r>
              <w:rPr>
                <w:rFonts w:cs="宋体;SimSun" w:ascii="宋体;SimSun" w:hAnsi="宋体;SimSun"/>
                <w:sz w:val="24"/>
              </w:rPr>
              <w:t>6</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snapToGrid w:val="false"/>
              <w:spacing w:lineRule="exact" w:line="280"/>
              <w:rPr>
                <w:rFonts w:ascii="宋体;SimSun" w:hAnsi="宋体;SimSun" w:cs="宋体;SimSun"/>
                <w:bCs/>
                <w:sz w:val="24"/>
              </w:rPr>
            </w:pPr>
            <w:r>
              <w:rPr>
                <w:rFonts w:cs="宋体;SimSun" w:ascii="宋体;SimSun" w:hAnsi="宋体;SimSun"/>
                <w:sz w:val="24"/>
              </w:rPr>
              <w:t>7</w:t>
            </w:r>
            <w:r>
              <w:rPr>
                <w:rFonts w:ascii="宋体;SimSun" w:hAnsi="宋体;SimSun" w:cs="宋体;SimSun"/>
                <w:sz w:val="24"/>
              </w:rPr>
              <w:t>、持证上岗。</w:t>
            </w:r>
          </w:p>
        </w:tc>
        <w:tc>
          <w:tcPr>
            <w:tcW w:w="5246" w:type="dxa"/>
            <w:tcBorders>
              <w:top w:val="single" w:sz="4" w:space="0" w:color="000000"/>
              <w:start w:val="single" w:sz="4" w:space="0" w:color="000000"/>
              <w:bottom w:val="single" w:sz="4" w:space="0" w:color="000000"/>
              <w:end w:val="single" w:sz="4" w:space="0" w:color="000000"/>
            </w:tcBorders>
          </w:tcPr>
          <w:p>
            <w:pPr>
              <w:pStyle w:val="Normal"/>
              <w:numPr>
                <w:ilvl w:val="0"/>
                <w:numId w:val="12"/>
              </w:numPr>
              <w:snapToGrid w:val="false"/>
              <w:spacing w:lineRule="exact" w:line="280"/>
              <w:rPr>
                <w:rFonts w:ascii="宋体;SimSun" w:hAnsi="宋体;SimSun" w:cs="宋体;SimSun"/>
                <w:sz w:val="24"/>
              </w:rPr>
            </w:pPr>
            <w:r>
              <w:rPr>
                <w:rFonts w:ascii="宋体;SimSun" w:hAnsi="宋体;SimSun" w:cs="宋体;SimSun"/>
                <w:sz w:val="24"/>
              </w:rPr>
              <w:t>支柱不按规定支设，每颗考核</w:t>
            </w:r>
            <w:r>
              <w:rPr>
                <w:rFonts w:cs="宋体;SimSun" w:ascii="宋体;SimSun" w:hAnsi="宋体;SimSun"/>
                <w:sz w:val="24"/>
              </w:rPr>
              <w:t>5</w:t>
            </w:r>
            <w:r>
              <w:rPr>
                <w:rFonts w:ascii="宋体;SimSun" w:hAnsi="宋体;SimSun" w:cs="宋体;SimSun"/>
                <w:sz w:val="24"/>
              </w:rPr>
              <w:t>元。发现缺压支柱及时更换，一柱不换考核</w:t>
            </w:r>
            <w:r>
              <w:rPr>
                <w:rFonts w:cs="宋体;SimSun" w:ascii="宋体;SimSun" w:hAnsi="宋体;SimSun"/>
                <w:sz w:val="24"/>
              </w:rPr>
              <w:t>10</w:t>
            </w:r>
            <w:r>
              <w:rPr>
                <w:rFonts w:ascii="宋体;SimSun" w:hAnsi="宋体;SimSun" w:cs="宋体;SimSun"/>
                <w:sz w:val="24"/>
              </w:rPr>
              <w:t>元。本人违章操作考核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numPr>
                <w:ilvl w:val="0"/>
                <w:numId w:val="12"/>
              </w:numPr>
              <w:snapToGrid w:val="false"/>
              <w:spacing w:lineRule="exact" w:line="280"/>
              <w:rPr>
                <w:rFonts w:ascii="宋体;SimSun" w:hAnsi="宋体;SimSun" w:cs="宋体;SimSun"/>
                <w:sz w:val="24"/>
              </w:rPr>
            </w:pPr>
            <w:r>
              <w:rPr>
                <w:rFonts w:ascii="宋体;SimSun" w:hAnsi="宋体;SimSun" w:cs="宋体;SimSun"/>
                <w:spacing w:val="14"/>
                <w:sz w:val="24"/>
              </w:rPr>
              <w:t>机巷闲置设备、材料，不及时回收，每件考核</w:t>
            </w:r>
            <w:r>
              <w:rPr>
                <w:rFonts w:cs="宋体;SimSun" w:ascii="宋体;SimSun" w:hAnsi="宋体;SimSun"/>
                <w:spacing w:val="14"/>
                <w:sz w:val="24"/>
              </w:rPr>
              <w:t>20</w:t>
            </w:r>
            <w:r>
              <w:rPr>
                <w:rFonts w:ascii="宋体;SimSun" w:hAnsi="宋体;SimSun" w:cs="宋体;SimSun"/>
                <w:spacing w:val="14"/>
                <w:sz w:val="24"/>
              </w:rPr>
              <w:t>元</w:t>
            </w:r>
            <w:r>
              <w:rPr>
                <w:rFonts w:cs="宋体;SimSun" w:ascii="宋体;SimSun" w:hAnsi="宋体;SimSun"/>
                <w:spacing w:val="14"/>
                <w:sz w:val="24"/>
              </w:rPr>
              <w:t>/</w:t>
            </w:r>
            <w:r>
              <w:rPr>
                <w:rFonts w:ascii="宋体;SimSun" w:hAnsi="宋体;SimSun" w:cs="宋体;SimSun"/>
                <w:spacing w:val="14"/>
                <w:sz w:val="24"/>
              </w:rPr>
              <w:t>天。</w:t>
            </w:r>
            <w:r>
              <w:rPr>
                <w:rFonts w:ascii="宋体;SimSun" w:hAnsi="宋体;SimSun" w:cs="宋体;SimSun"/>
                <w:spacing w:val="-20"/>
                <w:sz w:val="24"/>
              </w:rPr>
              <w:t>回收材料全部运到规定地点并码放整理，否则每件考核</w:t>
            </w:r>
            <w:r>
              <w:rPr>
                <w:rFonts w:cs="宋体;SimSun" w:ascii="宋体;SimSun" w:hAnsi="宋体;SimSun"/>
                <w:spacing w:val="-20"/>
                <w:sz w:val="24"/>
              </w:rPr>
              <w:t>10</w:t>
            </w:r>
            <w:r>
              <w:rPr>
                <w:rFonts w:ascii="宋体;SimSun" w:hAnsi="宋体;SimSun" w:cs="宋体;SimSun"/>
                <w:spacing w:val="-20"/>
                <w:sz w:val="24"/>
              </w:rPr>
              <w:t>元，码放不整齐考核</w:t>
            </w:r>
            <w:r>
              <w:rPr>
                <w:rFonts w:cs="宋体;SimSun" w:ascii="宋体;SimSun" w:hAnsi="宋体;SimSun"/>
                <w:spacing w:val="-20"/>
                <w:sz w:val="24"/>
              </w:rPr>
              <w:t>50</w:t>
            </w:r>
            <w:r>
              <w:rPr>
                <w:rFonts w:ascii="宋体;SimSun" w:hAnsi="宋体;SimSun" w:cs="宋体;SimSun"/>
                <w:spacing w:val="-20"/>
                <w:sz w:val="24"/>
              </w:rPr>
              <w:t>元。</w:t>
            </w:r>
            <w:r>
              <w:rPr>
                <w:rFonts w:ascii="宋体;SimSun" w:hAnsi="宋体;SimSun" w:cs="宋体;SimSun"/>
                <w:spacing w:val="-18"/>
                <w:sz w:val="24"/>
              </w:rPr>
              <w:t>拆轨道时，道钉、道夹板及时全部回收，否则考核</w:t>
            </w:r>
            <w:r>
              <w:rPr>
                <w:rFonts w:cs="宋体;SimSun" w:ascii="宋体;SimSun" w:hAnsi="宋体;SimSun"/>
                <w:spacing w:val="-18"/>
                <w:sz w:val="24"/>
              </w:rPr>
              <w:t>5</w:t>
            </w:r>
            <w:r>
              <w:rPr>
                <w:rFonts w:ascii="宋体;SimSun" w:hAnsi="宋体;SimSun" w:cs="宋体;SimSun"/>
                <w:spacing w:val="-18"/>
                <w:sz w:val="24"/>
              </w:rPr>
              <w:t>元</w:t>
            </w:r>
            <w:r>
              <w:rPr>
                <w:rFonts w:cs="宋体;SimSun" w:ascii="宋体;SimSun" w:hAnsi="宋体;SimSun"/>
                <w:spacing w:val="-18"/>
                <w:sz w:val="24"/>
              </w:rPr>
              <w:t>/</w:t>
            </w:r>
            <w:r>
              <w:rPr>
                <w:rFonts w:ascii="宋体;SimSun" w:hAnsi="宋体;SimSun" w:cs="宋体;SimSun"/>
                <w:spacing w:val="-18"/>
                <w:sz w:val="24"/>
              </w:rPr>
              <w:t>件。</w:t>
            </w:r>
          </w:p>
          <w:p>
            <w:pPr>
              <w:pStyle w:val="Normal"/>
              <w:numPr>
                <w:ilvl w:val="0"/>
                <w:numId w:val="12"/>
              </w:numPr>
              <w:snapToGrid w:val="false"/>
              <w:spacing w:lineRule="exact" w:line="280"/>
              <w:rPr>
                <w:rFonts w:ascii="宋体;SimSun" w:hAnsi="宋体;SimSun" w:cs="宋体;SimSun"/>
                <w:sz w:val="24"/>
              </w:rPr>
            </w:pPr>
            <w:r>
              <w:rPr>
                <w:rFonts w:ascii="宋体;SimSun" w:hAnsi="宋体;SimSun" w:cs="宋体;SimSun"/>
                <w:sz w:val="24"/>
              </w:rPr>
              <w:t>不按照规程要求及时支护，每次考核</w:t>
            </w:r>
            <w:r>
              <w:rPr>
                <w:rFonts w:cs="宋体;SimSun" w:ascii="宋体;SimSun" w:hAnsi="宋体;SimSun"/>
                <w:sz w:val="24"/>
              </w:rPr>
              <w:t>20</w:t>
            </w:r>
            <w:r>
              <w:rPr>
                <w:rFonts w:ascii="宋体;SimSun" w:hAnsi="宋体;SimSun" w:cs="宋体;SimSun"/>
                <w:sz w:val="24"/>
              </w:rPr>
              <w:t>元。</w:t>
            </w:r>
          </w:p>
          <w:p>
            <w:pPr>
              <w:pStyle w:val="Normal"/>
              <w:numPr>
                <w:ilvl w:val="0"/>
                <w:numId w:val="12"/>
              </w:numPr>
              <w:snapToGrid w:val="false"/>
              <w:spacing w:lineRule="exact" w:line="280"/>
              <w:rPr>
                <w:rFonts w:ascii="宋体;SimSun" w:hAnsi="宋体;SimSun" w:cs="宋体;SimSun"/>
                <w:sz w:val="24"/>
              </w:rPr>
            </w:pPr>
            <w:r>
              <w:rPr>
                <w:rFonts w:ascii="宋体;SimSun" w:hAnsi="宋体;SimSun" w:cs="宋体;SimSun"/>
                <w:sz w:val="24"/>
              </w:rPr>
              <w:t>机巷水窝、水沟的淤泥清理不及时，积水排放不及时，每次考核</w:t>
            </w:r>
            <w:r>
              <w:rPr>
                <w:rFonts w:cs="宋体;SimSun" w:ascii="宋体;SimSun" w:hAnsi="宋体;SimSun"/>
                <w:sz w:val="24"/>
              </w:rPr>
              <w:t>20</w:t>
            </w:r>
            <w:r>
              <w:rPr>
                <w:rFonts w:ascii="宋体;SimSun" w:hAnsi="宋体;SimSun" w:cs="宋体;SimSun"/>
                <w:sz w:val="24"/>
              </w:rPr>
              <w:t>元。注液枪管存放不规范，每次考核</w:t>
            </w:r>
            <w:r>
              <w:rPr>
                <w:rFonts w:cs="宋体;SimSun" w:ascii="宋体;SimSun" w:hAnsi="宋体;SimSun"/>
                <w:sz w:val="24"/>
              </w:rPr>
              <w:t>20</w:t>
            </w:r>
            <w:r>
              <w:rPr>
                <w:rFonts w:ascii="宋体;SimSun" w:hAnsi="宋体;SimSun" w:cs="宋体;SimSun"/>
                <w:sz w:val="24"/>
              </w:rPr>
              <w:t>元。</w:t>
            </w:r>
          </w:p>
          <w:p>
            <w:pPr>
              <w:pStyle w:val="Normal"/>
              <w:numPr>
                <w:ilvl w:val="0"/>
                <w:numId w:val="12"/>
              </w:numPr>
              <w:snapToGrid w:val="false"/>
              <w:spacing w:lineRule="exact" w:line="280"/>
              <w:rPr>
                <w:rFonts w:ascii="宋体;SimSun" w:hAnsi="宋体;SimSun" w:cs="宋体;SimSun"/>
                <w:sz w:val="24"/>
              </w:rPr>
            </w:pPr>
            <w:r>
              <w:rPr>
                <w:rFonts w:ascii="宋体;SimSun" w:hAnsi="宋体;SimSun" w:cs="宋体;SimSun"/>
                <w:sz w:val="24"/>
              </w:rPr>
              <w:t>不及时填写机巷材料牌板，每次考核</w:t>
            </w:r>
            <w:r>
              <w:rPr>
                <w:rFonts w:cs="宋体;SimSun" w:ascii="宋体;SimSun" w:hAnsi="宋体;SimSun"/>
                <w:sz w:val="24"/>
              </w:rPr>
              <w:t>10</w:t>
            </w:r>
            <w:r>
              <w:rPr>
                <w:rFonts w:ascii="宋体;SimSun" w:hAnsi="宋体;SimSun" w:cs="宋体;SimSun"/>
                <w:sz w:val="24"/>
              </w:rPr>
              <w:t>元。</w:t>
            </w:r>
          </w:p>
          <w:p>
            <w:pPr>
              <w:pStyle w:val="Normal"/>
              <w:numPr>
                <w:ilvl w:val="0"/>
                <w:numId w:val="12"/>
              </w:numPr>
              <w:snapToGrid w:val="false"/>
              <w:spacing w:lineRule="exact" w:line="280"/>
              <w:rPr>
                <w:rFonts w:ascii="宋体;SimSun" w:hAnsi="宋体;SimSun" w:cs="宋体;SimSun"/>
                <w:sz w:val="24"/>
              </w:rPr>
            </w:pPr>
            <w:r>
              <w:rPr>
                <w:rFonts w:ascii="宋体;SimSun" w:hAnsi="宋体;SimSun" w:cs="宋体;SimSun"/>
                <w:spacing w:val="-20"/>
                <w:sz w:val="24"/>
              </w:rPr>
              <w:t>着装不整齐，不佩带毛巾、自救器、个人工具，每项每次考核</w:t>
            </w:r>
            <w:r>
              <w:rPr>
                <w:rFonts w:cs="宋体;SimSun" w:ascii="宋体;SimSun" w:hAnsi="宋体;SimSun"/>
                <w:spacing w:val="-20"/>
                <w:sz w:val="24"/>
              </w:rPr>
              <w:t>10</w:t>
            </w:r>
            <w:r>
              <w:rPr>
                <w:rFonts w:ascii="宋体;SimSun" w:hAnsi="宋体;SimSun" w:cs="宋体;SimSun"/>
                <w:spacing w:val="-20"/>
                <w:sz w:val="24"/>
              </w:rPr>
              <w:t>元。</w:t>
            </w:r>
          </w:p>
          <w:p>
            <w:pPr>
              <w:pStyle w:val="Normal"/>
              <w:snapToGrid w:val="false"/>
              <w:spacing w:lineRule="exact" w:line="280"/>
              <w:rPr>
                <w:rFonts w:ascii="宋体;SimSun" w:hAnsi="宋体;SimSun" w:cs="宋体;SimSun"/>
                <w:sz w:val="24"/>
              </w:rPr>
            </w:pP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tc>
      </w:tr>
    </w:tbl>
    <w:p>
      <w:pPr>
        <w:pStyle w:val="Normal"/>
        <w:snapToGrid w:val="false"/>
        <w:spacing w:lineRule="exact" w:line="300"/>
        <w:jc w:val="center"/>
        <w:rPr/>
      </w:pPr>
      <w:r>
        <w:rPr>
          <w:rFonts w:ascii="宋体;SimSun" w:hAnsi="宋体;SimSun" w:cs="宋体;SimSun"/>
          <w:b/>
          <w:bCs/>
          <w:sz w:val="28"/>
          <w:szCs w:val="28"/>
        </w:rPr>
        <w:t>（风巷回收 ）</w:t>
      </w:r>
      <w:r>
        <w:rPr/>
        <w:t>考核细则</w:t>
      </w:r>
    </w:p>
    <w:tbl>
      <w:tblPr>
        <w:tblW w:w="9386" w:type="dxa"/>
        <w:jc w:val="start"/>
        <w:tblInd w:w="468" w:type="dxa"/>
        <w:tblLayout w:type="fixed"/>
        <w:tblCellMar>
          <w:top w:w="0" w:type="dxa"/>
          <w:start w:w="108" w:type="dxa"/>
          <w:bottom w:w="0" w:type="dxa"/>
          <w:end w:w="108" w:type="dxa"/>
        </w:tblCellMar>
      </w:tblPr>
      <w:tblGrid>
        <w:gridCol w:w="838"/>
        <w:gridCol w:w="3482"/>
        <w:gridCol w:w="373"/>
        <w:gridCol w:w="4693"/>
      </w:tblGrid>
      <w:tr>
        <w:trPr>
          <w:trHeight w:val="879" w:hRule="atLeast"/>
        </w:trPr>
        <w:tc>
          <w:tcPr>
            <w:tcW w:w="8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sz w:val="24"/>
              </w:rPr>
            </w:pPr>
            <w:r>
              <w:rPr>
                <w:rFonts w:ascii="宋体;SimSun" w:hAnsi="宋体;SimSun" w:cs="宋体;SimSun"/>
                <w:sz w:val="24"/>
              </w:rPr>
              <w:t>职责范 围</w:t>
            </w:r>
          </w:p>
        </w:tc>
        <w:tc>
          <w:tcPr>
            <w:tcW w:w="8548"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77"/>
              </w:numPr>
              <w:snapToGrid w:val="false"/>
              <w:spacing w:lineRule="exact" w:line="300"/>
              <w:jc w:val="start"/>
              <w:rPr>
                <w:rFonts w:ascii="宋体;SimSun" w:hAnsi="宋体;SimSun" w:cs="宋体;SimSun"/>
                <w:sz w:val="24"/>
              </w:rPr>
            </w:pPr>
            <w:r>
              <w:rPr>
                <w:rFonts w:ascii="宋体;SimSun" w:hAnsi="宋体;SimSun" w:cs="宋体;SimSun"/>
                <w:sz w:val="24"/>
              </w:rPr>
              <w:t>工作面风巷绕道口至风巷切顶线顶板维护，文明生产</w:t>
            </w:r>
          </w:p>
          <w:p>
            <w:pPr>
              <w:pStyle w:val="Normal"/>
              <w:numPr>
                <w:ilvl w:val="0"/>
                <w:numId w:val="77"/>
              </w:numPr>
              <w:snapToGrid w:val="false"/>
              <w:spacing w:lineRule="exact" w:line="300"/>
              <w:jc w:val="start"/>
              <w:rPr>
                <w:rFonts w:ascii="宋体;SimSun" w:hAnsi="宋体;SimSun" w:cs="宋体;SimSun"/>
                <w:bCs/>
                <w:sz w:val="24"/>
              </w:rPr>
            </w:pPr>
            <w:r>
              <w:rPr>
                <w:rFonts w:ascii="宋体;SimSun" w:hAnsi="宋体;SimSun" w:cs="宋体;SimSun"/>
                <w:sz w:val="24"/>
              </w:rPr>
              <w:t>风巷工字钢棚梁的撑杆的维护棚腿、</w:t>
            </w:r>
            <w:r>
              <w:rPr>
                <w:rFonts w:cs="宋体;SimSun" w:ascii="宋体;SimSun" w:hAnsi="宋体;SimSun"/>
                <w:sz w:val="24"/>
              </w:rPr>
              <w:t>3</w:t>
            </w:r>
            <w:r>
              <w:rPr>
                <w:rFonts w:ascii="宋体;SimSun" w:hAnsi="宋体;SimSun" w:cs="宋体;SimSun"/>
                <w:sz w:val="24"/>
              </w:rPr>
              <w:t>、风巷排水、支柱材料回收、下放。浮煤、杂务清理</w:t>
            </w:r>
          </w:p>
        </w:tc>
      </w:tr>
      <w:tr>
        <w:trPr>
          <w:trHeight w:val="414" w:hRule="atLeast"/>
          <w:cantSplit w:val="true"/>
        </w:trPr>
        <w:tc>
          <w:tcPr>
            <w:tcW w:w="838" w:type="dxa"/>
            <w:tcBorders>
              <w:top w:val="single" w:sz="4" w:space="0" w:color="000000"/>
              <w:start w:val="single" w:sz="4" w:space="0" w:color="000000"/>
              <w:bottom w:val="single" w:sz="4" w:space="0" w:color="000000"/>
            </w:tcBorders>
          </w:tcPr>
          <w:p>
            <w:pPr>
              <w:pStyle w:val="Normal"/>
              <w:snapToGrid w:val="false"/>
              <w:spacing w:lineRule="exact" w:line="300"/>
              <w:rPr>
                <w:rFonts w:ascii="宋体;SimSun" w:hAnsi="宋体;SimSun" w:cs="宋体;SimSun"/>
                <w:b/>
                <w:b/>
                <w:bCs/>
                <w:sz w:val="24"/>
                <w:szCs w:val="28"/>
                <w:vertAlign w:val="superscript"/>
              </w:rPr>
            </w:pPr>
            <w:r>
              <w:rPr>
                <w:rFonts w:cs="宋体;SimSun" w:ascii="宋体;SimSun" w:hAnsi="宋体;SimSun"/>
                <w:b/>
                <w:bCs/>
                <w:sz w:val="24"/>
                <w:szCs w:val="28"/>
                <w:vertAlign w:val="superscript"/>
              </w:rPr>
            </w:r>
          </w:p>
        </w:tc>
        <w:tc>
          <w:tcPr>
            <w:tcW w:w="3855" w:type="dxa"/>
            <w:gridSpan w:val="2"/>
            <w:tcBorders>
              <w:top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4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57" w:hRule="atLeast"/>
          <w:cantSplit w:val="true"/>
        </w:trPr>
        <w:tc>
          <w:tcPr>
            <w:tcW w:w="4320"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1"/>
              </w:numPr>
              <w:snapToGrid w:val="false"/>
              <w:spacing w:lineRule="exact" w:line="280"/>
              <w:rPr>
                <w:rFonts w:ascii="宋体;SimSun" w:hAnsi="宋体;SimSun" w:cs="宋体;SimSun"/>
                <w:sz w:val="24"/>
              </w:rPr>
            </w:pPr>
            <w:r>
              <w:rPr>
                <w:rFonts w:ascii="宋体;SimSun" w:hAnsi="宋体;SimSun" w:cs="宋体;SimSun"/>
                <w:sz w:val="24"/>
              </w:rPr>
              <w:t>支柱要按照规程要求拉线支设，迎山角、迎塘角合格，初撑力达到</w:t>
            </w:r>
            <w:r>
              <w:rPr>
                <w:rFonts w:cs="宋体;SimSun" w:ascii="宋体;SimSun" w:hAnsi="宋体;SimSun"/>
                <w:sz w:val="24"/>
              </w:rPr>
              <w:t>50KN</w:t>
            </w:r>
            <w:r>
              <w:rPr>
                <w:rFonts w:ascii="宋体;SimSun" w:hAnsi="宋体;SimSun" w:cs="宋体;SimSun"/>
                <w:sz w:val="24"/>
              </w:rPr>
              <w:t>，支柱钻底大于</w:t>
            </w:r>
            <w:r>
              <w:rPr>
                <w:rFonts w:cs="宋体;SimSun" w:ascii="宋体;SimSun" w:hAnsi="宋体;SimSun"/>
                <w:sz w:val="24"/>
              </w:rPr>
              <w:t>100mm</w:t>
            </w:r>
            <w:r>
              <w:rPr>
                <w:rFonts w:ascii="宋体;SimSun" w:hAnsi="宋体;SimSun" w:cs="宋体;SimSun"/>
                <w:sz w:val="24"/>
              </w:rPr>
              <w:t>，必须穿底鞋。</w:t>
            </w:r>
          </w:p>
          <w:p>
            <w:pPr>
              <w:pStyle w:val="Normal"/>
              <w:numPr>
                <w:ilvl w:val="0"/>
                <w:numId w:val="11"/>
              </w:numPr>
              <w:snapToGrid w:val="false"/>
              <w:spacing w:lineRule="exact" w:line="280"/>
              <w:rPr>
                <w:rFonts w:ascii="宋体;SimSun" w:hAnsi="宋体;SimSun" w:cs="宋体;SimSun"/>
                <w:bCs/>
                <w:sz w:val="24"/>
              </w:rPr>
            </w:pPr>
            <w:r>
              <w:rPr>
                <w:rFonts w:ascii="宋体;SimSun" w:hAnsi="宋体;SimSun" w:cs="宋体;SimSun"/>
                <w:sz w:val="24"/>
              </w:rPr>
              <w:t>风巷的超前内不允许存放闲置设备、材料。作好风巷水窝、水沟的淤泥清理及排水工作。</w:t>
            </w:r>
          </w:p>
          <w:p>
            <w:pPr>
              <w:pStyle w:val="Normal"/>
              <w:numPr>
                <w:ilvl w:val="0"/>
                <w:numId w:val="11"/>
              </w:numPr>
              <w:snapToGrid w:val="false"/>
              <w:spacing w:lineRule="exact" w:line="280"/>
              <w:rPr>
                <w:rFonts w:ascii="宋体;SimSun" w:hAnsi="宋体;SimSun" w:cs="宋体;SimSun"/>
                <w:bCs/>
                <w:sz w:val="24"/>
              </w:rPr>
            </w:pPr>
            <w:r>
              <w:rPr>
                <w:rFonts w:ascii="宋体;SimSun" w:hAnsi="宋体;SimSun" w:cs="宋体;SimSun"/>
                <w:sz w:val="24"/>
              </w:rPr>
              <w:t>超前外材料归类码放整齐，单体支柱、</w:t>
            </w:r>
            <w:r>
              <w:rPr>
                <w:rFonts w:cs="宋体;SimSun" w:ascii="宋体;SimSun" w:hAnsi="宋体;SimSun"/>
                <w:sz w:val="24"/>
              </w:rPr>
              <w:t>Л</w:t>
            </w:r>
            <w:r>
              <w:rPr>
                <w:rFonts w:ascii="宋体;SimSun" w:hAnsi="宋体;SimSun" w:cs="宋体;SimSun"/>
                <w:sz w:val="24"/>
              </w:rPr>
              <w:t>型钢梁铺设小杆码放，高度不得超过</w:t>
            </w:r>
            <w:r>
              <w:rPr>
                <w:rFonts w:cs="宋体;SimSun" w:ascii="宋体;SimSun" w:hAnsi="宋体;SimSun"/>
                <w:sz w:val="24"/>
              </w:rPr>
              <w:t>4</w:t>
            </w:r>
            <w:r>
              <w:rPr>
                <w:rFonts w:ascii="宋体;SimSun" w:hAnsi="宋体;SimSun" w:cs="宋体;SimSun"/>
                <w:sz w:val="24"/>
              </w:rPr>
              <w:t>层。油脂、工具箱必须上架。</w:t>
            </w:r>
          </w:p>
          <w:p>
            <w:pPr>
              <w:pStyle w:val="Normal"/>
              <w:numPr>
                <w:ilvl w:val="0"/>
                <w:numId w:val="11"/>
              </w:numPr>
              <w:snapToGrid w:val="false"/>
              <w:spacing w:lineRule="exact" w:line="280"/>
              <w:rPr>
                <w:rFonts w:ascii="宋体;SimSun" w:hAnsi="宋体;SimSun" w:cs="宋体;SimSun"/>
                <w:bCs/>
                <w:sz w:val="24"/>
              </w:rPr>
            </w:pPr>
            <w:r>
              <w:rPr>
                <w:rFonts w:ascii="宋体;SimSun" w:hAnsi="宋体;SimSun" w:cs="宋体;SimSun"/>
                <w:sz w:val="24"/>
              </w:rPr>
              <w:t>炸药箱、雷管箱必须存放在风巷超前外</w:t>
            </w:r>
            <w:r>
              <w:rPr>
                <w:rFonts w:cs="宋体;SimSun" w:ascii="宋体;SimSun" w:hAnsi="宋体;SimSun"/>
                <w:sz w:val="24"/>
              </w:rPr>
              <w:t>100M</w:t>
            </w:r>
            <w:r>
              <w:rPr>
                <w:rFonts w:ascii="宋体;SimSun" w:hAnsi="宋体;SimSun" w:cs="宋体;SimSun"/>
                <w:sz w:val="24"/>
              </w:rPr>
              <w:t>处，两箱距离保持</w:t>
            </w:r>
            <w:r>
              <w:rPr>
                <w:rFonts w:cs="宋体;SimSun" w:ascii="宋体;SimSun" w:hAnsi="宋体;SimSun"/>
                <w:sz w:val="24"/>
              </w:rPr>
              <w:t>15M</w:t>
            </w:r>
            <w:r>
              <w:rPr>
                <w:rFonts w:ascii="宋体;SimSun" w:hAnsi="宋体;SimSun" w:cs="宋体;SimSun"/>
                <w:sz w:val="24"/>
              </w:rPr>
              <w:t>以上。风巷的阻车器必须放置变坡点以上的轨道正中，使用后及时恢复原位。无证操作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p>
            <w:pPr>
              <w:pStyle w:val="Normal"/>
              <w:numPr>
                <w:ilvl w:val="0"/>
                <w:numId w:val="11"/>
              </w:numPr>
              <w:snapToGrid w:val="false"/>
              <w:spacing w:lineRule="exact" w:line="280"/>
              <w:rPr>
                <w:rFonts w:ascii="宋体;SimSun" w:hAnsi="宋体;SimSun" w:cs="宋体;SimSun"/>
                <w:bCs/>
                <w:sz w:val="24"/>
              </w:rPr>
            </w:pPr>
            <w:r>
              <w:rPr>
                <w:rFonts w:ascii="宋体;SimSun" w:hAnsi="宋体;SimSun" w:cs="宋体;SimSun"/>
                <w:sz w:val="24"/>
              </w:rPr>
              <w:t>每天及时填写风巷材料牌板。</w:t>
            </w:r>
          </w:p>
          <w:p>
            <w:pPr>
              <w:pStyle w:val="Normal"/>
              <w:numPr>
                <w:ilvl w:val="0"/>
                <w:numId w:val="11"/>
              </w:numPr>
              <w:tabs>
                <w:tab w:val="clear" w:pos="420"/>
                <w:tab w:val="left" w:pos="132" w:leader="none"/>
                <w:tab w:val="left" w:pos="1245" w:leader="none"/>
              </w:tabs>
              <w:snapToGrid w:val="false"/>
              <w:spacing w:lineRule="exact" w:line="280"/>
              <w:jc w:val="start"/>
              <w:rPr>
                <w:rFonts w:ascii="宋体;SimSun" w:hAnsi="宋体;SimSun" w:cs="宋体;SimSun"/>
                <w:sz w:val="24"/>
              </w:rPr>
            </w:pPr>
            <w:r>
              <w:rPr>
                <w:rFonts w:ascii="宋体;SimSun" w:hAnsi="宋体;SimSun" w:cs="宋体;SimSun"/>
                <w:sz w:val="24"/>
              </w:rPr>
              <w:t>服装整齐，佩带毛巾、自救器、个人工具。</w:t>
            </w:r>
          </w:p>
          <w:p>
            <w:pPr>
              <w:pStyle w:val="Normal"/>
              <w:snapToGrid w:val="false"/>
              <w:spacing w:lineRule="exact" w:line="280"/>
              <w:rPr>
                <w:rFonts w:ascii="宋体;SimSun" w:hAnsi="宋体;SimSun" w:cs="宋体;SimSun"/>
                <w:bCs/>
                <w:sz w:val="24"/>
              </w:rPr>
            </w:pPr>
            <w:r>
              <w:rPr>
                <w:rFonts w:cs="宋体;SimSun" w:ascii="宋体;SimSun" w:hAnsi="宋体;SimSun"/>
                <w:sz w:val="24"/>
              </w:rPr>
              <w:t>8</w:t>
            </w:r>
            <w:r>
              <w:rPr>
                <w:rFonts w:ascii="宋体;SimSun" w:hAnsi="宋体;SimSun" w:cs="宋体;SimSun"/>
                <w:sz w:val="24"/>
              </w:rPr>
              <w:t>、持证上岗。</w:t>
            </w:r>
          </w:p>
        </w:tc>
        <w:tc>
          <w:tcPr>
            <w:tcW w:w="506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7"/>
              </w:numPr>
              <w:snapToGrid w:val="false"/>
              <w:spacing w:lineRule="exact" w:line="280"/>
              <w:rPr>
                <w:rFonts w:ascii="宋体;SimSun" w:hAnsi="宋体;SimSun" w:cs="宋体;SimSun"/>
                <w:sz w:val="24"/>
              </w:rPr>
            </w:pPr>
            <w:r>
              <w:rPr>
                <w:rFonts w:ascii="宋体;SimSun" w:hAnsi="宋体;SimSun" w:cs="宋体;SimSun"/>
                <w:sz w:val="24"/>
              </w:rPr>
              <w:t>支柱支设不按规定支设，每颗考核</w:t>
            </w:r>
            <w:r>
              <w:rPr>
                <w:rFonts w:cs="宋体;SimSun" w:ascii="宋体;SimSun" w:hAnsi="宋体;SimSun"/>
                <w:sz w:val="24"/>
              </w:rPr>
              <w:t>5</w:t>
            </w:r>
            <w:r>
              <w:rPr>
                <w:rFonts w:ascii="宋体;SimSun" w:hAnsi="宋体;SimSun" w:cs="宋体;SimSun"/>
                <w:sz w:val="24"/>
              </w:rPr>
              <w:t>元。及时支护，考核</w:t>
            </w:r>
            <w:r>
              <w:rPr>
                <w:rFonts w:cs="宋体;SimSun" w:ascii="宋体;SimSun" w:hAnsi="宋体;SimSun"/>
                <w:sz w:val="24"/>
              </w:rPr>
              <w:t>20</w:t>
            </w:r>
            <w:r>
              <w:rPr>
                <w:rFonts w:ascii="宋体;SimSun" w:hAnsi="宋体;SimSun" w:cs="宋体;SimSun"/>
                <w:sz w:val="24"/>
              </w:rPr>
              <w:t>元。发现缺压支柱及时更换，一柱不换考核</w:t>
            </w:r>
            <w:r>
              <w:rPr>
                <w:rFonts w:cs="宋体;SimSun" w:ascii="宋体;SimSun" w:hAnsi="宋体;SimSun"/>
                <w:sz w:val="24"/>
              </w:rPr>
              <w:t>10</w:t>
            </w:r>
            <w:r>
              <w:rPr>
                <w:rFonts w:ascii="宋体;SimSun" w:hAnsi="宋体;SimSun" w:cs="宋体;SimSun"/>
                <w:sz w:val="24"/>
              </w:rPr>
              <w:t>元。本人违章操作考核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numPr>
                <w:ilvl w:val="0"/>
                <w:numId w:val="27"/>
              </w:numPr>
              <w:snapToGrid w:val="false"/>
              <w:spacing w:lineRule="exact" w:line="280"/>
              <w:rPr>
                <w:rFonts w:ascii="宋体;SimSun" w:hAnsi="宋体;SimSun" w:cs="宋体;SimSun"/>
                <w:sz w:val="24"/>
              </w:rPr>
            </w:pPr>
            <w:r>
              <w:rPr>
                <w:rFonts w:ascii="宋体;SimSun" w:hAnsi="宋体;SimSun" w:cs="宋体;SimSun"/>
                <w:sz w:val="24"/>
              </w:rPr>
              <w:t>风巷片帮煤、漏矸、杂务清理不干净，每次考核</w:t>
            </w:r>
            <w:r>
              <w:rPr>
                <w:rFonts w:cs="宋体;SimSun" w:ascii="宋体;SimSun" w:hAnsi="宋体;SimSun"/>
                <w:sz w:val="24"/>
              </w:rPr>
              <w:t>20</w:t>
            </w:r>
            <w:r>
              <w:rPr>
                <w:rFonts w:ascii="宋体;SimSun" w:hAnsi="宋体;SimSun" w:cs="宋体;SimSun"/>
                <w:sz w:val="24"/>
              </w:rPr>
              <w:t>元。</w:t>
            </w:r>
          </w:p>
          <w:p>
            <w:pPr>
              <w:pStyle w:val="Normal"/>
              <w:numPr>
                <w:ilvl w:val="0"/>
                <w:numId w:val="27"/>
              </w:numPr>
              <w:snapToGrid w:val="false"/>
              <w:spacing w:lineRule="exact" w:line="280"/>
              <w:rPr>
                <w:rFonts w:ascii="宋体;SimSun" w:hAnsi="宋体;SimSun" w:cs="宋体;SimSun"/>
                <w:sz w:val="24"/>
              </w:rPr>
            </w:pPr>
            <w:r>
              <w:rPr>
                <w:rFonts w:ascii="宋体;SimSun" w:hAnsi="宋体;SimSun" w:cs="宋体;SimSun"/>
                <w:sz w:val="24"/>
              </w:rPr>
              <w:t>闲置设备、材料，不及时回收，考核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天。注液枪管存放不规范，每次考核</w:t>
            </w:r>
            <w:r>
              <w:rPr>
                <w:rFonts w:cs="宋体;SimSun" w:ascii="宋体;SimSun" w:hAnsi="宋体;SimSun"/>
                <w:sz w:val="24"/>
              </w:rPr>
              <w:t>20</w:t>
            </w:r>
            <w:r>
              <w:rPr>
                <w:rFonts w:ascii="宋体;SimSun" w:hAnsi="宋体;SimSun" w:cs="宋体;SimSun"/>
                <w:sz w:val="24"/>
              </w:rPr>
              <w:t>元。</w:t>
            </w:r>
          </w:p>
          <w:p>
            <w:pPr>
              <w:pStyle w:val="Normal"/>
              <w:numPr>
                <w:ilvl w:val="0"/>
                <w:numId w:val="27"/>
              </w:numPr>
              <w:snapToGrid w:val="false"/>
              <w:spacing w:lineRule="exact" w:line="280"/>
              <w:rPr>
                <w:rFonts w:ascii="宋体;SimSun" w:hAnsi="宋体;SimSun" w:cs="宋体;SimSun"/>
                <w:bCs/>
                <w:sz w:val="24"/>
              </w:rPr>
            </w:pPr>
            <w:r>
              <w:rPr>
                <w:rFonts w:ascii="宋体;SimSun" w:hAnsi="宋体;SimSun" w:cs="宋体;SimSun"/>
                <w:sz w:val="24"/>
              </w:rPr>
              <w:t>风巷水窝、水沟的淤泥清理不及时，积水排放不及时， 每次考核</w:t>
            </w:r>
            <w:r>
              <w:rPr>
                <w:rFonts w:cs="宋体;SimSun" w:ascii="宋体;SimSun" w:hAnsi="宋体;SimSun"/>
                <w:sz w:val="24"/>
              </w:rPr>
              <w:t>50</w:t>
            </w:r>
            <w:r>
              <w:rPr>
                <w:rFonts w:ascii="宋体;SimSun" w:hAnsi="宋体;SimSun" w:cs="宋体;SimSun"/>
                <w:sz w:val="24"/>
              </w:rPr>
              <w:t>元。拆轨道后，道钉道夹板及时回收，否则每件考核</w:t>
            </w:r>
            <w:r>
              <w:rPr>
                <w:rFonts w:cs="宋体;SimSun" w:ascii="宋体;SimSun" w:hAnsi="宋体;SimSun"/>
                <w:sz w:val="24"/>
              </w:rPr>
              <w:t>5</w:t>
            </w:r>
            <w:r>
              <w:rPr>
                <w:rFonts w:ascii="宋体;SimSun" w:hAnsi="宋体;SimSun" w:cs="宋体;SimSun"/>
                <w:sz w:val="24"/>
              </w:rPr>
              <w:t>元。</w:t>
            </w:r>
          </w:p>
          <w:p>
            <w:pPr>
              <w:pStyle w:val="Normal"/>
              <w:numPr>
                <w:ilvl w:val="0"/>
                <w:numId w:val="27"/>
              </w:numPr>
              <w:snapToGrid w:val="false"/>
              <w:spacing w:lineRule="exact" w:line="280"/>
              <w:rPr>
                <w:rFonts w:ascii="宋体;SimSun" w:hAnsi="宋体;SimSun" w:cs="宋体;SimSun"/>
                <w:bCs/>
                <w:sz w:val="24"/>
              </w:rPr>
            </w:pPr>
            <w:r>
              <w:rPr>
                <w:rFonts w:ascii="宋体;SimSun" w:hAnsi="宋体;SimSun" w:cs="宋体;SimSun"/>
                <w:sz w:val="24"/>
              </w:rPr>
              <w:t>炸药箱、雷管、阻车器不按照规定存放，每次考核</w:t>
            </w:r>
            <w:r>
              <w:rPr>
                <w:rFonts w:cs="宋体;SimSun" w:ascii="宋体;SimSun" w:hAnsi="宋体;SimSun"/>
                <w:sz w:val="24"/>
              </w:rPr>
              <w:t>20</w:t>
            </w:r>
            <w:r>
              <w:rPr>
                <w:rFonts w:ascii="宋体;SimSun" w:hAnsi="宋体;SimSun" w:cs="宋体;SimSun"/>
                <w:sz w:val="24"/>
              </w:rPr>
              <w:t>元。阻车器使用后不及时恢复原位。每次考核</w:t>
            </w:r>
            <w:r>
              <w:rPr>
                <w:rFonts w:cs="宋体;SimSun" w:ascii="宋体;SimSun" w:hAnsi="宋体;SimSun"/>
                <w:sz w:val="24"/>
              </w:rPr>
              <w:t>20</w:t>
            </w:r>
            <w:r>
              <w:rPr>
                <w:rFonts w:ascii="宋体;SimSun" w:hAnsi="宋体;SimSun" w:cs="宋体;SimSun"/>
                <w:sz w:val="24"/>
              </w:rPr>
              <w:t>元。</w:t>
            </w:r>
          </w:p>
          <w:p>
            <w:pPr>
              <w:pStyle w:val="Normal"/>
              <w:snapToGrid w:val="false"/>
              <w:spacing w:lineRule="exact" w:line="280"/>
              <w:rPr>
                <w:rFonts w:ascii="宋体;SimSun" w:hAnsi="宋体;SimSun" w:cs="宋体;SimSun"/>
                <w:sz w:val="24"/>
              </w:rPr>
            </w:pPr>
            <w:r>
              <w:rPr>
                <w:rFonts w:cs="宋体;SimSun" w:ascii="宋体;SimSun" w:hAnsi="宋体;SimSun"/>
                <w:sz w:val="24"/>
              </w:rPr>
              <w:t>6</w:t>
            </w:r>
            <w:r>
              <w:rPr>
                <w:rFonts w:ascii="宋体;SimSun" w:hAnsi="宋体;SimSun" w:cs="宋体;SimSun"/>
                <w:sz w:val="24"/>
              </w:rPr>
              <w:t>、不及时填写风巷材料牌板，每次考核</w:t>
            </w:r>
            <w:r>
              <w:rPr>
                <w:rFonts w:cs="宋体;SimSun" w:ascii="宋体;SimSun" w:hAnsi="宋体;SimSun"/>
                <w:sz w:val="24"/>
              </w:rPr>
              <w:t>10</w:t>
            </w:r>
            <w:r>
              <w:rPr>
                <w:rFonts w:ascii="宋体;SimSun" w:hAnsi="宋体;SimSun" w:cs="宋体;SimSun"/>
                <w:sz w:val="24"/>
              </w:rPr>
              <w:t>元</w:t>
            </w:r>
          </w:p>
          <w:p>
            <w:pPr>
              <w:pStyle w:val="Normal"/>
              <w:snapToGrid w:val="false"/>
              <w:spacing w:lineRule="exact" w:line="280"/>
              <w:rPr>
                <w:rFonts w:ascii="宋体;SimSun" w:hAnsi="宋体;SimSun" w:cs="宋体;SimSun"/>
                <w:spacing w:val="-20"/>
                <w:sz w:val="24"/>
              </w:rPr>
            </w:pPr>
            <w:r>
              <w:rPr>
                <w:rFonts w:cs="宋体;SimSun" w:ascii="宋体;SimSun" w:hAnsi="宋体;SimSun"/>
                <w:spacing w:val="-20"/>
                <w:sz w:val="24"/>
              </w:rPr>
              <w:t>7</w:t>
            </w:r>
            <w:r>
              <w:rPr>
                <w:rFonts w:ascii="宋体;SimSun" w:hAnsi="宋体;SimSun" w:cs="宋体;SimSun"/>
                <w:spacing w:val="-20"/>
                <w:sz w:val="24"/>
              </w:rPr>
              <w:t>、</w:t>
            </w: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w:t>
            </w:r>
            <w:r>
              <w:rPr>
                <w:rFonts w:cs="宋体;SimSun" w:ascii="宋体;SimSun" w:hAnsi="宋体;SimSun"/>
                <w:sz w:val="24"/>
              </w:rPr>
              <w:t>,</w:t>
            </w:r>
            <w:r>
              <w:rPr>
                <w:rFonts w:ascii="宋体;SimSun" w:hAnsi="宋体;SimSun" w:cs="宋体;SimSun"/>
                <w:sz w:val="24"/>
              </w:rPr>
              <w:t>每项每次考核</w:t>
            </w:r>
            <w:r>
              <w:rPr>
                <w:rFonts w:cs="宋体;SimSun" w:ascii="宋体;SimSun" w:hAnsi="宋体;SimSun"/>
                <w:sz w:val="24"/>
              </w:rPr>
              <w:t>10</w:t>
            </w:r>
            <w:r>
              <w:rPr>
                <w:rFonts w:ascii="宋体;SimSun" w:hAnsi="宋体;SimSun" w:cs="宋体;SimSun"/>
                <w:sz w:val="24"/>
              </w:rPr>
              <w:t>元。</w:t>
            </w:r>
          </w:p>
          <w:p>
            <w:pPr>
              <w:pStyle w:val="Normal"/>
              <w:snapToGrid w:val="false"/>
              <w:spacing w:lineRule="exact" w:line="280"/>
              <w:rPr>
                <w:rFonts w:ascii="宋体;SimSun" w:hAnsi="宋体;SimSun" w:cs="宋体;SimSun"/>
                <w:sz w:val="24"/>
              </w:rPr>
            </w:pPr>
            <w:r>
              <w:rPr>
                <w:rFonts w:cs="宋体;SimSun" w:ascii="宋体;SimSun" w:hAnsi="宋体;SimSun"/>
                <w:sz w:val="24"/>
              </w:rPr>
              <w:t>8</w:t>
            </w:r>
            <w:r>
              <w:rPr>
                <w:rFonts w:ascii="宋体;SimSun" w:hAnsi="宋体;SimSun" w:cs="宋体;SimSun"/>
                <w:sz w:val="24"/>
              </w:rPr>
              <w:t>、无证操作， 每次考核</w:t>
            </w:r>
            <w:r>
              <w:rPr>
                <w:rFonts w:cs="宋体;SimSun" w:ascii="宋体;SimSun" w:hAnsi="宋体;SimSun"/>
                <w:sz w:val="24"/>
              </w:rPr>
              <w:t>50</w:t>
            </w:r>
            <w:r>
              <w:rPr>
                <w:rFonts w:ascii="宋体;SimSun" w:hAnsi="宋体;SimSun" w:cs="宋体;SimSun"/>
                <w:sz w:val="24"/>
              </w:rPr>
              <w:t>元。</w:t>
            </w:r>
          </w:p>
          <w:p>
            <w:pPr>
              <w:pStyle w:val="Normal"/>
              <w:snapToGrid w:val="false"/>
              <w:spacing w:lineRule="exact" w:line="280"/>
              <w:ind w:start="480" w:hanging="480"/>
              <w:rPr>
                <w:rFonts w:ascii="宋体;SimSun" w:hAnsi="宋体;SimSun" w:cs="宋体;SimSun"/>
                <w:sz w:val="24"/>
              </w:rPr>
            </w:pPr>
            <w:r>
              <w:rPr>
                <w:rFonts w:cs="宋体;SimSun" w:ascii="宋体;SimSun" w:hAnsi="宋体;SimSun"/>
                <w:sz w:val="24"/>
              </w:rPr>
              <w:t>9</w:t>
            </w:r>
            <w:r>
              <w:rPr>
                <w:rFonts w:ascii="宋体;SimSun" w:hAnsi="宋体;SimSun" w:cs="宋体;SimSun"/>
                <w:sz w:val="24"/>
              </w:rPr>
              <w:t>、使用后的空车及时返到车场，否则按运输队考核落实。</w:t>
            </w:r>
          </w:p>
        </w:tc>
      </w:tr>
    </w:tbl>
    <w:p>
      <w:pPr>
        <w:pStyle w:val="Normal"/>
        <w:snapToGrid w:val="false"/>
        <w:spacing w:lineRule="exact" w:line="300"/>
        <w:jc w:val="center"/>
        <w:rPr/>
      </w:pPr>
      <w:r>
        <w:rPr>
          <w:rFonts w:ascii="宋体;SimSun" w:hAnsi="宋体;SimSun" w:cs="宋体;SimSun"/>
          <w:b/>
          <w:bCs/>
          <w:sz w:val="28"/>
          <w:szCs w:val="28"/>
        </w:rPr>
        <w:t>（清煤工）</w:t>
      </w:r>
      <w:r>
        <w:rPr/>
        <w:t>考核细则</w:t>
      </w:r>
    </w:p>
    <w:tbl>
      <w:tblPr>
        <w:tblW w:w="9386" w:type="dxa"/>
        <w:jc w:val="start"/>
        <w:tblInd w:w="468" w:type="dxa"/>
        <w:tblLayout w:type="fixed"/>
        <w:tblCellMar>
          <w:top w:w="0" w:type="dxa"/>
          <w:start w:w="108" w:type="dxa"/>
          <w:bottom w:w="0" w:type="dxa"/>
          <w:end w:w="108" w:type="dxa"/>
        </w:tblCellMar>
      </w:tblPr>
      <w:tblGrid>
        <w:gridCol w:w="900"/>
        <w:gridCol w:w="3838"/>
        <w:gridCol w:w="4648"/>
      </w:tblGrid>
      <w:tr>
        <w:trPr>
          <w:trHeight w:val="796" w:hRule="atLeast"/>
        </w:trPr>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职责</w:t>
            </w:r>
          </w:p>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范围</w:t>
            </w:r>
          </w:p>
        </w:tc>
        <w:tc>
          <w:tcPr>
            <w:tcW w:w="8486"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left" w:pos="315" w:leader="none"/>
                <w:tab w:val="left" w:pos="420" w:leader="none"/>
              </w:tabs>
              <w:snapToGrid w:val="false"/>
              <w:spacing w:lineRule="exact" w:line="300"/>
              <w:jc w:val="start"/>
              <w:rPr/>
            </w:pPr>
            <w:r>
              <w:rPr>
                <w:sz w:val="24"/>
              </w:rPr>
              <w:t>1</w:t>
            </w:r>
            <w:r>
              <w:rPr>
                <w:rFonts w:ascii="宋体;SimSun" w:hAnsi="宋体;SimSun" w:cs="宋体;SimSun"/>
                <w:sz w:val="24"/>
              </w:rPr>
              <w:t>、工作面</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128</w:t>
            </w:r>
            <w:r>
              <w:rPr>
                <w:rFonts w:ascii="宋体;SimSun" w:hAnsi="宋体;SimSun" w:cs="宋体;SimSun"/>
                <w:sz w:val="24"/>
              </w:rPr>
              <w:t>号支架。</w:t>
            </w:r>
          </w:p>
          <w:p>
            <w:pPr>
              <w:pStyle w:val="Normal"/>
              <w:snapToGrid w:val="false"/>
              <w:spacing w:lineRule="exact" w:line="300"/>
              <w:jc w:val="start"/>
              <w:rPr>
                <w:rFonts w:ascii="宋体;SimSun" w:hAnsi="宋体;SimSun" w:cs="宋体;SimSun"/>
                <w:bCs/>
                <w:sz w:val="24"/>
              </w:rPr>
            </w:pPr>
            <w:r>
              <w:rPr>
                <w:rFonts w:cs="宋体;SimSun" w:ascii="宋体;SimSun" w:hAnsi="宋体;SimSun"/>
                <w:sz w:val="24"/>
              </w:rPr>
              <w:t>2</w:t>
            </w:r>
            <w:r>
              <w:rPr>
                <w:rFonts w:ascii="宋体;SimSun" w:hAnsi="宋体;SimSun" w:cs="宋体;SimSun"/>
                <w:sz w:val="24"/>
              </w:rPr>
              <w:t>、对每台支架架间的浮煤当班及时清理。</w:t>
            </w:r>
          </w:p>
        </w:tc>
      </w:tr>
      <w:tr>
        <w:trPr>
          <w:trHeight w:val="387" w:hRule="atLeast"/>
          <w:cantSplit w:val="true"/>
        </w:trPr>
        <w:tc>
          <w:tcPr>
            <w:tcW w:w="900" w:type="dxa"/>
            <w:tcBorders>
              <w:top w:val="single" w:sz="4" w:space="0" w:color="000000"/>
              <w:start w:val="single" w:sz="4" w:space="0" w:color="000000"/>
              <w:bottom w:val="single" w:sz="4" w:space="0" w:color="000000"/>
            </w:tcBorders>
          </w:tcPr>
          <w:p>
            <w:pPr>
              <w:pStyle w:val="Normal"/>
              <w:snapToGrid w:val="false"/>
              <w:spacing w:lineRule="exact" w:line="300"/>
              <w:jc w:val="center"/>
              <w:rPr>
                <w:rFonts w:ascii="宋体;SimSun" w:hAnsi="宋体;SimSun" w:cs="宋体;SimSun"/>
                <w:b/>
                <w:b/>
                <w:bCs/>
                <w:sz w:val="24"/>
                <w:szCs w:val="28"/>
              </w:rPr>
            </w:pPr>
            <w:r>
              <w:rPr>
                <w:rFonts w:cs="宋体;SimSun" w:ascii="宋体;SimSun" w:hAnsi="宋体;SimSun"/>
                <w:b/>
                <w:bCs/>
                <w:sz w:val="24"/>
                <w:szCs w:val="28"/>
              </w:rPr>
            </w:r>
          </w:p>
        </w:tc>
        <w:tc>
          <w:tcPr>
            <w:tcW w:w="3838" w:type="dxa"/>
            <w:tcBorders>
              <w:top w:val="single" w:sz="4" w:space="0" w:color="000000"/>
              <w:bottom w:val="single" w:sz="4" w:space="0" w:color="000000"/>
              <w:end w:val="single" w:sz="4" w:space="0" w:color="000000"/>
            </w:tcBorders>
            <w:vAlign w:val="center"/>
          </w:tcPr>
          <w:p>
            <w:pPr>
              <w:pStyle w:val="Normal"/>
              <w:snapToGrid w:val="false"/>
              <w:spacing w:lineRule="exact" w:line="300"/>
              <w:rPr>
                <w:rFonts w:ascii="宋体;SimSun" w:hAnsi="宋体;SimSun" w:cs="宋体;SimSun"/>
                <w:bCs/>
                <w:sz w:val="24"/>
              </w:rPr>
            </w:pPr>
            <w:r>
              <w:rPr>
                <w:rFonts w:ascii="宋体;SimSun" w:hAnsi="宋体;SimSun" w:cs="宋体;SimSun"/>
                <w:bCs/>
                <w:sz w:val="24"/>
              </w:rPr>
              <w:t>工  作  标  准</w:t>
            </w:r>
          </w:p>
        </w:tc>
        <w:tc>
          <w:tcPr>
            <w:tcW w:w="46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5758" w:hRule="atLeast"/>
          <w:cantSplit w:val="true"/>
        </w:trPr>
        <w:tc>
          <w:tcPr>
            <w:tcW w:w="4738"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做好交接班工作，检查支架与刮板机联接横销、底调千斤管路完好。</w:t>
            </w:r>
          </w:p>
          <w:p>
            <w:pPr>
              <w:pStyle w:val="Normal"/>
              <w:numPr>
                <w:ilvl w:val="0"/>
                <w:numId w:val="4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支架出现漏液、断销现象及时通知支架工。</w:t>
            </w:r>
          </w:p>
          <w:p>
            <w:pPr>
              <w:pStyle w:val="Normal"/>
              <w:numPr>
                <w:ilvl w:val="0"/>
                <w:numId w:val="4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及时清理工作范围内支架架前、相邻支架间、架间推移上、连杆、柱窝内、操作阀上、架前电缆槽内的浮煤、浮矸、电解槽内的浮煤清理干净。支架间、超前的浮煤厚度小于</w:t>
            </w:r>
            <w:r>
              <w:rPr>
                <w:rFonts w:cs="宋体;SimSun" w:ascii="宋体;SimSun" w:hAnsi="宋体;SimSun"/>
                <w:sz w:val="24"/>
              </w:rPr>
              <w:t>30mm</w:t>
            </w:r>
          </w:p>
          <w:p>
            <w:pPr>
              <w:pStyle w:val="Normal"/>
              <w:numPr>
                <w:ilvl w:val="0"/>
                <w:numId w:val="4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及时检查工作范围内支架推移梁上的横销、竖销。</w:t>
            </w:r>
          </w:p>
          <w:p>
            <w:pPr>
              <w:pStyle w:val="Normal"/>
              <w:numPr>
                <w:ilvl w:val="0"/>
                <w:numId w:val="4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服装整齐，佩带毛巾、自救器、个人工具。</w:t>
            </w:r>
          </w:p>
          <w:p>
            <w:pPr>
              <w:pStyle w:val="Normal"/>
              <w:numPr>
                <w:ilvl w:val="0"/>
                <w:numId w:val="4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持证上岗。</w:t>
            </w:r>
          </w:p>
          <w:p>
            <w:pPr>
              <w:pStyle w:val="Normal"/>
              <w:numPr>
                <w:ilvl w:val="0"/>
                <w:numId w:val="4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液压支架架间不允许存放任何配件、材料。</w:t>
            </w:r>
          </w:p>
          <w:p>
            <w:pPr>
              <w:pStyle w:val="Normal"/>
              <w:snapToGrid w:val="false"/>
              <w:spacing w:lineRule="exact" w:line="300"/>
              <w:jc w:val="start"/>
              <w:rPr>
                <w:rFonts w:ascii="宋体;SimSun" w:hAnsi="宋体;SimSun" w:cs="宋体;SimSun"/>
                <w:bCs/>
                <w:sz w:val="24"/>
              </w:rPr>
            </w:pPr>
            <w:r>
              <w:rPr>
                <w:rFonts w:cs="宋体;SimSun" w:ascii="宋体;SimSun" w:hAnsi="宋体;SimSun"/>
                <w:bCs/>
                <w:sz w:val="24"/>
              </w:rPr>
            </w:r>
          </w:p>
        </w:tc>
        <w:tc>
          <w:tcPr>
            <w:tcW w:w="4648" w:type="dxa"/>
            <w:tcBorders>
              <w:top w:val="single" w:sz="4" w:space="0" w:color="000000"/>
              <w:start w:val="single" w:sz="4" w:space="0" w:color="000000"/>
              <w:bottom w:val="single" w:sz="4" w:space="0" w:color="000000"/>
              <w:end w:val="single" w:sz="4" w:space="0" w:color="000000"/>
            </w:tcBorders>
          </w:tcPr>
          <w:p>
            <w:pPr>
              <w:pStyle w:val="Normal"/>
              <w:numPr>
                <w:ilvl w:val="0"/>
                <w:numId w:val="102"/>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检查不到位，不及时处理，每处考核</w:t>
            </w:r>
            <w:r>
              <w:rPr>
                <w:rFonts w:cs="宋体;SimSun" w:ascii="宋体;SimSun" w:hAnsi="宋体;SimSun"/>
                <w:sz w:val="24"/>
              </w:rPr>
              <w:t>10</w:t>
            </w:r>
            <w:r>
              <w:rPr>
                <w:rFonts w:ascii="宋体;SimSun" w:hAnsi="宋体;SimSun" w:cs="宋体;SimSun"/>
                <w:sz w:val="24"/>
              </w:rPr>
              <w:t>元。本人违章操作考核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numPr>
                <w:ilvl w:val="0"/>
                <w:numId w:val="102"/>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支架推移梁上的横销处理不到位，每架考核</w:t>
            </w:r>
            <w:r>
              <w:rPr>
                <w:rFonts w:cs="宋体;SimSun" w:ascii="宋体;SimSun" w:hAnsi="宋体;SimSun"/>
                <w:sz w:val="24"/>
              </w:rPr>
              <w:t>5</w:t>
            </w:r>
            <w:r>
              <w:rPr>
                <w:rFonts w:ascii="宋体;SimSun" w:hAnsi="宋体;SimSun" w:cs="宋体;SimSun"/>
                <w:sz w:val="24"/>
              </w:rPr>
              <w:t>元。</w:t>
            </w:r>
            <w:r>
              <w:rPr>
                <w:rFonts w:ascii="宋体;SimSun" w:hAnsi="宋体;SimSun" w:cs="宋体;SimSun"/>
                <w:spacing w:val="-10"/>
                <w:sz w:val="24"/>
              </w:rPr>
              <w:t>支架主管出现漏液不及时通知支架工，考核</w:t>
            </w:r>
            <w:r>
              <w:rPr>
                <w:rFonts w:cs="宋体;SimSun" w:ascii="宋体;SimSun" w:hAnsi="宋体;SimSun"/>
                <w:spacing w:val="-10"/>
                <w:sz w:val="24"/>
              </w:rPr>
              <w:t>5</w:t>
            </w:r>
            <w:r>
              <w:rPr>
                <w:rFonts w:ascii="宋体;SimSun" w:hAnsi="宋体;SimSun" w:cs="宋体;SimSun"/>
                <w:spacing w:val="-10"/>
                <w:sz w:val="24"/>
              </w:rPr>
              <w:t>元。</w:t>
            </w:r>
          </w:p>
          <w:p>
            <w:pPr>
              <w:pStyle w:val="Normal"/>
              <w:numPr>
                <w:ilvl w:val="0"/>
                <w:numId w:val="102"/>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存放任何配件、材料不及时回收，每件考核</w:t>
            </w:r>
            <w:r>
              <w:rPr>
                <w:rFonts w:cs="宋体;SimSun" w:ascii="宋体;SimSun" w:hAnsi="宋体;SimSun"/>
                <w:sz w:val="24"/>
              </w:rPr>
              <w:t>20</w:t>
            </w:r>
            <w:r>
              <w:rPr>
                <w:rFonts w:ascii="宋体;SimSun" w:hAnsi="宋体;SimSun" w:cs="宋体;SimSun"/>
                <w:sz w:val="24"/>
              </w:rPr>
              <w:t xml:space="preserve">元。 </w:t>
            </w:r>
          </w:p>
          <w:p>
            <w:pPr>
              <w:pStyle w:val="Normal"/>
              <w:numPr>
                <w:ilvl w:val="0"/>
                <w:numId w:val="102"/>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工作范围内浮煤、浮矸清理不干净，每架考核</w:t>
            </w:r>
            <w:r>
              <w:rPr>
                <w:rFonts w:cs="宋体;SimSun" w:ascii="宋体;SimSun" w:hAnsi="宋体;SimSun"/>
                <w:sz w:val="24"/>
              </w:rPr>
              <w:t>2</w:t>
            </w:r>
            <w:r>
              <w:rPr>
                <w:rFonts w:ascii="宋体;SimSun" w:hAnsi="宋体;SimSun" w:cs="宋体;SimSun"/>
                <w:sz w:val="24"/>
              </w:rPr>
              <w:t>元。</w:t>
            </w:r>
            <w:r>
              <w:rPr>
                <w:rFonts w:ascii="宋体;SimSun" w:hAnsi="宋体;SimSun" w:cs="宋体;SimSun"/>
                <w:spacing w:val="-14"/>
                <w:sz w:val="24"/>
              </w:rPr>
              <w:t>连杆底座及其它部件的卫生清理干净，否则考核</w:t>
            </w:r>
            <w:r>
              <w:rPr>
                <w:rFonts w:cs="宋体;SimSun" w:ascii="宋体;SimSun" w:hAnsi="宋体;SimSun"/>
                <w:spacing w:val="-14"/>
                <w:sz w:val="24"/>
              </w:rPr>
              <w:t>5</w:t>
            </w:r>
            <w:r>
              <w:rPr>
                <w:rFonts w:ascii="宋体;SimSun" w:hAnsi="宋体;SimSun" w:cs="宋体;SimSun"/>
                <w:spacing w:val="-14"/>
                <w:sz w:val="24"/>
              </w:rPr>
              <w:t>元。</w:t>
            </w:r>
          </w:p>
          <w:p>
            <w:pPr>
              <w:pStyle w:val="Normal"/>
              <w:tabs>
                <w:tab w:val="clear" w:pos="420"/>
                <w:tab w:val="left" w:pos="441" w:leader="none"/>
                <w:tab w:val="left" w:pos="472" w:leader="none"/>
                <w:tab w:val="left" w:pos="592" w:leader="none"/>
              </w:tabs>
              <w:snapToGrid w:val="false"/>
              <w:spacing w:lineRule="exact" w:line="300"/>
              <w:rPr>
                <w:rFonts w:ascii="宋体;SimSun" w:hAnsi="宋体;SimSun" w:cs="宋体;SimSun"/>
                <w:bCs/>
                <w:sz w:val="24"/>
              </w:rPr>
            </w:pPr>
            <w:r>
              <w:rPr>
                <w:rFonts w:cs="宋体;SimSun" w:ascii="宋体;SimSun" w:hAnsi="宋体;SimSun"/>
                <w:sz w:val="24"/>
              </w:rPr>
              <w:t>5</w:t>
            </w:r>
            <w:r>
              <w:rPr>
                <w:rFonts w:ascii="宋体;SimSun" w:hAnsi="宋体;SimSun" w:cs="宋体;SimSun"/>
                <w:sz w:val="24"/>
              </w:rPr>
              <w:t>、</w:t>
            </w:r>
            <w:r>
              <w:rPr>
                <w:rFonts w:ascii="宋体;SimSun" w:hAnsi="宋体;SimSun" w:cs="宋体;SimSun"/>
                <w:spacing w:val="-20"/>
                <w:sz w:val="24"/>
              </w:rPr>
              <w:t>着装不整齐</w:t>
            </w:r>
            <w:r>
              <w:rPr>
                <w:rFonts w:cs="宋体;SimSun" w:ascii="宋体;SimSun" w:hAnsi="宋体;SimSun"/>
                <w:spacing w:val="-20"/>
                <w:sz w:val="24"/>
              </w:rPr>
              <w:t>,</w:t>
            </w:r>
            <w:r>
              <w:rPr>
                <w:rFonts w:ascii="宋体;SimSun" w:hAnsi="宋体;SimSun" w:cs="宋体;SimSun"/>
                <w:spacing w:val="-20"/>
                <w:sz w:val="24"/>
              </w:rPr>
              <w:t>不佩带毛巾、自救器、个人工具</w:t>
            </w:r>
            <w:r>
              <w:rPr>
                <w:rFonts w:cs="宋体;SimSun" w:ascii="宋体;SimSun" w:hAnsi="宋体;SimSun"/>
                <w:spacing w:val="-20"/>
                <w:sz w:val="24"/>
              </w:rPr>
              <w:t>,</w:t>
            </w:r>
            <w:r>
              <w:rPr>
                <w:rFonts w:ascii="宋体;SimSun" w:hAnsi="宋体;SimSun" w:cs="宋体;SimSun"/>
                <w:spacing w:val="-20"/>
                <w:sz w:val="24"/>
              </w:rPr>
              <w:t>每项每次考核</w:t>
            </w:r>
            <w:r>
              <w:rPr>
                <w:rFonts w:cs="宋体;SimSun" w:ascii="宋体;SimSun" w:hAnsi="宋体;SimSun"/>
                <w:spacing w:val="-20"/>
                <w:sz w:val="24"/>
              </w:rPr>
              <w:t>10</w:t>
            </w:r>
            <w:r>
              <w:rPr>
                <w:rFonts w:ascii="宋体;SimSun" w:hAnsi="宋体;SimSun" w:cs="宋体;SimSun"/>
                <w:spacing w:val="-20"/>
                <w:sz w:val="24"/>
              </w:rPr>
              <w:t>元。</w:t>
            </w:r>
          </w:p>
          <w:p>
            <w:pPr>
              <w:pStyle w:val="Normal"/>
              <w:snapToGrid w:val="false"/>
              <w:spacing w:lineRule="exact" w:line="300"/>
              <w:rPr>
                <w:rFonts w:ascii="宋体;SimSun" w:hAnsi="宋体;SimSun" w:cs="宋体;SimSun"/>
                <w:sz w:val="24"/>
              </w:rPr>
            </w:pPr>
            <w:r>
              <w:rPr>
                <w:rFonts w:cs="宋体;SimSun" w:ascii="宋体;SimSun" w:hAnsi="宋体;SimSun"/>
                <w:sz w:val="24"/>
              </w:rPr>
              <w:t>6</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p>
            <w:pPr>
              <w:pStyle w:val="Normal"/>
              <w:snapToGrid w:val="false"/>
              <w:spacing w:lineRule="exact" w:line="300"/>
              <w:ind w:start="212" w:hanging="212"/>
              <w:rPr/>
            </w:pPr>
            <w:r>
              <w:rPr>
                <w:rFonts w:cs="宋体;SimSun" w:ascii="宋体;SimSun" w:hAnsi="宋体;SimSun"/>
                <w:spacing w:val="-14"/>
                <w:sz w:val="24"/>
              </w:rPr>
              <w:t>7</w:t>
            </w:r>
            <w:r>
              <w:rPr>
                <w:rFonts w:ascii="宋体;SimSun" w:hAnsi="宋体;SimSun" w:cs="宋体;SimSun"/>
                <w:spacing w:val="-14"/>
                <w:sz w:val="24"/>
              </w:rPr>
              <w:t>、</w:t>
            </w:r>
            <w:r>
              <w:rPr>
                <w:rFonts w:ascii="宋体;SimSun" w:hAnsi="宋体;SimSun" w:cs="宋体;SimSun"/>
                <w:sz w:val="24"/>
              </w:rPr>
              <w:t>因浮煤清理不干净造成支架管路拉入老塘或损坏管子的每根考核</w:t>
            </w:r>
            <w:r>
              <w:rPr>
                <w:rFonts w:cs="宋体;SimSun" w:ascii="宋体;SimSun" w:hAnsi="宋体;SimSun"/>
                <w:sz w:val="24"/>
              </w:rPr>
              <w:t>20</w:t>
            </w:r>
            <w:r>
              <w:rPr>
                <w:rFonts w:ascii="宋体;SimSun" w:hAnsi="宋体;SimSun" w:cs="宋体;SimSun"/>
                <w:sz w:val="24"/>
              </w:rPr>
              <w:t>元。</w:t>
            </w:r>
          </w:p>
          <w:p>
            <w:pPr>
              <w:pStyle w:val="Normal"/>
              <w:numPr>
                <w:ilvl w:val="0"/>
                <w:numId w:val="46"/>
              </w:numPr>
              <w:snapToGrid w:val="false"/>
              <w:spacing w:lineRule="exact" w:line="300"/>
              <w:rPr>
                <w:rFonts w:ascii="宋体;SimSun" w:hAnsi="宋体;SimSun" w:cs="宋体;SimSun"/>
                <w:spacing w:val="-10"/>
                <w:sz w:val="24"/>
              </w:rPr>
            </w:pPr>
            <w:r>
              <w:rPr>
                <w:rFonts w:ascii="宋体;SimSun" w:hAnsi="宋体;SimSun" w:cs="宋体;SimSun"/>
                <w:spacing w:val="-10"/>
                <w:sz w:val="24"/>
              </w:rPr>
              <w:t>支架钻底时协调支架工及时处理，否则每架考核</w:t>
            </w:r>
            <w:r>
              <w:rPr>
                <w:rFonts w:cs="宋体;SimSun" w:ascii="宋体;SimSun" w:hAnsi="宋体;SimSun"/>
                <w:spacing w:val="-10"/>
                <w:sz w:val="24"/>
              </w:rPr>
              <w:t>10</w:t>
            </w:r>
            <w:r>
              <w:rPr>
                <w:rFonts w:ascii="宋体;SimSun" w:hAnsi="宋体;SimSun" w:cs="宋体;SimSun"/>
                <w:spacing w:val="-10"/>
                <w:sz w:val="24"/>
              </w:rPr>
              <w:t>元。</w:t>
            </w:r>
          </w:p>
          <w:p>
            <w:pPr>
              <w:pStyle w:val="Normal"/>
              <w:snapToGrid w:val="false"/>
              <w:spacing w:lineRule="exact" w:line="300"/>
              <w:ind w:start="480" w:hanging="480"/>
              <w:rPr>
                <w:rFonts w:ascii="宋体;SimSun" w:hAnsi="宋体;SimSun" w:cs="宋体;SimSun"/>
                <w:bCs/>
                <w:sz w:val="24"/>
              </w:rPr>
            </w:pPr>
            <w:r>
              <w:rPr>
                <w:rFonts w:cs="宋体;SimSun" w:ascii="宋体;SimSun" w:hAnsi="宋体;SimSun"/>
                <w:sz w:val="24"/>
              </w:rPr>
              <w:t>9</w:t>
            </w:r>
            <w:r>
              <w:rPr>
                <w:rFonts w:ascii="宋体;SimSun" w:hAnsi="宋体;SimSun" w:cs="宋体;SimSun"/>
                <w:sz w:val="24"/>
              </w:rPr>
              <w:t>、清煤工对该段电缆夹板负责，发现夹板断裂后及时通知停机，否则考核</w:t>
            </w:r>
            <w:r>
              <w:rPr>
                <w:rFonts w:cs="宋体;SimSun" w:ascii="宋体;SimSun" w:hAnsi="宋体;SimSun"/>
                <w:sz w:val="24"/>
              </w:rPr>
              <w:t>30</w:t>
            </w:r>
            <w:r>
              <w:rPr>
                <w:rFonts w:ascii="宋体;SimSun" w:hAnsi="宋体;SimSun" w:cs="宋体;SimSun"/>
                <w:sz w:val="24"/>
              </w:rPr>
              <w:t>元。</w:t>
            </w:r>
          </w:p>
        </w:tc>
      </w:tr>
    </w:tbl>
    <w:p>
      <w:pPr>
        <w:pStyle w:val="Normal"/>
        <w:snapToGrid w:val="false"/>
        <w:spacing w:lineRule="exact" w:line="300"/>
        <w:jc w:val="center"/>
        <w:rPr>
          <w:rFonts w:ascii="宋体;SimSun" w:hAnsi="宋体;SimSun" w:cs="宋体;SimSun"/>
          <w:b/>
          <w:b/>
          <w:bCs/>
          <w:sz w:val="28"/>
          <w:szCs w:val="28"/>
        </w:rPr>
      </w:pPr>
      <w:r>
        <w:rPr>
          <w:rFonts w:ascii="宋体;SimSun" w:hAnsi="宋体;SimSun" w:cs="宋体;SimSun"/>
          <w:b/>
          <w:bCs/>
          <w:sz w:val="28"/>
          <w:szCs w:val="28"/>
        </w:rPr>
        <w:t xml:space="preserve">（看电缆工）考核细则 </w:t>
      </w:r>
    </w:p>
    <w:tbl>
      <w:tblPr>
        <w:tblW w:w="9506" w:type="dxa"/>
        <w:jc w:val="start"/>
        <w:tblInd w:w="348" w:type="dxa"/>
        <w:tblLayout w:type="fixed"/>
        <w:tblCellMar>
          <w:top w:w="0" w:type="dxa"/>
          <w:start w:w="108" w:type="dxa"/>
          <w:bottom w:w="0" w:type="dxa"/>
          <w:end w:w="108" w:type="dxa"/>
        </w:tblCellMar>
      </w:tblPr>
      <w:tblGrid>
        <w:gridCol w:w="860"/>
        <w:gridCol w:w="3863"/>
        <w:gridCol w:w="4783"/>
      </w:tblGrid>
      <w:tr>
        <w:trPr>
          <w:trHeight w:val="681" w:hRule="atLeast"/>
        </w:trPr>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职责</w:t>
            </w:r>
          </w:p>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范围</w:t>
            </w:r>
          </w:p>
        </w:tc>
        <w:tc>
          <w:tcPr>
            <w:tcW w:w="8646"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left" w:pos="315" w:leader="none"/>
                <w:tab w:val="left" w:pos="420" w:leader="none"/>
              </w:tabs>
              <w:snapToGrid w:val="false"/>
              <w:spacing w:lineRule="exact" w:line="300"/>
              <w:jc w:val="start"/>
              <w:rPr/>
            </w:pPr>
            <w:r>
              <w:rPr>
                <w:sz w:val="24"/>
              </w:rPr>
              <w:t>1</w:t>
            </w:r>
            <w:r>
              <w:rPr>
                <w:rFonts w:ascii="宋体;SimSun" w:hAnsi="宋体;SimSun" w:cs="宋体;SimSun"/>
                <w:sz w:val="24"/>
              </w:rPr>
              <w:t>、工作面</w:t>
            </w:r>
            <w:r>
              <w:rPr>
                <w:rFonts w:cs="宋体;SimSun" w:ascii="宋体;SimSun" w:hAnsi="宋体;SimSun"/>
                <w:sz w:val="24"/>
              </w:rPr>
              <w:t>55</w:t>
            </w:r>
            <w:r>
              <w:rPr>
                <w:rFonts w:ascii="宋体;SimSun" w:hAnsi="宋体;SimSun" w:cs="宋体;SimSun"/>
                <w:sz w:val="24"/>
              </w:rPr>
              <w:t>～</w:t>
            </w:r>
            <w:r>
              <w:rPr>
                <w:rFonts w:cs="宋体;SimSun" w:ascii="宋体;SimSun" w:hAnsi="宋体;SimSun"/>
                <w:sz w:val="24"/>
              </w:rPr>
              <w:t>70</w:t>
            </w:r>
            <w:r>
              <w:rPr>
                <w:rFonts w:ascii="宋体;SimSun" w:hAnsi="宋体;SimSun" w:cs="宋体;SimSun"/>
                <w:sz w:val="24"/>
              </w:rPr>
              <w:t>号支架浮煤当班及时清理。</w:t>
            </w:r>
          </w:p>
          <w:p>
            <w:pPr>
              <w:pStyle w:val="Normal"/>
              <w:snapToGrid w:val="false"/>
              <w:spacing w:lineRule="exact" w:line="300"/>
              <w:jc w:val="start"/>
              <w:rPr>
                <w:rFonts w:ascii="宋体;SimSun" w:hAnsi="宋体;SimSun" w:cs="宋体;SimSun"/>
                <w:bCs/>
                <w:sz w:val="24"/>
              </w:rPr>
            </w:pPr>
            <w:r>
              <w:rPr>
                <w:rFonts w:cs="宋体;SimSun" w:ascii="宋体;SimSun" w:hAnsi="宋体;SimSun"/>
                <w:sz w:val="24"/>
              </w:rPr>
              <w:t>2</w:t>
            </w:r>
            <w:r>
              <w:rPr>
                <w:rFonts w:ascii="宋体;SimSun" w:hAnsi="宋体;SimSun" w:cs="宋体;SimSun"/>
                <w:sz w:val="24"/>
              </w:rPr>
              <w:t>、在工作面</w:t>
            </w:r>
            <w:r>
              <w:rPr>
                <w:rFonts w:cs="宋体;SimSun" w:ascii="宋体;SimSun" w:hAnsi="宋体;SimSun"/>
                <w:sz w:val="24"/>
              </w:rPr>
              <w:t>60</w:t>
            </w:r>
            <w:r>
              <w:rPr>
                <w:rFonts w:ascii="宋体;SimSun" w:hAnsi="宋体;SimSun" w:cs="宋体;SimSun"/>
                <w:sz w:val="24"/>
              </w:rPr>
              <w:t>号架看护电缆。</w:t>
            </w:r>
          </w:p>
        </w:tc>
      </w:tr>
      <w:tr>
        <w:trPr>
          <w:trHeight w:val="425" w:hRule="atLeast"/>
          <w:cantSplit w:val="true"/>
        </w:trPr>
        <w:tc>
          <w:tcPr>
            <w:tcW w:w="860" w:type="dxa"/>
            <w:tcBorders>
              <w:top w:val="single" w:sz="4" w:space="0" w:color="000000"/>
              <w:start w:val="single" w:sz="4" w:space="0" w:color="000000"/>
              <w:bottom w:val="single" w:sz="4" w:space="0" w:color="000000"/>
            </w:tcBorders>
          </w:tcPr>
          <w:p>
            <w:pPr>
              <w:pStyle w:val="Normal"/>
              <w:snapToGrid w:val="false"/>
              <w:spacing w:lineRule="exact" w:line="300"/>
              <w:jc w:val="center"/>
              <w:rPr>
                <w:rFonts w:ascii="宋体;SimSun" w:hAnsi="宋体;SimSun" w:cs="宋体;SimSun"/>
                <w:b/>
                <w:b/>
                <w:bCs/>
                <w:sz w:val="24"/>
                <w:szCs w:val="28"/>
              </w:rPr>
            </w:pPr>
            <w:r>
              <w:rPr>
                <w:rFonts w:cs="宋体;SimSun" w:ascii="宋体;SimSun" w:hAnsi="宋体;SimSun"/>
                <w:b/>
                <w:bCs/>
                <w:sz w:val="24"/>
                <w:szCs w:val="28"/>
              </w:rPr>
            </w:r>
          </w:p>
        </w:tc>
        <w:tc>
          <w:tcPr>
            <w:tcW w:w="3863" w:type="dxa"/>
            <w:tcBorders>
              <w:top w:val="single" w:sz="4" w:space="0" w:color="000000"/>
              <w:bottom w:val="single" w:sz="4" w:space="0" w:color="000000"/>
              <w:end w:val="single" w:sz="4" w:space="0" w:color="000000"/>
            </w:tcBorders>
            <w:vAlign w:val="center"/>
          </w:tcPr>
          <w:p>
            <w:pPr>
              <w:pStyle w:val="Normal"/>
              <w:snapToGrid w:val="false"/>
              <w:spacing w:lineRule="exact" w:line="300"/>
              <w:ind w:firstLine="360"/>
              <w:rPr>
                <w:rFonts w:ascii="宋体;SimSun" w:hAnsi="宋体;SimSun" w:cs="宋体;SimSun"/>
                <w:bCs/>
                <w:sz w:val="24"/>
              </w:rPr>
            </w:pPr>
            <w:r>
              <w:rPr>
                <w:rFonts w:ascii="宋体;SimSun" w:hAnsi="宋体;SimSun" w:cs="宋体;SimSun"/>
                <w:bCs/>
                <w:sz w:val="24"/>
              </w:rPr>
              <w:t>工  作  标  准</w:t>
            </w:r>
          </w:p>
        </w:tc>
        <w:tc>
          <w:tcPr>
            <w:tcW w:w="47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4822" w:hRule="atLeast"/>
          <w:cantSplit w:val="true"/>
        </w:trPr>
        <w:tc>
          <w:tcPr>
            <w:tcW w:w="4723"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作好交接班工作，检查电缆、水管及电缆夹板的完好。</w:t>
            </w:r>
          </w:p>
          <w:p>
            <w:pPr>
              <w:pStyle w:val="Normal"/>
              <w:numPr>
                <w:ilvl w:val="0"/>
                <w:numId w:val="36"/>
              </w:numPr>
              <w:tabs>
                <w:tab w:val="clear" w:pos="420"/>
                <w:tab w:val="left" w:pos="132" w:leader="none"/>
                <w:tab w:val="left" w:pos="1245" w:leader="none"/>
              </w:tabs>
              <w:snapToGrid w:val="false"/>
              <w:spacing w:lineRule="exact" w:line="300"/>
              <w:jc w:val="start"/>
              <w:rPr>
                <w:rFonts w:ascii="宋体;SimSun" w:hAnsi="宋体;SimSun" w:cs="宋体;SimSun"/>
                <w:spacing w:val="-14"/>
                <w:sz w:val="24"/>
              </w:rPr>
            </w:pPr>
            <w:r>
              <w:rPr>
                <w:rFonts w:ascii="宋体;SimSun" w:hAnsi="宋体;SimSun" w:cs="宋体;SimSun"/>
                <w:spacing w:val="-14"/>
                <w:sz w:val="24"/>
              </w:rPr>
              <w:t>及时检查工作面电缆的移动情况，防止电缆槽内电缆刮卡。</w:t>
            </w:r>
          </w:p>
          <w:p>
            <w:pPr>
              <w:pStyle w:val="Normal"/>
              <w:numPr>
                <w:ilvl w:val="0"/>
                <w:numId w:val="3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支架出现漏液、断销现象及时通知支架工。</w:t>
            </w:r>
          </w:p>
          <w:p>
            <w:pPr>
              <w:pStyle w:val="Normal"/>
              <w:numPr>
                <w:ilvl w:val="0"/>
                <w:numId w:val="3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pacing w:val="-6"/>
                <w:sz w:val="24"/>
              </w:rPr>
              <w:t>及时清理工作范围内支架架前、相邻支架间、架间推移上、连杆、柱窝内、操作阀上、架前电缆槽内的浮煤、浮矸。</w:t>
            </w:r>
            <w:r>
              <w:rPr>
                <w:rFonts w:ascii="宋体;SimSun" w:hAnsi="宋体;SimSun" w:cs="宋体;SimSun"/>
                <w:sz w:val="24"/>
              </w:rPr>
              <w:t>支架间、超前的浮煤厚度小于</w:t>
            </w:r>
            <w:r>
              <w:rPr>
                <w:rFonts w:cs="宋体;SimSun" w:ascii="宋体;SimSun" w:hAnsi="宋体;SimSun"/>
                <w:sz w:val="24"/>
              </w:rPr>
              <w:t>30mm</w:t>
            </w:r>
            <w:r>
              <w:rPr>
                <w:rFonts w:ascii="宋体;SimSun" w:hAnsi="宋体;SimSun" w:cs="宋体;SimSun"/>
                <w:sz w:val="24"/>
              </w:rPr>
              <w:t>。</w:t>
            </w:r>
          </w:p>
          <w:p>
            <w:pPr>
              <w:pStyle w:val="Normal"/>
              <w:numPr>
                <w:ilvl w:val="0"/>
                <w:numId w:val="3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及时向控制台通报采煤机在工作面的具体位置。</w:t>
            </w:r>
          </w:p>
          <w:p>
            <w:pPr>
              <w:pStyle w:val="Normal"/>
              <w:numPr>
                <w:ilvl w:val="0"/>
                <w:numId w:val="36"/>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严格执行采煤机开机</w:t>
            </w:r>
            <w:r>
              <w:rPr>
                <w:rFonts w:cs="宋体;SimSun" w:ascii="宋体;SimSun" w:hAnsi="宋体;SimSun"/>
                <w:sz w:val="24"/>
              </w:rPr>
              <w:t>/</w:t>
            </w:r>
            <w:r>
              <w:rPr>
                <w:rFonts w:ascii="宋体;SimSun" w:hAnsi="宋体;SimSun" w:cs="宋体;SimSun"/>
                <w:sz w:val="24"/>
              </w:rPr>
              <w:t>停机措施。</w:t>
            </w:r>
          </w:p>
          <w:p>
            <w:pPr>
              <w:pStyle w:val="Normal"/>
              <w:tabs>
                <w:tab w:val="clear" w:pos="420"/>
                <w:tab w:val="left" w:pos="132" w:leader="none"/>
                <w:tab w:val="left" w:pos="1245" w:leader="none"/>
              </w:tabs>
              <w:snapToGrid w:val="false"/>
              <w:spacing w:lineRule="exact" w:line="300"/>
              <w:jc w:val="start"/>
              <w:rPr>
                <w:rFonts w:ascii="宋体;SimSun" w:hAnsi="宋体;SimSun" w:cs="宋体;SimSun"/>
                <w:sz w:val="24"/>
              </w:rPr>
            </w:pPr>
            <w:r>
              <w:rPr>
                <w:rFonts w:cs="宋体;SimSun" w:ascii="宋体;SimSun" w:hAnsi="宋体;SimSun"/>
                <w:sz w:val="24"/>
              </w:rPr>
              <w:t>7</w:t>
            </w:r>
            <w:r>
              <w:rPr>
                <w:rFonts w:ascii="宋体;SimSun" w:hAnsi="宋体;SimSun" w:cs="宋体;SimSun"/>
                <w:sz w:val="24"/>
              </w:rPr>
              <w:t>、服装整齐，佩带毛巾、自救器、个人工具。</w:t>
            </w:r>
          </w:p>
          <w:p>
            <w:pPr>
              <w:pStyle w:val="Normal"/>
              <w:snapToGrid w:val="false"/>
              <w:spacing w:lineRule="exact" w:line="300"/>
              <w:rPr>
                <w:rFonts w:ascii="宋体;SimSun" w:hAnsi="宋体;SimSun" w:cs="宋体;SimSun"/>
                <w:bCs/>
                <w:sz w:val="24"/>
              </w:rPr>
            </w:pPr>
            <w:r>
              <w:rPr>
                <w:rFonts w:cs="宋体;SimSun" w:ascii="宋体;SimSun" w:hAnsi="宋体;SimSun"/>
                <w:sz w:val="24"/>
              </w:rPr>
              <w:t>8</w:t>
            </w:r>
            <w:r>
              <w:rPr>
                <w:rFonts w:ascii="宋体;SimSun" w:hAnsi="宋体;SimSun" w:cs="宋体;SimSun"/>
                <w:sz w:val="24"/>
              </w:rPr>
              <w:t>、持证上岗。</w:t>
            </w:r>
          </w:p>
        </w:tc>
        <w:tc>
          <w:tcPr>
            <w:tcW w:w="4783" w:type="dxa"/>
            <w:tcBorders>
              <w:top w:val="single" w:sz="4" w:space="0" w:color="000000"/>
              <w:start w:val="single" w:sz="4" w:space="0" w:color="000000"/>
              <w:bottom w:val="single" w:sz="4" w:space="0" w:color="000000"/>
              <w:end w:val="single" w:sz="4" w:space="0" w:color="000000"/>
            </w:tcBorders>
          </w:tcPr>
          <w:p>
            <w:pPr>
              <w:pStyle w:val="Normal"/>
              <w:numPr>
                <w:ilvl w:val="0"/>
                <w:numId w:val="93"/>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检查不到位，不及时处理，每处考核</w:t>
            </w:r>
            <w:r>
              <w:rPr>
                <w:rFonts w:cs="宋体;SimSun" w:ascii="宋体;SimSun" w:hAnsi="宋体;SimSun"/>
                <w:sz w:val="24"/>
              </w:rPr>
              <w:t>10</w:t>
            </w:r>
            <w:r>
              <w:rPr>
                <w:rFonts w:ascii="宋体;SimSun" w:hAnsi="宋体;SimSun" w:cs="宋体;SimSun"/>
                <w:sz w:val="24"/>
              </w:rPr>
              <w:t>元。本人违章操作考核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numPr>
                <w:ilvl w:val="0"/>
                <w:numId w:val="93"/>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检查看护不到位，导致电缆刮卡，每次考核</w:t>
            </w:r>
            <w:r>
              <w:rPr>
                <w:rFonts w:cs="宋体;SimSun" w:ascii="宋体;SimSun" w:hAnsi="宋体;SimSun"/>
                <w:sz w:val="24"/>
              </w:rPr>
              <w:t>50</w:t>
            </w:r>
            <w:r>
              <w:rPr>
                <w:rFonts w:ascii="宋体;SimSun" w:hAnsi="宋体;SimSun" w:cs="宋体;SimSun"/>
                <w:sz w:val="24"/>
              </w:rPr>
              <w:t>～</w:t>
            </w:r>
            <w:r>
              <w:rPr>
                <w:rFonts w:cs="宋体;SimSun" w:ascii="宋体;SimSun" w:hAnsi="宋体;SimSun"/>
                <w:sz w:val="24"/>
              </w:rPr>
              <w:t>100</w:t>
            </w:r>
            <w:r>
              <w:rPr>
                <w:rFonts w:ascii="宋体;SimSun" w:hAnsi="宋体;SimSun" w:cs="宋体;SimSun"/>
                <w:sz w:val="24"/>
              </w:rPr>
              <w:t>元，出现事故考核</w:t>
            </w:r>
            <w:r>
              <w:rPr>
                <w:rFonts w:cs="宋体;SimSun" w:ascii="宋体;SimSun" w:hAnsi="宋体;SimSun"/>
                <w:sz w:val="24"/>
              </w:rPr>
              <w:t>100</w:t>
            </w:r>
            <w:r>
              <w:rPr>
                <w:rFonts w:ascii="宋体;SimSun" w:hAnsi="宋体;SimSun" w:cs="宋体;SimSun"/>
                <w:sz w:val="24"/>
              </w:rPr>
              <w:t>～</w:t>
            </w:r>
            <w:r>
              <w:rPr>
                <w:rFonts w:cs="宋体;SimSun" w:ascii="宋体;SimSun" w:hAnsi="宋体;SimSun"/>
                <w:sz w:val="24"/>
              </w:rPr>
              <w:t>300</w:t>
            </w:r>
            <w:r>
              <w:rPr>
                <w:rFonts w:ascii="宋体;SimSun" w:hAnsi="宋体;SimSun" w:cs="宋体;SimSun"/>
                <w:sz w:val="24"/>
              </w:rPr>
              <w:t>元。</w:t>
            </w:r>
          </w:p>
          <w:p>
            <w:pPr>
              <w:pStyle w:val="Normal"/>
              <w:numPr>
                <w:ilvl w:val="0"/>
                <w:numId w:val="93"/>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存放任何配件、材料不及时回收，每件考核</w:t>
            </w:r>
            <w:r>
              <w:rPr>
                <w:rFonts w:cs="宋体;SimSun" w:ascii="宋体;SimSun" w:hAnsi="宋体;SimSun"/>
                <w:sz w:val="24"/>
              </w:rPr>
              <w:t>20</w:t>
            </w:r>
            <w:r>
              <w:rPr>
                <w:rFonts w:ascii="宋体;SimSun" w:hAnsi="宋体;SimSun" w:cs="宋体;SimSun"/>
                <w:sz w:val="24"/>
              </w:rPr>
              <w:t xml:space="preserve">元。 </w:t>
            </w:r>
          </w:p>
          <w:p>
            <w:pPr>
              <w:pStyle w:val="Normal"/>
              <w:numPr>
                <w:ilvl w:val="0"/>
                <w:numId w:val="93"/>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工作范围内浮煤、浮矸清理不干净，每架考核</w:t>
            </w:r>
            <w:r>
              <w:rPr>
                <w:rFonts w:cs="宋体;SimSun" w:ascii="宋体;SimSun" w:hAnsi="宋体;SimSun"/>
                <w:sz w:val="24"/>
              </w:rPr>
              <w:t>2</w:t>
            </w:r>
            <w:r>
              <w:rPr>
                <w:rFonts w:ascii="宋体;SimSun" w:hAnsi="宋体;SimSun" w:cs="宋体;SimSun"/>
                <w:sz w:val="24"/>
              </w:rPr>
              <w:t>元。</w:t>
            </w:r>
          </w:p>
          <w:p>
            <w:pPr>
              <w:pStyle w:val="Normal"/>
              <w:numPr>
                <w:ilvl w:val="0"/>
                <w:numId w:val="93"/>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通报不及时，不准确，每次考核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32" w:leader="none"/>
                <w:tab w:val="left" w:pos="1245" w:leader="none"/>
                <w:tab w:val="left" w:pos="1995" w:leader="none"/>
              </w:tabs>
              <w:snapToGrid w:val="false"/>
              <w:spacing w:lineRule="exact" w:line="30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、违章操作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w:t>
            </w:r>
            <w:r>
              <w:rPr>
                <w:rFonts w:cs="宋体;SimSun" w:ascii="宋体;SimSun" w:hAnsi="宋体;SimSun"/>
                <w:sz w:val="24"/>
              </w:rPr>
              <w:t>100</w:t>
            </w:r>
            <w:r>
              <w:rPr>
                <w:rFonts w:ascii="宋体;SimSun" w:hAnsi="宋体;SimSun" w:cs="宋体;SimSun"/>
                <w:sz w:val="24"/>
              </w:rPr>
              <w:t>元，造成事故追查处理。</w:t>
            </w:r>
          </w:p>
          <w:p>
            <w:pPr>
              <w:pStyle w:val="Normal"/>
              <w:tabs>
                <w:tab w:val="clear" w:pos="420"/>
                <w:tab w:val="left" w:pos="441" w:leader="none"/>
                <w:tab w:val="left" w:pos="472" w:leader="none"/>
                <w:tab w:val="left" w:pos="592" w:leader="none"/>
              </w:tabs>
              <w:snapToGrid w:val="false"/>
              <w:spacing w:lineRule="exact" w:line="300"/>
              <w:rPr>
                <w:rFonts w:ascii="宋体;SimSun" w:hAnsi="宋体;SimSun" w:cs="宋体;SimSun"/>
                <w:bCs/>
                <w:sz w:val="24"/>
              </w:rPr>
            </w:pPr>
            <w:r>
              <w:rPr>
                <w:rFonts w:cs="宋体;SimSun" w:ascii="宋体;SimSun" w:hAnsi="宋体;SimSun"/>
                <w:sz w:val="24"/>
              </w:rPr>
              <w:t>7</w:t>
            </w: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w:t>
            </w:r>
            <w:r>
              <w:rPr>
                <w:rFonts w:cs="宋体;SimSun" w:ascii="宋体;SimSun" w:hAnsi="宋体;SimSun"/>
                <w:sz w:val="24"/>
              </w:rPr>
              <w:t>,</w:t>
            </w:r>
            <w:r>
              <w:rPr>
                <w:rFonts w:ascii="宋体;SimSun" w:hAnsi="宋体;SimSun" w:cs="宋体;SimSun"/>
                <w:sz w:val="24"/>
              </w:rPr>
              <w:t>每项每次考核</w:t>
            </w:r>
            <w:r>
              <w:rPr>
                <w:rFonts w:cs="宋体;SimSun" w:ascii="宋体;SimSun" w:hAnsi="宋体;SimSun"/>
                <w:sz w:val="24"/>
              </w:rPr>
              <w:t>10</w:t>
            </w:r>
            <w:r>
              <w:rPr>
                <w:rFonts w:ascii="宋体;SimSun" w:hAnsi="宋体;SimSun" w:cs="宋体;SimSun"/>
                <w:sz w:val="24"/>
              </w:rPr>
              <w:t>元。</w:t>
            </w:r>
          </w:p>
          <w:p>
            <w:pPr>
              <w:pStyle w:val="Normal"/>
              <w:snapToGrid w:val="false"/>
              <w:spacing w:lineRule="exact" w:line="300"/>
              <w:rPr>
                <w:rFonts w:ascii="宋体;SimSun" w:hAnsi="宋体;SimSun" w:cs="宋体;SimSun"/>
                <w:bCs/>
                <w:sz w:val="24"/>
              </w:rPr>
            </w:pPr>
            <w:r>
              <w:rPr>
                <w:rFonts w:cs="宋体;SimSun" w:ascii="宋体;SimSun" w:hAnsi="宋体;SimSun"/>
                <w:sz w:val="24"/>
              </w:rPr>
              <w:t>8</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bCs/>
                <w:sz w:val="24"/>
              </w:rPr>
            </w:pPr>
            <w:r>
              <w:rPr>
                <w:rFonts w:cs="宋体;SimSun" w:ascii="宋体;SimSun" w:hAnsi="宋体;SimSun"/>
                <w:bCs/>
                <w:sz w:val="24"/>
              </w:rPr>
            </w:r>
          </w:p>
        </w:tc>
      </w:tr>
    </w:tbl>
    <w:p>
      <w:pPr>
        <w:pStyle w:val="Normal"/>
        <w:snapToGrid w:val="false"/>
        <w:spacing w:lineRule="exact" w:line="300"/>
        <w:ind w:firstLine="1968"/>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pPr>
      <w:r>
        <w:rPr>
          <w:rFonts w:ascii="宋体;SimSun" w:hAnsi="宋体;SimSun" w:cs="宋体;SimSun"/>
          <w:b/>
          <w:bCs/>
          <w:sz w:val="28"/>
          <w:szCs w:val="28"/>
        </w:rPr>
        <w:t>（下口看闭锁键工）</w:t>
      </w:r>
      <w:r>
        <w:rPr/>
        <w:t>考核细则</w:t>
      </w:r>
    </w:p>
    <w:tbl>
      <w:tblPr>
        <w:tblW w:w="9506" w:type="dxa"/>
        <w:jc w:val="start"/>
        <w:tblInd w:w="348" w:type="dxa"/>
        <w:tblLayout w:type="fixed"/>
        <w:tblCellMar>
          <w:top w:w="0" w:type="dxa"/>
          <w:start w:w="108" w:type="dxa"/>
          <w:bottom w:w="0" w:type="dxa"/>
          <w:end w:w="108" w:type="dxa"/>
        </w:tblCellMar>
      </w:tblPr>
      <w:tblGrid>
        <w:gridCol w:w="909"/>
        <w:gridCol w:w="3871"/>
        <w:gridCol w:w="4726"/>
      </w:tblGrid>
      <w:tr>
        <w:trPr>
          <w:trHeight w:val="792" w:hRule="atLeast"/>
        </w:trPr>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start"/>
              <w:rPr>
                <w:rFonts w:ascii="宋体;SimSun" w:hAnsi="宋体;SimSun" w:cs="宋体;SimSun"/>
                <w:bCs/>
                <w:sz w:val="24"/>
              </w:rPr>
            </w:pPr>
            <w:r>
              <w:rPr>
                <w:rFonts w:ascii="宋体;SimSun" w:hAnsi="宋体;SimSun" w:cs="宋体;SimSun"/>
                <w:bCs/>
                <w:sz w:val="24"/>
              </w:rPr>
              <w:t>职责</w:t>
            </w:r>
          </w:p>
          <w:p>
            <w:pPr>
              <w:pStyle w:val="Normal"/>
              <w:snapToGrid w:val="false"/>
              <w:spacing w:lineRule="exact" w:line="300"/>
              <w:jc w:val="start"/>
              <w:rPr>
                <w:rFonts w:ascii="宋体;SimSun" w:hAnsi="宋体;SimSun" w:cs="宋体;SimSun"/>
                <w:bCs/>
                <w:sz w:val="24"/>
              </w:rPr>
            </w:pPr>
            <w:r>
              <w:rPr>
                <w:rFonts w:ascii="宋体;SimSun" w:hAnsi="宋体;SimSun" w:cs="宋体;SimSun"/>
                <w:bCs/>
                <w:sz w:val="24"/>
              </w:rPr>
              <w:t>范围</w:t>
            </w:r>
          </w:p>
        </w:tc>
        <w:tc>
          <w:tcPr>
            <w:tcW w:w="8597"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left" w:pos="315" w:leader="none"/>
                <w:tab w:val="left" w:pos="420" w:leader="none"/>
              </w:tabs>
              <w:snapToGrid w:val="false"/>
              <w:spacing w:lineRule="exact" w:line="300"/>
              <w:jc w:val="start"/>
              <w:rPr/>
            </w:pPr>
            <w:r>
              <w:rPr>
                <w:sz w:val="24"/>
              </w:rPr>
              <w:t>1</w:t>
            </w:r>
            <w:r>
              <w:rPr>
                <w:rFonts w:ascii="宋体;SimSun" w:hAnsi="宋体;SimSun" w:cs="宋体;SimSun"/>
                <w:sz w:val="24"/>
              </w:rPr>
              <w:t>、工作面</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10</w:t>
            </w:r>
            <w:r>
              <w:rPr>
                <w:rFonts w:ascii="宋体;SimSun" w:hAnsi="宋体;SimSun" w:cs="宋体;SimSun"/>
                <w:sz w:val="24"/>
              </w:rPr>
              <w:t>号支架浮煤当班及时清理。</w:t>
            </w:r>
          </w:p>
          <w:p>
            <w:pPr>
              <w:pStyle w:val="Normal"/>
              <w:snapToGrid w:val="false"/>
              <w:spacing w:lineRule="exact" w:line="300"/>
              <w:jc w:val="start"/>
              <w:rPr>
                <w:rFonts w:ascii="宋体;SimSun" w:hAnsi="宋体;SimSun" w:cs="宋体;SimSun"/>
                <w:bCs/>
                <w:sz w:val="24"/>
              </w:rPr>
            </w:pPr>
            <w:r>
              <w:rPr>
                <w:rFonts w:cs="宋体;SimSun" w:ascii="宋体;SimSun" w:hAnsi="宋体;SimSun"/>
                <w:sz w:val="24"/>
              </w:rPr>
              <w:t>2</w:t>
            </w:r>
            <w:r>
              <w:rPr>
                <w:rFonts w:ascii="宋体;SimSun" w:hAnsi="宋体;SimSun" w:cs="宋体;SimSun"/>
                <w:sz w:val="24"/>
              </w:rPr>
              <w:t>、在工作面下端头砸大块煤，防止大块煤压刮板机。</w:t>
            </w:r>
          </w:p>
        </w:tc>
      </w:tr>
      <w:tr>
        <w:trPr>
          <w:trHeight w:val="464" w:hRule="atLeast"/>
          <w:cantSplit w:val="true"/>
        </w:trPr>
        <w:tc>
          <w:tcPr>
            <w:tcW w:w="909" w:type="dxa"/>
            <w:tcBorders>
              <w:top w:val="single" w:sz="4" w:space="0" w:color="000000"/>
              <w:start w:val="single" w:sz="4" w:space="0" w:color="000000"/>
              <w:bottom w:val="single" w:sz="4" w:space="0" w:color="000000"/>
            </w:tcBorders>
          </w:tcPr>
          <w:p>
            <w:pPr>
              <w:pStyle w:val="Normal"/>
              <w:snapToGrid w:val="false"/>
              <w:spacing w:lineRule="exact" w:line="300"/>
              <w:jc w:val="center"/>
              <w:rPr>
                <w:rFonts w:ascii="宋体;SimSun" w:hAnsi="宋体;SimSun" w:cs="宋体;SimSun"/>
                <w:b/>
                <w:b/>
                <w:bCs/>
                <w:sz w:val="24"/>
                <w:szCs w:val="28"/>
              </w:rPr>
            </w:pPr>
            <w:r>
              <w:rPr>
                <w:rFonts w:cs="宋体;SimSun" w:ascii="宋体;SimSun" w:hAnsi="宋体;SimSun"/>
                <w:b/>
                <w:bCs/>
                <w:sz w:val="24"/>
                <w:szCs w:val="28"/>
              </w:rPr>
            </w:r>
          </w:p>
        </w:tc>
        <w:tc>
          <w:tcPr>
            <w:tcW w:w="3871" w:type="dxa"/>
            <w:tcBorders>
              <w:top w:val="single" w:sz="4" w:space="0" w:color="000000"/>
              <w:bottom w:val="single" w:sz="4" w:space="0" w:color="000000"/>
              <w:end w:val="single" w:sz="4" w:space="0" w:color="000000"/>
            </w:tcBorders>
            <w:vAlign w:val="center"/>
          </w:tcPr>
          <w:p>
            <w:pPr>
              <w:pStyle w:val="Normal"/>
              <w:snapToGrid w:val="false"/>
              <w:spacing w:lineRule="exact" w:line="300"/>
              <w:ind w:firstLine="360"/>
              <w:rPr>
                <w:rFonts w:ascii="宋体;SimSun" w:hAnsi="宋体;SimSun" w:cs="宋体;SimSun"/>
                <w:bCs/>
                <w:sz w:val="24"/>
              </w:rPr>
            </w:pPr>
            <w:r>
              <w:rPr>
                <w:rFonts w:ascii="宋体;SimSun" w:hAnsi="宋体;SimSun" w:cs="宋体;SimSun"/>
                <w:bCs/>
                <w:sz w:val="24"/>
              </w:rPr>
              <w:t>工  作  标  准</w:t>
            </w:r>
          </w:p>
        </w:tc>
        <w:tc>
          <w:tcPr>
            <w:tcW w:w="47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4177" w:hRule="atLeast"/>
          <w:cantSplit w:val="true"/>
        </w:trPr>
        <w:tc>
          <w:tcPr>
            <w:tcW w:w="4780"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9"/>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做好交接班工作，检查机头电缆、水管及刮板机机头的完好。及时检查工作面刮板机机头油位，轴承、温度，确保刮板机正常运行。</w:t>
            </w:r>
          </w:p>
          <w:p>
            <w:pPr>
              <w:pStyle w:val="Normal"/>
              <w:numPr>
                <w:ilvl w:val="0"/>
                <w:numId w:val="69"/>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机头出现大块煤后及时通知采煤机司机减速。</w:t>
            </w:r>
          </w:p>
          <w:p>
            <w:pPr>
              <w:pStyle w:val="Normal"/>
              <w:numPr>
                <w:ilvl w:val="0"/>
                <w:numId w:val="69"/>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及时清理工作范围内支架前、相邻支架间、架间推移上、连杆、柱窝内、操作阀上、架前电缆槽内的浮煤、浮矸。支架间、超前的浮煤厚度小于</w:t>
            </w:r>
            <w:r>
              <w:rPr>
                <w:rFonts w:cs="宋体;SimSun" w:ascii="宋体;SimSun" w:hAnsi="宋体;SimSun"/>
                <w:sz w:val="24"/>
              </w:rPr>
              <w:t>30mm</w:t>
            </w:r>
            <w:r>
              <w:rPr>
                <w:rFonts w:ascii="宋体;SimSun" w:hAnsi="宋体;SimSun" w:cs="宋体;SimSun"/>
                <w:sz w:val="24"/>
              </w:rPr>
              <w:t>。</w:t>
            </w:r>
          </w:p>
          <w:p>
            <w:pPr>
              <w:pStyle w:val="Normal"/>
              <w:numPr>
                <w:ilvl w:val="0"/>
                <w:numId w:val="69"/>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时向控制台通报采煤机在工作面的具体位置。</w:t>
            </w:r>
          </w:p>
          <w:p>
            <w:pPr>
              <w:pStyle w:val="Normal"/>
              <w:numPr>
                <w:ilvl w:val="0"/>
                <w:numId w:val="69"/>
              </w:numPr>
              <w:tabs>
                <w:tab w:val="clear" w:pos="420"/>
                <w:tab w:val="left" w:pos="132" w:leader="none"/>
                <w:tab w:val="left" w:pos="1245" w:leader="none"/>
              </w:tabs>
              <w:snapToGrid w:val="false"/>
              <w:spacing w:lineRule="exact" w:line="300"/>
              <w:jc w:val="start"/>
              <w:rPr>
                <w:rFonts w:ascii="宋体;SimSun" w:hAnsi="宋体;SimSun" w:cs="宋体;SimSun"/>
                <w:sz w:val="24"/>
              </w:rPr>
            </w:pPr>
            <w:r>
              <w:rPr>
                <w:rFonts w:ascii="宋体;SimSun" w:hAnsi="宋体;SimSun" w:cs="宋体;SimSun"/>
                <w:sz w:val="24"/>
              </w:rPr>
              <w:t>服装整齐，佩带毛巾、自救器、个人工具。</w:t>
            </w:r>
          </w:p>
          <w:p>
            <w:pPr>
              <w:pStyle w:val="Normal"/>
              <w:snapToGrid w:val="false"/>
              <w:spacing w:lineRule="exact" w:line="300"/>
              <w:rPr>
                <w:rFonts w:ascii="宋体;SimSun" w:hAnsi="宋体;SimSun" w:cs="宋体;SimSun"/>
                <w:bCs/>
                <w:sz w:val="24"/>
              </w:rPr>
            </w:pPr>
            <w:r>
              <w:rPr>
                <w:rFonts w:cs="宋体;SimSun" w:ascii="宋体;SimSun" w:hAnsi="宋体;SimSun"/>
                <w:sz w:val="24"/>
              </w:rPr>
              <w:t>6</w:t>
            </w:r>
            <w:r>
              <w:rPr>
                <w:rFonts w:ascii="宋体;SimSun" w:hAnsi="宋体;SimSun" w:cs="宋体;SimSun"/>
                <w:sz w:val="24"/>
              </w:rPr>
              <w:t>、持证上岗。</w:t>
            </w:r>
          </w:p>
        </w:tc>
        <w:tc>
          <w:tcPr>
            <w:tcW w:w="4726" w:type="dxa"/>
            <w:tcBorders>
              <w:top w:val="single" w:sz="4" w:space="0" w:color="000000"/>
              <w:start w:val="single" w:sz="4" w:space="0" w:color="000000"/>
              <w:bottom w:val="single" w:sz="4" w:space="0" w:color="000000"/>
              <w:end w:val="single" w:sz="4" w:space="0" w:color="000000"/>
            </w:tcBorders>
          </w:tcPr>
          <w:p>
            <w:pPr>
              <w:pStyle w:val="Normal"/>
              <w:numPr>
                <w:ilvl w:val="0"/>
                <w:numId w:val="60"/>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机头检查不到位，处理不及时，每处考核</w:t>
            </w:r>
            <w:r>
              <w:rPr>
                <w:rFonts w:cs="宋体;SimSun" w:ascii="宋体;SimSun" w:hAnsi="宋体;SimSun"/>
                <w:sz w:val="24"/>
              </w:rPr>
              <w:t>10</w:t>
            </w:r>
            <w:r>
              <w:rPr>
                <w:rFonts w:ascii="宋体;SimSun" w:hAnsi="宋体;SimSun" w:cs="宋体;SimSun"/>
                <w:sz w:val="24"/>
              </w:rPr>
              <w:t>元。本人违章操作考核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numPr>
                <w:ilvl w:val="0"/>
                <w:numId w:val="60"/>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大块煤处理不及时，每次考核</w:t>
            </w:r>
            <w:r>
              <w:rPr>
                <w:rFonts w:cs="宋体;SimSun" w:ascii="宋体;SimSun" w:hAnsi="宋体;SimSun"/>
                <w:sz w:val="24"/>
              </w:rPr>
              <w:t>10</w:t>
            </w:r>
            <w:r>
              <w:rPr>
                <w:rFonts w:ascii="宋体;SimSun" w:hAnsi="宋体;SimSun" w:cs="宋体;SimSun"/>
                <w:sz w:val="24"/>
              </w:rPr>
              <w:t>元。通报不及时，不准确，每次考核</w:t>
            </w:r>
            <w:r>
              <w:rPr>
                <w:rFonts w:cs="宋体;SimSun" w:ascii="宋体;SimSun" w:hAnsi="宋体;SimSun"/>
                <w:sz w:val="24"/>
              </w:rPr>
              <w:t>20</w:t>
            </w:r>
            <w:r>
              <w:rPr>
                <w:rFonts w:ascii="宋体;SimSun" w:hAnsi="宋体;SimSun" w:cs="宋体;SimSun"/>
                <w:sz w:val="24"/>
              </w:rPr>
              <w:t>元。</w:t>
            </w:r>
          </w:p>
          <w:p>
            <w:pPr>
              <w:pStyle w:val="Normal"/>
              <w:numPr>
                <w:ilvl w:val="0"/>
                <w:numId w:val="60"/>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工作范围内浮煤、浮矸清理不干净，每架考核</w:t>
            </w:r>
            <w:r>
              <w:rPr>
                <w:rFonts w:cs="宋体;SimSun" w:ascii="宋体;SimSun" w:hAnsi="宋体;SimSun"/>
                <w:sz w:val="24"/>
              </w:rPr>
              <w:t>2</w:t>
            </w:r>
            <w:r>
              <w:rPr>
                <w:rFonts w:ascii="宋体;SimSun" w:hAnsi="宋体;SimSun" w:cs="宋体;SimSun"/>
                <w:sz w:val="24"/>
              </w:rPr>
              <w:t>元。存放任何配件、材料不及时回收，每件考核</w:t>
            </w:r>
            <w:r>
              <w:rPr>
                <w:rFonts w:cs="宋体;SimSun" w:ascii="宋体;SimSun" w:hAnsi="宋体;SimSun"/>
                <w:sz w:val="24"/>
              </w:rPr>
              <w:t>20</w:t>
            </w:r>
            <w:r>
              <w:rPr>
                <w:rFonts w:ascii="宋体;SimSun" w:hAnsi="宋体;SimSun" w:cs="宋体;SimSun"/>
                <w:sz w:val="24"/>
              </w:rPr>
              <w:t xml:space="preserve">元。 </w:t>
            </w:r>
          </w:p>
          <w:p>
            <w:pPr>
              <w:pStyle w:val="Normal"/>
              <w:numPr>
                <w:ilvl w:val="0"/>
                <w:numId w:val="60"/>
              </w:numPr>
              <w:tabs>
                <w:tab w:val="clear" w:pos="420"/>
                <w:tab w:val="left" w:pos="1995" w:leader="none"/>
              </w:tabs>
              <w:snapToGrid w:val="false"/>
              <w:spacing w:lineRule="exact" w:line="300"/>
              <w:rPr>
                <w:rFonts w:ascii="宋体;SimSun" w:hAnsi="宋体;SimSun" w:cs="宋体;SimSun"/>
                <w:sz w:val="24"/>
              </w:rPr>
            </w:pPr>
            <w:r>
              <w:rPr>
                <w:rFonts w:ascii="宋体;SimSun" w:hAnsi="宋体;SimSun" w:cs="宋体;SimSun"/>
                <w:sz w:val="24"/>
              </w:rPr>
              <w:t>检查看护不到位，导致刮板机压死，每次考核</w:t>
            </w:r>
            <w:r>
              <w:rPr>
                <w:rFonts w:cs="宋体;SimSun" w:ascii="宋体;SimSun" w:hAnsi="宋体;SimSun"/>
                <w:sz w:val="24"/>
              </w:rPr>
              <w:t>100</w:t>
            </w:r>
            <w:r>
              <w:rPr>
                <w:rFonts w:ascii="宋体;SimSun" w:hAnsi="宋体;SimSun" w:cs="宋体;SimSun"/>
                <w:sz w:val="24"/>
              </w:rPr>
              <w:t>元。</w:t>
            </w:r>
          </w:p>
          <w:p>
            <w:pPr>
              <w:pStyle w:val="Normal"/>
              <w:tabs>
                <w:tab w:val="clear" w:pos="420"/>
                <w:tab w:val="left" w:pos="441" w:leader="none"/>
                <w:tab w:val="left" w:pos="472" w:leader="none"/>
                <w:tab w:val="left" w:pos="592" w:leader="none"/>
              </w:tabs>
              <w:snapToGrid w:val="false"/>
              <w:spacing w:lineRule="exact" w:line="300"/>
              <w:ind w:start="240" w:hanging="240"/>
              <w:rPr>
                <w:rFonts w:ascii="宋体;SimSun" w:hAnsi="宋体;SimSun" w:cs="宋体;SimSun"/>
                <w:bCs/>
                <w:sz w:val="24"/>
              </w:rPr>
            </w:pPr>
            <w:r>
              <w:rPr>
                <w:rFonts w:cs="宋体;SimSun" w:ascii="宋体;SimSun" w:hAnsi="宋体;SimSun"/>
                <w:sz w:val="24"/>
              </w:rPr>
              <w:t>5.</w:t>
            </w:r>
            <w:r>
              <w:rPr>
                <w:rFonts w:ascii="宋体;SimSun" w:hAnsi="宋体;SimSun" w:cs="宋体;SimSun"/>
                <w:sz w:val="24"/>
              </w:rPr>
              <w:t>着装不整齐，不佩带毛巾、自救器、个人工具，每项每次考核</w:t>
            </w:r>
            <w:r>
              <w:rPr>
                <w:rFonts w:cs="宋体;SimSun" w:ascii="宋体;SimSun" w:hAnsi="宋体;SimSun"/>
                <w:sz w:val="24"/>
              </w:rPr>
              <w:t>10</w:t>
            </w:r>
            <w:r>
              <w:rPr>
                <w:rFonts w:ascii="宋体;SimSun" w:hAnsi="宋体;SimSun" w:cs="宋体;SimSun"/>
                <w:sz w:val="24"/>
              </w:rPr>
              <w:t>元。</w:t>
            </w:r>
          </w:p>
          <w:p>
            <w:pPr>
              <w:pStyle w:val="Normal"/>
              <w:snapToGrid w:val="false"/>
              <w:spacing w:lineRule="exact" w:line="300"/>
              <w:rPr>
                <w:rFonts w:ascii="宋体;SimSun" w:hAnsi="宋体;SimSun" w:cs="宋体;SimSun"/>
                <w:sz w:val="24"/>
              </w:rPr>
            </w:pPr>
            <w:r>
              <w:rPr>
                <w:rFonts w:cs="宋体;SimSun" w:ascii="宋体;SimSun" w:hAnsi="宋体;SimSun"/>
                <w:sz w:val="24"/>
              </w:rPr>
              <w:t>6.</w:t>
            </w:r>
            <w:r>
              <w:rPr>
                <w:rFonts w:ascii="宋体;SimSun" w:hAnsi="宋体;SimSun" w:cs="宋体;SimSun"/>
                <w:sz w:val="24"/>
              </w:rPr>
              <w:t>无证操作， 每次考核</w:t>
            </w:r>
            <w:r>
              <w:rPr>
                <w:rFonts w:cs="宋体;SimSun" w:ascii="宋体;SimSun" w:hAnsi="宋体;SimSun"/>
                <w:sz w:val="24"/>
              </w:rPr>
              <w:t>50</w:t>
            </w:r>
            <w:r>
              <w:rPr>
                <w:rFonts w:ascii="宋体;SimSun" w:hAnsi="宋体;SimSun" w:cs="宋体;SimSun"/>
                <w:sz w:val="24"/>
              </w:rPr>
              <w:t>元。</w:t>
            </w:r>
          </w:p>
          <w:p>
            <w:pPr>
              <w:pStyle w:val="Normal"/>
              <w:snapToGrid w:val="false"/>
              <w:spacing w:lineRule="exact" w:line="300"/>
              <w:rPr>
                <w:rFonts w:ascii="宋体;SimSun" w:hAnsi="宋体;SimSun" w:cs="宋体;SimSun"/>
                <w:bCs/>
                <w:sz w:val="24"/>
              </w:rPr>
            </w:pPr>
            <w:r>
              <w:rPr>
                <w:rFonts w:cs="宋体;SimSun" w:ascii="宋体;SimSun" w:hAnsi="宋体;SimSun"/>
                <w:bCs/>
                <w:sz w:val="24"/>
              </w:rPr>
            </w:r>
          </w:p>
        </w:tc>
      </w:tr>
    </w:tbl>
    <w:p>
      <w:pPr>
        <w:pStyle w:val="Normal"/>
        <w:snapToGrid w:val="false"/>
        <w:spacing w:lineRule="exact" w:line="300"/>
        <w:jc w:val="center"/>
        <w:rPr>
          <w:b/>
          <w:b/>
          <w:sz w:val="28"/>
          <w:szCs w:val="28"/>
        </w:rPr>
      </w:pPr>
      <w:r>
        <w:rPr>
          <w:b/>
          <w:sz w:val="28"/>
          <w:szCs w:val="28"/>
        </w:rPr>
      </w:r>
    </w:p>
    <w:p>
      <w:pPr>
        <w:pStyle w:val="Normal"/>
        <w:snapToGrid w:val="false"/>
        <w:spacing w:lineRule="exact" w:line="300"/>
        <w:jc w:val="center"/>
        <w:rPr>
          <w:rFonts w:ascii="宋体;SimSun" w:hAnsi="宋体;SimSun"/>
          <w:b/>
          <w:b/>
          <w:bCs/>
          <w:sz w:val="28"/>
          <w:szCs w:val="28"/>
        </w:rPr>
      </w:pPr>
      <w:r>
        <w:rPr>
          <w:rFonts w:ascii="宋体;SimSun" w:hAnsi="宋体;SimSun"/>
          <w:b/>
          <w:bCs/>
          <w:sz w:val="28"/>
          <w:szCs w:val="28"/>
        </w:rPr>
        <w:t>综采一队电气维修工岗位工作标准</w:t>
      </w:r>
    </w:p>
    <w:p>
      <w:pPr>
        <w:pStyle w:val="Normal"/>
        <w:snapToGrid w:val="false"/>
        <w:spacing w:lineRule="exact" w:line="300"/>
        <w:jc w:val="center"/>
        <w:rPr>
          <w:rFonts w:ascii="宋体;SimSun" w:hAnsi="宋体;SimSun"/>
          <w:b/>
          <w:b/>
          <w:bCs/>
          <w:sz w:val="28"/>
          <w:szCs w:val="28"/>
        </w:rPr>
      </w:pPr>
      <w:r>
        <w:rPr>
          <w:rFonts w:ascii="宋体;SimSun" w:hAnsi="宋体;SimSun"/>
          <w:b/>
          <w:bCs/>
          <w:sz w:val="28"/>
          <w:szCs w:val="28"/>
        </w:rPr>
      </w:r>
    </w:p>
    <w:tbl>
      <w:tblPr>
        <w:tblW w:w="5000" w:type="pct"/>
        <w:jc w:val="start"/>
        <w:tblInd w:w="0" w:type="dxa"/>
        <w:tblLayout w:type="fixed"/>
        <w:tblCellMar>
          <w:top w:w="0" w:type="dxa"/>
          <w:start w:w="108" w:type="dxa"/>
          <w:bottom w:w="0" w:type="dxa"/>
          <w:end w:w="108" w:type="dxa"/>
        </w:tblCellMar>
      </w:tblPr>
      <w:tblGrid>
        <w:gridCol w:w="233"/>
        <w:gridCol w:w="981"/>
        <w:gridCol w:w="3983"/>
        <w:gridCol w:w="4441"/>
      </w:tblGrid>
      <w:tr>
        <w:trPr>
          <w:trHeight w:val="1888" w:hRule="atLeast"/>
          <w:cantSplit w:val="true"/>
        </w:trPr>
        <w:tc>
          <w:tcPr>
            <w:tcW w:w="233" w:type="dxa"/>
            <w:vMerge w:val="restart"/>
            <w:tcBorders>
              <w:bottom w:val="single" w:sz="4" w:space="0" w:color="000000"/>
              <w:end w:val="single" w:sz="4" w:space="0" w:color="000000"/>
            </w:tcBorders>
          </w:tcPr>
          <w:p>
            <w:pPr>
              <w:pStyle w:val="Normal"/>
              <w:snapToGrid w:val="false"/>
              <w:spacing w:lineRule="exact" w:line="300"/>
              <w:rPr>
                <w:rFonts w:ascii="宋体;SimSun" w:hAnsi="宋体;SimSun"/>
                <w:b/>
                <w:b/>
                <w:sz w:val="28"/>
                <w:szCs w:val="28"/>
              </w:rPr>
            </w:pPr>
            <w:r>
              <w:rPr>
                <w:rFonts w:ascii="宋体;SimSun" w:hAnsi="宋体;SimSun"/>
                <w:b/>
                <w:sz w:val="28"/>
                <w:szCs w:val="28"/>
              </w:rPr>
            </w:r>
          </w:p>
          <w:p>
            <w:pPr>
              <w:pStyle w:val="Normal"/>
              <w:snapToGrid w:val="false"/>
              <w:spacing w:lineRule="exact" w:line="300"/>
              <w:rPr>
                <w:rFonts w:ascii="宋体;SimSun" w:hAnsi="宋体;SimSun"/>
                <w:b/>
                <w:b/>
                <w:sz w:val="28"/>
                <w:szCs w:val="28"/>
              </w:rPr>
            </w:pPr>
            <w:r>
              <w:rPr>
                <w:rFonts w:ascii="宋体;SimSun" w:hAnsi="宋体;SimSun"/>
                <w:b/>
                <w:sz w:val="28"/>
                <w:szCs w:val="28"/>
              </w:rPr>
            </w:r>
          </w:p>
          <w:p>
            <w:pPr>
              <w:pStyle w:val="Normal"/>
              <w:snapToGrid w:val="false"/>
              <w:spacing w:lineRule="exact" w:line="300"/>
              <w:jc w:val="center"/>
              <w:rPr>
                <w:rFonts w:ascii="宋体;SimSun" w:hAnsi="宋体;SimSun"/>
                <w:b/>
                <w:b/>
                <w:sz w:val="28"/>
                <w:szCs w:val="28"/>
              </w:rPr>
            </w:pPr>
            <w:r>
              <w:rPr>
                <w:rFonts w:ascii="宋体;SimSun" w:hAnsi="宋体;SimSun"/>
                <w:b/>
                <w:sz w:val="28"/>
                <w:szCs w:val="28"/>
              </w:rPr>
            </w:r>
          </w:p>
          <w:p>
            <w:pPr>
              <w:pStyle w:val="Normal"/>
              <w:snapToGrid w:val="false"/>
              <w:spacing w:lineRule="exact" w:line="300"/>
              <w:jc w:val="center"/>
              <w:rPr>
                <w:rFonts w:ascii="宋体;SimSun" w:hAnsi="宋体;SimSun"/>
                <w:b/>
                <w:b/>
                <w:sz w:val="28"/>
                <w:szCs w:val="28"/>
              </w:rPr>
            </w:pPr>
            <w:r>
              <w:rPr>
                <w:rFonts w:ascii="宋体;SimSun" w:hAnsi="宋体;SimSun"/>
                <w:b/>
                <w:sz w:val="28"/>
                <w:szCs w:val="28"/>
              </w:rPr>
            </w:r>
          </w:p>
          <w:p>
            <w:pPr>
              <w:pStyle w:val="Normal"/>
              <w:snapToGrid w:val="false"/>
              <w:spacing w:lineRule="exact" w:line="300"/>
              <w:jc w:val="center"/>
              <w:rPr>
                <w:rFonts w:ascii="宋体;SimSun" w:hAnsi="宋体;SimSun"/>
                <w:b/>
                <w:b/>
                <w:sz w:val="28"/>
                <w:szCs w:val="28"/>
              </w:rPr>
            </w:pPr>
            <w:r>
              <w:rPr>
                <w:rFonts w:ascii="宋体;SimSun" w:hAnsi="宋体;SimSun"/>
                <w:b/>
                <w:sz w:val="28"/>
                <w:szCs w:val="28"/>
              </w:rPr>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b/>
                <w:b/>
                <w:sz w:val="28"/>
                <w:szCs w:val="28"/>
              </w:rPr>
            </w:pPr>
            <w:r>
              <w:rPr>
                <w:rFonts w:ascii="宋体;SimSun" w:hAnsi="宋体;SimSun"/>
                <w:b/>
                <w:sz w:val="28"/>
                <w:szCs w:val="28"/>
              </w:rPr>
              <w:t>职 责</w:t>
            </w:r>
          </w:p>
          <w:p>
            <w:pPr>
              <w:pStyle w:val="Normal"/>
              <w:snapToGrid w:val="false"/>
              <w:spacing w:lineRule="exact" w:line="300"/>
              <w:jc w:val="center"/>
              <w:rPr>
                <w:rFonts w:ascii="宋体;SimSun" w:hAnsi="宋体;SimSun" w:cs="宋体;SimSun"/>
                <w:b/>
                <w:b/>
                <w:sz w:val="28"/>
                <w:szCs w:val="28"/>
              </w:rPr>
            </w:pPr>
            <w:r>
              <w:rPr>
                <w:rFonts w:cs="宋体;SimSun" w:ascii="宋体;SimSun" w:hAnsi="宋体;SimSun"/>
                <w:b/>
                <w:sz w:val="28"/>
                <w:szCs w:val="28"/>
              </w:rPr>
              <w:t xml:space="preserve"> </w:t>
            </w:r>
          </w:p>
          <w:p>
            <w:pPr>
              <w:pStyle w:val="Normal"/>
              <w:snapToGrid w:val="false"/>
              <w:spacing w:lineRule="exact" w:line="300"/>
              <w:jc w:val="center"/>
              <w:rPr>
                <w:rFonts w:ascii="宋体;SimSun" w:hAnsi="宋体;SimSun"/>
                <w:b/>
                <w:b/>
                <w:sz w:val="28"/>
                <w:szCs w:val="28"/>
              </w:rPr>
            </w:pPr>
            <w:r>
              <w:rPr>
                <w:rFonts w:ascii="宋体;SimSun" w:hAnsi="宋体;SimSun"/>
                <w:b/>
                <w:sz w:val="28"/>
                <w:szCs w:val="28"/>
              </w:rPr>
              <w:t>范 围</w:t>
            </w:r>
          </w:p>
          <w:p>
            <w:pPr>
              <w:pStyle w:val="Normal"/>
              <w:snapToGrid w:val="false"/>
              <w:spacing w:lineRule="exact" w:line="300"/>
              <w:jc w:val="center"/>
              <w:rPr>
                <w:rFonts w:ascii="宋体;SimSun" w:hAnsi="宋体;SimSun"/>
                <w:b/>
                <w:b/>
                <w:sz w:val="28"/>
                <w:szCs w:val="28"/>
              </w:rPr>
            </w:pPr>
            <w:r>
              <w:rPr>
                <w:rFonts w:ascii="宋体;SimSun" w:hAnsi="宋体;SimSun"/>
                <w:b/>
                <w:sz w:val="28"/>
                <w:szCs w:val="28"/>
              </w:rPr>
            </w:r>
          </w:p>
        </w:tc>
        <w:tc>
          <w:tcPr>
            <w:tcW w:w="842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88" w:firstLine="480"/>
              <w:rPr>
                <w:rFonts w:ascii="宋体;SimSun" w:hAnsi="宋体;SimSun"/>
                <w:sz w:val="24"/>
              </w:rPr>
            </w:pPr>
            <w:r>
              <w:rPr>
                <w:rFonts w:ascii="宋体;SimSun" w:hAnsi="宋体;SimSun"/>
                <w:sz w:val="24"/>
              </w:rPr>
              <w:t>凡是有固定岗位的地方，必须专人负责，严格执行岗位责任制。完成本职工作，搞好工种协作，相互创造条件。设备出现故障后，必须及时处理，及时汇报，班后并要填写设备运转记录和事故日记。设备保持整洁，保护环境卫生。保证安全生产，严格执行现场交接班制，除按质量标准逐项交接外，还要做到设备试运转后才准离开岗位。非本岗位的一切人员，严禁任意开停本岗位的一切设备。定期检查设备的防爆性能，绝缘性能及各种仪表、断电保护装置的动作是否灵敏可靠。随时吊挂坠落的电缆，每天下后及时在检修记录上填写当班所干的一切工作。</w:t>
            </w:r>
          </w:p>
        </w:tc>
      </w:tr>
      <w:tr>
        <w:trPr>
          <w:trHeight w:val="736" w:hRule="atLeast"/>
          <w:cantSplit w:val="true"/>
        </w:trPr>
        <w:tc>
          <w:tcPr>
            <w:tcW w:w="233" w:type="dxa"/>
            <w:vMerge w:val="continue"/>
            <w:tcBorders>
              <w:bottom w:val="single" w:sz="4" w:space="0" w:color="000000"/>
              <w:end w:val="single" w:sz="4" w:space="0" w:color="000000"/>
            </w:tcBorders>
          </w:tcPr>
          <w:p>
            <w:pPr>
              <w:pStyle w:val="Normal"/>
              <w:snapToGrid w:val="false"/>
              <w:spacing w:lineRule="exact" w:line="300"/>
              <w:jc w:val="center"/>
              <w:rPr>
                <w:rFonts w:ascii="宋体;SimSun" w:hAnsi="宋体;SimSun"/>
                <w:b/>
                <w:b/>
                <w:sz w:val="28"/>
                <w:szCs w:val="28"/>
              </w:rPr>
            </w:pPr>
            <w:r>
              <w:rPr>
                <w:rFonts w:ascii="宋体;SimSun" w:hAnsi="宋体;SimSun"/>
                <w:b/>
                <w:sz w:val="28"/>
                <w:szCs w:val="28"/>
              </w:rPr>
            </w:r>
          </w:p>
        </w:tc>
        <w:tc>
          <w:tcPr>
            <w:tcW w:w="496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b/>
                <w:b/>
                <w:sz w:val="28"/>
                <w:szCs w:val="28"/>
              </w:rPr>
            </w:pPr>
            <w:r>
              <w:rPr>
                <w:rFonts w:ascii="宋体;SimSun" w:hAnsi="宋体;SimSun"/>
                <w:b/>
                <w:sz w:val="28"/>
                <w:szCs w:val="28"/>
              </w:rPr>
              <w:t>工作标准</w:t>
            </w:r>
          </w:p>
        </w:tc>
        <w:tc>
          <w:tcPr>
            <w:tcW w:w="444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b/>
                <w:b/>
                <w:sz w:val="28"/>
                <w:szCs w:val="28"/>
              </w:rPr>
            </w:pPr>
            <w:r>
              <w:rPr>
                <w:rFonts w:ascii="宋体;SimSun" w:hAnsi="宋体;SimSun"/>
                <w:b/>
                <w:sz w:val="28"/>
                <w:szCs w:val="28"/>
              </w:rPr>
              <w:t>考核办法</w:t>
            </w:r>
          </w:p>
        </w:tc>
      </w:tr>
      <w:tr>
        <w:trPr>
          <w:trHeight w:val="3421" w:hRule="atLeast"/>
          <w:cantSplit w:val="true"/>
        </w:trPr>
        <w:tc>
          <w:tcPr>
            <w:tcW w:w="233" w:type="dxa"/>
            <w:vMerge w:val="continue"/>
            <w:tcBorders>
              <w:bottom w:val="single" w:sz="4" w:space="0" w:color="000000"/>
              <w:end w:val="single" w:sz="4" w:space="0" w:color="000000"/>
            </w:tcBorders>
          </w:tcPr>
          <w:p>
            <w:pPr>
              <w:pStyle w:val="Normal"/>
              <w:snapToGrid w:val="false"/>
              <w:spacing w:lineRule="exact" w:line="300"/>
              <w:rPr>
                <w:rFonts w:ascii="宋体;SimSun" w:hAnsi="宋体;SimSun"/>
                <w:b/>
                <w:b/>
                <w:sz w:val="28"/>
                <w:szCs w:val="28"/>
              </w:rPr>
            </w:pPr>
            <w:r>
              <w:rPr>
                <w:rFonts w:ascii="宋体;SimSun" w:hAnsi="宋体;SimSun"/>
                <w:b/>
                <w:sz w:val="28"/>
                <w:szCs w:val="28"/>
              </w:rPr>
            </w:r>
          </w:p>
        </w:tc>
        <w:tc>
          <w:tcPr>
            <w:tcW w:w="49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sz w:val="24"/>
              </w:rPr>
            </w:pPr>
            <w:r>
              <w:rPr>
                <w:rFonts w:ascii="宋体;SimSun" w:hAnsi="宋体;SimSun"/>
                <w:sz w:val="24"/>
              </w:rPr>
              <w:t>1</w:t>
            </w:r>
            <w:r>
              <w:rPr>
                <w:rFonts w:ascii="宋体;SimSun" w:hAnsi="宋体;SimSun"/>
                <w:sz w:val="24"/>
              </w:rPr>
              <w:t>、所有的设备的摆放必须符合要求，开关的标志牌、完好牌齐全，整定值符合规定，设备的文明卫生班班清洁。</w:t>
            </w:r>
          </w:p>
          <w:p>
            <w:pPr>
              <w:pStyle w:val="Normal"/>
              <w:snapToGrid w:val="false"/>
              <w:spacing w:lineRule="exact" w:line="300"/>
              <w:rPr>
                <w:rFonts w:ascii="宋体;SimSun" w:hAnsi="宋体;SimSun"/>
                <w:sz w:val="24"/>
              </w:rPr>
            </w:pPr>
            <w:r>
              <w:rPr>
                <w:rFonts w:ascii="宋体;SimSun" w:hAnsi="宋体;SimSun"/>
                <w:sz w:val="24"/>
              </w:rPr>
              <w:t>2</w:t>
            </w:r>
            <w:r>
              <w:rPr>
                <w:rFonts w:ascii="宋体;SimSun" w:hAnsi="宋体;SimSun"/>
                <w:sz w:val="24"/>
              </w:rPr>
              <w:t>、每天必需完成生产中传递单一切工作，必需完成日检的所有内容。</w:t>
            </w:r>
          </w:p>
          <w:p>
            <w:pPr>
              <w:pStyle w:val="Normal"/>
              <w:snapToGrid w:val="false"/>
              <w:spacing w:lineRule="exact" w:line="300"/>
              <w:rPr>
                <w:rFonts w:ascii="宋体;SimSun" w:hAnsi="宋体;SimSun"/>
                <w:sz w:val="24"/>
              </w:rPr>
            </w:pPr>
            <w:r>
              <w:rPr>
                <w:rFonts w:ascii="宋体;SimSun" w:hAnsi="宋体;SimSun"/>
                <w:sz w:val="24"/>
              </w:rPr>
              <w:t>3</w:t>
            </w:r>
            <w:r>
              <w:rPr>
                <w:rFonts w:ascii="宋体;SimSun" w:hAnsi="宋体;SimSun"/>
                <w:sz w:val="24"/>
              </w:rPr>
              <w:t>、风、机两巷的电缆除尘每班工作前指定专人完成，脱钩的电缆及时挂好，电缆的标志牌按规定固定在电缆上，电缆悬挂符合要求。</w:t>
            </w:r>
          </w:p>
          <w:p>
            <w:pPr>
              <w:pStyle w:val="Normal"/>
              <w:snapToGrid w:val="false"/>
              <w:spacing w:lineRule="exact" w:line="300"/>
              <w:rPr>
                <w:rFonts w:ascii="宋体;SimSun" w:hAnsi="宋体;SimSun"/>
                <w:sz w:val="24"/>
              </w:rPr>
            </w:pPr>
            <w:r>
              <w:rPr>
                <w:rFonts w:ascii="宋体;SimSun" w:hAnsi="宋体;SimSun"/>
                <w:sz w:val="24"/>
              </w:rPr>
              <w:t>4</w:t>
            </w:r>
            <w:r>
              <w:rPr>
                <w:rFonts w:ascii="宋体;SimSun" w:hAnsi="宋体;SimSun"/>
                <w:sz w:val="24"/>
              </w:rPr>
              <w:t>、所有回收的设备必需及时回收，所有移交的设备必需记帐，所领的设备必须缴旧领新。</w:t>
            </w:r>
          </w:p>
          <w:p>
            <w:pPr>
              <w:pStyle w:val="Normal"/>
              <w:snapToGrid w:val="false"/>
              <w:spacing w:lineRule="exact" w:line="300"/>
              <w:rPr>
                <w:rFonts w:ascii="宋体;SimSun" w:hAnsi="宋体;SimSun"/>
                <w:sz w:val="24"/>
              </w:rPr>
            </w:pPr>
            <w:r>
              <w:rPr>
                <w:rFonts w:ascii="宋体;SimSun" w:hAnsi="宋体;SimSun"/>
                <w:sz w:val="24"/>
              </w:rPr>
              <w:t>5</w:t>
            </w:r>
            <w:r>
              <w:rPr>
                <w:rFonts w:ascii="宋体;SimSun" w:hAnsi="宋体;SimSun"/>
                <w:sz w:val="24"/>
              </w:rPr>
              <w:t>、做好各种记录及防爆的日报表。</w:t>
            </w:r>
          </w:p>
        </w:tc>
        <w:tc>
          <w:tcPr>
            <w:tcW w:w="44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sz w:val="24"/>
              </w:rPr>
            </w:pPr>
            <w:r>
              <w:rPr>
                <w:rFonts w:ascii="宋体;SimSun" w:hAnsi="宋体;SimSun"/>
                <w:sz w:val="24"/>
              </w:rPr>
              <w:t>1</w:t>
            </w:r>
            <w:r>
              <w:rPr>
                <w:rFonts w:ascii="宋体;SimSun" w:hAnsi="宋体;SimSun"/>
                <w:sz w:val="24"/>
              </w:rPr>
              <w:t>、一项完不成罚款</w:t>
            </w:r>
            <w:r>
              <w:rPr>
                <w:rFonts w:ascii="宋体;SimSun" w:hAnsi="宋体;SimSun"/>
                <w:sz w:val="24"/>
              </w:rPr>
              <w:t>10</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2</w:t>
            </w:r>
            <w:r>
              <w:rPr>
                <w:rFonts w:ascii="宋体;SimSun" w:hAnsi="宋体;SimSun"/>
                <w:sz w:val="24"/>
              </w:rPr>
              <w:t>、一项完不成罚款</w:t>
            </w:r>
            <w:r>
              <w:rPr>
                <w:rFonts w:ascii="宋体;SimSun" w:hAnsi="宋体;SimSun"/>
                <w:sz w:val="24"/>
              </w:rPr>
              <w:t>20</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3</w:t>
            </w:r>
            <w:r>
              <w:rPr>
                <w:rFonts w:ascii="宋体;SimSun" w:hAnsi="宋体;SimSun"/>
                <w:sz w:val="24"/>
              </w:rPr>
              <w:t>、一项完不成罚款</w:t>
            </w:r>
            <w:r>
              <w:rPr>
                <w:rFonts w:ascii="宋体;SimSun" w:hAnsi="宋体;SimSun"/>
                <w:sz w:val="24"/>
              </w:rPr>
              <w:t>10</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4</w:t>
            </w:r>
            <w:r>
              <w:rPr>
                <w:rFonts w:ascii="宋体;SimSun" w:hAnsi="宋体;SimSun"/>
                <w:sz w:val="24"/>
              </w:rPr>
              <w:t>、一项完不成罚款</w:t>
            </w:r>
            <w:r>
              <w:rPr>
                <w:rFonts w:ascii="宋体;SimSun" w:hAnsi="宋体;SimSun"/>
                <w:sz w:val="24"/>
              </w:rPr>
              <w:t>30</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5</w:t>
            </w:r>
            <w:r>
              <w:rPr>
                <w:rFonts w:ascii="宋体;SimSun" w:hAnsi="宋体;SimSun"/>
                <w:sz w:val="24"/>
              </w:rPr>
              <w:t>、一项完不成罚款</w:t>
            </w:r>
            <w:r>
              <w:rPr>
                <w:rFonts w:ascii="宋体;SimSun" w:hAnsi="宋体;SimSun"/>
                <w:sz w:val="24"/>
              </w:rPr>
              <w:t>15</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r>
          </w:p>
        </w:tc>
      </w:tr>
    </w:tbl>
    <w:p>
      <w:pPr>
        <w:pStyle w:val="Normal"/>
        <w:snapToGrid w:val="false"/>
        <w:spacing w:lineRule="exact" w:line="300"/>
        <w:rPr>
          <w:rFonts w:ascii="宋体;SimSun" w:hAnsi="宋体;SimSun"/>
          <w:b/>
          <w:b/>
          <w:sz w:val="28"/>
          <w:szCs w:val="28"/>
        </w:rPr>
      </w:pPr>
      <w:r>
        <w:rPr>
          <w:rFonts w:ascii="宋体;SimSun" w:hAnsi="宋体;SimSun"/>
          <w:b/>
          <w:sz w:val="28"/>
          <w:szCs w:val="28"/>
        </w:rPr>
      </w:r>
    </w:p>
    <w:p>
      <w:pPr>
        <w:pStyle w:val="Normal"/>
        <w:snapToGrid w:val="false"/>
        <w:spacing w:lineRule="exact" w:line="300"/>
        <w:rPr>
          <w:rFonts w:ascii="宋体;SimSun" w:hAnsi="宋体;SimSun"/>
          <w:b/>
          <w:b/>
          <w:sz w:val="28"/>
          <w:szCs w:val="28"/>
        </w:rPr>
      </w:pPr>
      <w:r>
        <w:rPr>
          <w:rFonts w:ascii="宋体;SimSun" w:hAnsi="宋体;SimSun"/>
          <w:b/>
          <w:sz w:val="28"/>
          <w:szCs w:val="28"/>
        </w:rPr>
      </w:r>
    </w:p>
    <w:p>
      <w:pPr>
        <w:pStyle w:val="Normal"/>
        <w:snapToGrid w:val="false"/>
        <w:spacing w:lineRule="exact" w:line="300"/>
        <w:jc w:val="center"/>
        <w:rPr>
          <w:rFonts w:ascii="宋体;SimSun" w:hAnsi="宋体;SimSun"/>
          <w:b/>
          <w:b/>
          <w:sz w:val="28"/>
          <w:szCs w:val="28"/>
        </w:rPr>
      </w:pPr>
      <w:r>
        <w:rPr>
          <w:rFonts w:ascii="宋体;SimSun" w:hAnsi="宋体;SimSun"/>
          <w:b/>
          <w:sz w:val="28"/>
          <w:szCs w:val="28"/>
        </w:rPr>
        <w:t>综采一队控制台电气维修工岗位工作标准</w:t>
      </w:r>
    </w:p>
    <w:p>
      <w:pPr>
        <w:pStyle w:val="Normal"/>
        <w:snapToGrid w:val="false"/>
        <w:spacing w:lineRule="exact" w:line="300"/>
        <w:jc w:val="center"/>
        <w:rPr>
          <w:rFonts w:ascii="宋体;SimSun" w:hAnsi="宋体;SimSun"/>
          <w:b/>
          <w:b/>
          <w:sz w:val="28"/>
          <w:szCs w:val="28"/>
        </w:rPr>
      </w:pPr>
      <w:r>
        <w:rPr>
          <w:rFonts w:ascii="宋体;SimSun" w:hAnsi="宋体;SimSun"/>
          <w:b/>
          <w:sz w:val="28"/>
          <w:szCs w:val="28"/>
        </w:rPr>
      </w:r>
    </w:p>
    <w:tbl>
      <w:tblPr>
        <w:tblW w:w="5000" w:type="pct"/>
        <w:jc w:val="start"/>
        <w:tblInd w:w="0" w:type="dxa"/>
        <w:tblLayout w:type="fixed"/>
        <w:tblCellMar>
          <w:top w:w="0" w:type="dxa"/>
          <w:start w:w="108" w:type="dxa"/>
          <w:bottom w:w="0" w:type="dxa"/>
          <w:end w:w="108" w:type="dxa"/>
        </w:tblCellMar>
      </w:tblPr>
      <w:tblGrid>
        <w:gridCol w:w="985"/>
        <w:gridCol w:w="4192"/>
        <w:gridCol w:w="4461"/>
      </w:tblGrid>
      <w:tr>
        <w:trPr>
          <w:trHeight w:val="1507" w:hRule="atLeast"/>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b/>
                <w:b/>
                <w:sz w:val="28"/>
                <w:szCs w:val="28"/>
              </w:rPr>
            </w:pPr>
            <w:r>
              <w:rPr>
                <w:rFonts w:ascii="宋体;SimSun" w:hAnsi="宋体;SimSun"/>
                <w:b/>
                <w:sz w:val="28"/>
                <w:szCs w:val="28"/>
              </w:rPr>
              <w:t>职 责</w:t>
            </w:r>
          </w:p>
          <w:p>
            <w:pPr>
              <w:pStyle w:val="Normal"/>
              <w:snapToGrid w:val="false"/>
              <w:spacing w:lineRule="exact" w:line="300"/>
              <w:jc w:val="center"/>
              <w:rPr>
                <w:rFonts w:ascii="宋体;SimSun" w:hAnsi="宋体;SimSun"/>
                <w:b/>
                <w:b/>
                <w:sz w:val="28"/>
                <w:szCs w:val="28"/>
              </w:rPr>
            </w:pPr>
            <w:r>
              <w:rPr>
                <w:rFonts w:ascii="宋体;SimSun" w:hAnsi="宋体;SimSun"/>
                <w:b/>
                <w:sz w:val="28"/>
                <w:szCs w:val="28"/>
              </w:rPr>
              <w:t>范 围</w:t>
            </w:r>
          </w:p>
        </w:tc>
        <w:tc>
          <w:tcPr>
            <w:tcW w:w="865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firstLine="480"/>
              <w:rPr>
                <w:rFonts w:ascii="宋体;SimSun" w:hAnsi="宋体;SimSun"/>
                <w:sz w:val="24"/>
              </w:rPr>
            </w:pPr>
            <w:r>
              <w:rPr>
                <w:rFonts w:ascii="宋体;SimSun" w:hAnsi="宋体;SimSun"/>
                <w:sz w:val="24"/>
              </w:rPr>
              <w:t>控制台的操作人员，必须对本班的一切电气设备运行状况负责，严格执行岗位责任制。完成本职工作，设备出现故障后，必须及时处理，及时汇报，班后并要填写设备运转记录和事故日记。维护控制台所有设备整洁，保护环境卫生。保证安全生产，及时提问工作面的采煤机、刮板机的温度，严格执行现场交接班制，除按质量标准逐项交接外，还要做到设备试运转后才准离开岗位。非本岗位的一切人员，严禁任意开停本岗位的一切设备。每天下后及时在检修记录上填写当班所干的一切工作。</w:t>
            </w:r>
          </w:p>
        </w:tc>
      </w:tr>
      <w:tr>
        <w:trPr>
          <w:trHeight w:val="397" w:hRule="atLeast"/>
          <w:cantSplit w:val="true"/>
        </w:trPr>
        <w:tc>
          <w:tcPr>
            <w:tcW w:w="985" w:type="dxa"/>
            <w:tcBorders>
              <w:top w:val="single" w:sz="4" w:space="0" w:color="000000"/>
              <w:start w:val="single" w:sz="4" w:space="0" w:color="000000"/>
              <w:bottom w:val="single" w:sz="4" w:space="0" w:color="000000"/>
            </w:tcBorders>
          </w:tcPr>
          <w:p>
            <w:pPr>
              <w:pStyle w:val="Normal"/>
              <w:snapToGrid w:val="false"/>
              <w:spacing w:lineRule="exact" w:line="300"/>
              <w:jc w:val="center"/>
              <w:rPr>
                <w:rFonts w:ascii="宋体;SimSun" w:hAnsi="宋体;SimSun"/>
                <w:b/>
                <w:b/>
                <w:sz w:val="28"/>
                <w:szCs w:val="28"/>
              </w:rPr>
            </w:pPr>
            <w:r>
              <w:rPr>
                <w:rFonts w:ascii="宋体;SimSun" w:hAnsi="宋体;SimSun"/>
                <w:b/>
                <w:sz w:val="28"/>
                <w:szCs w:val="28"/>
              </w:rPr>
            </w:r>
          </w:p>
        </w:tc>
        <w:tc>
          <w:tcPr>
            <w:tcW w:w="4192" w:type="dxa"/>
            <w:tcBorders>
              <w:top w:val="single" w:sz="4" w:space="0" w:color="000000"/>
              <w:bottom w:val="single" w:sz="4" w:space="0" w:color="000000"/>
              <w:end w:val="single" w:sz="4" w:space="0" w:color="000000"/>
            </w:tcBorders>
            <w:vAlign w:val="center"/>
          </w:tcPr>
          <w:p>
            <w:pPr>
              <w:pStyle w:val="Normal"/>
              <w:snapToGrid w:val="false"/>
              <w:spacing w:lineRule="exact" w:line="300"/>
              <w:ind w:firstLine="1200"/>
              <w:rPr>
                <w:rFonts w:ascii="宋体;SimSun" w:hAnsi="宋体;SimSun"/>
                <w:sz w:val="24"/>
              </w:rPr>
            </w:pPr>
            <w:r>
              <w:rPr>
                <w:rFonts w:ascii="宋体;SimSun" w:hAnsi="宋体;SimSun"/>
                <w:sz w:val="24"/>
              </w:rPr>
              <w:t>工作标准</w:t>
            </w:r>
          </w:p>
        </w:tc>
        <w:tc>
          <w:tcPr>
            <w:tcW w:w="44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sz w:val="24"/>
              </w:rPr>
            </w:pPr>
            <w:r>
              <w:rPr>
                <w:rFonts w:ascii="宋体;SimSun" w:hAnsi="宋体;SimSun"/>
                <w:sz w:val="24"/>
              </w:rPr>
              <w:t>考核办法</w:t>
            </w:r>
          </w:p>
        </w:tc>
      </w:tr>
      <w:tr>
        <w:trPr>
          <w:trHeight w:val="3065" w:hRule="atLeast"/>
          <w:cantSplit w:val="true"/>
        </w:trPr>
        <w:tc>
          <w:tcPr>
            <w:tcW w:w="5177"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sz w:val="24"/>
              </w:rPr>
            </w:pPr>
            <w:r>
              <w:rPr>
                <w:rFonts w:ascii="宋体;SimSun" w:hAnsi="宋体;SimSun"/>
                <w:sz w:val="24"/>
              </w:rPr>
              <w:t>1</w:t>
            </w:r>
            <w:r>
              <w:rPr>
                <w:rFonts w:ascii="宋体;SimSun" w:hAnsi="宋体;SimSun"/>
                <w:sz w:val="24"/>
              </w:rPr>
              <w:t>、严格遵守交接班制度，做好一切记录。</w:t>
            </w:r>
          </w:p>
          <w:p>
            <w:pPr>
              <w:pStyle w:val="Normal"/>
              <w:snapToGrid w:val="false"/>
              <w:spacing w:lineRule="exact" w:line="300"/>
              <w:rPr>
                <w:rFonts w:ascii="宋体;SimSun" w:hAnsi="宋体;SimSun"/>
                <w:sz w:val="24"/>
              </w:rPr>
            </w:pPr>
            <w:r>
              <w:rPr>
                <w:rFonts w:ascii="宋体;SimSun" w:hAnsi="宋体;SimSun"/>
                <w:sz w:val="24"/>
              </w:rPr>
              <w:t>2</w:t>
            </w:r>
            <w:r>
              <w:rPr>
                <w:rFonts w:ascii="宋体;SimSun" w:hAnsi="宋体;SimSun"/>
                <w:sz w:val="24"/>
              </w:rPr>
              <w:t>、及时按时提问工作面电机温度。</w:t>
            </w:r>
          </w:p>
          <w:p>
            <w:pPr>
              <w:pStyle w:val="Normal"/>
              <w:snapToGrid w:val="false"/>
              <w:spacing w:lineRule="exact" w:line="300"/>
              <w:rPr>
                <w:rFonts w:ascii="宋体;SimSun" w:hAnsi="宋体;SimSun"/>
                <w:sz w:val="24"/>
              </w:rPr>
            </w:pPr>
            <w:r>
              <w:rPr>
                <w:rFonts w:ascii="宋体;SimSun" w:hAnsi="宋体;SimSun"/>
                <w:sz w:val="24"/>
              </w:rPr>
              <w:t>3</w:t>
            </w:r>
            <w:r>
              <w:rPr>
                <w:rFonts w:ascii="宋体;SimSun" w:hAnsi="宋体;SimSun"/>
                <w:sz w:val="24"/>
              </w:rPr>
              <w:t>、对本班出现的故障及时排除、及时汇报队值班人员。</w:t>
            </w:r>
          </w:p>
          <w:p>
            <w:pPr>
              <w:pStyle w:val="Normal"/>
              <w:snapToGrid w:val="false"/>
              <w:spacing w:lineRule="exact" w:line="300"/>
              <w:rPr>
                <w:rFonts w:ascii="宋体;SimSun" w:hAnsi="宋体;SimSun"/>
                <w:sz w:val="24"/>
              </w:rPr>
            </w:pPr>
            <w:r>
              <w:rPr>
                <w:rFonts w:ascii="宋体;SimSun" w:hAnsi="宋体;SimSun"/>
                <w:sz w:val="24"/>
              </w:rPr>
              <w:t>4</w:t>
            </w:r>
            <w:r>
              <w:rPr>
                <w:rFonts w:ascii="宋体;SimSun" w:hAnsi="宋体;SimSun"/>
                <w:sz w:val="24"/>
              </w:rPr>
              <w:t>、对本班对违障损坏的设备，及时汇报队值班人员，并做好一切记录，绝对不能隐瞒一切事故。</w:t>
            </w:r>
          </w:p>
          <w:p>
            <w:pPr>
              <w:pStyle w:val="Normal"/>
              <w:snapToGrid w:val="false"/>
              <w:spacing w:lineRule="exact" w:line="300"/>
              <w:rPr>
                <w:rFonts w:ascii="宋体;SimSun" w:hAnsi="宋体;SimSun"/>
                <w:sz w:val="24"/>
              </w:rPr>
            </w:pPr>
            <w:r>
              <w:rPr>
                <w:rFonts w:ascii="宋体;SimSun" w:hAnsi="宋体;SimSun"/>
                <w:sz w:val="24"/>
              </w:rPr>
              <w:t>5</w:t>
            </w:r>
            <w:r>
              <w:rPr>
                <w:rFonts w:ascii="宋体;SimSun" w:hAnsi="宋体;SimSun"/>
                <w:sz w:val="24"/>
              </w:rPr>
              <w:t>、对控制台所有设备整洁卫生下班前必须清理干净利落。</w:t>
            </w:r>
          </w:p>
          <w:p>
            <w:pPr>
              <w:pStyle w:val="Normal"/>
              <w:snapToGrid w:val="false"/>
              <w:spacing w:lineRule="exact" w:line="300"/>
              <w:rPr>
                <w:rFonts w:ascii="宋体;SimSun" w:hAnsi="宋体;SimSun"/>
                <w:sz w:val="24"/>
              </w:rPr>
            </w:pPr>
            <w:r>
              <w:rPr>
                <w:rFonts w:ascii="宋体;SimSun" w:hAnsi="宋体;SimSun"/>
                <w:sz w:val="24"/>
              </w:rPr>
              <w:t>6</w:t>
            </w:r>
            <w:r>
              <w:rPr>
                <w:rFonts w:ascii="宋体;SimSun" w:hAnsi="宋体;SimSun"/>
                <w:sz w:val="24"/>
              </w:rPr>
              <w:t>、及时向队值班反馈井下生产一切信息。做好通讯联络工作。</w:t>
            </w:r>
          </w:p>
        </w:tc>
        <w:tc>
          <w:tcPr>
            <w:tcW w:w="44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sz w:val="24"/>
              </w:rPr>
            </w:pPr>
            <w:r>
              <w:rPr>
                <w:rFonts w:ascii="宋体;SimSun" w:hAnsi="宋体;SimSun"/>
                <w:sz w:val="24"/>
              </w:rPr>
              <w:t>1</w:t>
            </w:r>
            <w:r>
              <w:rPr>
                <w:rFonts w:ascii="宋体;SimSun" w:hAnsi="宋体;SimSun"/>
                <w:sz w:val="24"/>
              </w:rPr>
              <w:t>、一项完不成罚款</w:t>
            </w:r>
            <w:r>
              <w:rPr>
                <w:rFonts w:ascii="宋体;SimSun" w:hAnsi="宋体;SimSun"/>
                <w:sz w:val="24"/>
              </w:rPr>
              <w:t>5</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2</w:t>
            </w:r>
            <w:r>
              <w:rPr>
                <w:rFonts w:ascii="宋体;SimSun" w:hAnsi="宋体;SimSun"/>
                <w:sz w:val="24"/>
              </w:rPr>
              <w:t>、一项完不成罚款</w:t>
            </w:r>
            <w:r>
              <w:rPr>
                <w:rFonts w:ascii="宋体;SimSun" w:hAnsi="宋体;SimSun"/>
                <w:sz w:val="24"/>
              </w:rPr>
              <w:t>10</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3</w:t>
            </w:r>
            <w:r>
              <w:rPr>
                <w:rFonts w:ascii="宋体;SimSun" w:hAnsi="宋体;SimSun"/>
                <w:sz w:val="24"/>
              </w:rPr>
              <w:t>、一项完不成罚款</w:t>
            </w:r>
            <w:r>
              <w:rPr>
                <w:rFonts w:ascii="宋体;SimSun" w:hAnsi="宋体;SimSun"/>
                <w:sz w:val="24"/>
              </w:rPr>
              <w:t>5</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4</w:t>
            </w:r>
            <w:r>
              <w:rPr>
                <w:rFonts w:ascii="宋体;SimSun" w:hAnsi="宋体;SimSun"/>
                <w:sz w:val="24"/>
              </w:rPr>
              <w:t>、一项完不成罚款</w:t>
            </w:r>
            <w:r>
              <w:rPr>
                <w:rFonts w:ascii="宋体;SimSun" w:hAnsi="宋体;SimSun"/>
                <w:sz w:val="24"/>
              </w:rPr>
              <w:t>50</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5</w:t>
            </w:r>
            <w:r>
              <w:rPr>
                <w:rFonts w:ascii="宋体;SimSun" w:hAnsi="宋体;SimSun"/>
                <w:sz w:val="24"/>
              </w:rPr>
              <w:t>、一项完不成罚款</w:t>
            </w:r>
            <w:r>
              <w:rPr>
                <w:rFonts w:ascii="宋体;SimSun" w:hAnsi="宋体;SimSun"/>
                <w:sz w:val="24"/>
              </w:rPr>
              <w:t>5</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6</w:t>
            </w:r>
            <w:r>
              <w:rPr>
                <w:rFonts w:ascii="宋体;SimSun" w:hAnsi="宋体;SimSun"/>
                <w:sz w:val="24"/>
              </w:rPr>
              <w:t>、一项完不成罚款</w:t>
            </w:r>
            <w:r>
              <w:rPr>
                <w:rFonts w:ascii="宋体;SimSun" w:hAnsi="宋体;SimSun"/>
                <w:sz w:val="24"/>
              </w:rPr>
              <w:t>5</w:t>
            </w:r>
            <w:r>
              <w:rPr>
                <w:rFonts w:ascii="宋体;SimSun" w:hAnsi="宋体;SimSun"/>
                <w:sz w:val="24"/>
              </w:rPr>
              <w:t xml:space="preserve">元。 </w:t>
            </w:r>
          </w:p>
        </w:tc>
      </w:tr>
    </w:tbl>
    <w:p>
      <w:pPr>
        <w:pStyle w:val="Normal"/>
        <w:snapToGrid w:val="false"/>
        <w:spacing w:lineRule="exact" w:line="300"/>
        <w:rPr>
          <w:rFonts w:ascii="宋体;SimSun" w:hAnsi="宋体;SimSun"/>
          <w:b/>
          <w:b/>
          <w:sz w:val="28"/>
          <w:szCs w:val="28"/>
        </w:rPr>
      </w:pPr>
      <w:r>
        <w:rPr>
          <w:rFonts w:ascii="宋体;SimSun" w:hAnsi="宋体;SimSun"/>
          <w:b/>
          <w:sz w:val="28"/>
          <w:szCs w:val="28"/>
        </w:rPr>
      </w:r>
    </w:p>
    <w:p>
      <w:pPr>
        <w:pStyle w:val="Normal"/>
        <w:snapToGrid w:val="false"/>
        <w:spacing w:lineRule="exact" w:line="300"/>
        <w:jc w:val="center"/>
        <w:rPr>
          <w:rFonts w:ascii="宋体;SimSun" w:hAnsi="宋体;SimSun"/>
          <w:b/>
          <w:b/>
          <w:sz w:val="28"/>
          <w:szCs w:val="28"/>
        </w:rPr>
      </w:pPr>
      <w:r>
        <w:rPr>
          <w:rFonts w:ascii="宋体;SimSun" w:hAnsi="宋体;SimSun"/>
          <w:b/>
          <w:sz w:val="28"/>
          <w:szCs w:val="28"/>
        </w:rPr>
        <w:t>综采一队小绞车工岗位工作标准</w:t>
      </w:r>
    </w:p>
    <w:p>
      <w:pPr>
        <w:pStyle w:val="Normal"/>
        <w:snapToGrid w:val="false"/>
        <w:spacing w:lineRule="exact" w:line="300"/>
        <w:jc w:val="center"/>
        <w:rPr>
          <w:rFonts w:ascii="宋体;SimSun" w:hAnsi="宋体;SimSun"/>
          <w:b/>
          <w:b/>
          <w:sz w:val="28"/>
          <w:szCs w:val="28"/>
        </w:rPr>
      </w:pPr>
      <w:r>
        <w:rPr>
          <w:rFonts w:ascii="宋体;SimSun" w:hAnsi="宋体;SimSun"/>
          <w:b/>
          <w:sz w:val="28"/>
          <w:szCs w:val="28"/>
        </w:rPr>
      </w:r>
    </w:p>
    <w:tbl>
      <w:tblPr>
        <w:tblW w:w="4950" w:type="pct"/>
        <w:jc w:val="start"/>
        <w:tblInd w:w="0" w:type="dxa"/>
        <w:tblLayout w:type="fixed"/>
        <w:tblCellMar>
          <w:top w:w="0" w:type="dxa"/>
          <w:start w:w="108" w:type="dxa"/>
          <w:bottom w:w="0" w:type="dxa"/>
          <w:end w:w="108" w:type="dxa"/>
        </w:tblCellMar>
      </w:tblPr>
      <w:tblGrid>
        <w:gridCol w:w="805"/>
        <w:gridCol w:w="4400"/>
        <w:gridCol w:w="4336"/>
      </w:tblGrid>
      <w:tr>
        <w:trPr>
          <w:trHeight w:val="1888" w:hRule="atLeast"/>
        </w:trPr>
        <w:tc>
          <w:tcPr>
            <w:tcW w:w="8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sz w:val="24"/>
              </w:rPr>
            </w:pPr>
            <w:r>
              <w:rPr>
                <w:rFonts w:ascii="宋体;SimSun" w:hAnsi="宋体;SimSun"/>
                <w:sz w:val="24"/>
              </w:rPr>
              <w:t>职 责</w:t>
            </w:r>
          </w:p>
          <w:p>
            <w:pPr>
              <w:pStyle w:val="Normal"/>
              <w:snapToGrid w:val="false"/>
              <w:spacing w:lineRule="exact" w:line="300"/>
              <w:jc w:val="center"/>
              <w:rPr>
                <w:rFonts w:ascii="宋体;SimSun" w:hAnsi="宋体;SimSun"/>
                <w:sz w:val="24"/>
              </w:rPr>
            </w:pPr>
            <w:r>
              <w:rPr>
                <w:rFonts w:ascii="宋体;SimSun" w:hAnsi="宋体;SimSun"/>
                <w:sz w:val="24"/>
              </w:rPr>
              <w:t>范 围</w:t>
            </w:r>
          </w:p>
        </w:tc>
        <w:tc>
          <w:tcPr>
            <w:tcW w:w="8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firstLine="480"/>
              <w:rPr>
                <w:rFonts w:ascii="宋体;SimSun" w:hAnsi="宋体;SimSun"/>
                <w:sz w:val="24"/>
              </w:rPr>
            </w:pPr>
            <w:r>
              <w:rPr>
                <w:rFonts w:ascii="宋体;SimSun" w:hAnsi="宋体;SimSun"/>
                <w:sz w:val="24"/>
              </w:rPr>
              <w:t>严格执行岗位责任制。完成本职工作，开动绞车前必须先检查各部位的情况，确认一切正常后才能开车，设备出现故障后，必须及时处理，处理不了的及时汇报，并要及时填写小绞车运转记录。责任区内所有设备整洁，保护环境卫生。保证安全运行，严格执行现场交接班制，除按质量标准逐项交接外，还要做到设备停运转后及时将控制开关隔离手柄打到零位并闭锁。非本岗位的一切人员，严禁任意开停本岗位的一切设备。每天下后及时在检修记录上填写当班所干的一切工作。</w:t>
            </w:r>
          </w:p>
        </w:tc>
      </w:tr>
      <w:tr>
        <w:trPr>
          <w:trHeight w:val="337" w:hRule="atLeast"/>
          <w:cantSplit w:val="true"/>
        </w:trPr>
        <w:tc>
          <w:tcPr>
            <w:tcW w:w="805" w:type="dxa"/>
            <w:tcBorders>
              <w:top w:val="single" w:sz="4" w:space="0" w:color="000000"/>
              <w:start w:val="single" w:sz="4" w:space="0" w:color="000000"/>
              <w:bottom w:val="single" w:sz="4" w:space="0" w:color="000000"/>
            </w:tcBorders>
          </w:tcPr>
          <w:p>
            <w:pPr>
              <w:pStyle w:val="Normal"/>
              <w:snapToGrid w:val="false"/>
              <w:spacing w:lineRule="exact" w:line="300"/>
              <w:jc w:val="center"/>
              <w:rPr>
                <w:rFonts w:ascii="宋体;SimSun" w:hAnsi="宋体;SimSun"/>
                <w:b/>
                <w:b/>
                <w:sz w:val="24"/>
                <w:szCs w:val="28"/>
              </w:rPr>
            </w:pPr>
            <w:r>
              <w:rPr>
                <w:rFonts w:ascii="宋体;SimSun" w:hAnsi="宋体;SimSun"/>
                <w:b/>
                <w:sz w:val="24"/>
                <w:szCs w:val="28"/>
              </w:rPr>
            </w:r>
          </w:p>
        </w:tc>
        <w:tc>
          <w:tcPr>
            <w:tcW w:w="4400" w:type="dxa"/>
            <w:tcBorders>
              <w:top w:val="single" w:sz="4" w:space="0" w:color="000000"/>
              <w:bottom w:val="single" w:sz="4" w:space="0" w:color="000000"/>
              <w:end w:val="single" w:sz="4" w:space="0" w:color="000000"/>
            </w:tcBorders>
            <w:vAlign w:val="center"/>
          </w:tcPr>
          <w:p>
            <w:pPr>
              <w:pStyle w:val="Normal"/>
              <w:snapToGrid w:val="false"/>
              <w:spacing w:lineRule="exact" w:line="300"/>
              <w:ind w:firstLine="960"/>
              <w:rPr>
                <w:rFonts w:ascii="宋体;SimSun" w:hAnsi="宋体;SimSun"/>
                <w:sz w:val="24"/>
              </w:rPr>
            </w:pPr>
            <w:r>
              <w:rPr>
                <w:rFonts w:ascii="宋体;SimSun" w:hAnsi="宋体;SimSun"/>
                <w:sz w:val="24"/>
              </w:rPr>
              <w:t>工作标准</w:t>
            </w:r>
          </w:p>
        </w:tc>
        <w:tc>
          <w:tcPr>
            <w:tcW w:w="43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sz w:val="24"/>
              </w:rPr>
            </w:pPr>
            <w:r>
              <w:rPr>
                <w:rFonts w:ascii="宋体;SimSun" w:hAnsi="宋体;SimSun"/>
                <w:sz w:val="24"/>
              </w:rPr>
              <w:t>考核办法</w:t>
            </w:r>
          </w:p>
        </w:tc>
      </w:tr>
      <w:tr>
        <w:trPr>
          <w:trHeight w:val="3576" w:hRule="atLeast"/>
          <w:cantSplit w:val="true"/>
        </w:trPr>
        <w:tc>
          <w:tcPr>
            <w:tcW w:w="520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sz w:val="24"/>
              </w:rPr>
            </w:pPr>
            <w:r>
              <w:rPr>
                <w:rFonts w:ascii="宋体;SimSun" w:hAnsi="宋体;SimSun"/>
                <w:sz w:val="24"/>
              </w:rPr>
              <w:t>1</w:t>
            </w:r>
            <w:r>
              <w:rPr>
                <w:rFonts w:ascii="宋体;SimSun" w:hAnsi="宋体;SimSun"/>
                <w:sz w:val="24"/>
              </w:rPr>
              <w:t>、严格遵守小绞车管理制度，认真做好小绞车记录。</w:t>
            </w:r>
          </w:p>
          <w:p>
            <w:pPr>
              <w:pStyle w:val="Normal"/>
              <w:snapToGrid w:val="false"/>
              <w:spacing w:lineRule="exact" w:line="300"/>
              <w:rPr>
                <w:rFonts w:ascii="宋体;SimSun" w:hAnsi="宋体;SimSun"/>
                <w:sz w:val="24"/>
              </w:rPr>
            </w:pPr>
            <w:r>
              <w:rPr>
                <w:rFonts w:ascii="宋体;SimSun" w:hAnsi="宋体;SimSun"/>
                <w:sz w:val="24"/>
              </w:rPr>
              <w:t>2</w:t>
            </w:r>
            <w:r>
              <w:rPr>
                <w:rFonts w:ascii="宋体;SimSun" w:hAnsi="宋体;SimSun"/>
                <w:sz w:val="24"/>
              </w:rPr>
              <w:t>、开动绞车前必须先检查各部位的情况，确认一切正常后才能开车。</w:t>
            </w:r>
          </w:p>
          <w:p>
            <w:pPr>
              <w:pStyle w:val="Normal"/>
              <w:snapToGrid w:val="false"/>
              <w:spacing w:lineRule="exact" w:line="300"/>
              <w:rPr>
                <w:rFonts w:ascii="宋体;SimSun" w:hAnsi="宋体;SimSun"/>
                <w:sz w:val="24"/>
              </w:rPr>
            </w:pPr>
            <w:r>
              <w:rPr>
                <w:rFonts w:ascii="宋体;SimSun" w:hAnsi="宋体;SimSun"/>
                <w:sz w:val="24"/>
              </w:rPr>
              <w:t>3</w:t>
            </w:r>
            <w:r>
              <w:rPr>
                <w:rFonts w:ascii="宋体;SimSun" w:hAnsi="宋体;SimSun"/>
                <w:sz w:val="24"/>
              </w:rPr>
              <w:t>、对本班出现的故障及时排除、及时汇报队值班人员。</w:t>
            </w:r>
          </w:p>
          <w:p>
            <w:pPr>
              <w:pStyle w:val="Normal"/>
              <w:snapToGrid w:val="false"/>
              <w:spacing w:lineRule="exact" w:line="300"/>
              <w:rPr>
                <w:rFonts w:ascii="宋体;SimSun" w:hAnsi="宋体;SimSun"/>
                <w:sz w:val="24"/>
              </w:rPr>
            </w:pPr>
            <w:r>
              <w:rPr>
                <w:rFonts w:ascii="宋体;SimSun" w:hAnsi="宋体;SimSun"/>
                <w:sz w:val="24"/>
              </w:rPr>
              <w:t>4</w:t>
            </w:r>
            <w:r>
              <w:rPr>
                <w:rFonts w:ascii="宋体;SimSun" w:hAnsi="宋体;SimSun"/>
                <w:sz w:val="24"/>
              </w:rPr>
              <w:t>、对本班对违障损坏的设备，及时汇报队值班人员，并做好一切记录，绝对不能隐瞒一切事故。</w:t>
            </w:r>
          </w:p>
          <w:p>
            <w:pPr>
              <w:pStyle w:val="Normal"/>
              <w:snapToGrid w:val="false"/>
              <w:spacing w:lineRule="exact" w:line="300"/>
              <w:rPr>
                <w:rFonts w:ascii="宋体;SimSun" w:hAnsi="宋体;SimSun"/>
                <w:sz w:val="24"/>
              </w:rPr>
            </w:pPr>
            <w:r>
              <w:rPr>
                <w:rFonts w:ascii="宋体;SimSun" w:hAnsi="宋体;SimSun"/>
                <w:sz w:val="24"/>
              </w:rPr>
              <w:t>5</w:t>
            </w:r>
            <w:r>
              <w:rPr>
                <w:rFonts w:ascii="宋体;SimSun" w:hAnsi="宋体;SimSun"/>
                <w:sz w:val="24"/>
              </w:rPr>
              <w:t>、对小绞车硐室所有设备整洁卫生下班前必须清理干净利落。</w:t>
            </w:r>
          </w:p>
          <w:p>
            <w:pPr>
              <w:pStyle w:val="Normal"/>
              <w:snapToGrid w:val="false"/>
              <w:spacing w:lineRule="exact" w:line="300"/>
              <w:rPr>
                <w:rFonts w:ascii="宋体;SimSun" w:hAnsi="宋体;SimSun"/>
                <w:sz w:val="24"/>
              </w:rPr>
            </w:pPr>
            <w:r>
              <w:rPr>
                <w:rFonts w:ascii="宋体;SimSun" w:hAnsi="宋体;SimSun"/>
                <w:sz w:val="24"/>
              </w:rPr>
              <w:t>6</w:t>
            </w:r>
            <w:r>
              <w:rPr>
                <w:rFonts w:ascii="宋体;SimSun" w:hAnsi="宋体;SimSun"/>
                <w:sz w:val="24"/>
              </w:rPr>
              <w:t>、小绞车钢丝绳必须盘放整齐，钩头、保险绳、绳卡子、阻车器、安全门、导绳轮必须齐全完好。</w:t>
            </w:r>
          </w:p>
        </w:tc>
        <w:tc>
          <w:tcPr>
            <w:tcW w:w="43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sz w:val="24"/>
              </w:rPr>
            </w:pPr>
            <w:r>
              <w:rPr>
                <w:rFonts w:ascii="宋体;SimSun" w:hAnsi="宋体;SimSun"/>
                <w:sz w:val="24"/>
              </w:rPr>
              <w:t>1</w:t>
            </w:r>
            <w:r>
              <w:rPr>
                <w:rFonts w:ascii="宋体;SimSun" w:hAnsi="宋体;SimSun"/>
                <w:sz w:val="24"/>
              </w:rPr>
              <w:t>、一项没完成罚款</w:t>
            </w:r>
            <w:r>
              <w:rPr>
                <w:rFonts w:ascii="宋体;SimSun" w:hAnsi="宋体;SimSun"/>
                <w:sz w:val="24"/>
              </w:rPr>
              <w:t>5</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2</w:t>
            </w:r>
            <w:r>
              <w:rPr>
                <w:rFonts w:ascii="宋体;SimSun" w:hAnsi="宋体;SimSun"/>
                <w:sz w:val="24"/>
              </w:rPr>
              <w:t>、一项没完成罚款</w:t>
            </w:r>
            <w:r>
              <w:rPr>
                <w:rFonts w:ascii="宋体;SimSun" w:hAnsi="宋体;SimSun"/>
                <w:sz w:val="24"/>
              </w:rPr>
              <w:t>10</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3</w:t>
            </w:r>
            <w:r>
              <w:rPr>
                <w:rFonts w:ascii="宋体;SimSun" w:hAnsi="宋体;SimSun"/>
                <w:sz w:val="24"/>
              </w:rPr>
              <w:t>、一项没完成罚款</w:t>
            </w:r>
            <w:r>
              <w:rPr>
                <w:rFonts w:ascii="宋体;SimSun" w:hAnsi="宋体;SimSun"/>
                <w:sz w:val="24"/>
              </w:rPr>
              <w:t>5</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4</w:t>
            </w:r>
            <w:r>
              <w:rPr>
                <w:rFonts w:ascii="宋体;SimSun" w:hAnsi="宋体;SimSun"/>
                <w:sz w:val="24"/>
              </w:rPr>
              <w:t>、一项没完成罚款</w:t>
            </w:r>
            <w:r>
              <w:rPr>
                <w:rFonts w:ascii="宋体;SimSun" w:hAnsi="宋体;SimSun"/>
                <w:sz w:val="24"/>
              </w:rPr>
              <w:t>20</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5</w:t>
            </w:r>
            <w:r>
              <w:rPr>
                <w:rFonts w:ascii="宋体;SimSun" w:hAnsi="宋体;SimSun"/>
                <w:sz w:val="24"/>
              </w:rPr>
              <w:t>、一项没完成罚款</w:t>
            </w:r>
            <w:r>
              <w:rPr>
                <w:rFonts w:ascii="宋体;SimSun" w:hAnsi="宋体;SimSun"/>
                <w:sz w:val="24"/>
              </w:rPr>
              <w:t>5</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t>6</w:t>
            </w:r>
            <w:r>
              <w:rPr>
                <w:rFonts w:ascii="宋体;SimSun" w:hAnsi="宋体;SimSun"/>
                <w:sz w:val="24"/>
              </w:rPr>
              <w:t>、一项没完成罚款</w:t>
            </w:r>
            <w:r>
              <w:rPr>
                <w:rFonts w:ascii="宋体;SimSun" w:hAnsi="宋体;SimSun"/>
                <w:sz w:val="24"/>
              </w:rPr>
              <w:t>20</w:t>
            </w:r>
            <w:r>
              <w:rPr>
                <w:rFonts w:ascii="宋体;SimSun" w:hAnsi="宋体;SimSun"/>
                <w:sz w:val="24"/>
              </w:rPr>
              <w:t>元。</w:t>
            </w:r>
          </w:p>
          <w:p>
            <w:pPr>
              <w:pStyle w:val="Normal"/>
              <w:snapToGrid w:val="false"/>
              <w:spacing w:lineRule="exact" w:line="300"/>
              <w:rPr>
                <w:rFonts w:ascii="宋体;SimSun" w:hAnsi="宋体;SimSun"/>
                <w:sz w:val="24"/>
              </w:rPr>
            </w:pPr>
            <w:r>
              <w:rPr>
                <w:rFonts w:ascii="宋体;SimSun" w:hAnsi="宋体;SimSun"/>
                <w:sz w:val="24"/>
              </w:rPr>
            </w:r>
          </w:p>
        </w:tc>
      </w:tr>
    </w:tbl>
    <w:p>
      <w:pPr>
        <w:pStyle w:val="Normal"/>
        <w:snapToGrid w:val="false"/>
        <w:spacing w:lineRule="exact" w:line="300"/>
        <w:jc w:val="center"/>
        <w:rPr>
          <w:rFonts w:ascii="宋体;SimSun" w:hAnsi="宋体;SimSun"/>
          <w:b/>
          <w:b/>
          <w:bCs/>
          <w:sz w:val="28"/>
          <w:szCs w:val="28"/>
        </w:rPr>
      </w:pPr>
      <w:r>
        <w:rPr>
          <w:rFonts w:ascii="宋体;SimSun" w:hAnsi="宋体;SimSun"/>
          <w:b/>
          <w:bCs/>
          <w:sz w:val="28"/>
          <w:szCs w:val="28"/>
        </w:rPr>
      </w:r>
    </w:p>
    <w:p>
      <w:pPr>
        <w:pStyle w:val="Normal"/>
        <w:snapToGrid w:val="false"/>
        <w:spacing w:lineRule="exact" w:line="300"/>
        <w:jc w:val="center"/>
        <w:rPr>
          <w:rFonts w:ascii="宋体;SimSun" w:hAnsi="宋体;SimSun"/>
          <w:b/>
          <w:b/>
          <w:bCs/>
          <w:sz w:val="28"/>
          <w:szCs w:val="28"/>
        </w:rPr>
      </w:pPr>
      <w:r>
        <w:rPr>
          <w:rFonts w:ascii="宋体;SimSun" w:hAnsi="宋体;SimSun"/>
          <w:b/>
          <w:bCs/>
          <w:sz w:val="28"/>
          <w:szCs w:val="28"/>
        </w:rPr>
      </w:r>
    </w:p>
    <w:p>
      <w:pPr>
        <w:pStyle w:val="Normal"/>
        <w:snapToGrid w:val="false"/>
        <w:spacing w:lineRule="exact" w:line="300"/>
        <w:jc w:val="center"/>
        <w:rPr>
          <w:rFonts w:ascii="宋体;SimSun" w:hAnsi="宋体;SimSun"/>
          <w:b/>
          <w:b/>
          <w:bCs/>
          <w:sz w:val="28"/>
          <w:szCs w:val="28"/>
        </w:rPr>
      </w:pPr>
      <w:r>
        <w:rPr>
          <w:rFonts w:ascii="宋体;SimSun" w:hAnsi="宋体;SimSun"/>
          <w:b/>
          <w:bCs/>
          <w:sz w:val="28"/>
          <w:szCs w:val="28"/>
        </w:rPr>
      </w:r>
    </w:p>
    <w:p>
      <w:pPr>
        <w:pStyle w:val="Normal"/>
        <w:snapToGrid w:val="false"/>
        <w:spacing w:lineRule="exact" w:line="300"/>
        <w:jc w:val="center"/>
        <w:rPr>
          <w:rFonts w:ascii="宋体;SimSun" w:hAnsi="宋体;SimSun"/>
          <w:b/>
          <w:b/>
          <w:bCs/>
          <w:sz w:val="28"/>
          <w:szCs w:val="28"/>
        </w:rPr>
      </w:pPr>
      <w:r>
        <w:rPr>
          <w:rFonts w:ascii="宋体;SimSun" w:hAnsi="宋体;SimSun"/>
          <w:b/>
          <w:bCs/>
          <w:sz w:val="28"/>
          <w:szCs w:val="28"/>
        </w:rPr>
        <w:t>综采一队电气维修组长岗位工作标准</w:t>
      </w:r>
    </w:p>
    <w:tbl>
      <w:tblPr>
        <w:tblW w:w="5000" w:type="pct"/>
        <w:jc w:val="start"/>
        <w:tblInd w:w="0" w:type="dxa"/>
        <w:tblLayout w:type="fixed"/>
        <w:tblCellMar>
          <w:top w:w="0" w:type="dxa"/>
          <w:start w:w="108" w:type="dxa"/>
          <w:bottom w:w="0" w:type="dxa"/>
          <w:end w:w="108" w:type="dxa"/>
        </w:tblCellMar>
      </w:tblPr>
      <w:tblGrid>
        <w:gridCol w:w="809"/>
        <w:gridCol w:w="4422"/>
        <w:gridCol w:w="4407"/>
      </w:tblGrid>
      <w:tr>
        <w:trPr>
          <w:trHeight w:val="1888" w:hRule="atLeast"/>
        </w:trPr>
        <w:tc>
          <w:tcPr>
            <w:tcW w:w="8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sz w:val="24"/>
              </w:rPr>
            </w:pPr>
            <w:r>
              <w:rPr>
                <w:rFonts w:ascii="宋体;SimSun" w:hAnsi="宋体;SimSun"/>
                <w:sz w:val="24"/>
              </w:rPr>
              <w:t>职 责</w:t>
            </w:r>
          </w:p>
          <w:p>
            <w:pPr>
              <w:pStyle w:val="Normal"/>
              <w:snapToGrid w:val="false"/>
              <w:spacing w:lineRule="exact" w:line="300"/>
              <w:jc w:val="center"/>
              <w:rPr>
                <w:rFonts w:ascii="宋体;SimSun" w:hAnsi="宋体;SimSun"/>
                <w:sz w:val="24"/>
              </w:rPr>
            </w:pPr>
            <w:r>
              <w:rPr>
                <w:rFonts w:ascii="宋体;SimSun" w:hAnsi="宋体;SimSun"/>
                <w:sz w:val="24"/>
              </w:rPr>
              <w:t>范 围</w:t>
            </w:r>
          </w:p>
        </w:tc>
        <w:tc>
          <w:tcPr>
            <w:tcW w:w="882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firstLine="480"/>
              <w:rPr>
                <w:rFonts w:ascii="宋体;SimSun" w:hAnsi="宋体;SimSun"/>
                <w:sz w:val="24"/>
              </w:rPr>
            </w:pPr>
            <w:r>
              <w:rPr>
                <w:rFonts w:ascii="宋体;SimSun" w:hAnsi="宋体;SimSun"/>
                <w:sz w:val="24"/>
              </w:rPr>
              <w:t>严格执行岗位责任制。完成本职工作，搞好工种协作，相互创造条件。设备出现故障后，必须及时指挥处理，及时汇报，班后并要填写设备运转记录和事故日记。设备保持整洁，保护环境卫生。保证安全生产，严格执行现场交接班制，除按质量标准逐项交接外，还要做到设备试运转后才准离开岗位。定期安排检查设备的防爆性能，绝缘性能及各种仪表、断电保护装置的动作是否灵敏可靠。随时安排吊挂坠落的电缆，每天下班后及时在检修记录上填写当班所干的一切工作，</w:t>
            </w:r>
          </w:p>
        </w:tc>
      </w:tr>
      <w:tr>
        <w:trPr>
          <w:trHeight w:val="296" w:hRule="atLeast"/>
          <w:cantSplit w:val="true"/>
        </w:trPr>
        <w:tc>
          <w:tcPr>
            <w:tcW w:w="809" w:type="dxa"/>
            <w:tcBorders>
              <w:top w:val="single" w:sz="4" w:space="0" w:color="000000"/>
              <w:start w:val="single" w:sz="4" w:space="0" w:color="000000"/>
              <w:bottom w:val="single" w:sz="4" w:space="0" w:color="000000"/>
            </w:tcBorders>
          </w:tcPr>
          <w:p>
            <w:pPr>
              <w:pStyle w:val="Normal"/>
              <w:snapToGrid w:val="false"/>
              <w:spacing w:lineRule="exact" w:line="300"/>
              <w:jc w:val="center"/>
              <w:rPr>
                <w:rFonts w:ascii="宋体;SimSun" w:hAnsi="宋体;SimSun"/>
                <w:b/>
                <w:b/>
                <w:sz w:val="24"/>
                <w:szCs w:val="28"/>
              </w:rPr>
            </w:pPr>
            <w:r>
              <w:rPr>
                <w:rFonts w:ascii="宋体;SimSun" w:hAnsi="宋体;SimSun"/>
                <w:b/>
                <w:sz w:val="24"/>
                <w:szCs w:val="28"/>
              </w:rPr>
            </w:r>
          </w:p>
        </w:tc>
        <w:tc>
          <w:tcPr>
            <w:tcW w:w="4422" w:type="dxa"/>
            <w:tcBorders>
              <w:top w:val="single" w:sz="4" w:space="0" w:color="000000"/>
              <w:bottom w:val="single" w:sz="4" w:space="0" w:color="000000"/>
              <w:end w:val="single" w:sz="4" w:space="0" w:color="000000"/>
            </w:tcBorders>
            <w:vAlign w:val="center"/>
          </w:tcPr>
          <w:p>
            <w:pPr>
              <w:pStyle w:val="Normal"/>
              <w:snapToGrid w:val="false"/>
              <w:spacing w:lineRule="exact" w:line="300"/>
              <w:ind w:firstLine="1320"/>
              <w:rPr>
                <w:rFonts w:ascii="宋体;SimSun" w:hAnsi="宋体;SimSun"/>
                <w:sz w:val="24"/>
              </w:rPr>
            </w:pPr>
            <w:r>
              <w:rPr>
                <w:rFonts w:ascii="宋体;SimSun" w:hAnsi="宋体;SimSun"/>
                <w:sz w:val="24"/>
              </w:rPr>
              <w:t>工作标准</w:t>
            </w:r>
          </w:p>
        </w:tc>
        <w:tc>
          <w:tcPr>
            <w:tcW w:w="440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sz w:val="24"/>
              </w:rPr>
            </w:pPr>
            <w:r>
              <w:rPr>
                <w:rFonts w:ascii="宋体;SimSun" w:hAnsi="宋体;SimSun"/>
                <w:sz w:val="24"/>
              </w:rPr>
              <w:t>考核办法</w:t>
            </w:r>
          </w:p>
        </w:tc>
      </w:tr>
      <w:tr>
        <w:trPr>
          <w:trHeight w:val="3396" w:hRule="atLeast"/>
          <w:cantSplit w:val="true"/>
        </w:trPr>
        <w:tc>
          <w:tcPr>
            <w:tcW w:w="523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sz w:val="24"/>
              </w:rPr>
            </w:pPr>
            <w:r>
              <w:rPr>
                <w:rFonts w:ascii="宋体;SimSun" w:hAnsi="宋体;SimSun"/>
                <w:sz w:val="24"/>
              </w:rPr>
              <w:t>1</w:t>
            </w:r>
            <w:r>
              <w:rPr>
                <w:rFonts w:ascii="宋体;SimSun" w:hAnsi="宋体;SimSun"/>
                <w:sz w:val="24"/>
              </w:rPr>
              <w:t>、要求所有的设备的摆放必须符合要求，开关的标志牌、完好牌齐全，整定值符合规定，设备的文明卫生班班安排清扫；保持清洁。</w:t>
            </w:r>
          </w:p>
          <w:p>
            <w:pPr>
              <w:pStyle w:val="Normal"/>
              <w:snapToGrid w:val="false"/>
              <w:spacing w:lineRule="exact" w:line="280"/>
              <w:rPr>
                <w:rFonts w:ascii="宋体;SimSun" w:hAnsi="宋体;SimSun"/>
                <w:sz w:val="24"/>
              </w:rPr>
            </w:pPr>
            <w:r>
              <w:rPr>
                <w:rFonts w:ascii="宋体;SimSun" w:hAnsi="宋体;SimSun"/>
                <w:sz w:val="24"/>
              </w:rPr>
              <w:t>2</w:t>
            </w:r>
            <w:r>
              <w:rPr>
                <w:rFonts w:ascii="宋体;SimSun" w:hAnsi="宋体;SimSun"/>
                <w:sz w:val="24"/>
              </w:rPr>
              <w:t>、每天必需安排完成生产中传递单一切工作，但必需完成日检的所有内容。</w:t>
            </w:r>
          </w:p>
          <w:p>
            <w:pPr>
              <w:pStyle w:val="Normal"/>
              <w:snapToGrid w:val="false"/>
              <w:spacing w:lineRule="exact" w:line="280"/>
              <w:rPr>
                <w:rFonts w:ascii="宋体;SimSun" w:hAnsi="宋体;SimSun"/>
                <w:sz w:val="24"/>
              </w:rPr>
            </w:pPr>
            <w:r>
              <w:rPr>
                <w:rFonts w:ascii="宋体;SimSun" w:hAnsi="宋体;SimSun"/>
                <w:sz w:val="24"/>
              </w:rPr>
              <w:t>3</w:t>
            </w:r>
            <w:r>
              <w:rPr>
                <w:rFonts w:ascii="宋体;SimSun" w:hAnsi="宋体;SimSun"/>
                <w:sz w:val="24"/>
              </w:rPr>
              <w:t>、风、机两巷的电缆除尘每班工作前指定专人完成，脱钩的电缆及时挂好，电缆的标志牌按规定固定在电缆上，电缆悬挂符合要求。</w:t>
            </w:r>
          </w:p>
          <w:p>
            <w:pPr>
              <w:pStyle w:val="Normal"/>
              <w:snapToGrid w:val="false"/>
              <w:spacing w:lineRule="exact" w:line="280"/>
              <w:rPr>
                <w:rFonts w:ascii="宋体;SimSun" w:hAnsi="宋体;SimSun"/>
                <w:sz w:val="24"/>
              </w:rPr>
            </w:pPr>
            <w:r>
              <w:rPr>
                <w:rFonts w:ascii="宋体;SimSun" w:hAnsi="宋体;SimSun"/>
                <w:sz w:val="24"/>
              </w:rPr>
              <w:t>4</w:t>
            </w:r>
            <w:r>
              <w:rPr>
                <w:rFonts w:ascii="宋体;SimSun" w:hAnsi="宋体;SimSun"/>
                <w:sz w:val="24"/>
              </w:rPr>
              <w:t>、所有回收的设备必需安排及时回收，所有移交的设备必需记帐，必须指定专人负责，所领的设备必须缴旧领新。</w:t>
            </w:r>
          </w:p>
          <w:p>
            <w:pPr>
              <w:pStyle w:val="Normal"/>
              <w:snapToGrid w:val="false"/>
              <w:spacing w:lineRule="exact" w:line="280"/>
              <w:rPr>
                <w:rFonts w:ascii="宋体;SimSun" w:hAnsi="宋体;SimSun"/>
                <w:sz w:val="24"/>
              </w:rPr>
            </w:pPr>
            <w:r>
              <w:rPr>
                <w:rFonts w:ascii="宋体;SimSun" w:hAnsi="宋体;SimSun"/>
                <w:sz w:val="24"/>
              </w:rPr>
              <w:t>5</w:t>
            </w:r>
            <w:r>
              <w:rPr>
                <w:rFonts w:ascii="宋体;SimSun" w:hAnsi="宋体;SimSun"/>
                <w:sz w:val="24"/>
              </w:rPr>
              <w:t>、做好各种记录及防爆的日报表。</w:t>
            </w:r>
          </w:p>
        </w:tc>
        <w:tc>
          <w:tcPr>
            <w:tcW w:w="44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sz w:val="24"/>
              </w:rPr>
            </w:pPr>
            <w:r>
              <w:rPr>
                <w:rFonts w:ascii="宋体;SimSun" w:hAnsi="宋体;SimSun"/>
                <w:sz w:val="24"/>
              </w:rPr>
              <w:t>1</w:t>
            </w:r>
            <w:r>
              <w:rPr>
                <w:rFonts w:ascii="宋体;SimSun" w:hAnsi="宋体;SimSun"/>
                <w:sz w:val="24"/>
              </w:rPr>
              <w:t>、一项完不成罚款</w:t>
            </w:r>
            <w:r>
              <w:rPr>
                <w:rFonts w:ascii="宋体;SimSun" w:hAnsi="宋体;SimSun"/>
                <w:sz w:val="24"/>
              </w:rPr>
              <w:t>5</w:t>
            </w:r>
            <w:r>
              <w:rPr>
                <w:rFonts w:ascii="宋体;SimSun" w:hAnsi="宋体;SimSun"/>
                <w:sz w:val="24"/>
              </w:rPr>
              <w:t>元。</w:t>
            </w:r>
          </w:p>
          <w:p>
            <w:pPr>
              <w:pStyle w:val="Normal"/>
              <w:snapToGrid w:val="false"/>
              <w:spacing w:lineRule="exact" w:line="280"/>
              <w:rPr>
                <w:rFonts w:ascii="宋体;SimSun" w:hAnsi="宋体;SimSun"/>
                <w:sz w:val="24"/>
              </w:rPr>
            </w:pPr>
            <w:r>
              <w:rPr>
                <w:rFonts w:ascii="宋体;SimSun" w:hAnsi="宋体;SimSun"/>
                <w:sz w:val="24"/>
              </w:rPr>
              <w:t>2</w:t>
            </w:r>
            <w:r>
              <w:rPr>
                <w:rFonts w:ascii="宋体;SimSun" w:hAnsi="宋体;SimSun"/>
                <w:sz w:val="24"/>
              </w:rPr>
              <w:t>、一项完不成罚款</w:t>
            </w:r>
            <w:r>
              <w:rPr>
                <w:rFonts w:ascii="宋体;SimSun" w:hAnsi="宋体;SimSun"/>
                <w:sz w:val="24"/>
              </w:rPr>
              <w:t>3</w:t>
            </w:r>
            <w:r>
              <w:rPr>
                <w:rFonts w:ascii="宋体;SimSun" w:hAnsi="宋体;SimSun"/>
                <w:sz w:val="24"/>
              </w:rPr>
              <w:t>元。</w:t>
            </w:r>
          </w:p>
          <w:p>
            <w:pPr>
              <w:pStyle w:val="Normal"/>
              <w:snapToGrid w:val="false"/>
              <w:spacing w:lineRule="exact" w:line="280"/>
              <w:rPr>
                <w:rFonts w:ascii="宋体;SimSun" w:hAnsi="宋体;SimSun"/>
                <w:sz w:val="24"/>
              </w:rPr>
            </w:pPr>
            <w:r>
              <w:rPr>
                <w:rFonts w:ascii="宋体;SimSun" w:hAnsi="宋体;SimSun"/>
                <w:sz w:val="24"/>
              </w:rPr>
              <w:t>3</w:t>
            </w:r>
            <w:r>
              <w:rPr>
                <w:rFonts w:ascii="宋体;SimSun" w:hAnsi="宋体;SimSun"/>
                <w:sz w:val="24"/>
              </w:rPr>
              <w:t>、一项完不成罚款</w:t>
            </w:r>
            <w:r>
              <w:rPr>
                <w:rFonts w:ascii="宋体;SimSun" w:hAnsi="宋体;SimSun"/>
                <w:sz w:val="24"/>
              </w:rPr>
              <w:t>10</w:t>
            </w:r>
            <w:r>
              <w:rPr>
                <w:rFonts w:ascii="宋体;SimSun" w:hAnsi="宋体;SimSun"/>
                <w:sz w:val="24"/>
              </w:rPr>
              <w:t>元。</w:t>
            </w:r>
          </w:p>
          <w:p>
            <w:pPr>
              <w:pStyle w:val="Normal"/>
              <w:snapToGrid w:val="false"/>
              <w:spacing w:lineRule="exact" w:line="280"/>
              <w:rPr>
                <w:rFonts w:ascii="宋体;SimSun" w:hAnsi="宋体;SimSun"/>
                <w:sz w:val="24"/>
              </w:rPr>
            </w:pPr>
            <w:r>
              <w:rPr>
                <w:rFonts w:ascii="宋体;SimSun" w:hAnsi="宋体;SimSun"/>
                <w:sz w:val="24"/>
              </w:rPr>
              <w:t>4</w:t>
            </w:r>
            <w:r>
              <w:rPr>
                <w:rFonts w:ascii="宋体;SimSun" w:hAnsi="宋体;SimSun"/>
                <w:sz w:val="24"/>
              </w:rPr>
              <w:t>、一项完不成罚款</w:t>
            </w:r>
            <w:r>
              <w:rPr>
                <w:rFonts w:ascii="宋体;SimSun" w:hAnsi="宋体;SimSun"/>
                <w:sz w:val="24"/>
              </w:rPr>
              <w:t>10</w:t>
            </w:r>
            <w:r>
              <w:rPr>
                <w:rFonts w:ascii="宋体;SimSun" w:hAnsi="宋体;SimSun"/>
                <w:sz w:val="24"/>
              </w:rPr>
              <w:t>元。</w:t>
            </w:r>
          </w:p>
          <w:p>
            <w:pPr>
              <w:pStyle w:val="Normal"/>
              <w:snapToGrid w:val="false"/>
              <w:spacing w:lineRule="exact" w:line="280"/>
              <w:rPr>
                <w:rFonts w:ascii="宋体;SimSun" w:hAnsi="宋体;SimSun"/>
                <w:sz w:val="24"/>
              </w:rPr>
            </w:pPr>
            <w:r>
              <w:rPr>
                <w:rFonts w:ascii="宋体;SimSun" w:hAnsi="宋体;SimSun"/>
                <w:sz w:val="24"/>
              </w:rPr>
              <w:t>5</w:t>
            </w:r>
            <w:r>
              <w:rPr>
                <w:rFonts w:ascii="宋体;SimSun" w:hAnsi="宋体;SimSun"/>
                <w:sz w:val="24"/>
              </w:rPr>
              <w:t>、一项完不成罚款</w:t>
            </w:r>
            <w:r>
              <w:rPr>
                <w:rFonts w:ascii="宋体;SimSun" w:hAnsi="宋体;SimSun"/>
                <w:sz w:val="24"/>
              </w:rPr>
              <w:t>15</w:t>
            </w:r>
            <w:r>
              <w:rPr>
                <w:rFonts w:ascii="宋体;SimSun" w:hAnsi="宋体;SimSun"/>
                <w:sz w:val="24"/>
              </w:rPr>
              <w:t>元。</w:t>
            </w:r>
          </w:p>
          <w:p>
            <w:pPr>
              <w:pStyle w:val="Normal"/>
              <w:snapToGrid w:val="false"/>
              <w:spacing w:lineRule="exact" w:line="280"/>
              <w:rPr>
                <w:rFonts w:ascii="宋体;SimSun" w:hAnsi="宋体;SimSun"/>
                <w:sz w:val="24"/>
              </w:rPr>
            </w:pPr>
            <w:r>
              <w:rPr>
                <w:rFonts w:ascii="宋体;SimSun" w:hAnsi="宋体;SimSun"/>
                <w:sz w:val="24"/>
              </w:rPr>
            </w:r>
          </w:p>
        </w:tc>
      </w:tr>
    </w:tbl>
    <w:p>
      <w:pPr>
        <w:pStyle w:val="Normal"/>
        <w:snapToGrid w:val="false"/>
        <w:spacing w:lineRule="exact" w:line="300"/>
        <w:rPr>
          <w:rFonts w:ascii="宋体;SimSun" w:hAnsi="宋体;SimSun"/>
          <w:b/>
          <w:b/>
          <w:sz w:val="28"/>
          <w:szCs w:val="28"/>
        </w:rPr>
      </w:pPr>
      <w:r>
        <w:rPr>
          <w:rFonts w:ascii="宋体;SimSun" w:hAnsi="宋体;SimSun"/>
          <w:b/>
          <w:sz w:val="28"/>
          <w:szCs w:val="28"/>
        </w:rPr>
      </w:r>
    </w:p>
    <w:p>
      <w:pPr>
        <w:pStyle w:val="Normal"/>
        <w:tabs>
          <w:tab w:val="clear" w:pos="420"/>
          <w:tab w:val="left" w:pos="3220" w:leader="none"/>
        </w:tabs>
        <w:snapToGrid w:val="false"/>
        <w:spacing w:lineRule="exact" w:line="300"/>
        <w:jc w:val="center"/>
        <w:rPr/>
      </w:pPr>
      <w:r>
        <w:rPr>
          <w:rFonts w:ascii="宋体;SimSun" w:hAnsi="宋体;SimSun"/>
          <w:b/>
          <w:bCs/>
          <w:sz w:val="28"/>
          <w:szCs w:val="28"/>
        </w:rPr>
        <w:t>（皮带检修—组长）</w:t>
      </w:r>
      <w:r>
        <w:rPr/>
        <w:t>考核细则</w:t>
      </w:r>
    </w:p>
    <w:tbl>
      <w:tblPr>
        <w:tblW w:w="9746" w:type="dxa"/>
        <w:jc w:val="start"/>
        <w:tblInd w:w="108" w:type="dxa"/>
        <w:tblLayout w:type="fixed"/>
        <w:tblCellMar>
          <w:top w:w="0" w:type="dxa"/>
          <w:start w:w="108" w:type="dxa"/>
          <w:bottom w:w="0" w:type="dxa"/>
          <w:end w:w="108" w:type="dxa"/>
        </w:tblCellMar>
      </w:tblPr>
      <w:tblGrid>
        <w:gridCol w:w="874"/>
        <w:gridCol w:w="3499"/>
        <w:gridCol w:w="5373"/>
      </w:tblGrid>
      <w:tr>
        <w:trPr>
          <w:trHeight w:val="1347" w:hRule="atLeast"/>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300"/>
              <w:jc w:val="center"/>
              <w:rPr>
                <w:rFonts w:ascii="宋体;SimSun" w:hAnsi="宋体;SimSun" w:cs="宋体;SimSun"/>
                <w:bCs/>
                <w:sz w:val="24"/>
              </w:rPr>
            </w:pPr>
            <w:r>
              <w:rPr>
                <w:rFonts w:cs="宋体;SimSun" w:ascii="宋体;SimSun" w:hAnsi="宋体;SimSun"/>
                <w:bCs/>
                <w:sz w:val="24"/>
              </w:rPr>
            </w:r>
          </w:p>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范 围</w:t>
            </w:r>
          </w:p>
        </w:tc>
        <w:tc>
          <w:tcPr>
            <w:tcW w:w="887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1</w:t>
            </w:r>
            <w:r>
              <w:rPr>
                <w:rFonts w:ascii="宋体;SimSun" w:hAnsi="宋体;SimSun" w:cs="宋体;SimSun"/>
                <w:sz w:val="24"/>
              </w:rPr>
              <w:t>、全面负责三部皮带的正常检修</w:t>
            </w:r>
            <w:r>
              <w:rPr>
                <w:rFonts w:cs="宋体;SimSun" w:ascii="宋体;SimSun" w:hAnsi="宋体;SimSun"/>
                <w:sz w:val="24"/>
              </w:rPr>
              <w:t>,</w:t>
            </w:r>
            <w:r>
              <w:rPr>
                <w:rFonts w:ascii="宋体;SimSun" w:hAnsi="宋体;SimSun" w:cs="宋体;SimSun"/>
                <w:sz w:val="24"/>
              </w:rPr>
              <w:t>包机到人</w:t>
            </w:r>
            <w:r>
              <w:rPr>
                <w:rFonts w:cs="宋体;SimSun" w:ascii="宋体;SimSun" w:hAnsi="宋体;SimSun"/>
                <w:sz w:val="24"/>
              </w:rPr>
              <w:t>,</w:t>
            </w:r>
            <w:r>
              <w:rPr>
                <w:rFonts w:ascii="宋体;SimSun" w:hAnsi="宋体;SimSun" w:cs="宋体;SimSun"/>
                <w:sz w:val="24"/>
              </w:rPr>
              <w:t>监督检查到位。</w:t>
            </w:r>
            <w:r>
              <w:rPr>
                <w:rFonts w:cs="宋体;SimSun" w:ascii="宋体;SimSun" w:hAnsi="宋体;SimSun"/>
                <w:sz w:val="24"/>
              </w:rPr>
              <w:t>4</w:t>
            </w:r>
            <w:r>
              <w:rPr>
                <w:rFonts w:ascii="宋体;SimSun" w:hAnsi="宋体;SimSun" w:cs="宋体;SimSun"/>
                <w:sz w:val="24"/>
              </w:rPr>
              <w:t>、负责安排备用件的准备工作。</w:t>
            </w:r>
          </w:p>
          <w:p>
            <w:pPr>
              <w:pStyle w:val="Normal"/>
              <w:snapToGrid w:val="false"/>
              <w:spacing w:lineRule="exact" w:line="300"/>
              <w:rPr>
                <w:rFonts w:ascii="宋体;SimSun" w:hAnsi="宋体;SimSun" w:cs="宋体;SimSun"/>
                <w:sz w:val="24"/>
              </w:rPr>
            </w:pPr>
            <w:r>
              <w:rPr>
                <w:rFonts w:cs="宋体;SimSun" w:ascii="宋体;SimSun" w:hAnsi="宋体;SimSun"/>
                <w:sz w:val="24"/>
              </w:rPr>
              <w:t>2</w:t>
            </w:r>
            <w:r>
              <w:rPr>
                <w:rFonts w:ascii="宋体;SimSun" w:hAnsi="宋体;SimSun" w:cs="宋体;SimSun"/>
                <w:sz w:val="24"/>
              </w:rPr>
              <w:t>、定期与不定期的检查其他组员工作落实情况。</w:t>
            </w:r>
          </w:p>
          <w:p>
            <w:pPr>
              <w:pStyle w:val="Normal"/>
              <w:snapToGrid w:val="false"/>
              <w:spacing w:lineRule="exact" w:line="300"/>
              <w:rPr>
                <w:rFonts w:ascii="宋体;SimSun" w:hAnsi="宋体;SimSun" w:cs="宋体;SimSun"/>
                <w:bCs/>
                <w:sz w:val="24"/>
              </w:rPr>
            </w:pPr>
            <w:r>
              <w:rPr>
                <w:rFonts w:cs="宋体;SimSun" w:ascii="宋体;SimSun" w:hAnsi="宋体;SimSun"/>
                <w:sz w:val="24"/>
              </w:rPr>
              <w:t>3</w:t>
            </w:r>
            <w:r>
              <w:rPr>
                <w:rFonts w:ascii="宋体;SimSun" w:hAnsi="宋体;SimSun" w:cs="宋体;SimSun"/>
                <w:sz w:val="24"/>
              </w:rPr>
              <w:t>、及时给分管领导汇报设备存在的问题</w:t>
            </w:r>
            <w:r>
              <w:rPr>
                <w:rFonts w:cs="宋体;SimSun" w:ascii="宋体;SimSun" w:hAnsi="宋体;SimSun"/>
                <w:sz w:val="24"/>
              </w:rPr>
              <w:t>,</w:t>
            </w:r>
            <w:r>
              <w:rPr>
                <w:rFonts w:ascii="宋体;SimSun" w:hAnsi="宋体;SimSun" w:cs="宋体;SimSun"/>
                <w:sz w:val="24"/>
              </w:rPr>
              <w:t xml:space="preserve">并积极组织处理。  </w:t>
            </w:r>
            <w:r>
              <w:rPr>
                <w:rFonts w:cs="宋体;SimSun" w:ascii="宋体;SimSun" w:hAnsi="宋体;SimSun"/>
                <w:sz w:val="24"/>
              </w:rPr>
              <w:t>5</w:t>
            </w:r>
            <w:r>
              <w:rPr>
                <w:rFonts w:ascii="宋体;SimSun" w:hAnsi="宋体;SimSun" w:cs="宋体;SimSun"/>
                <w:sz w:val="24"/>
              </w:rPr>
              <w:t>、</w:t>
            </w:r>
            <w:r>
              <w:rPr>
                <w:rFonts w:ascii="宋体;SimSun" w:hAnsi="宋体;SimSun" w:cs="宋体;SimSun"/>
                <w:spacing w:val="-20"/>
                <w:sz w:val="24"/>
              </w:rPr>
              <w:t>设备范围内的文明生产。（除生产班责任区外）</w:t>
            </w:r>
          </w:p>
        </w:tc>
      </w:tr>
      <w:tr>
        <w:trPr>
          <w:trHeight w:val="334" w:hRule="atLeast"/>
          <w:cantSplit w:val="true"/>
        </w:trPr>
        <w:tc>
          <w:tcPr>
            <w:tcW w:w="437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537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4666" w:hRule="atLeast"/>
          <w:cantSplit w:val="true"/>
        </w:trPr>
        <w:tc>
          <w:tcPr>
            <w:tcW w:w="437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32" w:leader="none"/>
              </w:tabs>
              <w:snapToGrid w:val="false"/>
              <w:spacing w:lineRule="exact" w:line="280"/>
              <w:jc w:val="start"/>
              <w:rPr/>
            </w:pPr>
            <w:r>
              <w:rPr>
                <w:rFonts w:cs="宋体;SimSun" w:ascii="宋体;SimSun" w:hAnsi="宋体;SimSun"/>
                <w:sz w:val="24"/>
              </w:rPr>
              <w:t>1</w:t>
            </w:r>
            <w:r>
              <w:rPr>
                <w:rFonts w:ascii="宋体;SimSun" w:hAnsi="宋体;SimSun" w:cs="宋体;SimSun"/>
                <w:sz w:val="24"/>
              </w:rPr>
              <w:t>、包机到人</w:t>
            </w:r>
            <w:r>
              <w:rPr>
                <w:rFonts w:cs="宋体;SimSun" w:ascii="宋体;SimSun" w:hAnsi="宋体;SimSun"/>
                <w:sz w:val="24"/>
              </w:rPr>
              <w:t>,</w:t>
            </w:r>
            <w:r>
              <w:rPr>
                <w:rFonts w:ascii="宋体;SimSun" w:hAnsi="宋体;SimSun" w:cs="宋体;SimSun"/>
                <w:sz w:val="24"/>
              </w:rPr>
              <w:t>随时检查组员对传递单和检修工作的落实情况。</w:t>
            </w:r>
          </w:p>
          <w:p>
            <w:pPr>
              <w:pStyle w:val="Normal"/>
              <w:tabs>
                <w:tab w:val="clear" w:pos="420"/>
                <w:tab w:val="left" w:pos="132" w:leader="none"/>
                <w:tab w:val="left" w:pos="1245" w:leader="none"/>
              </w:tabs>
              <w:snapToGrid w:val="false"/>
              <w:spacing w:lineRule="exact" w:line="280"/>
              <w:jc w:val="start"/>
              <w:rPr/>
            </w:pPr>
            <w:r>
              <w:rPr>
                <w:rFonts w:cs="宋体;SimSun" w:ascii="宋体;SimSun" w:hAnsi="宋体;SimSun"/>
                <w:sz w:val="24"/>
              </w:rPr>
              <w:t>2</w:t>
            </w:r>
            <w:r>
              <w:rPr>
                <w:rFonts w:ascii="宋体;SimSun" w:hAnsi="宋体;SimSun" w:cs="宋体;SimSun"/>
                <w:sz w:val="24"/>
              </w:rPr>
              <w:t>、检查落实备用件的数量</w:t>
            </w:r>
            <w:r>
              <w:rPr>
                <w:rFonts w:cs="宋体;SimSun" w:ascii="宋体;SimSun" w:hAnsi="宋体;SimSun"/>
                <w:sz w:val="24"/>
              </w:rPr>
              <w:t>,</w:t>
            </w:r>
            <w:r>
              <w:rPr>
                <w:rFonts w:ascii="宋体;SimSun" w:hAnsi="宋体;SimSun" w:cs="宋体;SimSun"/>
                <w:sz w:val="24"/>
              </w:rPr>
              <w:t>码放整齐，保管妥当。</w:t>
            </w:r>
          </w:p>
          <w:p>
            <w:pPr>
              <w:pStyle w:val="Normal"/>
              <w:tabs>
                <w:tab w:val="clear" w:pos="420"/>
                <w:tab w:val="left" w:pos="132" w:leader="none"/>
                <w:tab w:val="left" w:pos="1245" w:leader="none"/>
              </w:tabs>
              <w:snapToGrid w:val="false"/>
              <w:spacing w:lineRule="exact" w:line="280"/>
              <w:jc w:val="start"/>
              <w:rPr/>
            </w:pPr>
            <w:r>
              <w:rPr>
                <w:rFonts w:cs="宋体;SimSun" w:ascii="宋体;SimSun" w:hAnsi="宋体;SimSun"/>
                <w:sz w:val="24"/>
              </w:rPr>
              <w:t>3</w:t>
            </w:r>
            <w:r>
              <w:rPr>
                <w:rFonts w:ascii="宋体;SimSun" w:hAnsi="宋体;SimSun" w:cs="宋体;SimSun"/>
                <w:sz w:val="24"/>
              </w:rPr>
              <w:t>、皮带不跑偏</w:t>
            </w:r>
            <w:r>
              <w:rPr>
                <w:rFonts w:cs="宋体;SimSun" w:ascii="宋体;SimSun" w:hAnsi="宋体;SimSun"/>
                <w:sz w:val="24"/>
              </w:rPr>
              <w:t>,</w:t>
            </w:r>
            <w:r>
              <w:rPr>
                <w:rFonts w:ascii="宋体;SimSun" w:hAnsi="宋体;SimSun" w:cs="宋体;SimSun"/>
                <w:sz w:val="24"/>
              </w:rPr>
              <w:t>接头符合标准。托辊齐全</w:t>
            </w:r>
            <w:r>
              <w:rPr>
                <w:rFonts w:cs="宋体;SimSun" w:ascii="宋体;SimSun" w:hAnsi="宋体;SimSun"/>
                <w:sz w:val="24"/>
              </w:rPr>
              <w:t>,</w:t>
            </w:r>
            <w:r>
              <w:rPr>
                <w:rFonts w:ascii="宋体;SimSun" w:hAnsi="宋体;SimSun" w:cs="宋体;SimSun"/>
                <w:sz w:val="24"/>
              </w:rPr>
              <w:t>及时组织更换。</w:t>
            </w:r>
          </w:p>
          <w:p>
            <w:pPr>
              <w:pStyle w:val="Normal"/>
              <w:tabs>
                <w:tab w:val="clear" w:pos="420"/>
                <w:tab w:val="left" w:pos="132" w:leader="none"/>
                <w:tab w:val="left" w:pos="1245" w:leader="none"/>
              </w:tabs>
              <w:snapToGrid w:val="false"/>
              <w:spacing w:lineRule="exact" w:line="280"/>
              <w:jc w:val="start"/>
              <w:rPr/>
            </w:pPr>
            <w:r>
              <w:rPr>
                <w:rFonts w:cs="宋体;SimSun" w:ascii="宋体;SimSun" w:hAnsi="宋体;SimSun"/>
                <w:sz w:val="24"/>
              </w:rPr>
              <w:t>4</w:t>
            </w:r>
            <w:r>
              <w:rPr>
                <w:rFonts w:ascii="宋体;SimSun" w:hAnsi="宋体;SimSun" w:cs="宋体;SimSun"/>
                <w:sz w:val="24"/>
              </w:rPr>
              <w:t>、回收更换掉的坏托辊到绕道，检查滚筒的声音。</w:t>
            </w:r>
          </w:p>
          <w:p>
            <w:pPr>
              <w:pStyle w:val="Normal"/>
              <w:tabs>
                <w:tab w:val="clear" w:pos="420"/>
                <w:tab w:val="left" w:pos="132" w:leader="none"/>
                <w:tab w:val="left" w:pos="1245" w:leader="none"/>
              </w:tabs>
              <w:snapToGrid w:val="false"/>
              <w:spacing w:lineRule="exact" w:line="280"/>
              <w:jc w:val="start"/>
              <w:rPr/>
            </w:pPr>
            <w:r>
              <w:rPr>
                <w:rFonts w:cs="宋体;SimSun" w:ascii="宋体;SimSun" w:hAnsi="宋体;SimSun"/>
                <w:sz w:val="24"/>
              </w:rPr>
              <w:t>5</w:t>
            </w:r>
            <w:r>
              <w:rPr>
                <w:rFonts w:ascii="宋体;SimSun" w:hAnsi="宋体;SimSun" w:cs="宋体;SimSun"/>
                <w:sz w:val="24"/>
              </w:rPr>
              <w:t>、按规定落实检修传递单中存在的问题</w:t>
            </w:r>
            <w:r>
              <w:rPr>
                <w:rFonts w:cs="宋体;SimSun" w:ascii="宋体;SimSun" w:hAnsi="宋体;SimSun"/>
                <w:sz w:val="24"/>
              </w:rPr>
              <w:t>,</w:t>
            </w:r>
            <w:r>
              <w:rPr>
                <w:rFonts w:ascii="宋体;SimSun" w:hAnsi="宋体;SimSun" w:cs="宋体;SimSun"/>
                <w:sz w:val="24"/>
              </w:rPr>
              <w:t>做好当班的检修记录。</w:t>
            </w:r>
          </w:p>
          <w:p>
            <w:pPr>
              <w:pStyle w:val="Normal"/>
              <w:tabs>
                <w:tab w:val="clear" w:pos="420"/>
                <w:tab w:val="left" w:pos="132" w:leader="none"/>
                <w:tab w:val="left" w:pos="1245" w:leader="none"/>
              </w:tabs>
              <w:snapToGrid w:val="false"/>
              <w:spacing w:lineRule="exact" w:line="28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r>
              <w:rPr>
                <w:rFonts w:ascii="宋体;SimSun" w:hAnsi="宋体;SimSun" w:cs="宋体;SimSun"/>
                <w:sz w:val="24"/>
              </w:rPr>
              <w:t>。</w:t>
            </w:r>
          </w:p>
          <w:p>
            <w:pPr>
              <w:pStyle w:val="Normal"/>
              <w:tabs>
                <w:tab w:val="clear" w:pos="420"/>
                <w:tab w:val="left" w:pos="132" w:leader="none"/>
                <w:tab w:val="left" w:pos="1245" w:leader="none"/>
              </w:tabs>
              <w:snapToGrid w:val="false"/>
              <w:spacing w:lineRule="exact" w:line="280"/>
              <w:jc w:val="start"/>
              <w:rPr>
                <w:rFonts w:ascii="宋体;SimSun" w:hAnsi="宋体;SimSun" w:cs="宋体;SimSun"/>
                <w:sz w:val="24"/>
              </w:rPr>
            </w:pPr>
            <w:r>
              <w:rPr>
                <w:rFonts w:cs="宋体;SimSun" w:ascii="宋体;SimSun" w:hAnsi="宋体;SimSun"/>
                <w:sz w:val="24"/>
              </w:rPr>
              <w:t>7</w:t>
            </w:r>
            <w:r>
              <w:rPr>
                <w:rFonts w:ascii="宋体;SimSun" w:hAnsi="宋体;SimSun" w:cs="宋体;SimSun"/>
                <w:sz w:val="24"/>
              </w:rPr>
              <w:t>、持证上岗。</w:t>
            </w:r>
          </w:p>
          <w:p>
            <w:pPr>
              <w:pStyle w:val="Normal"/>
              <w:tabs>
                <w:tab w:val="clear" w:pos="420"/>
                <w:tab w:val="left" w:pos="132" w:leader="none"/>
                <w:tab w:val="left" w:pos="1245" w:leader="none"/>
              </w:tabs>
              <w:snapToGrid w:val="false"/>
              <w:spacing w:lineRule="exact" w:line="280"/>
              <w:jc w:val="start"/>
              <w:rPr>
                <w:rFonts w:ascii="宋体;SimSun" w:hAnsi="宋体;SimSun" w:cs="宋体;SimSun"/>
                <w:sz w:val="24"/>
              </w:rPr>
            </w:pPr>
            <w:r>
              <w:rPr>
                <w:rFonts w:cs="宋体;SimSun" w:ascii="宋体;SimSun" w:hAnsi="宋体;SimSun"/>
                <w:sz w:val="24"/>
              </w:rPr>
              <w:t>8</w:t>
            </w:r>
            <w:r>
              <w:rPr>
                <w:rFonts w:ascii="宋体;SimSun" w:hAnsi="宋体;SimSun" w:cs="宋体;SimSun"/>
                <w:sz w:val="24"/>
              </w:rPr>
              <w:t>、完不成任务要向工长及分管领导及时汇报</w:t>
            </w:r>
            <w:r>
              <w:rPr>
                <w:rFonts w:ascii="宋体;SimSun" w:hAnsi="宋体;SimSun" w:cs="宋体;SimSun"/>
                <w:sz w:val="24"/>
              </w:rPr>
              <w:t>。</w:t>
            </w:r>
          </w:p>
        </w:tc>
        <w:tc>
          <w:tcPr>
            <w:tcW w:w="537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ind w:start="240" w:hanging="240"/>
              <w:rPr>
                <w:rFonts w:ascii="宋体;SimSun" w:hAnsi="宋体;SimSun" w:cs="宋体;SimSun"/>
                <w:sz w:val="24"/>
              </w:rPr>
            </w:pPr>
            <w:r>
              <w:rPr>
                <w:rFonts w:cs="宋体;SimSun" w:ascii="宋体;SimSun" w:hAnsi="宋体;SimSun"/>
                <w:sz w:val="24"/>
              </w:rPr>
              <w:t>1</w:t>
            </w:r>
            <w:r>
              <w:rPr>
                <w:rFonts w:ascii="宋体;SimSun" w:hAnsi="宋体;SimSun" w:cs="宋体;SimSun"/>
                <w:sz w:val="24"/>
              </w:rPr>
              <w:t>、</w:t>
            </w:r>
            <w:r>
              <w:rPr>
                <w:rFonts w:ascii="宋体;SimSun" w:hAnsi="宋体;SimSun" w:cs="宋体;SimSun"/>
                <w:spacing w:val="-6"/>
                <w:sz w:val="24"/>
              </w:rPr>
              <w:t>工作责任落实不到位，每次考核</w:t>
            </w:r>
            <w:r>
              <w:rPr>
                <w:rFonts w:cs="宋体;SimSun" w:ascii="宋体;SimSun" w:hAnsi="宋体;SimSun"/>
                <w:spacing w:val="-6"/>
                <w:sz w:val="24"/>
              </w:rPr>
              <w:t>20</w:t>
            </w:r>
            <w:r>
              <w:rPr>
                <w:rFonts w:ascii="宋体;SimSun" w:hAnsi="宋体;SimSun" w:cs="宋体;SimSun"/>
                <w:spacing w:val="-6"/>
                <w:sz w:val="24"/>
              </w:rPr>
              <w:t>元</w:t>
            </w:r>
            <w:r>
              <w:rPr>
                <w:rFonts w:ascii="宋体;SimSun" w:hAnsi="宋体;SimSun" w:cs="宋体;SimSun"/>
                <w:spacing w:val="-6"/>
                <w:sz w:val="24"/>
              </w:rPr>
              <w:t>。</w:t>
            </w:r>
            <w:r>
              <w:rPr>
                <w:rFonts w:ascii="宋体;SimSun" w:hAnsi="宋体;SimSun" w:cs="宋体;SimSun"/>
                <w:spacing w:val="-6"/>
                <w:sz w:val="24"/>
              </w:rPr>
              <w:t>本人违章操作考核</w:t>
            </w:r>
            <w:r>
              <w:rPr>
                <w:rFonts w:cs="宋体;SimSun" w:ascii="宋体;SimSun" w:hAnsi="宋体;SimSun"/>
                <w:spacing w:val="-6"/>
                <w:sz w:val="24"/>
              </w:rPr>
              <w:t>50</w:t>
            </w:r>
            <w:r>
              <w:rPr>
                <w:rFonts w:ascii="宋体;SimSun" w:hAnsi="宋体;SimSun" w:cs="宋体;SimSun"/>
                <w:spacing w:val="-6"/>
                <w:sz w:val="24"/>
              </w:rPr>
              <w:t>元</w:t>
            </w:r>
            <w:r>
              <w:rPr>
                <w:rFonts w:cs="宋体;SimSun" w:ascii="宋体;SimSun" w:hAnsi="宋体;SimSun"/>
                <w:spacing w:val="-6"/>
                <w:sz w:val="24"/>
              </w:rPr>
              <w:t>/</w:t>
            </w:r>
            <w:r>
              <w:rPr>
                <w:rFonts w:ascii="宋体;SimSun" w:hAnsi="宋体;SimSun" w:cs="宋体;SimSun"/>
                <w:spacing w:val="-6"/>
                <w:sz w:val="24"/>
              </w:rPr>
              <w:t>次。</w:t>
            </w:r>
          </w:p>
          <w:p>
            <w:pPr>
              <w:pStyle w:val="Normal"/>
              <w:tabs>
                <w:tab w:val="clear" w:pos="420"/>
                <w:tab w:val="left" w:pos="132" w:leader="none"/>
                <w:tab w:val="left" w:pos="1575" w:leader="none"/>
              </w:tabs>
              <w:snapToGrid w:val="false"/>
              <w:spacing w:lineRule="exact" w:line="280"/>
              <w:ind w:start="432" w:hanging="48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、备用件不齐全</w:t>
            </w:r>
            <w:r>
              <w:rPr>
                <w:rFonts w:cs="宋体;SimSun" w:ascii="宋体;SimSun" w:hAnsi="宋体;SimSun"/>
                <w:sz w:val="24"/>
              </w:rPr>
              <w:t>,</w:t>
            </w:r>
            <w:r>
              <w:rPr>
                <w:rFonts w:ascii="宋体;SimSun" w:hAnsi="宋体;SimSun" w:cs="宋体;SimSun"/>
                <w:sz w:val="24"/>
              </w:rPr>
              <w:t>码放不整齐，每次考核</w:t>
            </w:r>
            <w:r>
              <w:rPr>
                <w:rFonts w:cs="宋体;SimSun" w:ascii="宋体;SimSun" w:hAnsi="宋体;SimSun"/>
                <w:sz w:val="24"/>
              </w:rPr>
              <w:t>20</w:t>
            </w:r>
            <w:r>
              <w:rPr>
                <w:rFonts w:ascii="宋体;SimSun" w:hAnsi="宋体;SimSun" w:cs="宋体;SimSun"/>
                <w:sz w:val="24"/>
              </w:rPr>
              <w:t>元，因备用不到位影响生产，每次罚</w:t>
            </w:r>
            <w:r>
              <w:rPr>
                <w:rFonts w:cs="宋体;SimSun" w:ascii="宋体;SimSun" w:hAnsi="宋体;SimSun"/>
                <w:sz w:val="24"/>
              </w:rPr>
              <w:t>50</w:t>
            </w:r>
            <w:r>
              <w:rPr>
                <w:rFonts w:ascii="宋体;SimSun" w:hAnsi="宋体;SimSun" w:cs="宋体;SimSun"/>
                <w:sz w:val="24"/>
              </w:rPr>
              <w:t>～</w:t>
            </w:r>
            <w:r>
              <w:rPr>
                <w:rFonts w:cs="宋体;SimSun" w:ascii="宋体;SimSun" w:hAnsi="宋体;SimSun"/>
                <w:sz w:val="24"/>
              </w:rPr>
              <w:t>100</w:t>
            </w:r>
            <w:r>
              <w:rPr>
                <w:rFonts w:ascii="宋体;SimSun" w:hAnsi="宋体;SimSun" w:cs="宋体;SimSun"/>
                <w:sz w:val="24"/>
              </w:rPr>
              <w:t>元</w:t>
            </w:r>
            <w:r>
              <w:rPr>
                <w:rFonts w:ascii="宋体;SimSun" w:hAnsi="宋体;SimSun" w:cs="宋体;SimSun"/>
                <w:sz w:val="24"/>
              </w:rPr>
              <w:t>。</w:t>
            </w:r>
          </w:p>
          <w:p>
            <w:pPr>
              <w:pStyle w:val="Normal"/>
              <w:tabs>
                <w:tab w:val="clear" w:pos="420"/>
                <w:tab w:val="left" w:pos="132" w:leader="none"/>
                <w:tab w:val="left" w:pos="1575" w:leader="none"/>
              </w:tabs>
              <w:snapToGrid w:val="false"/>
              <w:spacing w:lineRule="exact" w:line="280"/>
              <w:ind w:start="192" w:hanging="24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、皮带跑偏</w:t>
            </w:r>
            <w:r>
              <w:rPr>
                <w:rFonts w:cs="宋体;SimSun" w:ascii="宋体;SimSun" w:hAnsi="宋体;SimSun"/>
                <w:sz w:val="24"/>
              </w:rPr>
              <w:t>,</w:t>
            </w:r>
            <w:r>
              <w:rPr>
                <w:rFonts w:ascii="宋体;SimSun" w:hAnsi="宋体;SimSun" w:cs="宋体;SimSun"/>
                <w:sz w:val="24"/>
              </w:rPr>
              <w:t>接头不符合标准</w:t>
            </w:r>
            <w:r>
              <w:rPr>
                <w:rFonts w:cs="宋体;SimSun" w:ascii="宋体;SimSun" w:hAnsi="宋体;SimSun"/>
                <w:sz w:val="24"/>
              </w:rPr>
              <w:t>,</w:t>
            </w:r>
            <w:r>
              <w:rPr>
                <w:rFonts w:ascii="宋体;SimSun" w:hAnsi="宋体;SimSun" w:cs="宋体;SimSun"/>
                <w:sz w:val="24"/>
              </w:rPr>
              <w:t>影响生产</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w:t>
            </w:r>
            <w:r>
              <w:rPr>
                <w:rFonts w:cs="宋体;SimSun" w:ascii="宋体;SimSun" w:hAnsi="宋体;SimSun"/>
                <w:sz w:val="24"/>
              </w:rPr>
              <w:t>100</w:t>
            </w:r>
            <w:r>
              <w:rPr>
                <w:rFonts w:ascii="宋体;SimSun" w:hAnsi="宋体;SimSun" w:cs="宋体;SimSun"/>
                <w:sz w:val="24"/>
              </w:rPr>
              <w:t>元</w:t>
            </w:r>
            <w:r>
              <w:rPr>
                <w:rFonts w:ascii="宋体;SimSun" w:hAnsi="宋体;SimSun" w:cs="宋体;SimSun"/>
                <w:sz w:val="24"/>
              </w:rPr>
              <w:t>。</w:t>
            </w:r>
            <w:r>
              <w:rPr>
                <w:rFonts w:ascii="宋体;SimSun" w:hAnsi="宋体;SimSun" w:cs="宋体;SimSun"/>
                <w:sz w:val="24"/>
              </w:rPr>
              <w:t>坏托辊不及时更换</w:t>
            </w:r>
            <w:r>
              <w:rPr>
                <w:rFonts w:cs="宋体;SimSun" w:ascii="宋体;SimSun" w:hAnsi="宋体;SimSun"/>
                <w:sz w:val="24"/>
              </w:rPr>
              <w:t>,</w:t>
            </w:r>
            <w:r>
              <w:rPr>
                <w:rFonts w:ascii="宋体;SimSun" w:hAnsi="宋体;SimSun" w:cs="宋体;SimSun"/>
                <w:sz w:val="24"/>
              </w:rPr>
              <w:t>缺少托辊的没有补齐全</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2</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个。坏托辊没有及时回收</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20</w:t>
            </w:r>
            <w:r>
              <w:rPr>
                <w:rFonts w:ascii="宋体;SimSun" w:hAnsi="宋体;SimSun" w:cs="宋体;SimSun"/>
                <w:sz w:val="24"/>
              </w:rPr>
              <w:t>元</w:t>
            </w:r>
            <w:r>
              <w:rPr>
                <w:rFonts w:ascii="宋体;SimSun" w:hAnsi="宋体;SimSun" w:cs="宋体;SimSun"/>
                <w:sz w:val="24"/>
              </w:rPr>
              <w:t>。</w:t>
            </w:r>
          </w:p>
          <w:p>
            <w:pPr>
              <w:pStyle w:val="Normal"/>
              <w:tabs>
                <w:tab w:val="clear" w:pos="420"/>
                <w:tab w:val="left" w:pos="252" w:leader="none"/>
              </w:tabs>
              <w:snapToGrid w:val="false"/>
              <w:spacing w:lineRule="exact" w:line="280"/>
              <w:ind w:start="288" w:hanging="288"/>
              <w:rPr>
                <w:rFonts w:ascii="宋体;SimSun" w:hAnsi="宋体;SimSun" w:cs="宋体;SimSun"/>
                <w:sz w:val="24"/>
              </w:rPr>
            </w:pPr>
            <w:r>
              <w:rPr>
                <w:rFonts w:cs="宋体;SimSun" w:ascii="宋体;SimSun" w:hAnsi="宋体;SimSun"/>
                <w:sz w:val="24"/>
              </w:rPr>
              <w:t>4</w:t>
            </w:r>
            <w:r>
              <w:rPr>
                <w:rFonts w:ascii="宋体;SimSun" w:hAnsi="宋体;SimSun" w:cs="宋体;SimSun"/>
                <w:sz w:val="24"/>
              </w:rPr>
              <w:t>、安排检查不到位</w:t>
            </w:r>
            <w:r>
              <w:rPr>
                <w:rFonts w:cs="宋体;SimSun" w:ascii="宋体;SimSun" w:hAnsi="宋体;SimSun"/>
                <w:sz w:val="24"/>
              </w:rPr>
              <w:t>,</w:t>
            </w:r>
            <w:r>
              <w:rPr>
                <w:rFonts w:ascii="宋体;SimSun" w:hAnsi="宋体;SimSun" w:cs="宋体;SimSun"/>
                <w:sz w:val="24"/>
              </w:rPr>
              <w:t>但未造成生产影响，罚组长</w:t>
            </w:r>
            <w:r>
              <w:rPr>
                <w:rFonts w:cs="宋体;SimSun" w:ascii="宋体;SimSun" w:hAnsi="宋体;SimSun"/>
                <w:sz w:val="24"/>
              </w:rPr>
              <w:t>20</w:t>
            </w:r>
            <w:r>
              <w:rPr>
                <w:rFonts w:ascii="宋体;SimSun" w:hAnsi="宋体;SimSun" w:cs="宋体;SimSun"/>
                <w:sz w:val="24"/>
              </w:rPr>
              <w:t>元，如造成设备损坏并影响生产按事故追查处理。检查不到位，造成事故或缺油影响生产</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100</w:t>
            </w:r>
            <w:r>
              <w:rPr>
                <w:rFonts w:ascii="宋体;SimSun" w:hAnsi="宋体;SimSun" w:cs="宋体;SimSun"/>
                <w:sz w:val="24"/>
              </w:rPr>
              <w:t>～</w:t>
            </w:r>
            <w:r>
              <w:rPr>
                <w:rFonts w:cs="宋体;SimSun" w:ascii="宋体;SimSun" w:hAnsi="宋体;SimSun"/>
                <w:sz w:val="24"/>
              </w:rPr>
              <w:t>300</w:t>
            </w:r>
            <w:r>
              <w:rPr>
                <w:rFonts w:ascii="宋体;SimSun" w:hAnsi="宋体;SimSun" w:cs="宋体;SimSun"/>
                <w:sz w:val="24"/>
              </w:rPr>
              <w:t>元，并追查处理</w:t>
            </w:r>
            <w:r>
              <w:rPr>
                <w:rFonts w:ascii="宋体;SimSun" w:hAnsi="宋体;SimSun" w:cs="宋体;SimSun"/>
                <w:sz w:val="24"/>
              </w:rPr>
              <w:t>。</w:t>
            </w:r>
          </w:p>
          <w:p>
            <w:pPr>
              <w:pStyle w:val="Normal"/>
              <w:tabs>
                <w:tab w:val="clear" w:pos="420"/>
                <w:tab w:val="left" w:pos="132" w:leader="none"/>
                <w:tab w:val="left" w:pos="1575" w:leader="none"/>
              </w:tabs>
              <w:snapToGrid w:val="false"/>
              <w:spacing w:lineRule="exact" w:line="280"/>
              <w:ind w:start="-48" w:hanging="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、传递单中存在问题不能及时处理，要向工长汇报，并经分管领导同意采取措施，否则每处考核</w:t>
            </w:r>
            <w:r>
              <w:rPr>
                <w:rFonts w:cs="宋体;SimSun" w:ascii="宋体;SimSun" w:hAnsi="宋体;SimSun"/>
                <w:sz w:val="24"/>
              </w:rPr>
              <w:t>10</w:t>
            </w:r>
            <w:r>
              <w:rPr>
                <w:rFonts w:ascii="宋体;SimSun" w:hAnsi="宋体;SimSun" w:cs="宋体;SimSun"/>
                <w:sz w:val="24"/>
              </w:rPr>
              <w:t>元</w:t>
            </w:r>
            <w:r>
              <w:rPr>
                <w:rFonts w:ascii="宋体;SimSun" w:hAnsi="宋体;SimSun" w:cs="宋体;SimSun"/>
                <w:sz w:val="24"/>
              </w:rPr>
              <w:t>。</w:t>
            </w:r>
            <w:r>
              <w:rPr>
                <w:rFonts w:ascii="宋体;SimSun" w:hAnsi="宋体;SimSun" w:cs="宋体;SimSun"/>
                <w:sz w:val="24"/>
              </w:rPr>
              <w:t>检修记录不及时填写，每次考核</w:t>
            </w:r>
            <w:r>
              <w:rPr>
                <w:rFonts w:cs="宋体;SimSun" w:ascii="宋体;SimSun" w:hAnsi="宋体;SimSun"/>
                <w:sz w:val="24"/>
              </w:rPr>
              <w:t>10</w:t>
            </w:r>
            <w:r>
              <w:rPr>
                <w:rFonts w:ascii="宋体;SimSun" w:hAnsi="宋体;SimSun" w:cs="宋体;SimSun"/>
                <w:sz w:val="24"/>
              </w:rPr>
              <w:t>元</w:t>
            </w:r>
            <w:r>
              <w:rPr>
                <w:rFonts w:ascii="宋体;SimSun" w:hAnsi="宋体;SimSun" w:cs="宋体;SimSun"/>
                <w:sz w:val="24"/>
              </w:rPr>
              <w:t>。</w:t>
            </w:r>
          </w:p>
          <w:p>
            <w:pPr>
              <w:pStyle w:val="Normal"/>
              <w:tabs>
                <w:tab w:val="clear" w:pos="420"/>
                <w:tab w:val="left" w:pos="132" w:leader="none"/>
                <w:tab w:val="left" w:pos="1575" w:leader="none"/>
              </w:tabs>
              <w:snapToGrid w:val="false"/>
              <w:spacing w:lineRule="exact" w:line="280"/>
              <w:ind w:start="-48" w:hanging="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、着装不整齐，不佩带毛巾、自救器、个人工具，每项每次考核</w:t>
            </w:r>
            <w:r>
              <w:rPr>
                <w:rFonts w:cs="宋体;SimSun" w:ascii="宋体;SimSun" w:hAnsi="宋体;SimSun"/>
                <w:sz w:val="24"/>
              </w:rPr>
              <w:t>10</w:t>
            </w:r>
            <w:r>
              <w:rPr>
                <w:rFonts w:ascii="宋体;SimSun" w:hAnsi="宋体;SimSun" w:cs="宋体;SimSun"/>
                <w:sz w:val="24"/>
              </w:rPr>
              <w:t>元</w:t>
            </w:r>
            <w:r>
              <w:rPr>
                <w:rFonts w:ascii="宋体;SimSun" w:hAnsi="宋体;SimSun" w:cs="宋体;SimSun"/>
                <w:sz w:val="24"/>
              </w:rPr>
              <w:t>。</w:t>
            </w:r>
          </w:p>
          <w:p>
            <w:pPr>
              <w:pStyle w:val="Normal"/>
              <w:tabs>
                <w:tab w:val="clear" w:pos="420"/>
                <w:tab w:val="left" w:pos="132" w:leader="none"/>
                <w:tab w:val="left" w:pos="1575" w:leader="none"/>
              </w:tabs>
              <w:snapToGrid w:val="false"/>
              <w:spacing w:lineRule="exact" w:line="280"/>
              <w:ind w:start="-48" w:hanging="0"/>
              <w:jc w:val="start"/>
              <w:rPr>
                <w:rFonts w:ascii="宋体;SimSun" w:hAnsi="宋体;SimSun" w:cs="宋体;SimSun"/>
                <w:sz w:val="24"/>
              </w:rPr>
            </w:pPr>
            <w:r>
              <w:rPr>
                <w:rFonts w:cs="宋体;SimSun" w:ascii="宋体;SimSun" w:hAnsi="宋体;SimSun"/>
                <w:sz w:val="24"/>
              </w:rPr>
              <w:t>7</w:t>
            </w:r>
            <w:r>
              <w:rPr>
                <w:rFonts w:ascii="宋体;SimSun" w:hAnsi="宋体;SimSun" w:cs="宋体;SimSun"/>
                <w:sz w:val="24"/>
              </w:rPr>
              <w:t>、无证操作者</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r>
              <w:rPr>
                <w:rFonts w:ascii="宋体;SimSun" w:hAnsi="宋体;SimSun" w:cs="宋体;SimSun"/>
                <w:sz w:val="24"/>
              </w:rPr>
              <w:t>。</w:t>
            </w:r>
          </w:p>
          <w:p>
            <w:pPr>
              <w:pStyle w:val="Normal"/>
              <w:tabs>
                <w:tab w:val="clear" w:pos="420"/>
                <w:tab w:val="left" w:pos="132" w:leader="none"/>
              </w:tabs>
              <w:snapToGrid w:val="false"/>
              <w:spacing w:lineRule="exact" w:line="280"/>
              <w:jc w:val="start"/>
              <w:rPr>
                <w:rFonts w:ascii="宋体;SimSun" w:hAnsi="宋体;SimSun" w:cs="宋体;SimSun"/>
                <w:bCs/>
                <w:sz w:val="24"/>
              </w:rPr>
            </w:pPr>
            <w:r>
              <w:rPr>
                <w:rFonts w:cs="宋体;SimSun" w:ascii="宋体;SimSun" w:hAnsi="宋体;SimSun"/>
                <w:sz w:val="24"/>
              </w:rPr>
              <w:t>8</w:t>
            </w:r>
            <w:r>
              <w:rPr>
                <w:rFonts w:ascii="宋体;SimSun" w:hAnsi="宋体;SimSun" w:cs="宋体;SimSun"/>
                <w:sz w:val="24"/>
              </w:rPr>
              <w:t>、不汇报者，一次罚款</w:t>
            </w:r>
            <w:r>
              <w:rPr>
                <w:rFonts w:cs="宋体;SimSun" w:ascii="宋体;SimSun" w:hAnsi="宋体;SimSun"/>
                <w:sz w:val="24"/>
              </w:rPr>
              <w:t>10</w:t>
            </w:r>
            <w:r>
              <w:rPr>
                <w:rFonts w:ascii="宋体;SimSun" w:hAnsi="宋体;SimSun" w:cs="宋体;SimSun"/>
                <w:sz w:val="24"/>
              </w:rPr>
              <w:t>元。</w:t>
            </w:r>
          </w:p>
        </w:tc>
      </w:tr>
    </w:tbl>
    <w:p>
      <w:pPr>
        <w:pStyle w:val="Normal"/>
        <w:snapToGrid w:val="false"/>
        <w:spacing w:lineRule="exact" w:line="300"/>
        <w:jc w:val="center"/>
        <w:rPr/>
      </w:pPr>
      <w:r>
        <w:rPr>
          <w:rFonts w:ascii="宋体;SimSun" w:hAnsi="宋体;SimSun" w:cs="宋体;SimSun"/>
          <w:b/>
          <w:bCs/>
          <w:sz w:val="28"/>
          <w:szCs w:val="28"/>
        </w:rPr>
        <w:t>（皮带检修—检修工）考核细则</w:t>
      </w:r>
    </w:p>
    <w:p>
      <w:pPr>
        <w:pStyle w:val="Normal"/>
        <w:snapToGrid w:val="false"/>
        <w:spacing w:lineRule="exact" w:line="300"/>
        <w:jc w:val="center"/>
        <w:rPr/>
      </w:pPr>
      <w:r>
        <w:rPr/>
        <w:t xml:space="preserve"> </w:t>
      </w:r>
    </w:p>
    <w:tbl>
      <w:tblPr>
        <w:tblW w:w="9266" w:type="dxa"/>
        <w:jc w:val="start"/>
        <w:tblInd w:w="588" w:type="dxa"/>
        <w:tblLayout w:type="fixed"/>
        <w:tblCellMar>
          <w:top w:w="0" w:type="dxa"/>
          <w:start w:w="108" w:type="dxa"/>
          <w:bottom w:w="0" w:type="dxa"/>
          <w:end w:w="108" w:type="dxa"/>
        </w:tblCellMar>
      </w:tblPr>
      <w:tblGrid>
        <w:gridCol w:w="711"/>
        <w:gridCol w:w="3558"/>
        <w:gridCol w:w="4997"/>
      </w:tblGrid>
      <w:tr>
        <w:trPr>
          <w:trHeight w:val="755" w:hRule="atLeast"/>
        </w:trPr>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bCs/>
                <w:sz w:val="24"/>
              </w:rPr>
            </w:pPr>
            <w:r>
              <w:rPr>
                <w:rFonts w:ascii="宋体;SimSun" w:hAnsi="宋体;SimSun" w:cs="宋体;SimSun"/>
                <w:bCs/>
                <w:sz w:val="24"/>
              </w:rPr>
              <w:t>职责</w:t>
            </w:r>
          </w:p>
          <w:p>
            <w:pPr>
              <w:pStyle w:val="Normal"/>
              <w:snapToGrid w:val="false"/>
              <w:spacing w:lineRule="exact" w:line="300"/>
              <w:rPr>
                <w:rFonts w:ascii="宋体;SimSun" w:hAnsi="宋体;SimSun" w:cs="宋体;SimSun"/>
                <w:bCs/>
                <w:sz w:val="24"/>
              </w:rPr>
            </w:pPr>
            <w:r>
              <w:rPr>
                <w:rFonts w:ascii="宋体;SimSun" w:hAnsi="宋体;SimSun" w:cs="宋体;SimSun"/>
                <w:bCs/>
                <w:sz w:val="24"/>
              </w:rPr>
              <w:t>范围</w:t>
            </w:r>
          </w:p>
        </w:tc>
        <w:tc>
          <w:tcPr>
            <w:tcW w:w="85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start"/>
              <w:rPr/>
            </w:pPr>
            <w:r>
              <w:rPr>
                <w:sz w:val="24"/>
              </w:rPr>
              <w:t>1</w:t>
            </w:r>
            <w:r>
              <w:rPr>
                <w:rFonts w:ascii="宋体;SimSun" w:hAnsi="宋体;SimSun" w:cs="宋体;SimSun"/>
                <w:sz w:val="24"/>
              </w:rPr>
              <w:t>、负责设备的正常检修及组长安排的工作。</w:t>
            </w:r>
            <w:r>
              <w:rPr>
                <w:rFonts w:cs="宋体;SimSun" w:ascii="宋体;SimSun" w:hAnsi="宋体;SimSun"/>
                <w:sz w:val="24"/>
              </w:rPr>
              <w:t>4</w:t>
            </w:r>
            <w:r>
              <w:rPr>
                <w:rFonts w:ascii="宋体;SimSun" w:hAnsi="宋体;SimSun" w:cs="宋体;SimSun"/>
                <w:sz w:val="24"/>
              </w:rPr>
              <w:t>、 设备范围内的文明生产（除生产班范围内）。</w:t>
            </w:r>
          </w:p>
          <w:p>
            <w:pPr>
              <w:pStyle w:val="Normal"/>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、负责自己承包设备的正常检修</w:t>
            </w:r>
            <w:r>
              <w:rPr>
                <w:rFonts w:cs="宋体;SimSun" w:ascii="宋体;SimSun" w:hAnsi="宋体;SimSun"/>
                <w:sz w:val="24"/>
              </w:rPr>
              <w:t>/</w:t>
            </w:r>
            <w:r>
              <w:rPr>
                <w:rFonts w:ascii="宋体;SimSun" w:hAnsi="宋体;SimSun" w:cs="宋体;SimSun"/>
                <w:sz w:val="24"/>
              </w:rPr>
              <w:t>维护工作。</w:t>
            </w:r>
          </w:p>
          <w:p>
            <w:pPr>
              <w:pStyle w:val="Normal"/>
              <w:tabs>
                <w:tab w:val="left" w:pos="315" w:leader="none"/>
                <w:tab w:val="left" w:pos="420" w:leader="none"/>
              </w:tabs>
              <w:snapToGrid w:val="false"/>
              <w:spacing w:lineRule="exact" w:line="300"/>
              <w:jc w:val="start"/>
              <w:rPr>
                <w:rFonts w:ascii="宋体;SimSun" w:hAnsi="宋体;SimSun" w:cs="宋体;SimSun"/>
                <w:bCs/>
                <w:sz w:val="24"/>
              </w:rPr>
            </w:pPr>
            <w:r>
              <w:rPr>
                <w:rFonts w:cs="宋体;SimSun" w:ascii="宋体;SimSun" w:hAnsi="宋体;SimSun"/>
                <w:sz w:val="24"/>
              </w:rPr>
              <w:t>3</w:t>
            </w:r>
            <w:r>
              <w:rPr>
                <w:rFonts w:ascii="宋体;SimSun" w:hAnsi="宋体;SimSun" w:cs="宋体;SimSun"/>
                <w:sz w:val="24"/>
              </w:rPr>
              <w:t>、及时处理传递单反映上设备存在的问题。</w:t>
            </w:r>
          </w:p>
        </w:tc>
      </w:tr>
      <w:tr>
        <w:trPr>
          <w:trHeight w:val="354" w:hRule="atLeast"/>
          <w:cantSplit w:val="true"/>
        </w:trPr>
        <w:tc>
          <w:tcPr>
            <w:tcW w:w="426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49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2966" w:hRule="atLeast"/>
          <w:cantSplit w:val="true"/>
        </w:trPr>
        <w:tc>
          <w:tcPr>
            <w:tcW w:w="426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32" w:leader="none"/>
                <w:tab w:val="left" w:pos="1575" w:leader="none"/>
              </w:tabs>
              <w:snapToGrid w:val="false"/>
              <w:spacing w:lineRule="exact" w:line="300"/>
              <w:ind w:start="-45" w:hanging="0"/>
              <w:jc w:val="start"/>
              <w:rPr/>
            </w:pPr>
            <w:r>
              <w:rPr>
                <w:rFonts w:cs="宋体;SimSun" w:ascii="宋体;SimSun" w:hAnsi="宋体;SimSun"/>
                <w:sz w:val="24"/>
              </w:rPr>
              <w:t>1</w:t>
            </w:r>
            <w:r>
              <w:rPr>
                <w:rFonts w:ascii="宋体;SimSun" w:hAnsi="宋体;SimSun" w:cs="宋体;SimSun"/>
                <w:sz w:val="24"/>
              </w:rPr>
              <w:t>、承包范围内设备的油位适合</w:t>
            </w:r>
            <w:r>
              <w:rPr>
                <w:rFonts w:cs="宋体;SimSun" w:ascii="宋体;SimSun" w:hAnsi="宋体;SimSun"/>
                <w:sz w:val="24"/>
              </w:rPr>
              <w:t>,</w:t>
            </w:r>
            <w:r>
              <w:rPr>
                <w:rFonts w:ascii="宋体;SimSun" w:hAnsi="宋体;SimSun" w:cs="宋体;SimSun"/>
                <w:sz w:val="24"/>
              </w:rPr>
              <w:t>冷却水正常，检查维护到位。</w:t>
            </w:r>
          </w:p>
          <w:p>
            <w:pPr>
              <w:pStyle w:val="Normal"/>
              <w:tabs>
                <w:tab w:val="clear" w:pos="420"/>
                <w:tab w:val="left" w:pos="132" w:leader="none"/>
                <w:tab w:val="left" w:pos="157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、完成组长及分管领导安排的工作。</w:t>
            </w:r>
          </w:p>
          <w:p>
            <w:pPr>
              <w:pStyle w:val="Normal"/>
              <w:tabs>
                <w:tab w:val="clear" w:pos="420"/>
                <w:tab w:val="left" w:pos="132" w:leader="none"/>
                <w:tab w:val="left" w:pos="157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、搞好责任范围内规定的文明生产。</w:t>
            </w:r>
          </w:p>
          <w:p>
            <w:pPr>
              <w:pStyle w:val="Normal"/>
              <w:tabs>
                <w:tab w:val="clear" w:pos="420"/>
                <w:tab w:val="left" w:pos="132" w:leader="none"/>
                <w:tab w:val="left" w:pos="157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、及时更换坏的托辊</w:t>
            </w:r>
            <w:r>
              <w:rPr>
                <w:rFonts w:cs="宋体;SimSun" w:ascii="宋体;SimSun" w:hAnsi="宋体;SimSun"/>
                <w:sz w:val="24"/>
              </w:rPr>
              <w:t>,</w:t>
            </w:r>
            <w:r>
              <w:rPr>
                <w:rFonts w:ascii="宋体;SimSun" w:hAnsi="宋体;SimSun" w:cs="宋体;SimSun"/>
                <w:sz w:val="24"/>
              </w:rPr>
              <w:t>补全拆掉的托辊，并回收坏的托辊</w:t>
            </w:r>
            <w:r>
              <w:rPr>
                <w:rFonts w:ascii="宋体;SimSun" w:hAnsi="宋体;SimSun" w:cs="宋体;SimSun"/>
                <w:sz w:val="24"/>
              </w:rPr>
              <w:t>。</w:t>
            </w:r>
          </w:p>
          <w:p>
            <w:pPr>
              <w:pStyle w:val="Normal"/>
              <w:tabs>
                <w:tab w:val="clear" w:pos="420"/>
                <w:tab w:val="left" w:pos="132" w:leader="none"/>
                <w:tab w:val="left" w:pos="157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r>
              <w:rPr>
                <w:rFonts w:ascii="宋体;SimSun" w:hAnsi="宋体;SimSun" w:cs="宋体;SimSun"/>
                <w:sz w:val="24"/>
              </w:rPr>
              <w:t>。</w:t>
            </w:r>
          </w:p>
          <w:p>
            <w:pPr>
              <w:pStyle w:val="Normal"/>
              <w:tabs>
                <w:tab w:val="clear" w:pos="420"/>
                <w:tab w:val="left" w:pos="132" w:leader="none"/>
                <w:tab w:val="left" w:pos="157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、持证上岗。</w:t>
            </w:r>
          </w:p>
          <w:p>
            <w:pPr>
              <w:pStyle w:val="Normal"/>
              <w:tabs>
                <w:tab w:val="clear" w:pos="420"/>
                <w:tab w:val="left" w:pos="132" w:leader="none"/>
              </w:tabs>
              <w:snapToGrid w:val="false"/>
              <w:spacing w:lineRule="exact" w:line="300"/>
              <w:jc w:val="start"/>
              <w:rPr>
                <w:rFonts w:ascii="宋体;SimSun" w:hAnsi="宋体;SimSun" w:cs="宋体;SimSun"/>
                <w:bCs/>
                <w:sz w:val="24"/>
              </w:rPr>
            </w:pPr>
            <w:r>
              <w:rPr>
                <w:rFonts w:cs="宋体;SimSun" w:ascii="宋体;SimSun" w:hAnsi="宋体;SimSun"/>
                <w:bCs/>
                <w:sz w:val="24"/>
              </w:rPr>
            </w:r>
          </w:p>
        </w:tc>
        <w:tc>
          <w:tcPr>
            <w:tcW w:w="4997" w:type="dxa"/>
            <w:tcBorders>
              <w:top w:val="single" w:sz="4" w:space="0" w:color="000000"/>
              <w:start w:val="single" w:sz="4" w:space="0" w:color="000000"/>
              <w:bottom w:val="single" w:sz="4" w:space="0" w:color="000000"/>
              <w:end w:val="single" w:sz="4" w:space="0" w:color="000000"/>
            </w:tcBorders>
          </w:tcPr>
          <w:p>
            <w:pPr>
              <w:pStyle w:val="Normal"/>
              <w:numPr>
                <w:ilvl w:val="0"/>
                <w:numId w:val="49"/>
              </w:numPr>
              <w:tabs>
                <w:tab w:val="clear" w:pos="420"/>
                <w:tab w:val="left" w:pos="1995" w:leader="none"/>
              </w:tabs>
              <w:snapToGrid w:val="false"/>
              <w:spacing w:lineRule="exact" w:line="300"/>
              <w:ind w:start="357" w:hanging="357"/>
              <w:rPr>
                <w:rFonts w:ascii="宋体;SimSun" w:hAnsi="宋体;SimSun" w:cs="宋体;SimSun"/>
                <w:sz w:val="24"/>
              </w:rPr>
            </w:pPr>
            <w:r>
              <w:rPr>
                <w:rFonts w:ascii="宋体;SimSun" w:hAnsi="宋体;SimSun" w:cs="宋体;SimSun"/>
                <w:sz w:val="24"/>
              </w:rPr>
              <w:t>设备检查不到位</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20</w:t>
            </w:r>
            <w:r>
              <w:rPr>
                <w:rFonts w:ascii="宋体;SimSun" w:hAnsi="宋体;SimSun" w:cs="宋体;SimSun"/>
                <w:sz w:val="24"/>
              </w:rPr>
              <w:t>元，出现事故影响生产，每次考核</w:t>
            </w:r>
            <w:r>
              <w:rPr>
                <w:rFonts w:cs="宋体;SimSun" w:ascii="宋体;SimSun" w:hAnsi="宋体;SimSun"/>
                <w:sz w:val="24"/>
              </w:rPr>
              <w:t>100</w:t>
            </w:r>
            <w:r>
              <w:rPr>
                <w:rFonts w:ascii="宋体;SimSun" w:hAnsi="宋体;SimSun" w:cs="宋体;SimSun"/>
                <w:sz w:val="24"/>
              </w:rPr>
              <w:t>～</w:t>
            </w:r>
            <w:r>
              <w:rPr>
                <w:rFonts w:cs="宋体;SimSun" w:ascii="宋体;SimSun" w:hAnsi="宋体;SimSun"/>
                <w:sz w:val="24"/>
              </w:rPr>
              <w:t>300</w:t>
            </w:r>
            <w:r>
              <w:rPr>
                <w:rFonts w:ascii="宋体;SimSun" w:hAnsi="宋体;SimSun" w:cs="宋体;SimSun"/>
                <w:sz w:val="24"/>
              </w:rPr>
              <w:t>元</w:t>
            </w:r>
            <w:r>
              <w:rPr>
                <w:rFonts w:ascii="宋体;SimSun" w:hAnsi="宋体;SimSun" w:cs="宋体;SimSun"/>
                <w:sz w:val="24"/>
              </w:rPr>
              <w:t>。</w:t>
            </w:r>
            <w:r>
              <w:rPr>
                <w:rFonts w:ascii="宋体;SimSun" w:hAnsi="宋体;SimSun" w:cs="宋体;SimSun"/>
                <w:spacing w:val="-6"/>
                <w:sz w:val="24"/>
              </w:rPr>
              <w:t>本人违章操作考核</w:t>
            </w:r>
            <w:r>
              <w:rPr>
                <w:rFonts w:cs="宋体;SimSun" w:ascii="宋体;SimSun" w:hAnsi="宋体;SimSun"/>
                <w:spacing w:val="-6"/>
                <w:sz w:val="24"/>
              </w:rPr>
              <w:t>20</w:t>
            </w:r>
            <w:r>
              <w:rPr>
                <w:rFonts w:ascii="宋体;SimSun" w:hAnsi="宋体;SimSun" w:cs="宋体;SimSun"/>
                <w:spacing w:val="-6"/>
                <w:sz w:val="24"/>
              </w:rPr>
              <w:t>元</w:t>
            </w:r>
            <w:r>
              <w:rPr>
                <w:rFonts w:cs="宋体;SimSun" w:ascii="宋体;SimSun" w:hAnsi="宋体;SimSun"/>
                <w:spacing w:val="-6"/>
                <w:sz w:val="24"/>
              </w:rPr>
              <w:t>/</w:t>
            </w:r>
            <w:r>
              <w:rPr>
                <w:rFonts w:ascii="宋体;SimSun" w:hAnsi="宋体;SimSun" w:cs="宋体;SimSun"/>
                <w:spacing w:val="-6"/>
                <w:sz w:val="24"/>
              </w:rPr>
              <w:t>次。</w:t>
            </w:r>
          </w:p>
          <w:p>
            <w:pPr>
              <w:pStyle w:val="Normal"/>
              <w:numPr>
                <w:ilvl w:val="0"/>
                <w:numId w:val="49"/>
              </w:numPr>
              <w:tabs>
                <w:tab w:val="clear" w:pos="420"/>
                <w:tab w:val="left" w:pos="1995" w:leader="none"/>
              </w:tabs>
              <w:snapToGrid w:val="false"/>
              <w:spacing w:lineRule="exact" w:line="300"/>
              <w:ind w:start="357" w:hanging="357"/>
              <w:rPr>
                <w:rFonts w:ascii="宋体;SimSun" w:hAnsi="宋体;SimSun" w:cs="宋体;SimSun"/>
                <w:sz w:val="24"/>
              </w:rPr>
            </w:pPr>
            <w:r>
              <w:rPr>
                <w:rFonts w:ascii="宋体;SimSun" w:hAnsi="宋体;SimSun" w:cs="宋体;SimSun"/>
                <w:sz w:val="24"/>
              </w:rPr>
              <w:t>没有及时完成工作，每次考核</w:t>
            </w:r>
            <w:r>
              <w:rPr>
                <w:rFonts w:cs="宋体;SimSun" w:ascii="宋体;SimSun" w:hAnsi="宋体;SimSun"/>
                <w:sz w:val="24"/>
              </w:rPr>
              <w:t>20</w:t>
            </w:r>
            <w:r>
              <w:rPr>
                <w:rFonts w:ascii="宋体;SimSun" w:hAnsi="宋体;SimSun" w:cs="宋体;SimSun"/>
                <w:sz w:val="24"/>
              </w:rPr>
              <w:t>元</w:t>
            </w:r>
            <w:r>
              <w:rPr>
                <w:rFonts w:ascii="宋体;SimSun" w:hAnsi="宋体;SimSun" w:cs="宋体;SimSun"/>
                <w:sz w:val="24"/>
              </w:rPr>
              <w:t>。</w:t>
            </w:r>
          </w:p>
          <w:p>
            <w:pPr>
              <w:pStyle w:val="Normal"/>
              <w:numPr>
                <w:ilvl w:val="0"/>
                <w:numId w:val="49"/>
              </w:numPr>
              <w:tabs>
                <w:tab w:val="clear" w:pos="420"/>
                <w:tab w:val="left" w:pos="1995" w:leader="none"/>
              </w:tabs>
              <w:snapToGrid w:val="false"/>
              <w:spacing w:lineRule="exact" w:line="300"/>
              <w:ind w:start="357" w:hanging="357"/>
              <w:rPr/>
            </w:pPr>
            <w:r>
              <w:rPr>
                <w:rFonts w:ascii="宋体;SimSun" w:hAnsi="宋体;SimSun" w:cs="宋体;SimSun"/>
                <w:sz w:val="24"/>
              </w:rPr>
              <w:t>设备文明生产差</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20</w:t>
            </w:r>
            <w:r>
              <w:rPr>
                <w:rFonts w:ascii="宋体;SimSun" w:hAnsi="宋体;SimSun" w:cs="宋体;SimSun"/>
                <w:sz w:val="24"/>
              </w:rPr>
              <w:t>元</w:t>
            </w:r>
            <w:r>
              <w:rPr>
                <w:rFonts w:ascii="宋体;SimSun" w:hAnsi="宋体;SimSun" w:cs="宋体;SimSun"/>
                <w:sz w:val="24"/>
              </w:rPr>
              <w:t>。</w:t>
            </w:r>
            <w:r>
              <w:rPr>
                <w:rFonts w:ascii="宋体;SimSun" w:hAnsi="宋体;SimSun" w:cs="宋体;SimSun"/>
                <w:sz w:val="24"/>
              </w:rPr>
              <w:t xml:space="preserve"> </w:t>
            </w:r>
          </w:p>
          <w:p>
            <w:pPr>
              <w:pStyle w:val="Normal"/>
              <w:numPr>
                <w:ilvl w:val="0"/>
                <w:numId w:val="49"/>
              </w:numPr>
              <w:tabs>
                <w:tab w:val="clear" w:pos="420"/>
                <w:tab w:val="left" w:pos="1995" w:leader="none"/>
              </w:tabs>
              <w:snapToGrid w:val="false"/>
              <w:spacing w:lineRule="exact" w:line="300"/>
              <w:ind w:start="357" w:hanging="357"/>
              <w:rPr/>
            </w:pPr>
            <w:r>
              <w:rPr>
                <w:rFonts w:ascii="宋体;SimSun" w:hAnsi="宋体;SimSun" w:cs="宋体;SimSun"/>
                <w:sz w:val="24"/>
              </w:rPr>
              <w:t>坏的托辊不及时更换</w:t>
            </w:r>
            <w:r>
              <w:rPr>
                <w:rFonts w:cs="宋体;SimSun" w:ascii="宋体;SimSun" w:hAnsi="宋体;SimSun"/>
                <w:sz w:val="24"/>
              </w:rPr>
              <w:t xml:space="preserve">, </w:t>
            </w:r>
            <w:r>
              <w:rPr>
                <w:rFonts w:ascii="宋体;SimSun" w:hAnsi="宋体;SimSun" w:cs="宋体;SimSun"/>
                <w:sz w:val="24"/>
              </w:rPr>
              <w:t>回收每次考核</w:t>
            </w:r>
            <w:r>
              <w:rPr>
                <w:rFonts w:cs="宋体;SimSun" w:ascii="宋体;SimSun" w:hAnsi="宋体;SimSun"/>
                <w:sz w:val="24"/>
              </w:rPr>
              <w:t>2</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个</w:t>
            </w:r>
            <w:r>
              <w:rPr>
                <w:rFonts w:ascii="宋体;SimSun" w:hAnsi="宋体;SimSun" w:cs="宋体;SimSun"/>
                <w:sz w:val="24"/>
              </w:rPr>
              <w:t>。</w:t>
            </w:r>
          </w:p>
          <w:p>
            <w:pPr>
              <w:pStyle w:val="Normal"/>
              <w:numPr>
                <w:ilvl w:val="0"/>
                <w:numId w:val="49"/>
              </w:numPr>
              <w:tabs>
                <w:tab w:val="clear" w:pos="420"/>
                <w:tab w:val="left" w:pos="441" w:leader="none"/>
                <w:tab w:val="left" w:pos="1995" w:leader="none"/>
              </w:tabs>
              <w:snapToGrid w:val="false"/>
              <w:spacing w:lineRule="exact" w:line="300"/>
              <w:ind w:start="357" w:hanging="357"/>
              <w:rPr>
                <w:rFonts w:ascii="宋体;SimSun" w:hAnsi="宋体;SimSun" w:cs="宋体;SimSun"/>
                <w:sz w:val="24"/>
              </w:rPr>
            </w:pP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不佩带毛巾、自救器、个人工具，每项每次考核</w:t>
            </w:r>
            <w:r>
              <w:rPr>
                <w:rFonts w:cs="宋体;SimSun" w:ascii="宋体;SimSun" w:hAnsi="宋体;SimSun"/>
                <w:sz w:val="24"/>
              </w:rPr>
              <w:t>10</w:t>
            </w:r>
            <w:r>
              <w:rPr>
                <w:rFonts w:ascii="宋体;SimSun" w:hAnsi="宋体;SimSun" w:cs="宋体;SimSun"/>
                <w:sz w:val="24"/>
              </w:rPr>
              <w:t>元</w:t>
            </w:r>
            <w:r>
              <w:rPr>
                <w:rFonts w:ascii="宋体;SimSun" w:hAnsi="宋体;SimSun" w:cs="宋体;SimSun"/>
                <w:sz w:val="24"/>
              </w:rPr>
              <w:t>。</w:t>
            </w:r>
          </w:p>
          <w:p>
            <w:pPr>
              <w:pStyle w:val="Normal"/>
              <w:tabs>
                <w:tab w:val="clear" w:pos="420"/>
                <w:tab w:val="left" w:pos="441" w:leader="none"/>
                <w:tab w:val="left" w:pos="1995" w:leader="none"/>
              </w:tabs>
              <w:snapToGrid w:val="false"/>
              <w:spacing w:lineRule="exact" w:line="300"/>
              <w:rPr>
                <w:rFonts w:ascii="宋体;SimSun" w:hAnsi="宋体;SimSun" w:cs="宋体;SimSun"/>
                <w:bCs/>
                <w:sz w:val="24"/>
              </w:rPr>
            </w:pPr>
            <w:r>
              <w:rPr>
                <w:rFonts w:cs="宋体;SimSun" w:ascii="宋体;SimSun" w:hAnsi="宋体;SimSun"/>
                <w:sz w:val="24"/>
              </w:rPr>
              <w:t>6</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r>
              <w:rPr>
                <w:rFonts w:ascii="宋体;SimSun" w:hAnsi="宋体;SimSun" w:cs="宋体;SimSun"/>
                <w:sz w:val="24"/>
              </w:rPr>
              <w:t>。</w:t>
            </w:r>
          </w:p>
        </w:tc>
      </w:tr>
    </w:tbl>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pPr>
      <w:r>
        <w:rPr>
          <w:rFonts w:ascii="宋体;SimSun" w:hAnsi="宋体;SimSun" w:cs="宋体;SimSun"/>
          <w:b/>
          <w:bCs/>
          <w:sz w:val="28"/>
          <w:szCs w:val="28"/>
        </w:rPr>
        <w:t>（三机检修—组长）</w:t>
      </w:r>
      <w:r>
        <w:rPr/>
        <w:t>考核细则</w:t>
      </w:r>
    </w:p>
    <w:tbl>
      <w:tblPr>
        <w:tblW w:w="5000" w:type="pct"/>
        <w:jc w:val="start"/>
        <w:tblInd w:w="0" w:type="dxa"/>
        <w:tblLayout w:type="fixed"/>
        <w:tblCellMar>
          <w:top w:w="0" w:type="dxa"/>
          <w:start w:w="108" w:type="dxa"/>
          <w:bottom w:w="0" w:type="dxa"/>
          <w:end w:w="108" w:type="dxa"/>
        </w:tblCellMar>
      </w:tblPr>
      <w:tblGrid>
        <w:gridCol w:w="760"/>
        <w:gridCol w:w="3393"/>
        <w:gridCol w:w="5485"/>
      </w:tblGrid>
      <w:tr>
        <w:trPr>
          <w:trHeight w:val="1290" w:hRule="atLeast"/>
        </w:trPr>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300"/>
              <w:rPr>
                <w:rFonts w:ascii="宋体;SimSun" w:hAnsi="宋体;SimSun" w:cs="宋体;SimSun"/>
                <w:bCs/>
                <w:sz w:val="24"/>
              </w:rPr>
            </w:pPr>
            <w:r>
              <w:rPr>
                <w:rFonts w:ascii="宋体;SimSun" w:hAnsi="宋体;SimSun" w:cs="宋体;SimSun"/>
                <w:bCs/>
                <w:sz w:val="24"/>
              </w:rPr>
              <w:t>范 围</w:t>
            </w:r>
          </w:p>
        </w:tc>
        <w:tc>
          <w:tcPr>
            <w:tcW w:w="8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sz w:val="24"/>
              </w:rPr>
            </w:pPr>
            <w:r>
              <w:rPr>
                <w:sz w:val="24"/>
              </w:rPr>
              <w:t>1</w:t>
            </w:r>
            <w:r>
              <w:rPr>
                <w:rFonts w:ascii="宋体;SimSun" w:hAnsi="宋体;SimSun" w:cs="宋体;SimSun"/>
                <w:sz w:val="24"/>
              </w:rPr>
              <w:t>、全面负责所有设备的正常检修</w:t>
            </w:r>
            <w:r>
              <w:rPr>
                <w:rFonts w:cs="宋体;SimSun" w:ascii="宋体;SimSun" w:hAnsi="宋体;SimSun"/>
                <w:sz w:val="24"/>
              </w:rPr>
              <w:t>,</w:t>
            </w:r>
            <w:r>
              <w:rPr>
                <w:rFonts w:ascii="宋体;SimSun" w:hAnsi="宋体;SimSun" w:cs="宋体;SimSun"/>
                <w:sz w:val="24"/>
              </w:rPr>
              <w:t>包机到人</w:t>
            </w:r>
            <w:r>
              <w:rPr>
                <w:rFonts w:cs="宋体;SimSun" w:ascii="宋体;SimSun" w:hAnsi="宋体;SimSun"/>
                <w:sz w:val="24"/>
              </w:rPr>
              <w:t>,</w:t>
            </w:r>
            <w:r>
              <w:rPr>
                <w:rFonts w:ascii="宋体;SimSun" w:hAnsi="宋体;SimSun" w:cs="宋体;SimSun"/>
                <w:sz w:val="24"/>
              </w:rPr>
              <w:t xml:space="preserve">监督检查到位。 </w:t>
            </w:r>
          </w:p>
          <w:p>
            <w:pPr>
              <w:pStyle w:val="Normal"/>
              <w:snapToGrid w:val="false"/>
              <w:spacing w:lineRule="exact" w:line="300"/>
              <w:rPr>
                <w:rFonts w:ascii="宋体;SimSun" w:hAnsi="宋体;SimSun" w:cs="宋体;SimSun"/>
                <w:sz w:val="24"/>
              </w:rPr>
            </w:pPr>
            <w:r>
              <w:rPr>
                <w:rFonts w:cs="宋体;SimSun" w:ascii="宋体;SimSun" w:hAnsi="宋体;SimSun"/>
                <w:sz w:val="24"/>
              </w:rPr>
              <w:t>2</w:t>
            </w:r>
            <w:r>
              <w:rPr>
                <w:rFonts w:ascii="宋体;SimSun" w:hAnsi="宋体;SimSun" w:cs="宋体;SimSun"/>
                <w:sz w:val="24"/>
              </w:rPr>
              <w:t>、定期与不定期的检查其他组员工作落实情况。</w:t>
            </w:r>
          </w:p>
          <w:p>
            <w:pPr>
              <w:pStyle w:val="Normal"/>
              <w:snapToGrid w:val="false"/>
              <w:spacing w:lineRule="exact" w:line="300"/>
              <w:rPr>
                <w:rFonts w:ascii="宋体;SimSun" w:hAnsi="宋体;SimSun" w:cs="宋体;SimSun"/>
                <w:sz w:val="24"/>
              </w:rPr>
            </w:pPr>
            <w:r>
              <w:rPr>
                <w:rFonts w:cs="宋体;SimSun" w:ascii="宋体;SimSun" w:hAnsi="宋体;SimSun"/>
                <w:sz w:val="24"/>
              </w:rPr>
              <w:t>3</w:t>
            </w:r>
            <w:r>
              <w:rPr>
                <w:rFonts w:ascii="宋体;SimSun" w:hAnsi="宋体;SimSun" w:cs="宋体;SimSun"/>
                <w:sz w:val="24"/>
              </w:rPr>
              <w:t>、及时给分管领导汇报设备存在的问题</w:t>
            </w:r>
            <w:r>
              <w:rPr>
                <w:rFonts w:cs="宋体;SimSun" w:ascii="宋体;SimSun" w:hAnsi="宋体;SimSun"/>
                <w:sz w:val="24"/>
              </w:rPr>
              <w:t>,</w:t>
            </w:r>
            <w:r>
              <w:rPr>
                <w:rFonts w:ascii="宋体;SimSun" w:hAnsi="宋体;SimSun" w:cs="宋体;SimSun"/>
                <w:sz w:val="24"/>
              </w:rPr>
              <w:t xml:space="preserve">并积极组织处理。 </w:t>
            </w:r>
          </w:p>
          <w:p>
            <w:pPr>
              <w:pStyle w:val="Normal"/>
              <w:snapToGrid w:val="false"/>
              <w:spacing w:lineRule="exact" w:line="300"/>
              <w:rPr>
                <w:rFonts w:ascii="宋体;SimSun" w:hAnsi="宋体;SimSun" w:cs="宋体;SimSun"/>
                <w:sz w:val="24"/>
              </w:rPr>
            </w:pPr>
            <w:r>
              <w:rPr>
                <w:rFonts w:cs="宋体;SimSun" w:ascii="宋体;SimSun" w:hAnsi="宋体;SimSun"/>
                <w:sz w:val="24"/>
              </w:rPr>
              <w:t>4</w:t>
            </w:r>
            <w:r>
              <w:rPr>
                <w:rFonts w:ascii="宋体;SimSun" w:hAnsi="宋体;SimSun" w:cs="宋体;SimSun"/>
                <w:sz w:val="24"/>
              </w:rPr>
              <w:t>、负责本组集体工具及备用件的准备工作。</w:t>
            </w:r>
          </w:p>
          <w:p>
            <w:pPr>
              <w:pStyle w:val="Normal"/>
              <w:snapToGrid w:val="false"/>
              <w:spacing w:lineRule="exact" w:line="300"/>
              <w:rPr>
                <w:rFonts w:ascii="宋体;SimSun" w:hAnsi="宋体;SimSun" w:cs="宋体;SimSun"/>
                <w:sz w:val="24"/>
              </w:rPr>
            </w:pPr>
            <w:r>
              <w:rPr>
                <w:rFonts w:cs="宋体;SimSun" w:ascii="宋体;SimSun" w:hAnsi="宋体;SimSun"/>
                <w:sz w:val="24"/>
              </w:rPr>
              <w:t>5</w:t>
            </w:r>
            <w:r>
              <w:rPr>
                <w:rFonts w:ascii="宋体;SimSun" w:hAnsi="宋体;SimSun" w:cs="宋体;SimSun"/>
                <w:sz w:val="24"/>
              </w:rPr>
              <w:t>、设备范围内的文明生产。</w:t>
            </w:r>
          </w:p>
          <w:p>
            <w:pPr>
              <w:pStyle w:val="Normal"/>
              <w:snapToGrid w:val="false"/>
              <w:spacing w:lineRule="exact" w:line="300"/>
              <w:rPr>
                <w:rFonts w:ascii="宋体;SimSun" w:hAnsi="宋体;SimSun" w:cs="宋体;SimSun"/>
                <w:sz w:val="24"/>
              </w:rPr>
            </w:pPr>
            <w:r>
              <w:rPr>
                <w:rFonts w:cs="宋体;SimSun" w:ascii="宋体;SimSun" w:hAnsi="宋体;SimSun"/>
                <w:sz w:val="24"/>
              </w:rPr>
              <w:t>6</w:t>
            </w:r>
            <w:r>
              <w:rPr>
                <w:rFonts w:ascii="宋体;SimSun" w:hAnsi="宋体;SimSun" w:cs="宋体;SimSun"/>
                <w:sz w:val="24"/>
              </w:rPr>
              <w:t>、负责本班工作完成情况向工长汇报</w:t>
            </w:r>
            <w:r>
              <w:rPr>
                <w:rFonts w:ascii="宋体;SimSun" w:hAnsi="宋体;SimSun" w:cs="宋体;SimSun"/>
                <w:sz w:val="24"/>
              </w:rPr>
              <w:t xml:space="preserve">。       </w:t>
            </w:r>
            <w:r>
              <w:rPr>
                <w:rFonts w:ascii="宋体;SimSun" w:hAnsi="宋体;SimSun" w:cs="宋体;SimSun"/>
                <w:sz w:val="24"/>
              </w:rPr>
              <w:t xml:space="preserve">            </w:t>
            </w:r>
          </w:p>
          <w:p>
            <w:pPr>
              <w:pStyle w:val="Normal"/>
              <w:snapToGrid w:val="false"/>
              <w:spacing w:lineRule="exact" w:line="300"/>
              <w:rPr>
                <w:rFonts w:ascii="宋体;SimSun" w:hAnsi="宋体;SimSun" w:cs="宋体;SimSun"/>
                <w:bCs/>
                <w:sz w:val="24"/>
              </w:rPr>
            </w:pPr>
            <w:r>
              <w:rPr>
                <w:rFonts w:cs="宋体;SimSun" w:ascii="宋体;SimSun" w:hAnsi="宋体;SimSun"/>
                <w:sz w:val="24"/>
              </w:rPr>
              <w:t>7</w:t>
            </w:r>
            <w:r>
              <w:rPr>
                <w:rFonts w:ascii="宋体;SimSun" w:hAnsi="宋体;SimSun" w:cs="宋体;SimSun"/>
                <w:sz w:val="24"/>
              </w:rPr>
              <w:t>、负责组织完成当班布置的各项任务</w:t>
            </w:r>
            <w:r>
              <w:rPr>
                <w:rFonts w:ascii="宋体;SimSun" w:hAnsi="宋体;SimSun" w:cs="宋体;SimSun"/>
                <w:sz w:val="24"/>
              </w:rPr>
              <w:t>。</w:t>
            </w:r>
          </w:p>
        </w:tc>
      </w:tr>
      <w:tr>
        <w:trPr>
          <w:trHeight w:val="402" w:hRule="atLeast"/>
          <w:cantSplit w:val="true"/>
        </w:trPr>
        <w:tc>
          <w:tcPr>
            <w:tcW w:w="415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466" w:hanging="0"/>
              <w:jc w:val="center"/>
              <w:rPr>
                <w:rFonts w:ascii="宋体;SimSun" w:hAnsi="宋体;SimSun" w:cs="宋体;SimSun"/>
                <w:bCs/>
                <w:sz w:val="24"/>
              </w:rPr>
            </w:pPr>
            <w:r>
              <w:rPr>
                <w:rFonts w:ascii="宋体;SimSun" w:hAnsi="宋体;SimSun" w:cs="宋体;SimSun"/>
                <w:bCs/>
                <w:sz w:val="24"/>
              </w:rPr>
              <w:t>工  作  标  准</w:t>
            </w:r>
          </w:p>
        </w:tc>
        <w:tc>
          <w:tcPr>
            <w:tcW w:w="548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5445" w:hRule="atLeast"/>
          <w:cantSplit w:val="true"/>
        </w:trPr>
        <w:tc>
          <w:tcPr>
            <w:tcW w:w="415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、包机到人</w:t>
            </w:r>
            <w:r>
              <w:rPr>
                <w:rFonts w:cs="宋体;SimSun" w:ascii="宋体;SimSun" w:hAnsi="宋体;SimSun"/>
                <w:sz w:val="24"/>
              </w:rPr>
              <w:t>,</w:t>
            </w:r>
            <w:r>
              <w:rPr>
                <w:rFonts w:ascii="宋体;SimSun" w:hAnsi="宋体;SimSun" w:cs="宋体;SimSun"/>
                <w:sz w:val="24"/>
              </w:rPr>
              <w:t>随时检查组员对传递单和检修工作的落实情况。</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、检查落实备用件的数量</w:t>
            </w:r>
            <w:r>
              <w:rPr>
                <w:rFonts w:cs="宋体;SimSun" w:ascii="宋体;SimSun" w:hAnsi="宋体;SimSun"/>
                <w:sz w:val="24"/>
              </w:rPr>
              <w:t>,</w:t>
            </w:r>
            <w:r>
              <w:rPr>
                <w:rFonts w:ascii="宋体;SimSun" w:hAnsi="宋体;SimSun" w:cs="宋体;SimSun"/>
                <w:sz w:val="24"/>
              </w:rPr>
              <w:t>码放整齐。</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 xml:space="preserve">、监督检查传动部的油位适合，冷却水正常，运转正常，检查传动部的声音，各链轮轴组运转正常，维护到位 </w:t>
            </w:r>
            <w:r>
              <w:rPr>
                <w:rFonts w:ascii="宋体;SimSun" w:hAnsi="宋体;SimSun" w:cs="宋体;SimSun"/>
                <w:sz w:val="24"/>
              </w:rPr>
              <w:t>。</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、所有刮板、紧固件齐全</w:t>
            </w:r>
            <w:r>
              <w:rPr>
                <w:rFonts w:cs="宋体;SimSun" w:ascii="宋体;SimSun" w:hAnsi="宋体;SimSun"/>
                <w:sz w:val="24"/>
              </w:rPr>
              <w:t>,</w:t>
            </w:r>
            <w:r>
              <w:rPr>
                <w:rFonts w:ascii="宋体;SimSun" w:hAnsi="宋体;SimSun" w:cs="宋体;SimSun"/>
                <w:sz w:val="24"/>
              </w:rPr>
              <w:t xml:space="preserve">及时组织更换。 </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、按规定落实检修传递单中存在的问题</w:t>
            </w:r>
            <w:r>
              <w:rPr>
                <w:rFonts w:cs="宋体;SimSun" w:ascii="宋体;SimSun" w:hAnsi="宋体;SimSun"/>
                <w:sz w:val="24"/>
              </w:rPr>
              <w:t>,</w:t>
            </w:r>
            <w:r>
              <w:rPr>
                <w:rFonts w:ascii="宋体;SimSun" w:hAnsi="宋体;SimSun" w:cs="宋体;SimSun"/>
                <w:sz w:val="24"/>
              </w:rPr>
              <w:t>做好当班的检修记录。</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r>
              <w:rPr>
                <w:rFonts w:ascii="宋体;SimSun" w:hAnsi="宋体;SimSun" w:cs="宋体;SimSun"/>
                <w:sz w:val="24"/>
              </w:rPr>
              <w:t>。</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7</w:t>
            </w:r>
            <w:r>
              <w:rPr>
                <w:rFonts w:ascii="宋体;SimSun" w:hAnsi="宋体;SimSun" w:cs="宋体;SimSun"/>
                <w:sz w:val="24"/>
              </w:rPr>
              <w:t>、持证上岗。</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8</w:t>
            </w:r>
            <w:r>
              <w:rPr>
                <w:rFonts w:ascii="宋体;SimSun" w:hAnsi="宋体;SimSun" w:cs="宋体;SimSun"/>
                <w:sz w:val="24"/>
              </w:rPr>
              <w:t>、完不成任务时要向工长及分管领导及时汇报</w:t>
            </w:r>
            <w:r>
              <w:rPr>
                <w:rFonts w:ascii="宋体;SimSun" w:hAnsi="宋体;SimSun" w:cs="宋体;SimSun"/>
                <w:sz w:val="24"/>
              </w:rPr>
              <w:t>。</w:t>
            </w:r>
          </w:p>
        </w:tc>
        <w:tc>
          <w:tcPr>
            <w:tcW w:w="54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252" w:leader="none"/>
              </w:tabs>
              <w:snapToGrid w:val="false"/>
              <w:spacing w:lineRule="exact" w:line="300"/>
              <w:ind w:start="480" w:hanging="480"/>
              <w:rPr>
                <w:rFonts w:ascii="宋体;SimSun" w:hAnsi="宋体;SimSun" w:cs="宋体;SimSun"/>
                <w:sz w:val="24"/>
              </w:rPr>
            </w:pPr>
            <w:r>
              <w:rPr>
                <w:rFonts w:cs="宋体;SimSun" w:ascii="宋体;SimSun" w:hAnsi="宋体;SimSun"/>
                <w:sz w:val="24"/>
              </w:rPr>
              <w:t>1</w:t>
            </w:r>
            <w:r>
              <w:rPr>
                <w:rFonts w:ascii="宋体;SimSun" w:hAnsi="宋体;SimSun" w:cs="宋体;SimSun"/>
                <w:sz w:val="24"/>
              </w:rPr>
              <w:t>、</w:t>
            </w:r>
            <w:r>
              <w:rPr>
                <w:rFonts w:ascii="宋体;SimSun" w:hAnsi="宋体;SimSun" w:cs="宋体;SimSun"/>
                <w:spacing w:val="-8"/>
                <w:sz w:val="24"/>
              </w:rPr>
              <w:t>工作责任落实不到位</w:t>
            </w:r>
            <w:r>
              <w:rPr>
                <w:rFonts w:cs="宋体;SimSun" w:ascii="宋体;SimSun" w:hAnsi="宋体;SimSun"/>
                <w:spacing w:val="-8"/>
                <w:sz w:val="24"/>
              </w:rPr>
              <w:t>,</w:t>
            </w:r>
            <w:r>
              <w:rPr>
                <w:rFonts w:ascii="宋体;SimSun" w:hAnsi="宋体;SimSun" w:cs="宋体;SimSun"/>
                <w:spacing w:val="-8"/>
                <w:sz w:val="24"/>
              </w:rPr>
              <w:t>每次考核</w:t>
            </w:r>
            <w:r>
              <w:rPr>
                <w:rFonts w:cs="宋体;SimSun" w:ascii="宋体;SimSun" w:hAnsi="宋体;SimSun"/>
                <w:spacing w:val="-8"/>
                <w:sz w:val="24"/>
              </w:rPr>
              <w:t>2</w:t>
            </w:r>
            <w:r>
              <w:rPr>
                <w:rFonts w:cs="宋体;SimSun" w:ascii="宋体;SimSun" w:hAnsi="宋体;SimSun"/>
                <w:spacing w:val="-8"/>
                <w:sz w:val="24"/>
              </w:rPr>
              <w:t>0</w:t>
            </w:r>
            <w:r>
              <w:rPr>
                <w:rFonts w:ascii="宋体;SimSun" w:hAnsi="宋体;SimSun" w:cs="宋体;SimSun"/>
                <w:spacing w:val="-8"/>
                <w:sz w:val="24"/>
              </w:rPr>
              <w:t>元</w:t>
            </w:r>
            <w:r>
              <w:rPr>
                <w:rFonts w:ascii="宋体;SimSun" w:hAnsi="宋体;SimSun" w:cs="宋体;SimSun"/>
                <w:spacing w:val="-8"/>
                <w:sz w:val="24"/>
              </w:rPr>
              <w:t>。</w:t>
            </w:r>
            <w:r>
              <w:rPr>
                <w:rFonts w:ascii="宋体;SimSun" w:hAnsi="宋体;SimSun" w:cs="宋体;SimSun"/>
                <w:spacing w:val="-8"/>
                <w:sz w:val="24"/>
              </w:rPr>
              <w:t>本人违章操作考核</w:t>
            </w:r>
            <w:r>
              <w:rPr>
                <w:rFonts w:cs="宋体;SimSun" w:ascii="宋体;SimSun" w:hAnsi="宋体;SimSun"/>
                <w:spacing w:val="-8"/>
                <w:sz w:val="24"/>
              </w:rPr>
              <w:t>50</w:t>
            </w:r>
            <w:r>
              <w:rPr>
                <w:rFonts w:ascii="宋体;SimSun" w:hAnsi="宋体;SimSun" w:cs="宋体;SimSun"/>
                <w:spacing w:val="-8"/>
                <w:sz w:val="24"/>
              </w:rPr>
              <w:t>元</w:t>
            </w:r>
            <w:r>
              <w:rPr>
                <w:rFonts w:cs="宋体;SimSun" w:ascii="宋体;SimSun" w:hAnsi="宋体;SimSun"/>
                <w:spacing w:val="-8"/>
                <w:sz w:val="24"/>
              </w:rPr>
              <w:t>/</w:t>
            </w:r>
            <w:r>
              <w:rPr>
                <w:rFonts w:ascii="宋体;SimSun" w:hAnsi="宋体;SimSun" w:cs="宋体;SimSun"/>
                <w:spacing w:val="-8"/>
                <w:sz w:val="24"/>
              </w:rPr>
              <w:t>次。</w:t>
            </w:r>
          </w:p>
          <w:p>
            <w:pPr>
              <w:pStyle w:val="Normal"/>
              <w:tabs>
                <w:tab w:val="clear" w:pos="420"/>
                <w:tab w:val="left" w:pos="252" w:leader="none"/>
              </w:tabs>
              <w:snapToGrid w:val="false"/>
              <w:spacing w:lineRule="exact" w:line="300"/>
              <w:rPr/>
            </w:pPr>
            <w:r>
              <w:rPr>
                <w:rFonts w:cs="宋体;SimSun" w:ascii="宋体;SimSun" w:hAnsi="宋体;SimSun"/>
                <w:sz w:val="24"/>
              </w:rPr>
              <w:t>2</w:t>
            </w:r>
            <w:r>
              <w:rPr>
                <w:rFonts w:ascii="宋体;SimSun" w:hAnsi="宋体;SimSun" w:cs="宋体;SimSun"/>
                <w:sz w:val="24"/>
              </w:rPr>
              <w:t>、备用件的不齐全</w:t>
            </w:r>
            <w:r>
              <w:rPr>
                <w:rFonts w:cs="宋体;SimSun" w:ascii="宋体;SimSun" w:hAnsi="宋体;SimSun"/>
                <w:sz w:val="24"/>
              </w:rPr>
              <w:t>,</w:t>
            </w:r>
            <w:r>
              <w:rPr>
                <w:rFonts w:ascii="宋体;SimSun" w:hAnsi="宋体;SimSun" w:cs="宋体;SimSun"/>
                <w:sz w:val="24"/>
              </w:rPr>
              <w:t>码放不整齐，每次考核</w:t>
            </w:r>
            <w:r>
              <w:rPr>
                <w:rFonts w:cs="宋体;SimSun" w:ascii="宋体;SimSun" w:hAnsi="宋体;SimSun"/>
                <w:sz w:val="24"/>
              </w:rPr>
              <w:t>20</w:t>
            </w:r>
            <w:r>
              <w:rPr>
                <w:rFonts w:ascii="宋体;SimSun" w:hAnsi="宋体;SimSun" w:cs="宋体;SimSun"/>
                <w:sz w:val="24"/>
              </w:rPr>
              <w:t>元</w:t>
            </w:r>
            <w:r>
              <w:rPr>
                <w:rFonts w:ascii="宋体;SimSun" w:hAnsi="宋体;SimSun" w:cs="宋体;SimSun"/>
                <w:sz w:val="24"/>
              </w:rPr>
              <w:t>。</w:t>
            </w:r>
          </w:p>
          <w:p>
            <w:pPr>
              <w:pStyle w:val="Normal"/>
              <w:tabs>
                <w:tab w:val="clear" w:pos="420"/>
                <w:tab w:val="left" w:pos="252" w:leader="none"/>
              </w:tabs>
              <w:snapToGrid w:val="false"/>
              <w:spacing w:lineRule="exact" w:line="300"/>
              <w:rPr/>
            </w:pPr>
            <w:r>
              <w:rPr>
                <w:rFonts w:cs="宋体;SimSun" w:ascii="宋体;SimSun" w:hAnsi="宋体;SimSun"/>
                <w:sz w:val="24"/>
              </w:rPr>
              <w:t>3</w:t>
            </w:r>
            <w:r>
              <w:rPr>
                <w:rFonts w:ascii="宋体;SimSun" w:hAnsi="宋体;SimSun" w:cs="宋体;SimSun"/>
                <w:sz w:val="24"/>
              </w:rPr>
              <w:t>、因备用件备用不到位影响生产罚</w:t>
            </w:r>
            <w:r>
              <w:rPr>
                <w:rFonts w:cs="宋体;SimSun" w:ascii="宋体;SimSun" w:hAnsi="宋体;SimSun"/>
                <w:sz w:val="24"/>
              </w:rPr>
              <w:t>50</w:t>
            </w:r>
            <w:r>
              <w:rPr>
                <w:rFonts w:ascii="宋体;SimSun" w:hAnsi="宋体;SimSun" w:cs="宋体;SimSun"/>
                <w:sz w:val="24"/>
              </w:rPr>
              <w:t>～</w:t>
            </w:r>
            <w:r>
              <w:rPr>
                <w:rFonts w:cs="宋体;SimSun" w:ascii="宋体;SimSun" w:hAnsi="宋体;SimSun"/>
                <w:sz w:val="24"/>
              </w:rPr>
              <w:t>100</w:t>
            </w:r>
            <w:r>
              <w:rPr>
                <w:rFonts w:ascii="宋体;SimSun" w:hAnsi="宋体;SimSun" w:cs="宋体;SimSun"/>
                <w:sz w:val="24"/>
              </w:rPr>
              <w:t>元</w:t>
            </w:r>
            <w:r>
              <w:rPr>
                <w:rFonts w:ascii="宋体;SimSun" w:hAnsi="宋体;SimSun" w:cs="宋体;SimSun"/>
                <w:sz w:val="24"/>
              </w:rPr>
              <w:t>。</w:t>
            </w:r>
          </w:p>
          <w:p>
            <w:pPr>
              <w:pStyle w:val="Normal"/>
              <w:tabs>
                <w:tab w:val="clear" w:pos="420"/>
                <w:tab w:val="left" w:pos="252" w:leader="none"/>
              </w:tabs>
              <w:snapToGrid w:val="false"/>
              <w:spacing w:lineRule="exact" w:line="300"/>
              <w:ind w:start="288" w:hanging="288"/>
              <w:rPr>
                <w:rFonts w:ascii="宋体;SimSun" w:hAnsi="宋体;SimSun" w:cs="宋体;SimSun"/>
                <w:sz w:val="24"/>
              </w:rPr>
            </w:pPr>
            <w:r>
              <w:rPr>
                <w:rFonts w:cs="宋体;SimSun" w:ascii="宋体;SimSun" w:hAnsi="宋体;SimSun"/>
                <w:sz w:val="24"/>
              </w:rPr>
              <w:t>4</w:t>
            </w:r>
            <w:r>
              <w:rPr>
                <w:rFonts w:ascii="宋体;SimSun" w:hAnsi="宋体;SimSun" w:cs="宋体;SimSun"/>
                <w:sz w:val="24"/>
              </w:rPr>
              <w:t>、安排检查不到位</w:t>
            </w:r>
            <w:r>
              <w:rPr>
                <w:rFonts w:cs="宋体;SimSun" w:ascii="宋体;SimSun" w:hAnsi="宋体;SimSun"/>
                <w:sz w:val="24"/>
              </w:rPr>
              <w:t>,</w:t>
            </w:r>
            <w:r>
              <w:rPr>
                <w:rFonts w:ascii="宋体;SimSun" w:hAnsi="宋体;SimSun" w:cs="宋体;SimSun"/>
                <w:sz w:val="24"/>
              </w:rPr>
              <w:t>但未造成生产影响，罚组长</w:t>
            </w:r>
            <w:r>
              <w:rPr>
                <w:rFonts w:cs="宋体;SimSun" w:ascii="宋体;SimSun" w:hAnsi="宋体;SimSun"/>
                <w:sz w:val="24"/>
              </w:rPr>
              <w:t>20</w:t>
            </w:r>
            <w:r>
              <w:rPr>
                <w:rFonts w:ascii="宋体;SimSun" w:hAnsi="宋体;SimSun" w:cs="宋体;SimSun"/>
                <w:sz w:val="24"/>
              </w:rPr>
              <w:t>元，如造成设备损坏并影响生产按事故追查处理。检查不到位，造成事故或缺油影响生产</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100</w:t>
            </w:r>
            <w:r>
              <w:rPr>
                <w:rFonts w:ascii="宋体;SimSun" w:hAnsi="宋体;SimSun" w:cs="宋体;SimSun"/>
                <w:sz w:val="24"/>
              </w:rPr>
              <w:t>～</w:t>
            </w:r>
            <w:r>
              <w:rPr>
                <w:rFonts w:cs="宋体;SimSun" w:ascii="宋体;SimSun" w:hAnsi="宋体;SimSun"/>
                <w:sz w:val="24"/>
              </w:rPr>
              <w:t>300</w:t>
            </w:r>
            <w:r>
              <w:rPr>
                <w:rFonts w:ascii="宋体;SimSun" w:hAnsi="宋体;SimSun" w:cs="宋体;SimSun"/>
                <w:sz w:val="24"/>
              </w:rPr>
              <w:t>元，并追查处理</w:t>
            </w:r>
            <w:r>
              <w:rPr>
                <w:rFonts w:ascii="宋体;SimSun" w:hAnsi="宋体;SimSun" w:cs="宋体;SimSun"/>
                <w:sz w:val="24"/>
              </w:rPr>
              <w:t>。</w:t>
            </w:r>
          </w:p>
          <w:p>
            <w:pPr>
              <w:pStyle w:val="Normal"/>
              <w:numPr>
                <w:ilvl w:val="0"/>
                <w:numId w:val="104"/>
              </w:numPr>
              <w:snapToGrid w:val="false"/>
              <w:spacing w:lineRule="exact" w:line="300"/>
              <w:rPr>
                <w:rFonts w:ascii="宋体;SimSun" w:hAnsi="宋体;SimSun" w:cs="宋体;SimSun"/>
                <w:sz w:val="24"/>
              </w:rPr>
            </w:pPr>
            <w:r>
              <w:rPr>
                <w:rFonts w:ascii="宋体;SimSun" w:hAnsi="宋体;SimSun" w:cs="宋体;SimSun"/>
                <w:sz w:val="24"/>
              </w:rPr>
              <w:t>缺少刮板紧固件及时安排补齐，如经队里安排无特殊理由未补齐或及时紧固者，罚</w:t>
            </w:r>
            <w:r>
              <w:rPr>
                <w:rFonts w:cs="宋体;SimSun" w:ascii="宋体;SimSun" w:hAnsi="宋体;SimSun"/>
                <w:sz w:val="24"/>
              </w:rPr>
              <w:t>10</w:t>
            </w:r>
            <w:r>
              <w:rPr>
                <w:rFonts w:ascii="宋体;SimSun" w:hAnsi="宋体;SimSun" w:cs="宋体;SimSun"/>
                <w:sz w:val="24"/>
              </w:rPr>
              <w:t>～</w:t>
            </w:r>
            <w:r>
              <w:rPr>
                <w:rFonts w:cs="宋体;SimSun" w:ascii="宋体;SimSun" w:hAnsi="宋体;SimSun"/>
                <w:sz w:val="24"/>
              </w:rPr>
              <w:t>20</w:t>
            </w:r>
            <w:r>
              <w:rPr>
                <w:rFonts w:ascii="宋体;SimSun" w:hAnsi="宋体;SimSun" w:cs="宋体;SimSun"/>
                <w:sz w:val="24"/>
              </w:rPr>
              <w:t>元</w:t>
            </w:r>
            <w:r>
              <w:rPr>
                <w:rFonts w:ascii="宋体;SimSun" w:hAnsi="宋体;SimSun" w:cs="宋体;SimSun"/>
                <w:sz w:val="24"/>
              </w:rPr>
              <w:t>。</w:t>
            </w:r>
          </w:p>
          <w:p>
            <w:pPr>
              <w:pStyle w:val="Normal"/>
              <w:numPr>
                <w:ilvl w:val="0"/>
                <w:numId w:val="104"/>
              </w:numPr>
              <w:snapToGrid w:val="false"/>
              <w:spacing w:lineRule="exact" w:line="300"/>
              <w:rPr>
                <w:rFonts w:ascii="宋体;SimSun" w:hAnsi="宋体;SimSun" w:cs="宋体;SimSun"/>
                <w:sz w:val="24"/>
              </w:rPr>
            </w:pPr>
            <w:r>
              <w:rPr>
                <w:rFonts w:ascii="宋体;SimSun" w:hAnsi="宋体;SimSun" w:cs="宋体;SimSun"/>
                <w:sz w:val="24"/>
              </w:rPr>
              <w:t>传递单中存在问题不能及时处理，要向工长汇报，并经分管领导同意采取措施，否则每处考核</w:t>
            </w:r>
            <w:r>
              <w:rPr>
                <w:rFonts w:cs="宋体;SimSun" w:ascii="宋体;SimSun" w:hAnsi="宋体;SimSun"/>
                <w:sz w:val="24"/>
              </w:rPr>
              <w:t>10</w:t>
            </w:r>
            <w:r>
              <w:rPr>
                <w:rFonts w:ascii="宋体;SimSun" w:hAnsi="宋体;SimSun" w:cs="宋体;SimSun"/>
                <w:sz w:val="24"/>
              </w:rPr>
              <w:t>元</w:t>
            </w:r>
            <w:r>
              <w:rPr>
                <w:rFonts w:ascii="宋体;SimSun" w:hAnsi="宋体;SimSun" w:cs="宋体;SimSun"/>
                <w:sz w:val="24"/>
              </w:rPr>
              <w:t>。</w:t>
            </w:r>
          </w:p>
          <w:p>
            <w:pPr>
              <w:pStyle w:val="Normal"/>
              <w:numPr>
                <w:ilvl w:val="0"/>
                <w:numId w:val="104"/>
              </w:numPr>
              <w:snapToGrid w:val="false"/>
              <w:spacing w:lineRule="exact" w:line="300"/>
              <w:rPr>
                <w:rFonts w:ascii="宋体;SimSun" w:hAnsi="宋体;SimSun" w:cs="宋体;SimSun"/>
                <w:bCs/>
                <w:sz w:val="24"/>
              </w:rPr>
            </w:pPr>
            <w:r>
              <w:rPr>
                <w:rFonts w:ascii="宋体;SimSun" w:hAnsi="宋体;SimSun" w:cs="宋体;SimSun"/>
                <w:sz w:val="24"/>
              </w:rPr>
              <w:t>检修记录不及时填写，每次考核</w:t>
            </w:r>
            <w:r>
              <w:rPr>
                <w:rFonts w:cs="宋体;SimSun" w:ascii="宋体;SimSun" w:hAnsi="宋体;SimSun"/>
                <w:sz w:val="24"/>
              </w:rPr>
              <w:t>10</w:t>
            </w:r>
            <w:r>
              <w:rPr>
                <w:rFonts w:ascii="宋体;SimSun" w:hAnsi="宋体;SimSun" w:cs="宋体;SimSun"/>
                <w:sz w:val="24"/>
              </w:rPr>
              <w:t>元</w:t>
            </w:r>
            <w:r>
              <w:rPr>
                <w:rFonts w:ascii="宋体;SimSun" w:hAnsi="宋体;SimSun" w:cs="宋体;SimSun"/>
                <w:sz w:val="24"/>
              </w:rPr>
              <w:t>。</w:t>
            </w:r>
          </w:p>
          <w:p>
            <w:pPr>
              <w:pStyle w:val="Normal"/>
              <w:numPr>
                <w:ilvl w:val="0"/>
                <w:numId w:val="104"/>
              </w:numPr>
              <w:snapToGrid w:val="false"/>
              <w:spacing w:lineRule="exact" w:line="300"/>
              <w:rPr>
                <w:rFonts w:ascii="宋体;SimSun" w:hAnsi="宋体;SimSun" w:cs="宋体;SimSun"/>
                <w:bCs/>
                <w:spacing w:val="-10"/>
                <w:sz w:val="24"/>
              </w:rPr>
            </w:pPr>
            <w:r>
              <w:rPr>
                <w:rFonts w:ascii="宋体;SimSun" w:hAnsi="宋体;SimSun" w:cs="宋体;SimSun"/>
                <w:spacing w:val="-10"/>
                <w:sz w:val="24"/>
              </w:rPr>
              <w:t>着装不整齐</w:t>
            </w:r>
            <w:r>
              <w:rPr>
                <w:rFonts w:cs="宋体;SimSun" w:ascii="宋体;SimSun" w:hAnsi="宋体;SimSun"/>
                <w:spacing w:val="-10"/>
                <w:sz w:val="24"/>
              </w:rPr>
              <w:t>,</w:t>
            </w:r>
            <w:r>
              <w:rPr>
                <w:rFonts w:ascii="宋体;SimSun" w:hAnsi="宋体;SimSun" w:cs="宋体;SimSun"/>
                <w:spacing w:val="-10"/>
                <w:sz w:val="24"/>
              </w:rPr>
              <w:t>不佩带毛巾、自救器、个人工具</w:t>
            </w:r>
            <w:r>
              <w:rPr>
                <w:rFonts w:cs="宋体;SimSun" w:ascii="宋体;SimSun" w:hAnsi="宋体;SimSun"/>
                <w:spacing w:val="-10"/>
                <w:sz w:val="24"/>
              </w:rPr>
              <w:t>,</w:t>
            </w:r>
            <w:r>
              <w:rPr>
                <w:rFonts w:ascii="宋体;SimSun" w:hAnsi="宋体;SimSun" w:cs="宋体;SimSun"/>
                <w:spacing w:val="-10"/>
                <w:sz w:val="24"/>
              </w:rPr>
              <w:t>每项每次考核</w:t>
            </w:r>
            <w:r>
              <w:rPr>
                <w:rFonts w:cs="宋体;SimSun" w:ascii="宋体;SimSun" w:hAnsi="宋体;SimSun"/>
                <w:spacing w:val="-10"/>
                <w:sz w:val="24"/>
              </w:rPr>
              <w:t>10</w:t>
            </w:r>
            <w:r>
              <w:rPr>
                <w:rFonts w:ascii="宋体;SimSun" w:hAnsi="宋体;SimSun" w:cs="宋体;SimSun"/>
                <w:spacing w:val="-10"/>
                <w:sz w:val="24"/>
              </w:rPr>
              <w:t>元</w:t>
            </w:r>
            <w:r>
              <w:rPr>
                <w:rFonts w:cs="宋体;SimSun" w:ascii="宋体;SimSun" w:hAnsi="宋体;SimSun"/>
                <w:spacing w:val="-10"/>
                <w:sz w:val="24"/>
              </w:rPr>
              <w:t>/</w:t>
            </w:r>
            <w:r>
              <w:rPr>
                <w:rFonts w:ascii="宋体;SimSun" w:hAnsi="宋体;SimSun" w:cs="宋体;SimSun"/>
                <w:spacing w:val="-10"/>
                <w:sz w:val="24"/>
              </w:rPr>
              <w:t>次</w:t>
            </w:r>
            <w:r>
              <w:rPr>
                <w:rFonts w:ascii="宋体;SimSun" w:hAnsi="宋体;SimSun" w:cs="宋体;SimSun"/>
                <w:spacing w:val="-10"/>
                <w:sz w:val="24"/>
              </w:rPr>
              <w:t>。</w:t>
            </w:r>
          </w:p>
          <w:p>
            <w:pPr>
              <w:pStyle w:val="Normal"/>
              <w:numPr>
                <w:ilvl w:val="0"/>
                <w:numId w:val="104"/>
              </w:numPr>
              <w:snapToGrid w:val="false"/>
              <w:spacing w:lineRule="exact" w:line="300"/>
              <w:rPr>
                <w:rFonts w:ascii="宋体;SimSun" w:hAnsi="宋体;SimSun" w:cs="宋体;SimSun"/>
                <w:bCs/>
                <w:sz w:val="24"/>
              </w:rPr>
            </w:pP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r>
              <w:rPr>
                <w:rFonts w:ascii="宋体;SimSun" w:hAnsi="宋体;SimSun" w:cs="宋体;SimSun"/>
                <w:sz w:val="24"/>
              </w:rPr>
              <w:t>。</w:t>
            </w:r>
          </w:p>
          <w:p>
            <w:pPr>
              <w:pStyle w:val="Normal"/>
              <w:snapToGrid w:val="false"/>
              <w:spacing w:lineRule="exact" w:line="300"/>
              <w:rPr>
                <w:rFonts w:ascii="宋体;SimSun" w:hAnsi="宋体;SimSun" w:cs="宋体;SimSun"/>
                <w:bCs/>
                <w:sz w:val="24"/>
              </w:rPr>
            </w:pPr>
            <w:r>
              <w:rPr>
                <w:rFonts w:cs="宋体;SimSun" w:ascii="宋体;SimSun" w:hAnsi="宋体;SimSun"/>
                <w:sz w:val="24"/>
              </w:rPr>
              <w:t>10</w:t>
            </w:r>
            <w:r>
              <w:rPr>
                <w:rFonts w:ascii="宋体;SimSun" w:hAnsi="宋体;SimSun" w:cs="宋体;SimSun"/>
                <w:sz w:val="24"/>
              </w:rPr>
              <w:t>、不汇报一次罚款</w:t>
            </w:r>
            <w:r>
              <w:rPr>
                <w:rFonts w:cs="宋体;SimSun" w:ascii="宋体;SimSun" w:hAnsi="宋体;SimSun"/>
                <w:sz w:val="24"/>
              </w:rPr>
              <w:t>10</w:t>
            </w:r>
            <w:r>
              <w:rPr>
                <w:rFonts w:ascii="宋体;SimSun" w:hAnsi="宋体;SimSun" w:cs="宋体;SimSun"/>
                <w:sz w:val="24"/>
              </w:rPr>
              <w:t>元</w:t>
            </w:r>
            <w:r>
              <w:rPr>
                <w:rFonts w:ascii="宋体;SimSun" w:hAnsi="宋体;SimSun" w:cs="宋体;SimSun"/>
                <w:sz w:val="24"/>
              </w:rPr>
              <w:t>。</w:t>
            </w:r>
            <w:r>
              <w:rPr>
                <w:rFonts w:ascii="宋体;SimSun" w:hAnsi="宋体;SimSun" w:cs="宋体;SimSun"/>
                <w:sz w:val="24"/>
              </w:rPr>
              <w:t>。</w:t>
            </w:r>
          </w:p>
        </w:tc>
      </w:tr>
    </w:tbl>
    <w:p>
      <w:pPr>
        <w:pStyle w:val="Normal"/>
        <w:snapToGrid w:val="false"/>
        <w:spacing w:lineRule="exact" w:line="300"/>
        <w:jc w:val="center"/>
        <w:rPr>
          <w:rFonts w:ascii="宋体;SimSun" w:hAnsi="宋体;SimSun" w:cs="宋体;SimSun"/>
          <w:b/>
          <w:b/>
          <w:bCs/>
          <w:sz w:val="28"/>
          <w:szCs w:val="28"/>
        </w:rPr>
      </w:pPr>
      <w:r>
        <w:rPr>
          <w:rFonts w:ascii="宋体;SimSun" w:hAnsi="宋体;SimSun" w:cs="宋体;SimSun"/>
          <w:b/>
          <w:bCs/>
          <w:sz w:val="28"/>
          <w:szCs w:val="28"/>
        </w:rPr>
        <w:t xml:space="preserve">（三机检修—检修工）考核细则 </w:t>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tbl>
      <w:tblPr>
        <w:tblW w:w="9566" w:type="dxa"/>
        <w:jc w:val="start"/>
        <w:tblInd w:w="288" w:type="dxa"/>
        <w:tblLayout w:type="fixed"/>
        <w:tblCellMar>
          <w:top w:w="0" w:type="dxa"/>
          <w:start w:w="108" w:type="dxa"/>
          <w:bottom w:w="0" w:type="dxa"/>
          <w:end w:w="108" w:type="dxa"/>
        </w:tblCellMar>
      </w:tblPr>
      <w:tblGrid>
        <w:gridCol w:w="875"/>
        <w:gridCol w:w="4268"/>
        <w:gridCol w:w="4423"/>
      </w:tblGrid>
      <w:tr>
        <w:trPr>
          <w:trHeight w:val="900" w:hRule="atLeast"/>
        </w:trPr>
        <w:tc>
          <w:tcPr>
            <w:tcW w:w="8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300"/>
              <w:rPr>
                <w:rFonts w:ascii="宋体;SimSun" w:hAnsi="宋体;SimSun" w:cs="宋体;SimSun"/>
                <w:bCs/>
                <w:sz w:val="24"/>
              </w:rPr>
            </w:pPr>
            <w:r>
              <w:rPr>
                <w:rFonts w:ascii="宋体;SimSun" w:hAnsi="宋体;SimSun" w:cs="宋体;SimSun"/>
                <w:bCs/>
                <w:sz w:val="24"/>
              </w:rPr>
              <w:t>范 围</w:t>
            </w:r>
          </w:p>
        </w:tc>
        <w:tc>
          <w:tcPr>
            <w:tcW w:w="869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start"/>
              <w:rPr/>
            </w:pPr>
            <w:r>
              <w:rPr>
                <w:sz w:val="24"/>
              </w:rPr>
              <w:t>1</w:t>
            </w:r>
            <w:r>
              <w:rPr>
                <w:rFonts w:ascii="宋体;SimSun" w:hAnsi="宋体;SimSun" w:cs="宋体;SimSun"/>
                <w:sz w:val="24"/>
              </w:rPr>
              <w:t xml:space="preserve">、负责设备的正常检修及组长安排的工作。    </w:t>
            </w:r>
            <w:r>
              <w:rPr>
                <w:rFonts w:cs="宋体;SimSun" w:ascii="宋体;SimSun" w:hAnsi="宋体;SimSun"/>
                <w:sz w:val="24"/>
              </w:rPr>
              <w:t>4</w:t>
            </w:r>
            <w:r>
              <w:rPr>
                <w:rFonts w:ascii="宋体;SimSun" w:hAnsi="宋体;SimSun" w:cs="宋体;SimSun"/>
                <w:sz w:val="24"/>
              </w:rPr>
              <w:t>、 设备范围内的文明生产。</w:t>
            </w:r>
          </w:p>
          <w:p>
            <w:pPr>
              <w:pStyle w:val="Normal"/>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、负责自己承包设备的正常检修</w:t>
            </w:r>
            <w:r>
              <w:rPr>
                <w:rFonts w:cs="宋体;SimSun" w:ascii="宋体;SimSun" w:hAnsi="宋体;SimSun"/>
                <w:sz w:val="24"/>
              </w:rPr>
              <w:t>/</w:t>
            </w:r>
            <w:r>
              <w:rPr>
                <w:rFonts w:ascii="宋体;SimSun" w:hAnsi="宋体;SimSun" w:cs="宋体;SimSun"/>
                <w:sz w:val="24"/>
              </w:rPr>
              <w:t>维护工作。</w:t>
            </w:r>
          </w:p>
          <w:p>
            <w:pPr>
              <w:pStyle w:val="Normal"/>
              <w:tabs>
                <w:tab w:val="left" w:pos="315" w:leader="none"/>
                <w:tab w:val="left" w:pos="420" w:leader="none"/>
              </w:tabs>
              <w:snapToGrid w:val="false"/>
              <w:spacing w:lineRule="exact" w:line="300"/>
              <w:jc w:val="start"/>
              <w:rPr>
                <w:rFonts w:ascii="宋体;SimSun" w:hAnsi="宋体;SimSun" w:cs="宋体;SimSun"/>
                <w:bCs/>
                <w:sz w:val="24"/>
              </w:rPr>
            </w:pPr>
            <w:r>
              <w:rPr>
                <w:rFonts w:cs="宋体;SimSun" w:ascii="宋体;SimSun" w:hAnsi="宋体;SimSun"/>
                <w:sz w:val="24"/>
              </w:rPr>
              <w:t>3</w:t>
            </w:r>
            <w:r>
              <w:rPr>
                <w:rFonts w:ascii="宋体;SimSun" w:hAnsi="宋体;SimSun" w:cs="宋体;SimSun"/>
                <w:sz w:val="24"/>
              </w:rPr>
              <w:t>、及时处理传递单反映上设备存在的问题</w:t>
            </w:r>
            <w:r>
              <w:rPr>
                <w:rFonts w:cs="宋体;SimSun" w:ascii="宋体;SimSun" w:hAnsi="宋体;SimSun"/>
                <w:sz w:val="24"/>
              </w:rPr>
              <w:t>,</w:t>
            </w:r>
            <w:r>
              <w:rPr>
                <w:rFonts w:ascii="宋体;SimSun" w:hAnsi="宋体;SimSun" w:cs="宋体;SimSun"/>
                <w:sz w:val="24"/>
              </w:rPr>
              <w:t>并积极处理。</w:t>
            </w:r>
          </w:p>
        </w:tc>
      </w:tr>
      <w:tr>
        <w:trPr>
          <w:trHeight w:val="422" w:hRule="atLeast"/>
          <w:cantSplit w:val="true"/>
        </w:trPr>
        <w:tc>
          <w:tcPr>
            <w:tcW w:w="514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44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3035" w:hRule="atLeast"/>
          <w:cantSplit w:val="true"/>
        </w:trPr>
        <w:tc>
          <w:tcPr>
            <w:tcW w:w="51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32" w:leader="none"/>
                <w:tab w:val="left" w:pos="157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、承包范围内设备的油位适合，冷却水正常，设备检查维修到位。</w:t>
            </w:r>
          </w:p>
          <w:p>
            <w:pPr>
              <w:pStyle w:val="Normal"/>
              <w:tabs>
                <w:tab w:val="clear" w:pos="420"/>
                <w:tab w:val="left" w:pos="132" w:leader="none"/>
                <w:tab w:val="left" w:pos="157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、完成传递单，组长及分管领导安排的工作。</w:t>
            </w:r>
          </w:p>
          <w:p>
            <w:pPr>
              <w:pStyle w:val="Normal"/>
              <w:tabs>
                <w:tab w:val="clear" w:pos="420"/>
                <w:tab w:val="left" w:pos="132" w:leader="none"/>
                <w:tab w:val="left" w:pos="157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、搞好承包设备范围内的文明生产符合规定。</w:t>
            </w:r>
          </w:p>
          <w:p>
            <w:pPr>
              <w:pStyle w:val="Normal"/>
              <w:tabs>
                <w:tab w:val="clear" w:pos="420"/>
                <w:tab w:val="left" w:pos="132" w:leader="none"/>
                <w:tab w:val="left" w:pos="157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tabs>
                <w:tab w:val="clear" w:pos="420"/>
                <w:tab w:val="left" w:pos="132"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、持证上岗。</w:t>
            </w:r>
          </w:p>
          <w:p>
            <w:pPr>
              <w:pStyle w:val="Normal"/>
              <w:tabs>
                <w:tab w:val="clear" w:pos="420"/>
                <w:tab w:val="left" w:pos="132"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r>
          </w:p>
        </w:tc>
        <w:tc>
          <w:tcPr>
            <w:tcW w:w="44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480" w:hanging="480"/>
              <w:jc w:val="start"/>
              <w:rPr/>
            </w:pPr>
            <w:r>
              <w:rPr>
                <w:rFonts w:cs="宋体;SimSun" w:ascii="宋体;SimSun" w:hAnsi="宋体;SimSun"/>
                <w:sz w:val="24"/>
              </w:rPr>
              <w:t>1</w:t>
            </w:r>
            <w:r>
              <w:rPr>
                <w:rFonts w:ascii="宋体;SimSun" w:hAnsi="宋体;SimSun" w:cs="宋体;SimSun"/>
                <w:sz w:val="24"/>
              </w:rPr>
              <w:t>、设备检查不到位</w:t>
            </w:r>
            <w:r>
              <w:rPr>
                <w:rFonts w:cs="宋体;SimSun" w:ascii="宋体;SimSun" w:hAnsi="宋体;SimSun"/>
                <w:sz w:val="24"/>
              </w:rPr>
              <w:t>,</w:t>
            </w:r>
            <w:r>
              <w:rPr>
                <w:rFonts w:ascii="宋体;SimSun" w:hAnsi="宋体;SimSun" w:cs="宋体;SimSun"/>
                <w:sz w:val="24"/>
              </w:rPr>
              <w:t>但未影响生产罚</w:t>
            </w:r>
            <w:r>
              <w:rPr>
                <w:rFonts w:cs="宋体;SimSun" w:ascii="宋体;SimSun" w:hAnsi="宋体;SimSun"/>
                <w:sz w:val="24"/>
              </w:rPr>
              <w:t>20</w:t>
            </w:r>
            <w:r>
              <w:rPr>
                <w:rFonts w:ascii="宋体;SimSun" w:hAnsi="宋体;SimSun" w:cs="宋体;SimSun"/>
                <w:sz w:val="24"/>
              </w:rPr>
              <w:t>元。出现事故，每次考核</w:t>
            </w:r>
            <w:r>
              <w:rPr>
                <w:rFonts w:cs="宋体;SimSun" w:ascii="宋体;SimSun" w:hAnsi="宋体;SimSun"/>
                <w:sz w:val="24"/>
              </w:rPr>
              <w:t>100</w:t>
            </w:r>
            <w:r>
              <w:rPr>
                <w:rFonts w:ascii="宋体;SimSun" w:hAnsi="宋体;SimSun" w:cs="宋体;SimSun"/>
                <w:sz w:val="24"/>
              </w:rPr>
              <w:t>～</w:t>
            </w:r>
            <w:r>
              <w:rPr>
                <w:rFonts w:cs="宋体;SimSun" w:ascii="宋体;SimSun" w:hAnsi="宋体;SimSun"/>
                <w:sz w:val="24"/>
              </w:rPr>
              <w:t>300</w:t>
            </w:r>
            <w:r>
              <w:rPr>
                <w:rFonts w:ascii="宋体;SimSun" w:hAnsi="宋体;SimSun" w:cs="宋体;SimSun"/>
                <w:sz w:val="24"/>
              </w:rPr>
              <w:t>元，并进行追查</w:t>
            </w:r>
            <w:r>
              <w:rPr>
                <w:rFonts w:ascii="宋体;SimSun" w:hAnsi="宋体;SimSun" w:cs="宋体;SimSun"/>
                <w:sz w:val="24"/>
              </w:rPr>
              <w:t>。</w:t>
            </w:r>
            <w:r>
              <w:rPr>
                <w:rFonts w:ascii="宋体;SimSun" w:hAnsi="宋体;SimSun" w:cs="宋体;SimSun"/>
                <w:spacing w:val="-6"/>
                <w:sz w:val="24"/>
              </w:rPr>
              <w:t>本人违章操作考核</w:t>
            </w:r>
            <w:r>
              <w:rPr>
                <w:rFonts w:cs="宋体;SimSun" w:ascii="宋体;SimSun" w:hAnsi="宋体;SimSun"/>
                <w:spacing w:val="-6"/>
                <w:sz w:val="24"/>
              </w:rPr>
              <w:t>20</w:t>
            </w:r>
            <w:r>
              <w:rPr>
                <w:rFonts w:ascii="宋体;SimSun" w:hAnsi="宋体;SimSun" w:cs="宋体;SimSun"/>
                <w:spacing w:val="-6"/>
                <w:sz w:val="24"/>
              </w:rPr>
              <w:t>元</w:t>
            </w:r>
            <w:r>
              <w:rPr>
                <w:rFonts w:cs="宋体;SimSun" w:ascii="宋体;SimSun" w:hAnsi="宋体;SimSun"/>
                <w:spacing w:val="-6"/>
                <w:sz w:val="24"/>
              </w:rPr>
              <w:t>/</w:t>
            </w:r>
            <w:r>
              <w:rPr>
                <w:rFonts w:ascii="宋体;SimSun" w:hAnsi="宋体;SimSun" w:cs="宋体;SimSun"/>
                <w:spacing w:val="-6"/>
                <w:sz w:val="24"/>
              </w:rPr>
              <w:t>次。</w:t>
            </w:r>
            <w:r>
              <w:rPr>
                <w:rFonts w:ascii="宋体;SimSun" w:hAnsi="宋体;SimSun" w:cs="宋体;SimSun"/>
                <w:sz w:val="24"/>
              </w:rPr>
              <w:t xml:space="preserve"> </w:t>
            </w:r>
          </w:p>
          <w:p>
            <w:pPr>
              <w:pStyle w:val="Normal"/>
              <w:numPr>
                <w:ilvl w:val="0"/>
                <w:numId w:val="109"/>
              </w:numPr>
              <w:snapToGrid w:val="false"/>
              <w:spacing w:lineRule="exact" w:line="300"/>
              <w:jc w:val="start"/>
              <w:rPr>
                <w:rFonts w:ascii="宋体;SimSun" w:hAnsi="宋体;SimSun" w:cs="宋体;SimSun"/>
                <w:sz w:val="24"/>
              </w:rPr>
            </w:pPr>
            <w:r>
              <w:rPr>
                <w:rFonts w:ascii="宋体;SimSun" w:hAnsi="宋体;SimSun" w:cs="宋体;SimSun"/>
                <w:sz w:val="24"/>
              </w:rPr>
              <w:t>没有及时完成工作，要及时向组长汇报，否则每次考核</w:t>
            </w:r>
            <w:r>
              <w:rPr>
                <w:rFonts w:cs="宋体;SimSun" w:ascii="宋体;SimSun" w:hAnsi="宋体;SimSun"/>
                <w:sz w:val="24"/>
              </w:rPr>
              <w:t>20</w:t>
            </w:r>
            <w:r>
              <w:rPr>
                <w:rFonts w:ascii="宋体;SimSun" w:hAnsi="宋体;SimSun" w:cs="宋体;SimSun"/>
                <w:sz w:val="24"/>
              </w:rPr>
              <w:t>元</w:t>
            </w:r>
            <w:r>
              <w:rPr>
                <w:rFonts w:ascii="宋体;SimSun" w:hAnsi="宋体;SimSun" w:cs="宋体;SimSun"/>
                <w:sz w:val="24"/>
              </w:rPr>
              <w:t>。</w:t>
            </w:r>
          </w:p>
          <w:p>
            <w:pPr>
              <w:pStyle w:val="Normal"/>
              <w:numPr>
                <w:ilvl w:val="0"/>
                <w:numId w:val="109"/>
              </w:numPr>
              <w:snapToGrid w:val="false"/>
              <w:spacing w:lineRule="exact" w:line="300"/>
              <w:jc w:val="start"/>
              <w:rPr/>
            </w:pPr>
            <w:r>
              <w:rPr>
                <w:rFonts w:ascii="宋体;SimSun" w:hAnsi="宋体;SimSun" w:cs="宋体;SimSun"/>
                <w:sz w:val="24"/>
              </w:rPr>
              <w:t>备文明生产差</w:t>
            </w:r>
            <w:r>
              <w:rPr>
                <w:rFonts w:cs="宋体;SimSun" w:ascii="宋体;SimSun" w:hAnsi="宋体;SimSun"/>
                <w:sz w:val="24"/>
              </w:rPr>
              <w:t>,</w:t>
            </w:r>
            <w:r>
              <w:rPr>
                <w:rFonts w:ascii="宋体;SimSun" w:hAnsi="宋体;SimSun" w:cs="宋体;SimSun"/>
                <w:sz w:val="24"/>
              </w:rPr>
              <w:t>每次考核</w:t>
            </w:r>
            <w:r>
              <w:rPr>
                <w:rFonts w:cs="宋体;SimSun" w:ascii="宋体;SimSun" w:hAnsi="宋体;SimSun"/>
                <w:sz w:val="24"/>
              </w:rPr>
              <w:t>20</w:t>
            </w:r>
            <w:r>
              <w:rPr>
                <w:rFonts w:ascii="宋体;SimSun" w:hAnsi="宋体;SimSun" w:cs="宋体;SimSun"/>
                <w:sz w:val="24"/>
              </w:rPr>
              <w:t>元</w:t>
            </w:r>
            <w:r>
              <w:rPr>
                <w:rFonts w:ascii="宋体;SimSun" w:hAnsi="宋体;SimSun" w:cs="宋体;SimSun"/>
                <w:sz w:val="24"/>
              </w:rPr>
              <w:t>。</w:t>
            </w:r>
            <w:r>
              <w:rPr>
                <w:rFonts w:ascii="宋体;SimSun" w:hAnsi="宋体;SimSun" w:cs="宋体;SimSun"/>
                <w:sz w:val="24"/>
              </w:rPr>
              <w:t xml:space="preserve"> </w:t>
            </w:r>
          </w:p>
          <w:p>
            <w:pPr>
              <w:pStyle w:val="Normal"/>
              <w:numPr>
                <w:ilvl w:val="0"/>
                <w:numId w:val="109"/>
              </w:numPr>
              <w:snapToGrid w:val="false"/>
              <w:spacing w:lineRule="exact" w:line="300"/>
              <w:jc w:val="start"/>
              <w:rPr>
                <w:rFonts w:ascii="宋体;SimSun" w:hAnsi="宋体;SimSun" w:cs="宋体;SimSun"/>
                <w:bCs/>
                <w:sz w:val="24"/>
              </w:rPr>
            </w:pPr>
            <w:r>
              <w:rPr>
                <w:rFonts w:ascii="宋体;SimSun" w:hAnsi="宋体;SimSun" w:cs="宋体;SimSun"/>
                <w:sz w:val="24"/>
              </w:rPr>
              <w:t>服装不整齐</w:t>
            </w:r>
            <w:r>
              <w:rPr>
                <w:rFonts w:cs="宋体;SimSun" w:ascii="宋体;SimSun" w:hAnsi="宋体;SimSun"/>
                <w:sz w:val="24"/>
              </w:rPr>
              <w:t>,</w:t>
            </w:r>
            <w:r>
              <w:rPr>
                <w:rFonts w:ascii="宋体;SimSun" w:hAnsi="宋体;SimSun" w:cs="宋体;SimSun"/>
                <w:sz w:val="24"/>
              </w:rPr>
              <w:t>不佩带毛巾、自救器、个人工具</w:t>
            </w:r>
            <w:r>
              <w:rPr>
                <w:rFonts w:cs="宋体;SimSun" w:ascii="宋体;SimSun" w:hAnsi="宋体;SimSun"/>
                <w:sz w:val="24"/>
              </w:rPr>
              <w:t>,</w:t>
            </w:r>
            <w:r>
              <w:rPr>
                <w:rFonts w:ascii="宋体;SimSun" w:hAnsi="宋体;SimSun" w:cs="宋体;SimSun"/>
                <w:sz w:val="24"/>
              </w:rPr>
              <w:t>每项每次考核</w:t>
            </w:r>
            <w:r>
              <w:rPr>
                <w:rFonts w:cs="宋体;SimSun" w:ascii="宋体;SimSun" w:hAnsi="宋体;SimSun"/>
                <w:sz w:val="24"/>
              </w:rPr>
              <w:t>10</w:t>
            </w:r>
            <w:r>
              <w:rPr>
                <w:rFonts w:ascii="宋体;SimSun" w:hAnsi="宋体;SimSun" w:cs="宋体;SimSun"/>
                <w:sz w:val="24"/>
              </w:rPr>
              <w:t>元</w:t>
            </w:r>
            <w:r>
              <w:rPr>
                <w:rFonts w:ascii="宋体;SimSun" w:hAnsi="宋体;SimSun" w:cs="宋体;SimSun"/>
                <w:sz w:val="24"/>
              </w:rPr>
              <w:t>。</w:t>
            </w:r>
          </w:p>
          <w:p>
            <w:pPr>
              <w:pStyle w:val="Normal"/>
              <w:tabs>
                <w:tab w:val="clear" w:pos="420"/>
                <w:tab w:val="left" w:pos="1995" w:leader="none"/>
              </w:tabs>
              <w:snapToGrid w:val="false"/>
              <w:spacing w:lineRule="exact" w:line="300"/>
              <w:jc w:val="start"/>
              <w:rPr>
                <w:rFonts w:ascii="宋体;SimSun" w:hAnsi="宋体;SimSun" w:cs="宋体;SimSun"/>
                <w:bCs/>
                <w:sz w:val="24"/>
              </w:rPr>
            </w:pP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r>
              <w:rPr>
                <w:rFonts w:ascii="宋体;SimSun" w:hAnsi="宋体;SimSun" w:cs="宋体;SimSun"/>
                <w:sz w:val="24"/>
              </w:rPr>
              <w:t>。</w:t>
            </w:r>
          </w:p>
        </w:tc>
      </w:tr>
    </w:tbl>
    <w:p>
      <w:pPr>
        <w:pStyle w:val="Normal"/>
        <w:snapToGrid w:val="false"/>
        <w:spacing w:lineRule="exact" w:line="300"/>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pPr>
      <w:r>
        <w:rPr>
          <w:rFonts w:ascii="宋体;SimSun" w:hAnsi="宋体;SimSun" w:cs="宋体;SimSun"/>
          <w:b/>
          <w:bCs/>
          <w:sz w:val="28"/>
          <w:szCs w:val="28"/>
        </w:rPr>
        <w:t>（生产班</w:t>
      </w:r>
      <w:r>
        <w:rPr>
          <w:rFonts w:ascii="宋体;SimSun" w:hAnsi="宋体;SimSun" w:cs="宋体;SimSun"/>
          <w:b/>
          <w:bCs/>
          <w:sz w:val="28"/>
          <w:szCs w:val="28"/>
        </w:rPr>
        <w:t>—</w:t>
      </w:r>
      <w:r>
        <w:rPr>
          <w:b/>
          <w:bCs/>
          <w:sz w:val="28"/>
          <w:szCs w:val="28"/>
        </w:rPr>
        <w:t>皮带</w:t>
      </w:r>
      <w:r>
        <w:rPr>
          <w:rFonts w:ascii="宋体;SimSun" w:hAnsi="宋体;SimSun" w:cs="宋体;SimSun"/>
          <w:b/>
          <w:bCs/>
          <w:sz w:val="28"/>
          <w:szCs w:val="28"/>
        </w:rPr>
        <w:t>组长）考核细则</w:t>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tbl>
      <w:tblPr>
        <w:tblW w:w="9266" w:type="dxa"/>
        <w:jc w:val="start"/>
        <w:tblInd w:w="588" w:type="dxa"/>
        <w:tblLayout w:type="fixed"/>
        <w:tblCellMar>
          <w:top w:w="0" w:type="dxa"/>
          <w:start w:w="108" w:type="dxa"/>
          <w:bottom w:w="0" w:type="dxa"/>
          <w:end w:w="108" w:type="dxa"/>
        </w:tblCellMar>
      </w:tblPr>
      <w:tblGrid>
        <w:gridCol w:w="770"/>
        <w:gridCol w:w="3836"/>
        <w:gridCol w:w="4660"/>
      </w:tblGrid>
      <w:tr>
        <w:trPr>
          <w:trHeight w:val="1156" w:hRule="atLeast"/>
        </w:trPr>
        <w:tc>
          <w:tcPr>
            <w:tcW w:w="7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bCs/>
                <w:sz w:val="24"/>
              </w:rPr>
            </w:pPr>
            <w:r>
              <w:rPr>
                <w:rFonts w:ascii="宋体;SimSun" w:hAnsi="宋体;SimSun" w:cs="宋体;SimSun"/>
                <w:bCs/>
                <w:sz w:val="24"/>
              </w:rPr>
              <w:t>职责</w:t>
            </w:r>
          </w:p>
          <w:p>
            <w:pPr>
              <w:pStyle w:val="Normal"/>
              <w:snapToGrid w:val="false"/>
              <w:spacing w:lineRule="exact" w:line="300"/>
              <w:rPr>
                <w:rFonts w:ascii="宋体;SimSun" w:hAnsi="宋体;SimSun" w:cs="宋体;SimSun"/>
                <w:bCs/>
                <w:sz w:val="24"/>
              </w:rPr>
            </w:pPr>
            <w:r>
              <w:rPr>
                <w:rFonts w:ascii="宋体;SimSun" w:hAnsi="宋体;SimSun" w:cs="宋体;SimSun"/>
                <w:bCs/>
                <w:sz w:val="24"/>
              </w:rPr>
              <w:t>范围</w:t>
            </w:r>
          </w:p>
        </w:tc>
        <w:tc>
          <w:tcPr>
            <w:tcW w:w="849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start"/>
              <w:rPr/>
            </w:pPr>
            <w:r>
              <w:rPr>
                <w:sz w:val="24"/>
              </w:rPr>
              <w:t>1</w:t>
            </w:r>
            <w:r>
              <w:rPr>
                <w:rFonts w:ascii="宋体;SimSun" w:hAnsi="宋体;SimSun" w:cs="宋体;SimSun"/>
                <w:sz w:val="24"/>
              </w:rPr>
              <w:t>、全面负责三部皮带的正常生产时的所有问题</w:t>
            </w:r>
            <w:r>
              <w:rPr>
                <w:rFonts w:cs="宋体;SimSun" w:ascii="宋体;SimSun" w:hAnsi="宋体;SimSun"/>
                <w:sz w:val="24"/>
              </w:rPr>
              <w:t>,</w:t>
            </w:r>
            <w:r>
              <w:rPr>
                <w:rFonts w:ascii="宋体;SimSun" w:hAnsi="宋体;SimSun" w:cs="宋体;SimSun"/>
                <w:sz w:val="24"/>
              </w:rPr>
              <w:t>并积极组织处理。</w:t>
            </w:r>
          </w:p>
          <w:p>
            <w:pPr>
              <w:pStyle w:val="Normal"/>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、监督检查各岗位工作落实情况。</w:t>
            </w:r>
          </w:p>
          <w:p>
            <w:pPr>
              <w:pStyle w:val="Normal"/>
              <w:snapToGrid w:val="false"/>
              <w:spacing w:lineRule="exact" w:line="300"/>
              <w:jc w:val="start"/>
              <w:rPr>
                <w:rFonts w:ascii="宋体;SimSun" w:hAnsi="宋体;SimSun" w:cs="宋体;SimSun"/>
                <w:bCs/>
                <w:sz w:val="24"/>
              </w:rPr>
            </w:pPr>
            <w:r>
              <w:rPr>
                <w:rFonts w:cs="宋体;SimSun" w:ascii="宋体;SimSun" w:hAnsi="宋体;SimSun"/>
                <w:sz w:val="24"/>
              </w:rPr>
              <w:t>3</w:t>
            </w:r>
            <w:r>
              <w:rPr>
                <w:rFonts w:ascii="宋体;SimSun" w:hAnsi="宋体;SimSun" w:cs="宋体;SimSun"/>
                <w:sz w:val="24"/>
              </w:rPr>
              <w:t>、 监督检查机巷皮带沿线内的文明生产。</w:t>
            </w:r>
          </w:p>
        </w:tc>
      </w:tr>
      <w:tr>
        <w:trPr>
          <w:trHeight w:val="361" w:hRule="atLeast"/>
          <w:cantSplit w:val="true"/>
        </w:trPr>
        <w:tc>
          <w:tcPr>
            <w:tcW w:w="460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46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5877" w:hRule="atLeast"/>
          <w:cantSplit w:val="true"/>
        </w:trPr>
        <w:tc>
          <w:tcPr>
            <w:tcW w:w="460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sz w:val="24"/>
              </w:rPr>
            </w:pPr>
            <w:r>
              <w:rPr>
                <w:sz w:val="24"/>
              </w:rPr>
              <w:t>1</w:t>
            </w:r>
            <w:r>
              <w:rPr>
                <w:sz w:val="24"/>
              </w:rPr>
              <w:t>、包机到人</w:t>
            </w:r>
            <w:r>
              <w:rPr>
                <w:sz w:val="24"/>
              </w:rPr>
              <w:t>,</w:t>
            </w:r>
            <w:r>
              <w:rPr>
                <w:sz w:val="24"/>
              </w:rPr>
              <w:t>随时检查组员对工作情况及各设备运转情况。</w:t>
            </w:r>
          </w:p>
          <w:p>
            <w:pPr>
              <w:pStyle w:val="Normal"/>
              <w:snapToGrid w:val="false"/>
              <w:spacing w:lineRule="exact" w:line="300"/>
              <w:ind w:start="240" w:hanging="240"/>
              <w:rPr>
                <w:sz w:val="24"/>
              </w:rPr>
            </w:pPr>
            <w:r>
              <w:rPr>
                <w:sz w:val="24"/>
              </w:rPr>
              <w:t>2</w:t>
            </w:r>
            <w:r>
              <w:rPr>
                <w:sz w:val="24"/>
              </w:rPr>
              <w:t>、监督检查机巷皮带沿线内的文明生产，及时清理皮带下散落下的浮煤，机巷的积水及时排抽干净。</w:t>
            </w:r>
          </w:p>
          <w:p>
            <w:pPr>
              <w:pStyle w:val="Normal"/>
              <w:snapToGrid w:val="false"/>
              <w:spacing w:lineRule="exact" w:line="300"/>
              <w:rPr>
                <w:sz w:val="24"/>
              </w:rPr>
            </w:pPr>
            <w:r>
              <w:rPr>
                <w:sz w:val="24"/>
              </w:rPr>
              <w:t>3</w:t>
            </w:r>
            <w:r>
              <w:rPr>
                <w:sz w:val="24"/>
              </w:rPr>
              <w:t>、坏的托辊及时更换</w:t>
            </w:r>
            <w:r>
              <w:rPr>
                <w:sz w:val="24"/>
              </w:rPr>
              <w:t>,</w:t>
            </w:r>
            <w:r>
              <w:rPr>
                <w:sz w:val="24"/>
              </w:rPr>
              <w:t>保证皮带运转正常。</w:t>
            </w:r>
          </w:p>
          <w:p>
            <w:pPr>
              <w:pStyle w:val="Normal"/>
              <w:snapToGrid w:val="false"/>
              <w:spacing w:lineRule="exact" w:line="300"/>
              <w:rPr>
                <w:sz w:val="24"/>
              </w:rPr>
            </w:pPr>
            <w:r>
              <w:rPr>
                <w:sz w:val="24"/>
              </w:rPr>
              <w:t>4</w:t>
            </w:r>
            <w:r>
              <w:rPr>
                <w:sz w:val="24"/>
              </w:rPr>
              <w:t>、监督检查各传动部的油位和声音。</w:t>
            </w:r>
          </w:p>
          <w:p>
            <w:pPr>
              <w:pStyle w:val="Normal"/>
              <w:snapToGrid w:val="false"/>
              <w:spacing w:lineRule="exact" w:line="300"/>
              <w:rPr>
                <w:sz w:val="24"/>
              </w:rPr>
            </w:pPr>
            <w:r>
              <w:rPr>
                <w:sz w:val="24"/>
              </w:rPr>
              <w:t>5</w:t>
            </w:r>
            <w:r>
              <w:rPr>
                <w:sz w:val="24"/>
              </w:rPr>
              <w:t>、做好当班的运行记录。</w:t>
            </w:r>
          </w:p>
          <w:p>
            <w:pPr>
              <w:pStyle w:val="Normal"/>
              <w:snapToGrid w:val="false"/>
              <w:spacing w:lineRule="exact" w:line="300"/>
              <w:rPr>
                <w:sz w:val="24"/>
              </w:rPr>
            </w:pPr>
            <w:r>
              <w:rPr>
                <w:sz w:val="24"/>
              </w:rPr>
              <w:t>6</w:t>
            </w:r>
            <w:r>
              <w:rPr>
                <w:sz w:val="24"/>
              </w:rPr>
              <w:t>、服装整齐</w:t>
            </w:r>
            <w:r>
              <w:rPr>
                <w:sz w:val="24"/>
              </w:rPr>
              <w:t>,</w:t>
            </w:r>
            <w:r>
              <w:rPr>
                <w:sz w:val="24"/>
              </w:rPr>
              <w:t>佩带毛巾、自救器、个人工具</w:t>
            </w:r>
            <w:r>
              <w:rPr>
                <w:sz w:val="24"/>
              </w:rPr>
              <w:t>。</w:t>
            </w:r>
          </w:p>
          <w:p>
            <w:pPr>
              <w:pStyle w:val="Normal"/>
              <w:snapToGrid w:val="false"/>
              <w:spacing w:lineRule="exact" w:line="300"/>
              <w:rPr>
                <w:sz w:val="24"/>
              </w:rPr>
            </w:pPr>
            <w:r>
              <w:rPr>
                <w:sz w:val="24"/>
              </w:rPr>
              <w:t>7</w:t>
            </w:r>
            <w:r>
              <w:rPr>
                <w:sz w:val="24"/>
              </w:rPr>
              <w:t>、持证上岗。</w:t>
            </w:r>
          </w:p>
          <w:p>
            <w:pPr>
              <w:pStyle w:val="Normal"/>
              <w:snapToGrid w:val="false"/>
              <w:spacing w:lineRule="exact" w:line="300"/>
              <w:rPr/>
            </w:pPr>
            <w:r>
              <w:rPr>
                <w:sz w:val="24"/>
              </w:rPr>
              <w:t>8</w:t>
            </w:r>
            <w:r>
              <w:rPr>
                <w:sz w:val="24"/>
              </w:rPr>
              <w:t>、生产过程中发现隐患及时向工长及分管领导及时汇报</w:t>
            </w:r>
            <w:r>
              <w:rPr>
                <w:sz w:val="24"/>
              </w:rPr>
              <w:t>。</w:t>
            </w:r>
          </w:p>
          <w:p>
            <w:pPr>
              <w:pStyle w:val="Normal"/>
              <w:snapToGrid w:val="false"/>
              <w:spacing w:lineRule="exact" w:line="300"/>
              <w:rPr>
                <w:sz w:val="24"/>
              </w:rPr>
            </w:pPr>
            <w:r>
              <w:rPr>
                <w:sz w:val="24"/>
              </w:rPr>
            </w:r>
          </w:p>
        </w:tc>
        <w:tc>
          <w:tcPr>
            <w:tcW w:w="46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995" w:leader="none"/>
              </w:tabs>
              <w:snapToGrid w:val="false"/>
              <w:spacing w:lineRule="exact" w:line="300"/>
              <w:ind w:start="480" w:hanging="480"/>
              <w:rPr>
                <w:rFonts w:ascii="宋体;SimSun" w:hAnsi="宋体;SimSun" w:cs="宋体;SimSun"/>
                <w:sz w:val="24"/>
              </w:rPr>
            </w:pPr>
            <w:r>
              <w:rPr>
                <w:rFonts w:cs="宋体;SimSun" w:ascii="宋体;SimSun" w:hAnsi="宋体;SimSun"/>
                <w:sz w:val="24"/>
              </w:rPr>
              <w:t>1</w:t>
            </w:r>
            <w:r>
              <w:rPr>
                <w:rFonts w:ascii="宋体;SimSun" w:hAnsi="宋体;SimSun" w:cs="宋体;SimSun"/>
                <w:sz w:val="24"/>
              </w:rPr>
              <w:t>、工作责任落实不到位， 检查不到位，考核</w:t>
            </w:r>
            <w:r>
              <w:rPr>
                <w:rFonts w:cs="宋体;SimSun" w:ascii="宋体;SimSun" w:hAnsi="宋体;SimSun"/>
                <w:sz w:val="24"/>
              </w:rPr>
              <w:t>20</w:t>
            </w:r>
            <w:r>
              <w:rPr>
                <w:rFonts w:ascii="宋体;SimSun" w:hAnsi="宋体;SimSun" w:cs="宋体;SimSun"/>
                <w:sz w:val="24"/>
              </w:rPr>
              <w:t>元</w:t>
            </w:r>
            <w:r>
              <w:rPr>
                <w:rFonts w:ascii="宋体;SimSun" w:hAnsi="宋体;SimSun" w:cs="宋体;SimSun"/>
                <w:sz w:val="24"/>
              </w:rPr>
              <w:t>。</w:t>
            </w:r>
            <w:r>
              <w:rPr>
                <w:rFonts w:ascii="宋体;SimSun" w:hAnsi="宋体;SimSun" w:cs="宋体;SimSun"/>
                <w:spacing w:val="-6"/>
                <w:sz w:val="24"/>
              </w:rPr>
              <w:t>本人违章操作考核</w:t>
            </w:r>
            <w:r>
              <w:rPr>
                <w:rFonts w:cs="宋体;SimSun" w:ascii="宋体;SimSun" w:hAnsi="宋体;SimSun"/>
                <w:spacing w:val="-6"/>
                <w:sz w:val="24"/>
              </w:rPr>
              <w:t>50</w:t>
            </w:r>
            <w:r>
              <w:rPr>
                <w:rFonts w:ascii="宋体;SimSun" w:hAnsi="宋体;SimSun" w:cs="宋体;SimSun"/>
                <w:spacing w:val="-6"/>
                <w:sz w:val="24"/>
              </w:rPr>
              <w:t>元</w:t>
            </w:r>
            <w:r>
              <w:rPr>
                <w:rFonts w:cs="宋体;SimSun" w:ascii="宋体;SimSun" w:hAnsi="宋体;SimSun"/>
                <w:spacing w:val="-6"/>
                <w:sz w:val="24"/>
              </w:rPr>
              <w:t>/</w:t>
            </w:r>
            <w:r>
              <w:rPr>
                <w:rFonts w:ascii="宋体;SimSun" w:hAnsi="宋体;SimSun" w:cs="宋体;SimSun"/>
                <w:spacing w:val="-6"/>
                <w:sz w:val="24"/>
              </w:rPr>
              <w:t>次。</w:t>
            </w:r>
          </w:p>
          <w:p>
            <w:pPr>
              <w:pStyle w:val="Normal"/>
              <w:tabs>
                <w:tab w:val="clear" w:pos="420"/>
                <w:tab w:val="left" w:pos="1995" w:leader="none"/>
              </w:tabs>
              <w:snapToGrid w:val="false"/>
              <w:spacing w:lineRule="exact" w:line="300"/>
              <w:rPr>
                <w:rFonts w:ascii="宋体;SimSun" w:hAnsi="宋体;SimSun" w:cs="宋体;SimSun"/>
                <w:spacing w:val="-8"/>
                <w:sz w:val="24"/>
              </w:rPr>
            </w:pPr>
            <w:r>
              <w:rPr>
                <w:rFonts w:cs="宋体;SimSun" w:ascii="宋体;SimSun" w:hAnsi="宋体;SimSun"/>
                <w:sz w:val="24"/>
              </w:rPr>
              <w:t>2</w:t>
            </w:r>
            <w:r>
              <w:rPr>
                <w:rFonts w:ascii="宋体;SimSun" w:hAnsi="宋体;SimSun" w:cs="宋体;SimSun"/>
                <w:sz w:val="24"/>
              </w:rPr>
              <w:t>、</w:t>
            </w:r>
            <w:r>
              <w:rPr>
                <w:rFonts w:ascii="宋体;SimSun" w:hAnsi="宋体;SimSun" w:cs="宋体;SimSun"/>
                <w:spacing w:val="-8"/>
                <w:sz w:val="24"/>
              </w:rPr>
              <w:t>浮煤每次不清理考核</w:t>
            </w:r>
            <w:r>
              <w:rPr>
                <w:rFonts w:cs="宋体;SimSun" w:ascii="宋体;SimSun" w:hAnsi="宋体;SimSun"/>
                <w:spacing w:val="-8"/>
                <w:sz w:val="24"/>
              </w:rPr>
              <w:t>10</w:t>
            </w:r>
            <w:r>
              <w:rPr>
                <w:rFonts w:ascii="宋体;SimSun" w:hAnsi="宋体;SimSun" w:cs="宋体;SimSun"/>
                <w:spacing w:val="-8"/>
                <w:sz w:val="24"/>
              </w:rPr>
              <w:t>元</w:t>
            </w:r>
            <w:r>
              <w:rPr>
                <w:rFonts w:cs="宋体;SimSun" w:ascii="宋体;SimSun" w:hAnsi="宋体;SimSun"/>
                <w:spacing w:val="-8"/>
                <w:sz w:val="24"/>
              </w:rPr>
              <w:t>,</w:t>
            </w:r>
            <w:r>
              <w:rPr>
                <w:rFonts w:ascii="宋体;SimSun" w:hAnsi="宋体;SimSun" w:cs="宋体;SimSun"/>
                <w:spacing w:val="-8"/>
                <w:sz w:val="24"/>
              </w:rPr>
              <w:t>积水一处排不干净罚</w:t>
            </w:r>
            <w:r>
              <w:rPr>
                <w:rFonts w:cs="宋体;SimSun" w:ascii="宋体;SimSun" w:hAnsi="宋体;SimSun"/>
                <w:spacing w:val="-8"/>
                <w:sz w:val="24"/>
              </w:rPr>
              <w:t>50</w:t>
            </w:r>
            <w:r>
              <w:rPr>
                <w:rFonts w:ascii="宋体;SimSun" w:hAnsi="宋体;SimSun" w:cs="宋体;SimSun"/>
                <w:spacing w:val="-8"/>
                <w:sz w:val="24"/>
              </w:rPr>
              <w:t>元</w:t>
            </w:r>
            <w:r>
              <w:rPr>
                <w:rFonts w:ascii="宋体;SimSun" w:hAnsi="宋体;SimSun" w:cs="宋体;SimSun"/>
                <w:spacing w:val="-8"/>
                <w:sz w:val="24"/>
              </w:rPr>
              <w:t>。</w:t>
            </w:r>
          </w:p>
          <w:p>
            <w:pPr>
              <w:pStyle w:val="Normal"/>
              <w:tabs>
                <w:tab w:val="clear" w:pos="420"/>
                <w:tab w:val="left" w:pos="1995" w:leader="none"/>
              </w:tabs>
              <w:snapToGrid w:val="false"/>
              <w:spacing w:lineRule="exact" w:line="300"/>
              <w:rPr/>
            </w:pPr>
            <w:r>
              <w:rPr>
                <w:rFonts w:cs="宋体;SimSun" w:ascii="宋体;SimSun" w:hAnsi="宋体;SimSun"/>
                <w:sz w:val="24"/>
              </w:rPr>
              <w:t>3</w:t>
            </w:r>
            <w:r>
              <w:rPr>
                <w:rFonts w:ascii="宋体;SimSun" w:hAnsi="宋体;SimSun" w:cs="宋体;SimSun"/>
                <w:spacing w:val="-20"/>
                <w:sz w:val="24"/>
              </w:rPr>
              <w:t>、坏托辊不及时更换</w:t>
            </w:r>
            <w:r>
              <w:rPr>
                <w:rFonts w:cs="宋体;SimSun" w:ascii="宋体;SimSun" w:hAnsi="宋体;SimSun"/>
                <w:spacing w:val="-20"/>
                <w:sz w:val="24"/>
              </w:rPr>
              <w:t>,</w:t>
            </w:r>
            <w:r>
              <w:rPr>
                <w:rFonts w:ascii="宋体;SimSun" w:hAnsi="宋体;SimSun" w:cs="宋体;SimSun"/>
                <w:spacing w:val="-20"/>
                <w:sz w:val="24"/>
              </w:rPr>
              <w:t>缺少托辊的没有补齐全</w:t>
            </w:r>
            <w:r>
              <w:rPr>
                <w:rFonts w:cs="宋体;SimSun" w:ascii="宋体;SimSun" w:hAnsi="宋体;SimSun"/>
                <w:spacing w:val="-20"/>
                <w:sz w:val="24"/>
              </w:rPr>
              <w:t>,</w:t>
            </w:r>
            <w:r>
              <w:rPr>
                <w:rFonts w:ascii="宋体;SimSun" w:hAnsi="宋体;SimSun" w:cs="宋体;SimSun"/>
                <w:spacing w:val="-20"/>
                <w:sz w:val="24"/>
              </w:rPr>
              <w:t>每次考核</w:t>
            </w:r>
            <w:r>
              <w:rPr>
                <w:rFonts w:cs="宋体;SimSun" w:ascii="宋体;SimSun" w:hAnsi="宋体;SimSun"/>
                <w:spacing w:val="-20"/>
                <w:sz w:val="24"/>
              </w:rPr>
              <w:t>2</w:t>
            </w:r>
            <w:r>
              <w:rPr>
                <w:rFonts w:ascii="宋体;SimSun" w:hAnsi="宋体;SimSun" w:cs="宋体;SimSun"/>
                <w:spacing w:val="-20"/>
                <w:sz w:val="24"/>
              </w:rPr>
              <w:t>元</w:t>
            </w:r>
            <w:r>
              <w:rPr>
                <w:rFonts w:cs="宋体;SimSun" w:ascii="宋体;SimSun" w:hAnsi="宋体;SimSun"/>
                <w:spacing w:val="-20"/>
                <w:sz w:val="24"/>
              </w:rPr>
              <w:t>/</w:t>
            </w:r>
            <w:r>
              <w:rPr>
                <w:rFonts w:ascii="宋体;SimSun" w:hAnsi="宋体;SimSun" w:cs="宋体;SimSun"/>
                <w:spacing w:val="-20"/>
                <w:sz w:val="24"/>
              </w:rPr>
              <w:t>个</w:t>
            </w:r>
            <w:r>
              <w:rPr>
                <w:rFonts w:ascii="宋体;SimSun" w:hAnsi="宋体;SimSun" w:cs="宋体;SimSun"/>
                <w:sz w:val="24"/>
              </w:rPr>
              <w:t>。</w:t>
            </w:r>
            <w:r>
              <w:rPr>
                <w:rFonts w:ascii="宋体;SimSun" w:hAnsi="宋体;SimSun" w:cs="宋体;SimSun"/>
                <w:sz w:val="24"/>
              </w:rPr>
              <w:t xml:space="preserve"> </w:t>
            </w:r>
          </w:p>
          <w:p>
            <w:pPr>
              <w:pStyle w:val="Normal"/>
              <w:tabs>
                <w:tab w:val="clear" w:pos="420"/>
                <w:tab w:val="left" w:pos="1995" w:leader="none"/>
              </w:tabs>
              <w:snapToGrid w:val="false"/>
              <w:spacing w:lineRule="exact" w:line="300"/>
              <w:ind w:start="480" w:hanging="480"/>
              <w:rPr>
                <w:rFonts w:ascii="宋体;SimSun" w:hAnsi="宋体;SimSun" w:cs="宋体;SimSun"/>
                <w:sz w:val="24"/>
              </w:rPr>
            </w:pPr>
            <w:r>
              <w:rPr>
                <w:rFonts w:cs="宋体;SimSun" w:ascii="宋体;SimSun" w:hAnsi="宋体;SimSun"/>
                <w:sz w:val="24"/>
              </w:rPr>
              <w:t>4</w:t>
            </w:r>
            <w:r>
              <w:rPr>
                <w:rFonts w:ascii="宋体;SimSun" w:hAnsi="宋体;SimSun" w:cs="宋体;SimSun"/>
                <w:sz w:val="24"/>
              </w:rPr>
              <w:t>、设备检查不到位，每次考核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次，出现了事故影响生产每次考核</w:t>
            </w:r>
            <w:r>
              <w:rPr>
                <w:rFonts w:cs="宋体;SimSun" w:ascii="宋体;SimSun" w:hAnsi="宋体;SimSun"/>
                <w:sz w:val="24"/>
              </w:rPr>
              <w:t>100</w:t>
            </w:r>
            <w:r>
              <w:rPr>
                <w:rFonts w:ascii="宋体;SimSun" w:hAnsi="宋体;SimSun" w:cs="宋体;SimSun"/>
                <w:sz w:val="24"/>
              </w:rPr>
              <w:t>～</w:t>
            </w:r>
            <w:r>
              <w:rPr>
                <w:rFonts w:cs="宋体;SimSun" w:ascii="宋体;SimSun" w:hAnsi="宋体;SimSun"/>
                <w:sz w:val="24"/>
              </w:rPr>
              <w:t>300</w:t>
            </w:r>
            <w:r>
              <w:rPr>
                <w:rFonts w:ascii="宋体;SimSun" w:hAnsi="宋体;SimSun" w:cs="宋体;SimSun"/>
                <w:sz w:val="24"/>
              </w:rPr>
              <w:t>元</w:t>
            </w:r>
            <w:r>
              <w:rPr>
                <w:rFonts w:ascii="宋体;SimSun" w:hAnsi="宋体;SimSun" w:cs="宋体;SimSun"/>
                <w:sz w:val="24"/>
              </w:rPr>
              <w:t>。</w:t>
            </w:r>
          </w:p>
          <w:p>
            <w:pPr>
              <w:pStyle w:val="Normal"/>
              <w:tabs>
                <w:tab w:val="clear" w:pos="420"/>
                <w:tab w:val="left" w:pos="1995" w:leader="none"/>
              </w:tabs>
              <w:snapToGrid w:val="false"/>
              <w:spacing w:lineRule="exact" w:line="300"/>
              <w:rPr>
                <w:rFonts w:ascii="宋体;SimSun" w:hAnsi="宋体;SimSun" w:cs="宋体;SimSun"/>
                <w:sz w:val="24"/>
              </w:rPr>
            </w:pPr>
            <w:r>
              <w:rPr>
                <w:rFonts w:cs="宋体;SimSun" w:ascii="宋体;SimSun" w:hAnsi="宋体;SimSun"/>
                <w:sz w:val="24"/>
              </w:rPr>
              <w:t>5</w:t>
            </w:r>
            <w:r>
              <w:rPr>
                <w:rFonts w:ascii="宋体;SimSun" w:hAnsi="宋体;SimSun" w:cs="宋体;SimSun"/>
                <w:sz w:val="24"/>
              </w:rPr>
              <w:t>、运行记录不及时填写，每次考核</w:t>
            </w:r>
            <w:r>
              <w:rPr>
                <w:rFonts w:cs="宋体;SimSun" w:ascii="宋体;SimSun" w:hAnsi="宋体;SimSun"/>
                <w:sz w:val="24"/>
              </w:rPr>
              <w:t>10</w:t>
            </w:r>
            <w:r>
              <w:rPr>
                <w:rFonts w:ascii="宋体;SimSun" w:hAnsi="宋体;SimSun" w:cs="宋体;SimSun"/>
                <w:sz w:val="24"/>
              </w:rPr>
              <w:t>元</w:t>
            </w:r>
            <w:r>
              <w:rPr>
                <w:rFonts w:ascii="宋体;SimSun" w:hAnsi="宋体;SimSun" w:cs="宋体;SimSun"/>
                <w:sz w:val="24"/>
              </w:rPr>
              <w:t>。</w:t>
            </w:r>
          </w:p>
          <w:p>
            <w:pPr>
              <w:pStyle w:val="Normal"/>
              <w:tabs>
                <w:tab w:val="clear" w:pos="420"/>
                <w:tab w:val="left" w:pos="1995" w:leader="none"/>
              </w:tabs>
              <w:snapToGrid w:val="false"/>
              <w:spacing w:lineRule="exact" w:line="300"/>
              <w:rPr>
                <w:rFonts w:ascii="宋体;SimSun" w:hAnsi="宋体;SimSun" w:cs="宋体;SimSun"/>
                <w:spacing w:val="-20"/>
                <w:sz w:val="24"/>
              </w:rPr>
            </w:pPr>
            <w:r>
              <w:rPr>
                <w:rFonts w:cs="宋体;SimSun" w:ascii="宋体;SimSun" w:hAnsi="宋体;SimSun"/>
                <w:sz w:val="24"/>
              </w:rPr>
              <w:t>6</w:t>
            </w:r>
            <w:r>
              <w:rPr>
                <w:rFonts w:ascii="宋体;SimSun" w:hAnsi="宋体;SimSun" w:cs="宋体;SimSun"/>
                <w:sz w:val="24"/>
              </w:rPr>
              <w:t>、</w:t>
            </w:r>
            <w:r>
              <w:rPr>
                <w:rFonts w:ascii="宋体;SimSun" w:hAnsi="宋体;SimSun" w:cs="宋体;SimSun"/>
                <w:spacing w:val="-20"/>
                <w:sz w:val="24"/>
              </w:rPr>
              <w:t>着装不整齐</w:t>
            </w:r>
            <w:r>
              <w:rPr>
                <w:rFonts w:cs="宋体;SimSun" w:ascii="宋体;SimSun" w:hAnsi="宋体;SimSun"/>
                <w:spacing w:val="-20"/>
                <w:sz w:val="24"/>
              </w:rPr>
              <w:t>,</w:t>
            </w:r>
            <w:r>
              <w:rPr>
                <w:rFonts w:ascii="宋体;SimSun" w:hAnsi="宋体;SimSun" w:cs="宋体;SimSun"/>
                <w:spacing w:val="-20"/>
                <w:sz w:val="24"/>
              </w:rPr>
              <w:t>不佩带毛巾、自救器、个人工具</w:t>
            </w:r>
            <w:r>
              <w:rPr>
                <w:rFonts w:cs="宋体;SimSun" w:ascii="宋体;SimSun" w:hAnsi="宋体;SimSun"/>
                <w:spacing w:val="-20"/>
                <w:sz w:val="24"/>
              </w:rPr>
              <w:t>,</w:t>
            </w:r>
            <w:r>
              <w:rPr>
                <w:rFonts w:ascii="宋体;SimSun" w:hAnsi="宋体;SimSun" w:cs="宋体;SimSun"/>
                <w:spacing w:val="-20"/>
                <w:sz w:val="24"/>
              </w:rPr>
              <w:t>每项每次考核</w:t>
            </w:r>
            <w:r>
              <w:rPr>
                <w:rFonts w:cs="宋体;SimSun" w:ascii="宋体;SimSun" w:hAnsi="宋体;SimSun"/>
                <w:spacing w:val="-20"/>
                <w:sz w:val="24"/>
              </w:rPr>
              <w:t>10</w:t>
            </w:r>
            <w:r>
              <w:rPr>
                <w:rFonts w:ascii="宋体;SimSun" w:hAnsi="宋体;SimSun" w:cs="宋体;SimSun"/>
                <w:spacing w:val="-20"/>
                <w:sz w:val="24"/>
              </w:rPr>
              <w:t>元</w:t>
            </w:r>
            <w:r>
              <w:rPr>
                <w:rFonts w:ascii="宋体;SimSun" w:hAnsi="宋体;SimSun" w:cs="宋体;SimSun"/>
                <w:spacing w:val="-20"/>
                <w:sz w:val="24"/>
              </w:rPr>
              <w:t>。</w:t>
            </w:r>
          </w:p>
          <w:p>
            <w:pPr>
              <w:pStyle w:val="Normal"/>
              <w:tabs>
                <w:tab w:val="clear" w:pos="420"/>
                <w:tab w:val="left" w:pos="1995" w:leader="none"/>
              </w:tabs>
              <w:snapToGrid w:val="false"/>
              <w:spacing w:lineRule="exact" w:line="300"/>
              <w:rPr/>
            </w:pPr>
            <w:r>
              <w:rPr>
                <w:rFonts w:cs="宋体;SimSun" w:ascii="宋体;SimSun" w:hAnsi="宋体;SimSun"/>
                <w:sz w:val="24"/>
              </w:rPr>
              <w:t>7</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r>
              <w:rPr>
                <w:rFonts w:ascii="宋体;SimSun" w:hAnsi="宋体;SimSun" w:cs="宋体;SimSun"/>
                <w:sz w:val="24"/>
              </w:rPr>
              <w:t>。</w:t>
            </w:r>
          </w:p>
          <w:p>
            <w:pPr>
              <w:pStyle w:val="Normal"/>
              <w:tabs>
                <w:tab w:val="clear" w:pos="420"/>
                <w:tab w:val="left" w:pos="1995" w:leader="none"/>
              </w:tabs>
              <w:snapToGrid w:val="false"/>
              <w:spacing w:lineRule="exact" w:line="300"/>
              <w:rPr>
                <w:rFonts w:ascii="宋体;SimSun" w:hAnsi="宋体;SimSun" w:cs="宋体;SimSun"/>
                <w:sz w:val="24"/>
              </w:rPr>
            </w:pPr>
            <w:r>
              <w:rPr>
                <w:rFonts w:cs="宋体;SimSun" w:ascii="宋体;SimSun" w:hAnsi="宋体;SimSun"/>
                <w:sz w:val="24"/>
              </w:rPr>
              <w:t>8</w:t>
            </w:r>
            <w:r>
              <w:rPr>
                <w:rFonts w:ascii="宋体;SimSun" w:hAnsi="宋体;SimSun" w:cs="宋体;SimSun"/>
                <w:sz w:val="24"/>
              </w:rPr>
              <w:t>、不汇报罚款</w:t>
            </w:r>
            <w:r>
              <w:rPr>
                <w:rFonts w:cs="宋体;SimSun" w:ascii="宋体;SimSun" w:hAnsi="宋体;SimSun"/>
                <w:sz w:val="24"/>
              </w:rPr>
              <w:t>10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r>
              <w:rPr>
                <w:rFonts w:ascii="宋体;SimSun" w:hAnsi="宋体;SimSun" w:cs="宋体;SimSun"/>
                <w:sz w:val="24"/>
              </w:rPr>
              <w:t>。</w:t>
            </w:r>
          </w:p>
          <w:p>
            <w:pPr>
              <w:pStyle w:val="Normal"/>
              <w:tabs>
                <w:tab w:val="clear" w:pos="420"/>
                <w:tab w:val="left" w:pos="132" w:leader="none"/>
              </w:tabs>
              <w:snapToGrid w:val="false"/>
              <w:spacing w:lineRule="exact" w:line="300"/>
              <w:jc w:val="start"/>
              <w:rPr>
                <w:rFonts w:ascii="宋体;SimSun" w:hAnsi="宋体;SimSun" w:cs="宋体;SimSun"/>
                <w:sz w:val="24"/>
              </w:rPr>
            </w:pPr>
            <w:r>
              <w:rPr>
                <w:rFonts w:cs="宋体;SimSun" w:ascii="宋体;SimSun" w:hAnsi="宋体;SimSun"/>
                <w:sz w:val="24"/>
              </w:rPr>
              <w:t>9</w:t>
            </w:r>
            <w:r>
              <w:rPr>
                <w:rFonts w:ascii="宋体;SimSun" w:hAnsi="宋体;SimSun" w:cs="宋体;SimSun"/>
                <w:sz w:val="24"/>
              </w:rPr>
              <w:t>、每月在工作标准范围内未经考核，一次奖励</w:t>
            </w:r>
            <w:r>
              <w:rPr>
                <w:rFonts w:cs="宋体;SimSun" w:ascii="宋体;SimSun" w:hAnsi="宋体;SimSun"/>
                <w:sz w:val="24"/>
              </w:rPr>
              <w:t>50</w:t>
            </w:r>
            <w:r>
              <w:rPr>
                <w:rFonts w:ascii="宋体;SimSun" w:hAnsi="宋体;SimSun" w:cs="宋体;SimSun"/>
                <w:sz w:val="24"/>
              </w:rPr>
              <w:t>元。</w:t>
            </w:r>
          </w:p>
          <w:p>
            <w:pPr>
              <w:pStyle w:val="Normal"/>
              <w:snapToGrid w:val="false"/>
              <w:spacing w:lineRule="exact" w:line="300"/>
              <w:rPr>
                <w:rFonts w:ascii="宋体;SimSun" w:hAnsi="宋体;SimSun" w:cs="宋体;SimSun"/>
                <w:bCs/>
                <w:sz w:val="24"/>
              </w:rPr>
            </w:pPr>
            <w:r>
              <w:rPr>
                <w:rFonts w:cs="宋体;SimSun" w:ascii="宋体;SimSun" w:hAnsi="宋体;SimSun"/>
                <w:bCs/>
                <w:sz w:val="24"/>
              </w:rPr>
            </w:r>
          </w:p>
        </w:tc>
      </w:tr>
    </w:tbl>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pPr>
      <w:r>
        <w:rPr>
          <w:rFonts w:ascii="宋体;SimSun" w:hAnsi="宋体;SimSun" w:cs="宋体;SimSun"/>
          <w:b/>
          <w:bCs/>
          <w:sz w:val="28"/>
          <w:szCs w:val="28"/>
        </w:rPr>
        <w:t>（生产班皮带工—两部皮带搭接）考核细则</w:t>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tbl>
      <w:tblPr>
        <w:tblW w:w="9566" w:type="dxa"/>
        <w:jc w:val="start"/>
        <w:tblInd w:w="288" w:type="dxa"/>
        <w:tblLayout w:type="fixed"/>
        <w:tblCellMar>
          <w:top w:w="0" w:type="dxa"/>
          <w:start w:w="108" w:type="dxa"/>
          <w:bottom w:w="0" w:type="dxa"/>
          <w:end w:w="108" w:type="dxa"/>
        </w:tblCellMar>
      </w:tblPr>
      <w:tblGrid>
        <w:gridCol w:w="876"/>
        <w:gridCol w:w="3878"/>
        <w:gridCol w:w="4812"/>
      </w:tblGrid>
      <w:tr>
        <w:trPr>
          <w:trHeight w:val="991" w:hRule="atLeast"/>
        </w:trPr>
        <w:tc>
          <w:tcPr>
            <w:tcW w:w="8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300"/>
              <w:rPr>
                <w:rFonts w:ascii="宋体;SimSun" w:hAnsi="宋体;SimSun" w:cs="宋体;SimSun"/>
                <w:bCs/>
                <w:sz w:val="24"/>
              </w:rPr>
            </w:pPr>
            <w:r>
              <w:rPr>
                <w:rFonts w:ascii="宋体;SimSun" w:hAnsi="宋体;SimSun" w:cs="宋体;SimSun"/>
                <w:bCs/>
                <w:sz w:val="24"/>
              </w:rPr>
              <w:t>范 围</w:t>
            </w:r>
          </w:p>
        </w:tc>
        <w:tc>
          <w:tcPr>
            <w:tcW w:w="869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1</w:t>
            </w:r>
            <w:r>
              <w:rPr>
                <w:sz w:val="24"/>
              </w:rPr>
              <w:t>、</w:t>
            </w:r>
            <w:r>
              <w:rPr>
                <w:rFonts w:ascii="宋体;SimSun" w:hAnsi="宋体;SimSun" w:cs="宋体;SimSun"/>
                <w:sz w:val="24"/>
              </w:rPr>
              <w:t xml:space="preserve">认真检查皮带各个部件声音、温度等情况。    </w:t>
            </w:r>
            <w:r>
              <w:rPr>
                <w:rFonts w:cs="宋体;SimSun" w:ascii="宋体;SimSun" w:hAnsi="宋体;SimSun"/>
                <w:sz w:val="24"/>
              </w:rPr>
              <w:t>4</w:t>
            </w:r>
            <w:r>
              <w:rPr>
                <w:rFonts w:ascii="宋体;SimSun" w:hAnsi="宋体;SimSun" w:cs="宋体;SimSun"/>
                <w:sz w:val="24"/>
              </w:rPr>
              <w:t>、 第二部皮带储带仓至第一部机尾向前</w:t>
            </w:r>
            <w:r>
              <w:rPr>
                <w:rFonts w:cs="宋体;SimSun" w:ascii="宋体;SimSun" w:hAnsi="宋体;SimSun"/>
                <w:sz w:val="24"/>
              </w:rPr>
              <w:t>10</w:t>
            </w:r>
            <w:r>
              <w:rPr>
                <w:rFonts w:ascii="宋体;SimSun" w:hAnsi="宋体;SimSun" w:cs="宋体;SimSun"/>
                <w:sz w:val="24"/>
              </w:rPr>
              <w:t>米范围</w:t>
            </w:r>
          </w:p>
          <w:p>
            <w:pPr>
              <w:pStyle w:val="Normal"/>
              <w:snapToGrid w:val="false"/>
              <w:spacing w:lineRule="exact" w:line="300"/>
              <w:rPr>
                <w:rFonts w:ascii="宋体;SimSun" w:hAnsi="宋体;SimSun" w:cs="宋体;SimSun"/>
                <w:sz w:val="24"/>
              </w:rPr>
            </w:pPr>
            <w:r>
              <w:rPr>
                <w:rFonts w:cs="宋体;SimSun" w:ascii="宋体;SimSun" w:hAnsi="宋体;SimSun"/>
                <w:sz w:val="24"/>
              </w:rPr>
              <w:t>2</w:t>
            </w:r>
            <w:r>
              <w:rPr>
                <w:rFonts w:ascii="宋体;SimSun" w:hAnsi="宋体;SimSun" w:cs="宋体;SimSun"/>
                <w:sz w:val="24"/>
              </w:rPr>
              <w:t>、负责检查传动部、冷却水及紧固件齐全。          内的文明生产</w:t>
            </w:r>
          </w:p>
          <w:p>
            <w:pPr>
              <w:pStyle w:val="Normal"/>
              <w:tabs>
                <w:tab w:val="left" w:pos="315" w:leader="none"/>
                <w:tab w:val="left" w:pos="420" w:leader="none"/>
              </w:tabs>
              <w:snapToGrid w:val="false"/>
              <w:spacing w:lineRule="exact" w:line="300"/>
              <w:rPr>
                <w:rFonts w:ascii="宋体;SimSun" w:hAnsi="宋体;SimSun" w:cs="宋体;SimSun"/>
                <w:bCs/>
                <w:sz w:val="24"/>
              </w:rPr>
            </w:pPr>
            <w:r>
              <w:rPr>
                <w:rFonts w:cs="宋体;SimSun" w:ascii="宋体;SimSun" w:hAnsi="宋体;SimSun"/>
                <w:sz w:val="24"/>
              </w:rPr>
              <w:t>3</w:t>
            </w:r>
            <w:r>
              <w:rPr>
                <w:rFonts w:ascii="宋体;SimSun" w:hAnsi="宋体;SimSun" w:cs="宋体;SimSun"/>
                <w:sz w:val="24"/>
              </w:rPr>
              <w:t>、及时检查储带仓运转情况。</w:t>
            </w:r>
          </w:p>
        </w:tc>
      </w:tr>
      <w:tr>
        <w:trPr>
          <w:trHeight w:val="465" w:hRule="atLeast"/>
          <w:cantSplit w:val="true"/>
        </w:trPr>
        <w:tc>
          <w:tcPr>
            <w:tcW w:w="4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48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2997" w:hRule="atLeast"/>
          <w:cantSplit w:val="true"/>
        </w:trPr>
        <w:tc>
          <w:tcPr>
            <w:tcW w:w="475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、职责范围内设备的油位适合、声音、温度、冷却水正常。</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、完成组长及分管领导安排的工作。</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、机尾和储带仓皮带无跑偏、磨机架现象。</w:t>
            </w:r>
          </w:p>
          <w:p>
            <w:pPr>
              <w:pStyle w:val="Normal"/>
              <w:tabs>
                <w:tab w:val="clear" w:pos="420"/>
                <w:tab w:val="left" w:pos="132" w:leader="none"/>
                <w:tab w:val="left" w:pos="1575" w:leader="none"/>
              </w:tabs>
              <w:snapToGrid w:val="false"/>
              <w:spacing w:lineRule="exact" w:line="300"/>
              <w:ind w:start="432" w:hanging="48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、职责范围内无浮煤、杂物，设备擦干净。传动部擦洗干净，文明生产并符合规定。</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、认真填写设备传递单，及时反馈设备存在的问题。</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bCs/>
                <w:sz w:val="24"/>
              </w:rPr>
            </w:pPr>
            <w:r>
              <w:rPr>
                <w:rFonts w:cs="宋体;SimSun" w:ascii="宋体;SimSun" w:hAnsi="宋体;SimSun"/>
                <w:sz w:val="24"/>
              </w:rPr>
              <w:t>7</w:t>
            </w:r>
            <w:r>
              <w:rPr>
                <w:rFonts w:ascii="宋体;SimSun" w:hAnsi="宋体;SimSun" w:cs="宋体;SimSun"/>
                <w:sz w:val="24"/>
              </w:rPr>
              <w:t>、持证上岗。</w:t>
            </w:r>
          </w:p>
        </w:tc>
        <w:tc>
          <w:tcPr>
            <w:tcW w:w="48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480" w:hanging="480"/>
              <w:jc w:val="start"/>
              <w:rPr/>
            </w:pPr>
            <w:r>
              <w:rPr>
                <w:rFonts w:cs="宋体;SimSun" w:ascii="宋体;SimSun" w:hAnsi="宋体;SimSun"/>
                <w:sz w:val="24"/>
              </w:rPr>
              <w:t>1</w:t>
            </w:r>
            <w:r>
              <w:rPr>
                <w:rFonts w:ascii="宋体;SimSun" w:hAnsi="宋体;SimSun" w:cs="宋体;SimSun"/>
                <w:sz w:val="24"/>
              </w:rPr>
              <w:t>、设备检查不到位</w:t>
            </w:r>
            <w:r>
              <w:rPr>
                <w:rFonts w:cs="宋体;SimSun" w:ascii="宋体;SimSun" w:hAnsi="宋体;SimSun"/>
                <w:sz w:val="24"/>
              </w:rPr>
              <w:t>,</w:t>
            </w:r>
            <w:r>
              <w:rPr>
                <w:rFonts w:ascii="宋体;SimSun" w:hAnsi="宋体;SimSun" w:cs="宋体;SimSun"/>
                <w:sz w:val="24"/>
              </w:rPr>
              <w:t>出现事故，每次考核</w:t>
            </w:r>
            <w:r>
              <w:rPr>
                <w:rFonts w:cs="宋体;SimSun" w:ascii="宋体;SimSun" w:hAnsi="宋体;SimSun"/>
                <w:sz w:val="24"/>
              </w:rPr>
              <w:t>100</w:t>
            </w:r>
            <w:r>
              <w:rPr>
                <w:rFonts w:ascii="宋体;SimSun" w:hAnsi="宋体;SimSun" w:cs="宋体;SimSun"/>
                <w:sz w:val="24"/>
              </w:rPr>
              <w:t>元 。</w:t>
            </w:r>
            <w:r>
              <w:rPr>
                <w:rFonts w:ascii="宋体;SimSun" w:hAnsi="宋体;SimSun" w:cs="宋体;SimSun"/>
                <w:spacing w:val="-6"/>
                <w:sz w:val="24"/>
              </w:rPr>
              <w:t>本人违章操作考核</w:t>
            </w:r>
            <w:r>
              <w:rPr>
                <w:rFonts w:cs="宋体;SimSun" w:ascii="宋体;SimSun" w:hAnsi="宋体;SimSun"/>
                <w:spacing w:val="-6"/>
                <w:sz w:val="24"/>
              </w:rPr>
              <w:t>20</w:t>
            </w:r>
            <w:r>
              <w:rPr>
                <w:rFonts w:ascii="宋体;SimSun" w:hAnsi="宋体;SimSun" w:cs="宋体;SimSun"/>
                <w:spacing w:val="-6"/>
                <w:sz w:val="24"/>
              </w:rPr>
              <w:t>元</w:t>
            </w:r>
            <w:r>
              <w:rPr>
                <w:rFonts w:cs="宋体;SimSun" w:ascii="宋体;SimSun" w:hAnsi="宋体;SimSun"/>
                <w:spacing w:val="-6"/>
                <w:sz w:val="24"/>
              </w:rPr>
              <w:t>/</w:t>
            </w:r>
            <w:r>
              <w:rPr>
                <w:rFonts w:ascii="宋体;SimSun" w:hAnsi="宋体;SimSun" w:cs="宋体;SimSun"/>
                <w:spacing w:val="-6"/>
                <w:sz w:val="24"/>
              </w:rPr>
              <w:t>次。</w:t>
            </w:r>
            <w:r>
              <w:rPr>
                <w:rFonts w:ascii="宋体;SimSun" w:hAnsi="宋体;SimSun" w:cs="宋体;SimSun"/>
                <w:sz w:val="24"/>
              </w:rPr>
              <w:t xml:space="preserve"> </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、没有及时完成工作，每次考核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、设备文明生产差</w:t>
            </w:r>
            <w:r>
              <w:rPr>
                <w:rFonts w:cs="宋体;SimSun" w:ascii="宋体;SimSun" w:hAnsi="宋体;SimSun"/>
                <w:sz w:val="24"/>
              </w:rPr>
              <w:t>,</w:t>
            </w:r>
            <w:r>
              <w:rPr>
                <w:rFonts w:ascii="宋体;SimSun" w:hAnsi="宋体;SimSun" w:cs="宋体;SimSun"/>
                <w:sz w:val="24"/>
              </w:rPr>
              <w:t>清理不彻底，每次考核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、不及时反馈设备存在的问题， 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、着装不整齐，不佩带毛巾、自救器、个人工具</w:t>
            </w:r>
            <w:r>
              <w:rPr>
                <w:rFonts w:cs="宋体;SimSun" w:ascii="宋体;SimSun" w:hAnsi="宋体;SimSun"/>
                <w:sz w:val="24"/>
              </w:rPr>
              <w:t>,</w:t>
            </w:r>
            <w:r>
              <w:rPr>
                <w:rFonts w:ascii="宋体;SimSun" w:hAnsi="宋体;SimSun" w:cs="宋体;SimSun"/>
                <w:sz w:val="24"/>
              </w:rPr>
              <w:t>每项每次考核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32" w:leader="none"/>
                <w:tab w:val="left" w:pos="1575" w:leader="none"/>
              </w:tabs>
              <w:snapToGrid w:val="false"/>
              <w:spacing w:lineRule="exact" w:line="300"/>
              <w:ind w:start="-48" w:hanging="0"/>
              <w:jc w:val="start"/>
              <w:rPr>
                <w:rFonts w:ascii="宋体;SimSun" w:hAnsi="宋体;SimSun" w:cs="宋体;SimSun"/>
                <w:bCs/>
                <w:sz w:val="24"/>
              </w:rPr>
            </w:pPr>
            <w:r>
              <w:rPr>
                <w:rFonts w:cs="宋体;SimSun" w:ascii="宋体;SimSun" w:hAnsi="宋体;SimSun"/>
                <w:sz w:val="24"/>
              </w:rPr>
              <w:t>6</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tc>
      </w:tr>
    </w:tbl>
    <w:p>
      <w:pPr>
        <w:pStyle w:val="Normal"/>
        <w:snapToGrid w:val="false"/>
        <w:spacing w:lineRule="exact" w:line="300"/>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pPr>
      <w:r>
        <w:rPr>
          <w:rFonts w:ascii="宋体;SimSun" w:hAnsi="宋体;SimSun" w:cs="宋体;SimSun"/>
          <w:b/>
          <w:bCs/>
          <w:sz w:val="28"/>
          <w:szCs w:val="28"/>
        </w:rPr>
        <w:t>（生产班皮带工—皮带机尾）考核细则</w:t>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tbl>
      <w:tblPr>
        <w:tblW w:w="9566" w:type="dxa"/>
        <w:jc w:val="start"/>
        <w:tblInd w:w="288" w:type="dxa"/>
        <w:tblLayout w:type="fixed"/>
        <w:tblCellMar>
          <w:top w:w="0" w:type="dxa"/>
          <w:start w:w="108" w:type="dxa"/>
          <w:bottom w:w="0" w:type="dxa"/>
          <w:end w:w="108" w:type="dxa"/>
        </w:tblCellMar>
      </w:tblPr>
      <w:tblGrid>
        <w:gridCol w:w="880"/>
        <w:gridCol w:w="4041"/>
        <w:gridCol w:w="4645"/>
      </w:tblGrid>
      <w:tr>
        <w:trPr>
          <w:trHeight w:val="1074"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bCs/>
                <w:sz w:val="24"/>
              </w:rPr>
            </w:pPr>
            <w:r>
              <w:rPr>
                <w:rFonts w:ascii="宋体;SimSun" w:hAnsi="宋体;SimSun" w:cs="宋体;SimSun"/>
                <w:bCs/>
                <w:sz w:val="24"/>
              </w:rPr>
              <w:t>职 责</w:t>
            </w:r>
          </w:p>
          <w:p>
            <w:pPr>
              <w:pStyle w:val="Normal"/>
              <w:snapToGrid w:val="false"/>
              <w:spacing w:lineRule="exact" w:line="300"/>
              <w:rPr>
                <w:rFonts w:ascii="宋体;SimSun" w:hAnsi="宋体;SimSun" w:cs="宋体;SimSun"/>
                <w:bCs/>
                <w:sz w:val="24"/>
              </w:rPr>
            </w:pPr>
            <w:r>
              <w:rPr>
                <w:rFonts w:ascii="宋体;SimSun" w:hAnsi="宋体;SimSun" w:cs="宋体;SimSun"/>
                <w:bCs/>
                <w:sz w:val="24"/>
              </w:rPr>
              <w:t>范 围</w:t>
            </w:r>
          </w:p>
        </w:tc>
        <w:tc>
          <w:tcPr>
            <w:tcW w:w="868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rPr/>
            </w:pPr>
            <w:r>
              <w:rPr>
                <w:sz w:val="24"/>
              </w:rPr>
              <w:t>1</w:t>
            </w:r>
            <w:r>
              <w:rPr>
                <w:sz w:val="24"/>
              </w:rPr>
              <w:t>、</w:t>
            </w:r>
            <w:r>
              <w:rPr>
                <w:rFonts w:ascii="宋体;SimSun" w:hAnsi="宋体;SimSun" w:cs="宋体;SimSun"/>
                <w:sz w:val="24"/>
              </w:rPr>
              <w:t xml:space="preserve">认真检查皮带机尾各个部件声音、温度等情况。    </w:t>
            </w:r>
            <w:r>
              <w:rPr>
                <w:rFonts w:cs="宋体;SimSun" w:ascii="宋体;SimSun" w:hAnsi="宋体;SimSun"/>
                <w:sz w:val="24"/>
              </w:rPr>
              <w:t>4</w:t>
            </w:r>
            <w:r>
              <w:rPr>
                <w:rFonts w:ascii="宋体;SimSun" w:hAnsi="宋体;SimSun" w:cs="宋体;SimSun"/>
                <w:sz w:val="24"/>
              </w:rPr>
              <w:t>、 皮带机尾至电器平台前范围内的文明生产。</w:t>
            </w:r>
          </w:p>
          <w:p>
            <w:pPr>
              <w:pStyle w:val="Normal"/>
              <w:snapToGrid w:val="false"/>
              <w:spacing w:lineRule="exact" w:line="300"/>
              <w:rPr>
                <w:rFonts w:ascii="宋体;SimSun" w:hAnsi="宋体;SimSun" w:cs="宋体;SimSun"/>
                <w:sz w:val="24"/>
              </w:rPr>
            </w:pPr>
            <w:r>
              <w:rPr>
                <w:rFonts w:cs="宋体;SimSun" w:ascii="宋体;SimSun" w:hAnsi="宋体;SimSun"/>
                <w:sz w:val="24"/>
              </w:rPr>
              <w:t>2</w:t>
            </w:r>
            <w:r>
              <w:rPr>
                <w:rFonts w:ascii="宋体;SimSun" w:hAnsi="宋体;SimSun" w:cs="宋体;SimSun"/>
                <w:sz w:val="24"/>
              </w:rPr>
              <w:t>、负责检查传动部、冷却水及紧固件齐全。</w:t>
            </w:r>
          </w:p>
          <w:p>
            <w:pPr>
              <w:pStyle w:val="Normal"/>
              <w:tabs>
                <w:tab w:val="left" w:pos="315" w:leader="none"/>
                <w:tab w:val="left" w:pos="420" w:leader="none"/>
              </w:tabs>
              <w:snapToGrid w:val="false"/>
              <w:spacing w:lineRule="exact" w:line="300"/>
              <w:rPr>
                <w:rFonts w:ascii="宋体;SimSun" w:hAnsi="宋体;SimSun" w:cs="宋体;SimSun"/>
                <w:bCs/>
                <w:sz w:val="24"/>
              </w:rPr>
            </w:pPr>
            <w:r>
              <w:rPr>
                <w:rFonts w:cs="宋体;SimSun" w:ascii="宋体;SimSun" w:hAnsi="宋体;SimSun"/>
                <w:sz w:val="24"/>
              </w:rPr>
              <w:t>3</w:t>
            </w:r>
            <w:r>
              <w:rPr>
                <w:rFonts w:ascii="宋体;SimSun" w:hAnsi="宋体;SimSun" w:cs="宋体;SimSun"/>
                <w:sz w:val="24"/>
              </w:rPr>
              <w:t>、及时检查皮带机尾运转情况。</w:t>
            </w:r>
          </w:p>
        </w:tc>
      </w:tr>
      <w:tr>
        <w:trPr>
          <w:trHeight w:val="204" w:hRule="atLeast"/>
          <w:cantSplit w:val="true"/>
        </w:trPr>
        <w:tc>
          <w:tcPr>
            <w:tcW w:w="492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46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5191" w:hRule="atLeast"/>
          <w:cantSplit w:val="true"/>
        </w:trPr>
        <w:tc>
          <w:tcPr>
            <w:tcW w:w="492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32" w:leader="none"/>
                <w:tab w:val="left" w:pos="1575" w:leader="none"/>
              </w:tabs>
              <w:snapToGrid w:val="false"/>
              <w:spacing w:lineRule="exact" w:line="300"/>
              <w:ind w:start="420" w:hanging="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、职责范围内设备的油位适合、声音、温度正常。</w:t>
            </w:r>
          </w:p>
          <w:p>
            <w:pPr>
              <w:pStyle w:val="Normal"/>
              <w:tabs>
                <w:tab w:val="clear" w:pos="420"/>
                <w:tab w:val="left" w:pos="132" w:leader="none"/>
                <w:tab w:val="left" w:pos="1575" w:leader="none"/>
              </w:tabs>
              <w:snapToGrid w:val="false"/>
              <w:spacing w:lineRule="exact" w:line="300"/>
              <w:ind w:start="420" w:hanging="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、完成组长及分管领导安排的工作。</w:t>
            </w:r>
          </w:p>
          <w:p>
            <w:pPr>
              <w:pStyle w:val="Normal"/>
              <w:tabs>
                <w:tab w:val="clear" w:pos="420"/>
                <w:tab w:val="left" w:pos="132" w:leader="none"/>
                <w:tab w:val="left" w:pos="1575" w:leader="none"/>
              </w:tabs>
              <w:snapToGrid w:val="false"/>
              <w:spacing w:lineRule="exact" w:line="300"/>
              <w:ind w:start="420" w:hanging="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、机尾皮带无跑偏、磨机架现象。</w:t>
            </w:r>
          </w:p>
          <w:p>
            <w:pPr>
              <w:pStyle w:val="Normal"/>
              <w:tabs>
                <w:tab w:val="clear" w:pos="420"/>
                <w:tab w:val="left" w:pos="132" w:leader="none"/>
                <w:tab w:val="left" w:pos="1575" w:leader="none"/>
              </w:tabs>
              <w:snapToGrid w:val="false"/>
              <w:spacing w:lineRule="exact" w:line="300"/>
              <w:ind w:start="420" w:hanging="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、职责范围内无浮煤、杂物。设备擦干净，按规定文明生产。</w:t>
            </w:r>
          </w:p>
          <w:p>
            <w:pPr>
              <w:pStyle w:val="Normal"/>
              <w:tabs>
                <w:tab w:val="clear" w:pos="420"/>
                <w:tab w:val="left" w:pos="132" w:leader="none"/>
                <w:tab w:val="left" w:pos="1575" w:leader="none"/>
              </w:tabs>
              <w:snapToGrid w:val="false"/>
              <w:spacing w:lineRule="exact" w:line="300"/>
              <w:ind w:start="420" w:hanging="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、认真填写设备传递单，及时反馈设备存在的问题。</w:t>
            </w:r>
          </w:p>
          <w:p>
            <w:pPr>
              <w:pStyle w:val="Normal"/>
              <w:tabs>
                <w:tab w:val="clear" w:pos="420"/>
                <w:tab w:val="left" w:pos="132" w:leader="none"/>
                <w:tab w:val="left" w:pos="1575" w:leader="none"/>
              </w:tabs>
              <w:snapToGrid w:val="false"/>
              <w:spacing w:lineRule="exact" w:line="300"/>
              <w:ind w:start="420" w:hanging="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tabs>
                <w:tab w:val="clear" w:pos="420"/>
                <w:tab w:val="left" w:pos="132" w:leader="none"/>
              </w:tabs>
              <w:snapToGrid w:val="false"/>
              <w:spacing w:lineRule="exact" w:line="300"/>
              <w:ind w:start="420" w:hanging="0"/>
              <w:jc w:val="start"/>
              <w:rPr>
                <w:rFonts w:ascii="宋体;SimSun" w:hAnsi="宋体;SimSun" w:cs="宋体;SimSun"/>
                <w:bCs/>
                <w:sz w:val="24"/>
              </w:rPr>
            </w:pPr>
            <w:r>
              <w:rPr>
                <w:rFonts w:cs="宋体;SimSun" w:ascii="宋体;SimSun" w:hAnsi="宋体;SimSun"/>
                <w:sz w:val="24"/>
              </w:rPr>
              <w:t>7</w:t>
            </w:r>
            <w:r>
              <w:rPr>
                <w:rFonts w:ascii="宋体;SimSun" w:hAnsi="宋体;SimSun" w:cs="宋体;SimSun"/>
                <w:sz w:val="24"/>
              </w:rPr>
              <w:t>、持证上岗。</w:t>
            </w:r>
          </w:p>
        </w:tc>
        <w:tc>
          <w:tcPr>
            <w:tcW w:w="464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480" w:hanging="480"/>
              <w:jc w:val="start"/>
              <w:rPr/>
            </w:pPr>
            <w:r>
              <w:rPr>
                <w:rFonts w:cs="宋体;SimSun" w:ascii="宋体;SimSun" w:hAnsi="宋体;SimSun"/>
                <w:sz w:val="24"/>
              </w:rPr>
              <w:t>1</w:t>
            </w:r>
            <w:r>
              <w:rPr>
                <w:rFonts w:ascii="宋体;SimSun" w:hAnsi="宋体;SimSun" w:cs="宋体;SimSun"/>
                <w:sz w:val="24"/>
              </w:rPr>
              <w:t>、设备检查不到位</w:t>
            </w:r>
            <w:r>
              <w:rPr>
                <w:rFonts w:cs="宋体;SimSun" w:ascii="宋体;SimSun" w:hAnsi="宋体;SimSun"/>
                <w:sz w:val="24"/>
              </w:rPr>
              <w:t>,</w:t>
            </w:r>
            <w:r>
              <w:rPr>
                <w:rFonts w:ascii="宋体;SimSun" w:hAnsi="宋体;SimSun" w:cs="宋体;SimSun"/>
                <w:sz w:val="24"/>
              </w:rPr>
              <w:t>出现事故，每次考核</w:t>
            </w:r>
            <w:r>
              <w:rPr>
                <w:rFonts w:cs="宋体;SimSun" w:ascii="宋体;SimSun" w:hAnsi="宋体;SimSun"/>
                <w:sz w:val="24"/>
              </w:rPr>
              <w:t>100</w:t>
            </w:r>
            <w:r>
              <w:rPr>
                <w:rFonts w:ascii="宋体;SimSun" w:hAnsi="宋体;SimSun" w:cs="宋体;SimSun"/>
                <w:sz w:val="24"/>
              </w:rPr>
              <w:t>～</w:t>
            </w:r>
            <w:r>
              <w:rPr>
                <w:rFonts w:cs="宋体;SimSun" w:ascii="宋体;SimSun" w:hAnsi="宋体;SimSun"/>
                <w:sz w:val="24"/>
              </w:rPr>
              <w:t>300</w:t>
            </w:r>
            <w:r>
              <w:rPr>
                <w:rFonts w:ascii="宋体;SimSun" w:hAnsi="宋体;SimSun" w:cs="宋体;SimSun"/>
                <w:sz w:val="24"/>
              </w:rPr>
              <w:t>元。</w:t>
            </w:r>
            <w:r>
              <w:rPr>
                <w:rFonts w:ascii="宋体;SimSun" w:hAnsi="宋体;SimSun" w:cs="宋体;SimSun"/>
                <w:spacing w:val="-6"/>
                <w:sz w:val="24"/>
              </w:rPr>
              <w:t>本人违章操作考核</w:t>
            </w:r>
            <w:r>
              <w:rPr>
                <w:rFonts w:cs="宋体;SimSun" w:ascii="宋体;SimSun" w:hAnsi="宋体;SimSun"/>
                <w:spacing w:val="-6"/>
                <w:sz w:val="24"/>
              </w:rPr>
              <w:t>20</w:t>
            </w:r>
            <w:r>
              <w:rPr>
                <w:rFonts w:ascii="宋体;SimSun" w:hAnsi="宋体;SimSun" w:cs="宋体;SimSun"/>
                <w:spacing w:val="-6"/>
                <w:sz w:val="24"/>
              </w:rPr>
              <w:t>元</w:t>
            </w:r>
            <w:r>
              <w:rPr>
                <w:rFonts w:cs="宋体;SimSun" w:ascii="宋体;SimSun" w:hAnsi="宋体;SimSun"/>
                <w:spacing w:val="-6"/>
                <w:sz w:val="24"/>
              </w:rPr>
              <w:t>/</w:t>
            </w:r>
            <w:r>
              <w:rPr>
                <w:rFonts w:ascii="宋体;SimSun" w:hAnsi="宋体;SimSun" w:cs="宋体;SimSun"/>
                <w:spacing w:val="-6"/>
                <w:sz w:val="24"/>
              </w:rPr>
              <w:t>次。</w:t>
            </w:r>
            <w:r>
              <w:rPr>
                <w:rFonts w:ascii="宋体;SimSun" w:hAnsi="宋体;SimSun" w:cs="宋体;SimSun"/>
                <w:sz w:val="24"/>
              </w:rPr>
              <w:t xml:space="preserve"> </w:t>
            </w:r>
          </w:p>
          <w:p>
            <w:pPr>
              <w:pStyle w:val="Normal"/>
              <w:tabs>
                <w:tab w:val="clear" w:pos="420"/>
                <w:tab w:val="left" w:pos="199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、没有及时完成工作，每次考核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99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、设备文明生产差</w:t>
            </w:r>
            <w:r>
              <w:rPr>
                <w:rFonts w:cs="宋体;SimSun" w:ascii="宋体;SimSun" w:hAnsi="宋体;SimSun"/>
                <w:sz w:val="24"/>
              </w:rPr>
              <w:t>,</w:t>
            </w:r>
            <w:r>
              <w:rPr>
                <w:rFonts w:ascii="宋体;SimSun" w:hAnsi="宋体;SimSun" w:cs="宋体;SimSun"/>
                <w:sz w:val="24"/>
              </w:rPr>
              <w:t>清理不彻底，每次考核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995" w:leader="none"/>
              </w:tabs>
              <w:snapToGrid w:val="false"/>
              <w:spacing w:lineRule="exact" w:line="300"/>
              <w:ind w:start="-45" w:hanging="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、不及时反馈设备存在的问题。 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260" w:leader="none"/>
                <w:tab w:val="left" w:pos="1995" w:leader="none"/>
              </w:tabs>
              <w:snapToGrid w:val="false"/>
              <w:spacing w:lineRule="exact" w:line="300"/>
              <w:ind w:start="436" w:hanging="480"/>
              <w:jc w:val="start"/>
              <w:rPr>
                <w:rFonts w:ascii="宋体;SimSun" w:hAnsi="宋体;SimSun" w:cs="宋体;SimSun"/>
                <w:bCs/>
                <w:sz w:val="24"/>
              </w:rPr>
            </w:pPr>
            <w:r>
              <w:rPr>
                <w:rFonts w:cs="宋体;SimSun" w:ascii="宋体;SimSun" w:hAnsi="宋体;SimSun"/>
                <w:sz w:val="24"/>
              </w:rPr>
              <w:t>5</w:t>
            </w: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w:t>
            </w:r>
            <w:r>
              <w:rPr>
                <w:rFonts w:cs="宋体;SimSun" w:ascii="宋体;SimSun" w:hAnsi="宋体;SimSun"/>
                <w:sz w:val="24"/>
              </w:rPr>
              <w:t>,</w:t>
            </w:r>
            <w:r>
              <w:rPr>
                <w:rFonts w:ascii="宋体;SimSun" w:hAnsi="宋体;SimSun" w:cs="宋体;SimSun"/>
                <w:sz w:val="24"/>
              </w:rPr>
              <w:t>每项每次考核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260" w:leader="none"/>
                <w:tab w:val="left" w:pos="1995" w:leader="none"/>
              </w:tabs>
              <w:snapToGrid w:val="false"/>
              <w:spacing w:lineRule="exact" w:line="300"/>
              <w:ind w:start="-45" w:hanging="0"/>
              <w:jc w:val="start"/>
              <w:rPr>
                <w:rFonts w:ascii="宋体;SimSun" w:hAnsi="宋体;SimSun" w:cs="宋体;SimSun"/>
                <w:bCs/>
                <w:sz w:val="24"/>
              </w:rPr>
            </w:pPr>
            <w:r>
              <w:rPr>
                <w:rFonts w:cs="宋体;SimSun" w:ascii="宋体;SimSun" w:hAnsi="宋体;SimSun"/>
                <w:sz w:val="24"/>
              </w:rPr>
              <w:t>6</w:t>
            </w:r>
            <w:r>
              <w:rPr>
                <w:rFonts w:ascii="宋体;SimSun" w:hAnsi="宋体;SimSun" w:cs="宋体;SimSun"/>
                <w:sz w:val="24"/>
              </w:rPr>
              <w:t>、无证操作</w:t>
            </w:r>
            <w:r>
              <w:rPr>
                <w:rFonts w:cs="宋体;SimSun" w:ascii="宋体;SimSun" w:hAnsi="宋体;SimSun"/>
                <w:sz w:val="24"/>
              </w:rPr>
              <w:t xml:space="preserve">, </w:t>
            </w:r>
            <w:r>
              <w:rPr>
                <w:rFonts w:ascii="宋体;SimSun" w:hAnsi="宋体;SimSun" w:cs="宋体;SimSun"/>
                <w:sz w:val="24"/>
              </w:rPr>
              <w:t>每次考核</w:t>
            </w:r>
            <w:r>
              <w:rPr>
                <w:rFonts w:cs="宋体;SimSun" w:ascii="宋体;SimSun" w:hAnsi="宋体;SimSun"/>
                <w:sz w:val="24"/>
              </w:rPr>
              <w:t>50</w:t>
            </w:r>
            <w:r>
              <w:rPr>
                <w:rFonts w:ascii="宋体;SimSun" w:hAnsi="宋体;SimSun" w:cs="宋体;SimSun"/>
                <w:sz w:val="24"/>
              </w:rPr>
              <w:t>元。</w:t>
            </w:r>
          </w:p>
        </w:tc>
      </w:tr>
    </w:tbl>
    <w:p>
      <w:pPr>
        <w:pStyle w:val="Normal"/>
        <w:snapToGrid w:val="false"/>
        <w:spacing w:lineRule="exact" w:line="300"/>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rPr>
          <w:rFonts w:ascii="宋体;SimSun" w:hAnsi="宋体;SimSun" w:cs="宋体;SimSun"/>
          <w:b/>
          <w:b/>
          <w:bCs/>
          <w:sz w:val="28"/>
          <w:szCs w:val="28"/>
        </w:rPr>
      </w:pPr>
      <w:r>
        <w:rPr>
          <w:rFonts w:cs="宋体;SimSun" w:ascii="宋体;SimSun" w:hAnsi="宋体;SimSun"/>
          <w:b/>
          <w:bCs/>
          <w:sz w:val="28"/>
          <w:szCs w:val="28"/>
        </w:rPr>
      </w:r>
    </w:p>
    <w:p>
      <w:pPr>
        <w:pStyle w:val="Normal"/>
        <w:snapToGrid w:val="false"/>
        <w:spacing w:lineRule="exact" w:line="300"/>
        <w:jc w:val="center"/>
        <w:rPr/>
      </w:pPr>
      <w:r>
        <w:rPr>
          <w:rFonts w:ascii="宋体;SimSun" w:hAnsi="宋体;SimSun" w:cs="宋体;SimSun"/>
          <w:b/>
          <w:bCs/>
          <w:sz w:val="28"/>
          <w:szCs w:val="28"/>
        </w:rPr>
        <w:t>（生产班—乳化液泵司机）考核细则</w:t>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tbl>
      <w:tblPr>
        <w:tblW w:w="9266" w:type="dxa"/>
        <w:jc w:val="start"/>
        <w:tblInd w:w="588" w:type="dxa"/>
        <w:tblLayout w:type="fixed"/>
        <w:tblCellMar>
          <w:top w:w="0" w:type="dxa"/>
          <w:start w:w="108" w:type="dxa"/>
          <w:bottom w:w="0" w:type="dxa"/>
          <w:end w:w="108" w:type="dxa"/>
        </w:tblCellMar>
      </w:tblPr>
      <w:tblGrid>
        <w:gridCol w:w="762"/>
        <w:gridCol w:w="3980"/>
        <w:gridCol w:w="4524"/>
      </w:tblGrid>
      <w:tr>
        <w:trPr>
          <w:trHeight w:val="863" w:hRule="atLeast"/>
        </w:trPr>
        <w:tc>
          <w:tcPr>
            <w:tcW w:w="76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bCs/>
                <w:sz w:val="24"/>
              </w:rPr>
            </w:pPr>
            <w:r>
              <w:rPr>
                <w:rFonts w:ascii="宋体;SimSun" w:hAnsi="宋体;SimSun" w:cs="宋体;SimSun"/>
                <w:bCs/>
                <w:sz w:val="24"/>
              </w:rPr>
              <w:t>职责</w:t>
            </w:r>
          </w:p>
          <w:p>
            <w:pPr>
              <w:pStyle w:val="Normal"/>
              <w:snapToGrid w:val="false"/>
              <w:spacing w:lineRule="exact" w:line="300"/>
              <w:rPr>
                <w:rFonts w:ascii="宋体;SimSun" w:hAnsi="宋体;SimSun" w:cs="宋体;SimSun"/>
                <w:bCs/>
                <w:sz w:val="24"/>
              </w:rPr>
            </w:pPr>
            <w:r>
              <w:rPr>
                <w:rFonts w:ascii="宋体;SimSun" w:hAnsi="宋体;SimSun" w:cs="宋体;SimSun"/>
                <w:bCs/>
                <w:sz w:val="24"/>
              </w:rPr>
              <w:t>范围</w:t>
            </w:r>
          </w:p>
        </w:tc>
        <w:tc>
          <w:tcPr>
            <w:tcW w:w="850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、认真检查乳化液泵各个部件声音、温度等情况。</w:t>
            </w:r>
          </w:p>
          <w:p>
            <w:pPr>
              <w:pStyle w:val="Normal"/>
              <w:tabs>
                <w:tab w:val="left" w:pos="315" w:leader="none"/>
                <w:tab w:val="left" w:pos="420" w:leader="none"/>
              </w:tabs>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、按照操作标准要求认真检查保证正常运转。</w:t>
            </w:r>
          </w:p>
          <w:p>
            <w:pPr>
              <w:pStyle w:val="Normal"/>
              <w:tabs>
                <w:tab w:val="left" w:pos="315" w:leader="none"/>
                <w:tab w:val="left" w:pos="420" w:leader="none"/>
              </w:tabs>
              <w:snapToGrid w:val="false"/>
              <w:spacing w:lineRule="exact" w:line="300"/>
              <w:jc w:val="start"/>
              <w:rPr>
                <w:rFonts w:ascii="宋体;SimSun" w:hAnsi="宋体;SimSun" w:cs="宋体;SimSun"/>
                <w:bCs/>
                <w:sz w:val="24"/>
              </w:rPr>
            </w:pPr>
            <w:r>
              <w:rPr>
                <w:rFonts w:cs="宋体;SimSun" w:ascii="宋体;SimSun" w:hAnsi="宋体;SimSun"/>
                <w:sz w:val="24"/>
              </w:rPr>
              <w:t xml:space="preserve">3. </w:t>
            </w:r>
            <w:r>
              <w:rPr>
                <w:rFonts w:ascii="宋体;SimSun" w:hAnsi="宋体;SimSun" w:cs="宋体;SimSun"/>
                <w:sz w:val="24"/>
              </w:rPr>
              <w:t>负责电器列车范围内的文明生产。</w:t>
            </w:r>
          </w:p>
        </w:tc>
      </w:tr>
      <w:tr>
        <w:trPr>
          <w:trHeight w:val="404" w:hRule="atLeast"/>
          <w:cantSplit w:val="true"/>
        </w:trPr>
        <w:tc>
          <w:tcPr>
            <w:tcW w:w="474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45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3986" w:hRule="atLeast"/>
          <w:cantSplit w:val="true"/>
        </w:trPr>
        <w:tc>
          <w:tcPr>
            <w:tcW w:w="474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32" w:leader="none"/>
                <w:tab w:val="left" w:pos="1575" w:leader="none"/>
              </w:tabs>
              <w:snapToGrid w:val="false"/>
              <w:spacing w:lineRule="exact" w:line="30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、职责范围内设备的油位适合、声音、温度正常，检查维护到位。</w:t>
            </w:r>
          </w:p>
          <w:p>
            <w:pPr>
              <w:pStyle w:val="Normal"/>
              <w:tabs>
                <w:tab w:val="clear" w:pos="420"/>
                <w:tab w:val="left" w:pos="132" w:leader="none"/>
                <w:tab w:val="left" w:pos="1575" w:leader="none"/>
              </w:tabs>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、完成分管领导及工长安排的工作。</w:t>
            </w:r>
          </w:p>
          <w:p>
            <w:pPr>
              <w:pStyle w:val="Normal"/>
              <w:tabs>
                <w:tab w:val="clear" w:pos="420"/>
                <w:tab w:val="left" w:pos="132" w:leader="none"/>
                <w:tab w:val="left" w:pos="1575" w:leader="none"/>
              </w:tabs>
              <w:snapToGrid w:val="false"/>
              <w:spacing w:lineRule="exact" w:line="300"/>
              <w:jc w:val="start"/>
              <w:rPr/>
            </w:pPr>
            <w:r>
              <w:rPr>
                <w:rFonts w:cs="宋体;SimSun" w:ascii="宋体;SimSun" w:hAnsi="宋体;SimSun"/>
                <w:spacing w:val="-10"/>
                <w:sz w:val="24"/>
              </w:rPr>
              <w:t>3</w:t>
            </w:r>
            <w:r>
              <w:rPr>
                <w:rFonts w:ascii="宋体;SimSun" w:hAnsi="宋体;SimSun" w:cs="宋体;SimSun"/>
                <w:spacing w:val="-10"/>
                <w:sz w:val="24"/>
              </w:rPr>
              <w:t>、</w:t>
            </w:r>
            <w:r>
              <w:rPr>
                <w:rFonts w:ascii="宋体;SimSun" w:hAnsi="宋体;SimSun" w:cs="宋体;SimSun"/>
                <w:spacing w:val="-8"/>
                <w:sz w:val="24"/>
              </w:rPr>
              <w:t>设备及列车上无浮煤、杂物、闲置，设备文明生产并符合规定。</w:t>
            </w:r>
          </w:p>
          <w:p>
            <w:pPr>
              <w:pStyle w:val="Normal"/>
              <w:tabs>
                <w:tab w:val="clear" w:pos="420"/>
                <w:tab w:val="left" w:pos="132" w:leader="none"/>
                <w:tab w:val="left" w:pos="1575" w:leader="none"/>
              </w:tabs>
              <w:snapToGrid w:val="false"/>
              <w:spacing w:lineRule="exact" w:line="300"/>
              <w:ind w:start="480" w:hanging="480"/>
              <w:jc w:val="start"/>
              <w:rPr/>
            </w:pPr>
            <w:r>
              <w:rPr>
                <w:rFonts w:cs="宋体;SimSun" w:ascii="宋体;SimSun" w:hAnsi="宋体;SimSun"/>
                <w:sz w:val="24"/>
              </w:rPr>
              <w:t>4</w:t>
            </w:r>
            <w:r>
              <w:rPr>
                <w:rFonts w:ascii="宋体;SimSun" w:hAnsi="宋体;SimSun" w:cs="宋体;SimSun"/>
                <w:sz w:val="24"/>
              </w:rPr>
              <w:t>、管路及阀类接头等无漏油现象。</w:t>
            </w:r>
            <w:r>
              <w:rPr>
                <w:rFonts w:ascii="宋体;SimSun" w:hAnsi="宋体;SimSun" w:cs="宋体;SimSun"/>
                <w:spacing w:val="-10"/>
                <w:sz w:val="24"/>
              </w:rPr>
              <w:t>乳化液泵无漏液、泵站压力符合规程要求，乳化液浓度为</w:t>
            </w:r>
            <w:r>
              <w:rPr>
                <w:rFonts w:cs="宋体;SimSun" w:ascii="宋体;SimSun" w:hAnsi="宋体;SimSun"/>
                <w:spacing w:val="-10"/>
                <w:sz w:val="24"/>
              </w:rPr>
              <w:t>3%</w:t>
            </w:r>
            <w:r>
              <w:rPr>
                <w:rFonts w:ascii="宋体;SimSun" w:hAnsi="宋体;SimSun" w:cs="宋体;SimSun"/>
                <w:spacing w:val="-10"/>
                <w:sz w:val="24"/>
              </w:rPr>
              <w:t>～</w:t>
            </w:r>
            <w:r>
              <w:rPr>
                <w:rFonts w:cs="宋体;SimSun" w:ascii="宋体;SimSun" w:hAnsi="宋体;SimSun"/>
                <w:spacing w:val="-10"/>
                <w:sz w:val="24"/>
              </w:rPr>
              <w:t>5%</w:t>
            </w:r>
            <w:r>
              <w:rPr>
                <w:rFonts w:ascii="宋体;SimSun" w:hAnsi="宋体;SimSun" w:cs="宋体;SimSun"/>
                <w:sz w:val="24"/>
              </w:rPr>
              <w:t>。</w:t>
            </w:r>
          </w:p>
          <w:p>
            <w:pPr>
              <w:pStyle w:val="Normal"/>
              <w:tabs>
                <w:tab w:val="clear" w:pos="420"/>
                <w:tab w:val="left" w:pos="132" w:leader="none"/>
              </w:tabs>
              <w:snapToGrid w:val="false"/>
              <w:spacing w:lineRule="exact" w:line="30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、认真填写设备传递单，及时反馈设备存在的问题。</w:t>
            </w:r>
          </w:p>
          <w:p>
            <w:pPr>
              <w:pStyle w:val="Normal"/>
              <w:tabs>
                <w:tab w:val="clear" w:pos="420"/>
                <w:tab w:val="left" w:pos="132" w:leader="none"/>
                <w:tab w:val="left" w:pos="1575" w:leader="none"/>
              </w:tabs>
              <w:snapToGrid w:val="false"/>
              <w:spacing w:lineRule="exact" w:line="30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tabs>
                <w:tab w:val="clear" w:pos="420"/>
                <w:tab w:val="left" w:pos="132" w:leader="none"/>
              </w:tabs>
              <w:snapToGrid w:val="false"/>
              <w:spacing w:lineRule="exact" w:line="300"/>
              <w:jc w:val="start"/>
              <w:rPr>
                <w:rFonts w:ascii="宋体;SimSun" w:hAnsi="宋体;SimSun" w:cs="宋体;SimSun"/>
                <w:bCs/>
                <w:sz w:val="24"/>
              </w:rPr>
            </w:pPr>
            <w:r>
              <w:rPr>
                <w:rFonts w:cs="宋体;SimSun" w:ascii="宋体;SimSun" w:hAnsi="宋体;SimSun"/>
                <w:sz w:val="24"/>
              </w:rPr>
              <w:t>7</w:t>
            </w:r>
            <w:r>
              <w:rPr>
                <w:rFonts w:ascii="宋体;SimSun" w:hAnsi="宋体;SimSun" w:cs="宋体;SimSun"/>
                <w:sz w:val="24"/>
              </w:rPr>
              <w:t>、持证上岗。</w:t>
            </w:r>
          </w:p>
        </w:tc>
        <w:tc>
          <w:tcPr>
            <w:tcW w:w="45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480" w:hanging="480"/>
              <w:jc w:val="start"/>
              <w:rPr/>
            </w:pPr>
            <w:r>
              <w:rPr>
                <w:rFonts w:cs="宋体;SimSun" w:ascii="宋体;SimSun" w:hAnsi="宋体;SimSun"/>
                <w:sz w:val="24"/>
              </w:rPr>
              <w:t>1</w:t>
            </w:r>
            <w:r>
              <w:rPr>
                <w:rFonts w:ascii="宋体;SimSun" w:hAnsi="宋体;SimSun" w:cs="宋体;SimSun"/>
                <w:sz w:val="24"/>
              </w:rPr>
              <w:t>、设备检查不到位，但未影响生产，罚</w:t>
            </w:r>
            <w:r>
              <w:rPr>
                <w:rFonts w:cs="宋体;SimSun" w:ascii="宋体;SimSun" w:hAnsi="宋体;SimSun"/>
                <w:sz w:val="24"/>
              </w:rPr>
              <w:t>20</w:t>
            </w:r>
            <w:r>
              <w:rPr>
                <w:rFonts w:ascii="宋体;SimSun" w:hAnsi="宋体;SimSun" w:cs="宋体;SimSun"/>
                <w:sz w:val="24"/>
              </w:rPr>
              <w:t>元，出现事故，每次考核</w:t>
            </w:r>
            <w:r>
              <w:rPr>
                <w:rFonts w:cs="宋体;SimSun" w:ascii="宋体;SimSun" w:hAnsi="宋体;SimSun"/>
                <w:sz w:val="24"/>
              </w:rPr>
              <w:t>100</w:t>
            </w:r>
            <w:r>
              <w:rPr>
                <w:rFonts w:ascii="宋体;SimSun" w:hAnsi="宋体;SimSun" w:cs="宋体;SimSun"/>
                <w:sz w:val="24"/>
              </w:rPr>
              <w:t>～</w:t>
            </w:r>
            <w:r>
              <w:rPr>
                <w:rFonts w:cs="宋体;SimSun" w:ascii="宋体;SimSun" w:hAnsi="宋体;SimSun"/>
                <w:sz w:val="24"/>
              </w:rPr>
              <w:t>300</w:t>
            </w:r>
            <w:r>
              <w:rPr>
                <w:rFonts w:ascii="宋体;SimSun" w:hAnsi="宋体;SimSun" w:cs="宋体;SimSun"/>
                <w:sz w:val="24"/>
              </w:rPr>
              <w:t>元。</w:t>
            </w:r>
            <w:r>
              <w:rPr>
                <w:rFonts w:ascii="宋体;SimSun" w:hAnsi="宋体;SimSun" w:cs="宋体;SimSun"/>
                <w:spacing w:val="-6"/>
                <w:sz w:val="24"/>
              </w:rPr>
              <w:t>本人违章操作考核</w:t>
            </w:r>
            <w:r>
              <w:rPr>
                <w:rFonts w:cs="宋体;SimSun" w:ascii="宋体;SimSun" w:hAnsi="宋体;SimSun"/>
                <w:spacing w:val="-6"/>
                <w:sz w:val="24"/>
              </w:rPr>
              <w:t>20</w:t>
            </w:r>
            <w:r>
              <w:rPr>
                <w:rFonts w:ascii="宋体;SimSun" w:hAnsi="宋体;SimSun" w:cs="宋体;SimSun"/>
                <w:spacing w:val="-6"/>
                <w:sz w:val="24"/>
              </w:rPr>
              <w:t>元</w:t>
            </w:r>
            <w:r>
              <w:rPr>
                <w:rFonts w:cs="宋体;SimSun" w:ascii="宋体;SimSun" w:hAnsi="宋体;SimSun"/>
                <w:spacing w:val="-6"/>
                <w:sz w:val="24"/>
              </w:rPr>
              <w:t>/</w:t>
            </w:r>
            <w:r>
              <w:rPr>
                <w:rFonts w:ascii="宋体;SimSun" w:hAnsi="宋体;SimSun" w:cs="宋体;SimSun"/>
                <w:spacing w:val="-6"/>
                <w:sz w:val="24"/>
              </w:rPr>
              <w:t>次。</w:t>
            </w:r>
            <w:r>
              <w:rPr>
                <w:rFonts w:ascii="宋体;SimSun" w:hAnsi="宋体;SimSun" w:cs="宋体;SimSun"/>
                <w:sz w:val="24"/>
              </w:rPr>
              <w:t xml:space="preserve"> </w:t>
            </w:r>
          </w:p>
          <w:p>
            <w:pPr>
              <w:pStyle w:val="Normal"/>
              <w:tabs>
                <w:tab w:val="clear" w:pos="420"/>
                <w:tab w:val="left" w:pos="1995" w:leader="none"/>
              </w:tabs>
              <w:snapToGrid w:val="false"/>
              <w:spacing w:lineRule="exact" w:line="300"/>
              <w:rPr/>
            </w:pPr>
            <w:r>
              <w:rPr>
                <w:rFonts w:cs="宋体;SimSun" w:ascii="宋体;SimSun" w:hAnsi="宋体;SimSun"/>
                <w:sz w:val="24"/>
              </w:rPr>
              <w:t>2</w:t>
            </w:r>
            <w:r>
              <w:rPr>
                <w:rFonts w:ascii="宋体;SimSun" w:hAnsi="宋体;SimSun" w:cs="宋体;SimSun"/>
                <w:sz w:val="24"/>
              </w:rPr>
              <w:t>、</w:t>
            </w:r>
            <w:r>
              <w:rPr>
                <w:rFonts w:ascii="宋体;SimSun" w:hAnsi="宋体;SimSun" w:cs="宋体;SimSun"/>
                <w:sz w:val="24"/>
              </w:rPr>
              <w:t xml:space="preserve"> </w:t>
            </w:r>
            <w:r>
              <w:rPr>
                <w:rFonts w:ascii="宋体;SimSun" w:hAnsi="宋体;SimSun" w:cs="宋体;SimSun"/>
                <w:sz w:val="24"/>
              </w:rPr>
              <w:t>没有及时完成工作，每次考核</w:t>
            </w:r>
            <w:r>
              <w:rPr>
                <w:rFonts w:cs="宋体;SimSun" w:ascii="宋体;SimSun" w:hAnsi="宋体;SimSun"/>
                <w:sz w:val="24"/>
              </w:rPr>
              <w:t>20</w:t>
            </w:r>
            <w:r>
              <w:rPr>
                <w:rFonts w:ascii="宋体;SimSun" w:hAnsi="宋体;SimSun" w:cs="宋体;SimSun"/>
                <w:sz w:val="24"/>
              </w:rPr>
              <w:t>元。</w:t>
            </w:r>
          </w:p>
          <w:p>
            <w:pPr>
              <w:pStyle w:val="Normal"/>
              <w:snapToGrid w:val="false"/>
              <w:spacing w:lineRule="exact" w:line="300"/>
              <w:rPr/>
            </w:pPr>
            <w:r>
              <w:rPr>
                <w:rFonts w:cs="宋体;SimSun" w:ascii="宋体;SimSun" w:hAnsi="宋体;SimSun"/>
                <w:sz w:val="24"/>
              </w:rPr>
              <w:t>3</w:t>
            </w:r>
            <w:r>
              <w:rPr>
                <w:rFonts w:ascii="宋体;SimSun" w:hAnsi="宋体;SimSun" w:cs="宋体;SimSun"/>
                <w:sz w:val="24"/>
              </w:rPr>
              <w:t>、设备文明生产差，杂物清理不彻底，每次考核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snapToGrid w:val="false"/>
              <w:spacing w:lineRule="exact" w:line="300"/>
              <w:rPr>
                <w:rFonts w:ascii="宋体;SimSun" w:hAnsi="宋体;SimSun" w:cs="宋体;SimSun"/>
                <w:sz w:val="24"/>
              </w:rPr>
            </w:pPr>
            <w:r>
              <w:rPr>
                <w:rFonts w:cs="宋体;SimSun" w:ascii="宋体;SimSun" w:hAnsi="宋体;SimSun"/>
                <w:sz w:val="24"/>
              </w:rPr>
              <w:t>4</w:t>
            </w:r>
            <w:r>
              <w:rPr>
                <w:rFonts w:ascii="宋体;SimSun" w:hAnsi="宋体;SimSun" w:cs="宋体;SimSun"/>
                <w:sz w:val="24"/>
              </w:rPr>
              <w:t>、管路、阀组漏液不及时处理，每次每处考核</w:t>
            </w:r>
            <w:r>
              <w:rPr>
                <w:rFonts w:cs="宋体;SimSun" w:ascii="宋体;SimSun" w:hAnsi="宋体;SimSun"/>
                <w:sz w:val="24"/>
              </w:rPr>
              <w:t>10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snapToGrid w:val="false"/>
              <w:spacing w:lineRule="exact" w:line="300"/>
              <w:rPr>
                <w:rFonts w:ascii="宋体;SimSun" w:hAnsi="宋体;SimSun" w:cs="宋体;SimSun"/>
                <w:sz w:val="24"/>
              </w:rPr>
            </w:pPr>
            <w:r>
              <w:rPr>
                <w:rFonts w:cs="宋体;SimSun" w:ascii="宋体;SimSun" w:hAnsi="宋体;SimSun"/>
                <w:sz w:val="24"/>
              </w:rPr>
              <w:t>5</w:t>
            </w:r>
            <w:r>
              <w:rPr>
                <w:rFonts w:ascii="宋体;SimSun" w:hAnsi="宋体;SimSun" w:cs="宋体;SimSun"/>
                <w:sz w:val="24"/>
              </w:rPr>
              <w:t>、不及时反馈设备存在的问题， 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995" w:leader="none"/>
              </w:tabs>
              <w:snapToGrid w:val="false"/>
              <w:spacing w:lineRule="exact" w:line="300"/>
              <w:ind w:start="480" w:hanging="480"/>
              <w:rPr>
                <w:rFonts w:ascii="宋体;SimSun" w:hAnsi="宋体;SimSun" w:cs="宋体;SimSun"/>
                <w:bCs/>
                <w:sz w:val="24"/>
              </w:rPr>
            </w:pPr>
            <w:r>
              <w:rPr>
                <w:rFonts w:cs="宋体;SimSun" w:ascii="宋体;SimSun" w:hAnsi="宋体;SimSun"/>
                <w:sz w:val="24"/>
              </w:rPr>
              <w:t>6</w:t>
            </w: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不佩带毛巾、自救器、个人工具，每项每次考核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bCs/>
                <w:sz w:val="24"/>
              </w:rPr>
            </w:pPr>
            <w:r>
              <w:rPr>
                <w:rFonts w:cs="宋体;SimSun" w:ascii="宋体;SimSun" w:hAnsi="宋体;SimSun"/>
                <w:sz w:val="24"/>
              </w:rPr>
              <w:t>7</w:t>
            </w:r>
            <w:r>
              <w:rPr>
                <w:rFonts w:ascii="宋体;SimSun" w:hAnsi="宋体;SimSun" w:cs="宋体;SimSun"/>
                <w:sz w:val="24"/>
              </w:rPr>
              <w:t>、无证操作， 每次考核</w:t>
            </w:r>
            <w:r>
              <w:rPr>
                <w:rFonts w:cs="宋体;SimSun" w:ascii="宋体;SimSun" w:hAnsi="宋体;SimSun"/>
                <w:sz w:val="24"/>
              </w:rPr>
              <w:t>50</w:t>
            </w:r>
            <w:r>
              <w:rPr>
                <w:rFonts w:ascii="宋体;SimSun" w:hAnsi="宋体;SimSun" w:cs="宋体;SimSun"/>
                <w:sz w:val="24"/>
              </w:rPr>
              <w:t>元。</w:t>
            </w:r>
          </w:p>
        </w:tc>
      </w:tr>
    </w:tbl>
    <w:p>
      <w:pPr>
        <w:pStyle w:val="Normal"/>
        <w:snapToGrid w:val="false"/>
        <w:spacing w:lineRule="exact" w:line="300"/>
        <w:rPr>
          <w:b/>
          <w:b/>
          <w:sz w:val="28"/>
          <w:szCs w:val="28"/>
        </w:rPr>
      </w:pPr>
      <w:r>
        <w:rPr>
          <w:b/>
          <w:sz w:val="28"/>
          <w:szCs w:val="28"/>
        </w:rPr>
      </w:r>
    </w:p>
    <w:p>
      <w:pPr>
        <w:pStyle w:val="Normal"/>
        <w:snapToGrid w:val="false"/>
        <w:spacing w:lineRule="exact" w:line="300"/>
        <w:jc w:val="center"/>
        <w:rPr/>
      </w:pPr>
      <w:r>
        <w:rPr>
          <w:rFonts w:ascii="宋体;SimSun" w:hAnsi="宋体;SimSun" w:cs="宋体;SimSun"/>
          <w:b/>
          <w:bCs/>
          <w:sz w:val="28"/>
          <w:szCs w:val="28"/>
        </w:rPr>
        <w:t>（检修班—乳化液泵司机）考核细则</w:t>
      </w:r>
    </w:p>
    <w:p>
      <w:pPr>
        <w:pStyle w:val="Normal"/>
        <w:snapToGrid w:val="false"/>
        <w:spacing w:lineRule="exact" w:line="300"/>
        <w:jc w:val="center"/>
        <w:rPr>
          <w:rFonts w:ascii="宋体;SimSun" w:hAnsi="宋体;SimSun" w:cs="宋体;SimSun"/>
          <w:b/>
          <w:b/>
          <w:bCs/>
          <w:sz w:val="28"/>
          <w:szCs w:val="28"/>
        </w:rPr>
      </w:pPr>
      <w:r>
        <w:rPr>
          <w:rFonts w:cs="宋体;SimSun" w:ascii="宋体;SimSun" w:hAnsi="宋体;SimSun"/>
          <w:b/>
          <w:bCs/>
          <w:sz w:val="28"/>
          <w:szCs w:val="28"/>
        </w:rPr>
      </w:r>
    </w:p>
    <w:tbl>
      <w:tblPr>
        <w:tblW w:w="9266" w:type="dxa"/>
        <w:jc w:val="start"/>
        <w:tblInd w:w="588" w:type="dxa"/>
        <w:tblLayout w:type="fixed"/>
        <w:tblCellMar>
          <w:top w:w="0" w:type="dxa"/>
          <w:start w:w="108" w:type="dxa"/>
          <w:bottom w:w="0" w:type="dxa"/>
          <w:end w:w="108" w:type="dxa"/>
        </w:tblCellMar>
      </w:tblPr>
      <w:tblGrid>
        <w:gridCol w:w="762"/>
        <w:gridCol w:w="3980"/>
        <w:gridCol w:w="4524"/>
      </w:tblGrid>
      <w:tr>
        <w:trPr>
          <w:trHeight w:val="863" w:hRule="atLeast"/>
        </w:trPr>
        <w:tc>
          <w:tcPr>
            <w:tcW w:w="76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rPr>
                <w:rFonts w:ascii="宋体;SimSun" w:hAnsi="宋体;SimSun" w:cs="宋体;SimSun"/>
                <w:bCs/>
                <w:sz w:val="24"/>
              </w:rPr>
            </w:pPr>
            <w:r>
              <w:rPr>
                <w:rFonts w:ascii="宋体;SimSun" w:hAnsi="宋体;SimSun" w:cs="宋体;SimSun"/>
                <w:bCs/>
                <w:sz w:val="24"/>
              </w:rPr>
              <w:t>职责</w:t>
            </w:r>
          </w:p>
          <w:p>
            <w:pPr>
              <w:pStyle w:val="Normal"/>
              <w:snapToGrid w:val="false"/>
              <w:spacing w:lineRule="exact" w:line="300"/>
              <w:rPr>
                <w:rFonts w:ascii="宋体;SimSun" w:hAnsi="宋体;SimSun" w:cs="宋体;SimSun"/>
                <w:bCs/>
                <w:sz w:val="24"/>
              </w:rPr>
            </w:pPr>
            <w:r>
              <w:rPr>
                <w:rFonts w:ascii="宋体;SimSun" w:hAnsi="宋体;SimSun" w:cs="宋体;SimSun"/>
                <w:bCs/>
                <w:sz w:val="24"/>
              </w:rPr>
              <w:t>范围</w:t>
            </w:r>
          </w:p>
        </w:tc>
        <w:tc>
          <w:tcPr>
            <w:tcW w:w="850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、认真检查乳化液泵各个部件声音、温度等情况。</w:t>
            </w:r>
          </w:p>
          <w:p>
            <w:pPr>
              <w:pStyle w:val="Normal"/>
              <w:tabs>
                <w:tab w:val="left" w:pos="315" w:leader="none"/>
                <w:tab w:val="left" w:pos="420" w:leader="none"/>
              </w:tabs>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、按照操作标准要求认真检查保证正常运转。</w:t>
            </w:r>
          </w:p>
          <w:p>
            <w:pPr>
              <w:pStyle w:val="Normal"/>
              <w:tabs>
                <w:tab w:val="left" w:pos="315" w:leader="none"/>
                <w:tab w:val="left" w:pos="420" w:leader="none"/>
              </w:tabs>
              <w:snapToGrid w:val="false"/>
              <w:spacing w:lineRule="exact" w:line="300"/>
              <w:jc w:val="start"/>
              <w:rPr>
                <w:rFonts w:ascii="宋体;SimSun" w:hAnsi="宋体;SimSun" w:cs="宋体;SimSun"/>
                <w:bCs/>
                <w:sz w:val="24"/>
              </w:rPr>
            </w:pPr>
            <w:r>
              <w:rPr>
                <w:rFonts w:cs="宋体;SimSun" w:ascii="宋体;SimSun" w:hAnsi="宋体;SimSun"/>
                <w:sz w:val="24"/>
              </w:rPr>
              <w:t xml:space="preserve">3. </w:t>
            </w:r>
            <w:r>
              <w:rPr>
                <w:rFonts w:ascii="宋体;SimSun" w:hAnsi="宋体;SimSun" w:cs="宋体;SimSun"/>
                <w:sz w:val="24"/>
              </w:rPr>
              <w:t>负责电器列车范围内的文明生产。</w:t>
            </w:r>
          </w:p>
        </w:tc>
      </w:tr>
      <w:tr>
        <w:trPr>
          <w:trHeight w:val="404" w:hRule="atLeast"/>
          <w:cantSplit w:val="true"/>
        </w:trPr>
        <w:tc>
          <w:tcPr>
            <w:tcW w:w="474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工  作  标  准</w:t>
            </w:r>
          </w:p>
        </w:tc>
        <w:tc>
          <w:tcPr>
            <w:tcW w:w="45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jc w:val="center"/>
              <w:rPr>
                <w:rFonts w:ascii="宋体;SimSun" w:hAnsi="宋体;SimSun" w:cs="宋体;SimSun"/>
                <w:bCs/>
                <w:sz w:val="24"/>
              </w:rPr>
            </w:pPr>
            <w:r>
              <w:rPr>
                <w:rFonts w:ascii="宋体;SimSun" w:hAnsi="宋体;SimSun" w:cs="宋体;SimSun"/>
                <w:bCs/>
                <w:sz w:val="24"/>
              </w:rPr>
              <w:t>考   核   办   法</w:t>
            </w:r>
          </w:p>
        </w:tc>
      </w:tr>
      <w:tr>
        <w:trPr>
          <w:trHeight w:val="4931" w:hRule="atLeast"/>
          <w:cantSplit w:val="true"/>
        </w:trPr>
        <w:tc>
          <w:tcPr>
            <w:tcW w:w="474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32" w:leader="none"/>
                <w:tab w:val="left" w:pos="1575" w:leader="none"/>
              </w:tabs>
              <w:snapToGrid w:val="false"/>
              <w:spacing w:lineRule="exact" w:line="30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、职责范围内设备的油位适合、声音、温度正常，检查维护到位。</w:t>
            </w:r>
          </w:p>
          <w:p>
            <w:pPr>
              <w:pStyle w:val="Normal"/>
              <w:tabs>
                <w:tab w:val="clear" w:pos="420"/>
                <w:tab w:val="left" w:pos="132" w:leader="none"/>
                <w:tab w:val="left" w:pos="1575" w:leader="none"/>
              </w:tabs>
              <w:snapToGrid w:val="false"/>
              <w:spacing w:lineRule="exact" w:line="30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、完成分管领导及工长安排的工作。</w:t>
            </w:r>
          </w:p>
          <w:p>
            <w:pPr>
              <w:pStyle w:val="Normal"/>
              <w:tabs>
                <w:tab w:val="clear" w:pos="420"/>
                <w:tab w:val="left" w:pos="132" w:leader="none"/>
                <w:tab w:val="left" w:pos="1575" w:leader="none"/>
              </w:tabs>
              <w:snapToGrid w:val="false"/>
              <w:spacing w:lineRule="exact" w:line="300"/>
              <w:jc w:val="start"/>
              <w:rPr/>
            </w:pPr>
            <w:r>
              <w:rPr>
                <w:rFonts w:cs="宋体;SimSun" w:ascii="宋体;SimSun" w:hAnsi="宋体;SimSun"/>
                <w:spacing w:val="-10"/>
                <w:sz w:val="24"/>
              </w:rPr>
              <w:t>3</w:t>
            </w:r>
            <w:r>
              <w:rPr>
                <w:rFonts w:ascii="宋体;SimSun" w:hAnsi="宋体;SimSun" w:cs="宋体;SimSun"/>
                <w:spacing w:val="-10"/>
                <w:sz w:val="24"/>
              </w:rPr>
              <w:t>、</w:t>
            </w:r>
            <w:r>
              <w:rPr>
                <w:rFonts w:ascii="宋体;SimSun" w:hAnsi="宋体;SimSun" w:cs="宋体;SimSun"/>
                <w:spacing w:val="-8"/>
                <w:sz w:val="24"/>
              </w:rPr>
              <w:t>设备及列车上无浮煤、杂物、闲置，设备文明生产并符合规定。</w:t>
            </w:r>
          </w:p>
          <w:p>
            <w:pPr>
              <w:pStyle w:val="Normal"/>
              <w:tabs>
                <w:tab w:val="clear" w:pos="420"/>
                <w:tab w:val="left" w:pos="132" w:leader="none"/>
                <w:tab w:val="left" w:pos="1575" w:leader="none"/>
              </w:tabs>
              <w:snapToGrid w:val="false"/>
              <w:spacing w:lineRule="exact" w:line="300"/>
              <w:ind w:start="480" w:hanging="480"/>
              <w:jc w:val="start"/>
              <w:rPr/>
            </w:pPr>
            <w:r>
              <w:rPr>
                <w:rFonts w:cs="宋体;SimSun" w:ascii="宋体;SimSun" w:hAnsi="宋体;SimSun"/>
                <w:sz w:val="24"/>
              </w:rPr>
              <w:t>4</w:t>
            </w:r>
            <w:r>
              <w:rPr>
                <w:rFonts w:ascii="宋体;SimSun" w:hAnsi="宋体;SimSun" w:cs="宋体;SimSun"/>
                <w:sz w:val="24"/>
              </w:rPr>
              <w:t>、管路及阀类接头等无漏油现象。</w:t>
            </w:r>
            <w:r>
              <w:rPr>
                <w:rFonts w:ascii="宋体;SimSun" w:hAnsi="宋体;SimSun" w:cs="宋体;SimSun"/>
                <w:spacing w:val="-10"/>
                <w:sz w:val="24"/>
              </w:rPr>
              <w:t>乳化液泵无漏液、泵站压力符合规程要求，乳化液浓度为</w:t>
            </w:r>
            <w:r>
              <w:rPr>
                <w:rFonts w:cs="宋体;SimSun" w:ascii="宋体;SimSun" w:hAnsi="宋体;SimSun"/>
                <w:spacing w:val="-10"/>
                <w:sz w:val="24"/>
              </w:rPr>
              <w:t>3%</w:t>
            </w:r>
            <w:r>
              <w:rPr>
                <w:rFonts w:ascii="宋体;SimSun" w:hAnsi="宋体;SimSun" w:cs="宋体;SimSun"/>
                <w:spacing w:val="-10"/>
                <w:sz w:val="24"/>
              </w:rPr>
              <w:t>～</w:t>
            </w:r>
            <w:r>
              <w:rPr>
                <w:rFonts w:cs="宋体;SimSun" w:ascii="宋体;SimSun" w:hAnsi="宋体;SimSun"/>
                <w:spacing w:val="-10"/>
                <w:sz w:val="24"/>
              </w:rPr>
              <w:t>5%</w:t>
            </w:r>
            <w:r>
              <w:rPr>
                <w:rFonts w:ascii="宋体;SimSun" w:hAnsi="宋体;SimSun" w:cs="宋体;SimSun"/>
                <w:sz w:val="24"/>
              </w:rPr>
              <w:t>。</w:t>
            </w:r>
          </w:p>
          <w:p>
            <w:pPr>
              <w:pStyle w:val="Normal"/>
              <w:tabs>
                <w:tab w:val="clear" w:pos="420"/>
                <w:tab w:val="left" w:pos="132" w:leader="none"/>
                <w:tab w:val="left" w:pos="1575" w:leader="none"/>
              </w:tabs>
              <w:snapToGrid w:val="false"/>
              <w:spacing w:lineRule="exact" w:line="300"/>
              <w:ind w:start="480" w:hanging="48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、备用件齐全。</w:t>
            </w:r>
          </w:p>
          <w:p>
            <w:pPr>
              <w:pStyle w:val="Normal"/>
              <w:tabs>
                <w:tab w:val="clear" w:pos="420"/>
                <w:tab w:val="left" w:pos="132" w:leader="none"/>
              </w:tabs>
              <w:snapToGrid w:val="false"/>
              <w:spacing w:lineRule="exact" w:line="30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、认真填写设备传递单，及时反馈设备存在的问题。</w:t>
            </w:r>
          </w:p>
          <w:p>
            <w:pPr>
              <w:pStyle w:val="Normal"/>
              <w:tabs>
                <w:tab w:val="clear" w:pos="420"/>
                <w:tab w:val="left" w:pos="132" w:leader="none"/>
                <w:tab w:val="left" w:pos="1575" w:leader="none"/>
              </w:tabs>
              <w:snapToGrid w:val="false"/>
              <w:spacing w:lineRule="exact" w:line="300"/>
              <w:jc w:val="start"/>
              <w:rPr>
                <w:rFonts w:ascii="宋体;SimSun" w:hAnsi="宋体;SimSun" w:cs="宋体;SimSun"/>
                <w:sz w:val="24"/>
              </w:rPr>
            </w:pPr>
            <w:r>
              <w:rPr>
                <w:rFonts w:cs="宋体;SimSun" w:ascii="宋体;SimSun" w:hAnsi="宋体;SimSun"/>
                <w:sz w:val="24"/>
              </w:rPr>
              <w:t>7</w:t>
            </w:r>
            <w:r>
              <w:rPr>
                <w:rFonts w:ascii="宋体;SimSun" w:hAnsi="宋体;SimSun" w:cs="宋体;SimSun"/>
                <w:sz w:val="24"/>
              </w:rPr>
              <w:t>、服装整齐</w:t>
            </w:r>
            <w:r>
              <w:rPr>
                <w:rFonts w:cs="宋体;SimSun" w:ascii="宋体;SimSun" w:hAnsi="宋体;SimSun"/>
                <w:sz w:val="24"/>
              </w:rPr>
              <w:t>,</w:t>
            </w:r>
            <w:r>
              <w:rPr>
                <w:rFonts w:ascii="宋体;SimSun" w:hAnsi="宋体;SimSun" w:cs="宋体;SimSun"/>
                <w:sz w:val="24"/>
              </w:rPr>
              <w:t>佩带毛巾、自救器、个人工具。</w:t>
            </w:r>
          </w:p>
          <w:p>
            <w:pPr>
              <w:pStyle w:val="Normal"/>
              <w:tabs>
                <w:tab w:val="clear" w:pos="420"/>
                <w:tab w:val="left" w:pos="132" w:leader="none"/>
              </w:tabs>
              <w:snapToGrid w:val="false"/>
              <w:spacing w:lineRule="exact" w:line="300"/>
              <w:jc w:val="start"/>
              <w:rPr>
                <w:rFonts w:ascii="宋体;SimSun" w:hAnsi="宋体;SimSun" w:cs="宋体;SimSun"/>
                <w:bCs/>
                <w:sz w:val="24"/>
              </w:rPr>
            </w:pPr>
            <w:r>
              <w:rPr>
                <w:rFonts w:cs="宋体;SimSun" w:ascii="宋体;SimSun" w:hAnsi="宋体;SimSun"/>
                <w:sz w:val="24"/>
              </w:rPr>
              <w:t>8</w:t>
            </w:r>
            <w:r>
              <w:rPr>
                <w:rFonts w:ascii="宋体;SimSun" w:hAnsi="宋体;SimSun" w:cs="宋体;SimSun"/>
                <w:sz w:val="24"/>
              </w:rPr>
              <w:t>、持证上岗。</w:t>
            </w:r>
          </w:p>
        </w:tc>
        <w:tc>
          <w:tcPr>
            <w:tcW w:w="45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00"/>
              <w:ind w:start="480" w:hanging="480"/>
              <w:jc w:val="start"/>
              <w:rPr/>
            </w:pPr>
            <w:r>
              <w:rPr>
                <w:rFonts w:cs="宋体;SimSun" w:ascii="宋体;SimSun" w:hAnsi="宋体;SimSun"/>
                <w:sz w:val="24"/>
              </w:rPr>
              <w:t>1</w:t>
            </w:r>
            <w:r>
              <w:rPr>
                <w:rFonts w:ascii="宋体;SimSun" w:hAnsi="宋体;SimSun" w:cs="宋体;SimSun"/>
                <w:sz w:val="24"/>
              </w:rPr>
              <w:t>、设备检查不到位，但未影响生产，罚</w:t>
            </w:r>
            <w:r>
              <w:rPr>
                <w:rFonts w:cs="宋体;SimSun" w:ascii="宋体;SimSun" w:hAnsi="宋体;SimSun"/>
                <w:sz w:val="24"/>
              </w:rPr>
              <w:t>20</w:t>
            </w:r>
            <w:r>
              <w:rPr>
                <w:rFonts w:ascii="宋体;SimSun" w:hAnsi="宋体;SimSun" w:cs="宋体;SimSun"/>
                <w:sz w:val="24"/>
              </w:rPr>
              <w:t>元，出现事故，每次考核</w:t>
            </w:r>
            <w:r>
              <w:rPr>
                <w:rFonts w:cs="宋体;SimSun" w:ascii="宋体;SimSun" w:hAnsi="宋体;SimSun"/>
                <w:sz w:val="24"/>
              </w:rPr>
              <w:t>100</w:t>
            </w:r>
            <w:r>
              <w:rPr>
                <w:rFonts w:ascii="宋体;SimSun" w:hAnsi="宋体;SimSun" w:cs="宋体;SimSun"/>
                <w:sz w:val="24"/>
              </w:rPr>
              <w:t>～</w:t>
            </w:r>
            <w:r>
              <w:rPr>
                <w:rFonts w:cs="宋体;SimSun" w:ascii="宋体;SimSun" w:hAnsi="宋体;SimSun"/>
                <w:sz w:val="24"/>
              </w:rPr>
              <w:t>300</w:t>
            </w:r>
            <w:r>
              <w:rPr>
                <w:rFonts w:ascii="宋体;SimSun" w:hAnsi="宋体;SimSun" w:cs="宋体;SimSun"/>
                <w:sz w:val="24"/>
              </w:rPr>
              <w:t>元。</w:t>
            </w:r>
            <w:r>
              <w:rPr>
                <w:rFonts w:ascii="宋体;SimSun" w:hAnsi="宋体;SimSun" w:cs="宋体;SimSun"/>
                <w:spacing w:val="-6"/>
                <w:sz w:val="24"/>
              </w:rPr>
              <w:t>本人违章操作考核</w:t>
            </w:r>
            <w:r>
              <w:rPr>
                <w:rFonts w:cs="宋体;SimSun" w:ascii="宋体;SimSun" w:hAnsi="宋体;SimSun"/>
                <w:spacing w:val="-6"/>
                <w:sz w:val="24"/>
              </w:rPr>
              <w:t>20</w:t>
            </w:r>
            <w:r>
              <w:rPr>
                <w:rFonts w:ascii="宋体;SimSun" w:hAnsi="宋体;SimSun" w:cs="宋体;SimSun"/>
                <w:spacing w:val="-6"/>
                <w:sz w:val="24"/>
              </w:rPr>
              <w:t>元</w:t>
            </w:r>
            <w:r>
              <w:rPr>
                <w:rFonts w:cs="宋体;SimSun" w:ascii="宋体;SimSun" w:hAnsi="宋体;SimSun"/>
                <w:spacing w:val="-6"/>
                <w:sz w:val="24"/>
              </w:rPr>
              <w:t>/</w:t>
            </w:r>
            <w:r>
              <w:rPr>
                <w:rFonts w:ascii="宋体;SimSun" w:hAnsi="宋体;SimSun" w:cs="宋体;SimSun"/>
                <w:spacing w:val="-6"/>
                <w:sz w:val="24"/>
              </w:rPr>
              <w:t>次。</w:t>
            </w:r>
            <w:r>
              <w:rPr>
                <w:rFonts w:ascii="宋体;SimSun" w:hAnsi="宋体;SimSun" w:cs="宋体;SimSun"/>
                <w:sz w:val="24"/>
              </w:rPr>
              <w:t xml:space="preserve"> </w:t>
            </w:r>
          </w:p>
          <w:p>
            <w:pPr>
              <w:pStyle w:val="Normal"/>
              <w:tabs>
                <w:tab w:val="clear" w:pos="420"/>
                <w:tab w:val="left" w:pos="1995" w:leader="none"/>
              </w:tabs>
              <w:snapToGrid w:val="false"/>
              <w:spacing w:lineRule="exact" w:line="300"/>
              <w:rPr/>
            </w:pPr>
            <w:r>
              <w:rPr>
                <w:rFonts w:cs="宋体;SimSun" w:ascii="宋体;SimSun" w:hAnsi="宋体;SimSun"/>
                <w:sz w:val="24"/>
              </w:rPr>
              <w:t>2</w:t>
            </w:r>
            <w:r>
              <w:rPr>
                <w:rFonts w:ascii="宋体;SimSun" w:hAnsi="宋体;SimSun" w:cs="宋体;SimSun"/>
                <w:sz w:val="24"/>
              </w:rPr>
              <w:t>、</w:t>
            </w:r>
            <w:r>
              <w:rPr>
                <w:rFonts w:ascii="宋体;SimSun" w:hAnsi="宋体;SimSun" w:cs="宋体;SimSun"/>
                <w:sz w:val="24"/>
              </w:rPr>
              <w:t xml:space="preserve"> </w:t>
            </w:r>
            <w:r>
              <w:rPr>
                <w:rFonts w:ascii="宋体;SimSun" w:hAnsi="宋体;SimSun" w:cs="宋体;SimSun"/>
                <w:sz w:val="24"/>
              </w:rPr>
              <w:t>没有及时完成工作，每次考核</w:t>
            </w:r>
            <w:r>
              <w:rPr>
                <w:rFonts w:cs="宋体;SimSun" w:ascii="宋体;SimSun" w:hAnsi="宋体;SimSun"/>
                <w:sz w:val="24"/>
              </w:rPr>
              <w:t>20</w:t>
            </w:r>
            <w:r>
              <w:rPr>
                <w:rFonts w:ascii="宋体;SimSun" w:hAnsi="宋体;SimSun" w:cs="宋体;SimSun"/>
                <w:sz w:val="24"/>
              </w:rPr>
              <w:t>元。</w:t>
            </w:r>
          </w:p>
          <w:p>
            <w:pPr>
              <w:pStyle w:val="Normal"/>
              <w:snapToGrid w:val="false"/>
              <w:spacing w:lineRule="exact" w:line="300"/>
              <w:rPr/>
            </w:pPr>
            <w:r>
              <w:rPr>
                <w:rFonts w:cs="宋体;SimSun" w:ascii="宋体;SimSun" w:hAnsi="宋体;SimSun"/>
                <w:sz w:val="24"/>
              </w:rPr>
              <w:t>3</w:t>
            </w:r>
            <w:r>
              <w:rPr>
                <w:rFonts w:ascii="宋体;SimSun" w:hAnsi="宋体;SimSun" w:cs="宋体;SimSun"/>
                <w:sz w:val="24"/>
              </w:rPr>
              <w:t>、设备文明生产差，杂物清理不彻底，每次考核</w:t>
            </w:r>
            <w:r>
              <w:rPr>
                <w:rFonts w:cs="宋体;SimSun" w:ascii="宋体;SimSun" w:hAnsi="宋体;SimSun"/>
                <w:sz w:val="24"/>
              </w:rPr>
              <w:t>20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snapToGrid w:val="false"/>
              <w:spacing w:lineRule="exact" w:line="300"/>
              <w:rPr>
                <w:rFonts w:ascii="宋体;SimSun" w:hAnsi="宋体;SimSun" w:cs="宋体;SimSun"/>
                <w:sz w:val="24"/>
              </w:rPr>
            </w:pPr>
            <w:r>
              <w:rPr>
                <w:rFonts w:cs="宋体;SimSun" w:ascii="宋体;SimSun" w:hAnsi="宋体;SimSun"/>
                <w:sz w:val="24"/>
              </w:rPr>
              <w:t>4</w:t>
            </w:r>
            <w:r>
              <w:rPr>
                <w:rFonts w:ascii="宋体;SimSun" w:hAnsi="宋体;SimSun" w:cs="宋体;SimSun"/>
                <w:sz w:val="24"/>
              </w:rPr>
              <w:t>、管路、阀组漏液不及时处理，每次每处考核</w:t>
            </w:r>
            <w:r>
              <w:rPr>
                <w:rFonts w:cs="宋体;SimSun" w:ascii="宋体;SimSun" w:hAnsi="宋体;SimSun"/>
                <w:sz w:val="24"/>
              </w:rPr>
              <w:t>10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snapToGrid w:val="false"/>
              <w:spacing w:lineRule="exact" w:line="300"/>
              <w:rPr>
                <w:rFonts w:ascii="宋体;SimSun" w:hAnsi="宋体;SimSun" w:cs="宋体;SimSun"/>
                <w:sz w:val="24"/>
              </w:rPr>
            </w:pPr>
            <w:r>
              <w:rPr>
                <w:rFonts w:cs="宋体;SimSun" w:ascii="宋体;SimSun" w:hAnsi="宋体;SimSun"/>
                <w:sz w:val="24"/>
              </w:rPr>
              <w:t>5</w:t>
            </w:r>
            <w:r>
              <w:rPr>
                <w:rFonts w:ascii="宋体;SimSun" w:hAnsi="宋体;SimSun" w:cs="宋体;SimSun"/>
                <w:sz w:val="24"/>
              </w:rPr>
              <w:t>、因备用件不全影响生产罚</w:t>
            </w:r>
            <w:r>
              <w:rPr>
                <w:rFonts w:cs="宋体;SimSun" w:ascii="宋体;SimSun" w:hAnsi="宋体;SimSun"/>
                <w:sz w:val="24"/>
              </w:rPr>
              <w:t>50</w:t>
            </w:r>
            <w:r>
              <w:rPr>
                <w:rFonts w:ascii="宋体;SimSun" w:hAnsi="宋体;SimSun" w:cs="宋体;SimSun"/>
                <w:sz w:val="24"/>
              </w:rPr>
              <w:t>～</w:t>
            </w:r>
            <w:r>
              <w:rPr>
                <w:rFonts w:cs="宋体;SimSun" w:ascii="宋体;SimSun" w:hAnsi="宋体;SimSun"/>
                <w:sz w:val="24"/>
              </w:rPr>
              <w:t>100</w:t>
            </w:r>
            <w:r>
              <w:rPr>
                <w:rFonts w:ascii="宋体;SimSun" w:hAnsi="宋体;SimSun" w:cs="宋体;SimSun"/>
                <w:sz w:val="24"/>
              </w:rPr>
              <w:t>元。</w:t>
            </w:r>
          </w:p>
          <w:p>
            <w:pPr>
              <w:pStyle w:val="Normal"/>
              <w:snapToGrid w:val="false"/>
              <w:spacing w:lineRule="exact" w:line="300"/>
              <w:rPr>
                <w:rFonts w:ascii="宋体;SimSun" w:hAnsi="宋体;SimSun" w:cs="宋体;SimSun"/>
                <w:sz w:val="24"/>
              </w:rPr>
            </w:pPr>
            <w:r>
              <w:rPr>
                <w:rFonts w:cs="宋体;SimSun" w:ascii="宋体;SimSun" w:hAnsi="宋体;SimSun"/>
                <w:sz w:val="24"/>
              </w:rPr>
              <w:t>6</w:t>
            </w:r>
            <w:r>
              <w:rPr>
                <w:rFonts w:ascii="宋体;SimSun" w:hAnsi="宋体;SimSun" w:cs="宋体;SimSun"/>
                <w:sz w:val="24"/>
              </w:rPr>
              <w:t>、不及时反馈设备存在的问题， 每次考核</w:t>
            </w:r>
            <w:r>
              <w:rPr>
                <w:rFonts w:cs="宋体;SimSun" w:ascii="宋体;SimSun" w:hAnsi="宋体;SimSun"/>
                <w:sz w:val="24"/>
              </w:rPr>
              <w:t>20</w:t>
            </w:r>
            <w:r>
              <w:rPr>
                <w:rFonts w:ascii="宋体;SimSun" w:hAnsi="宋体;SimSun" w:cs="宋体;SimSun"/>
                <w:sz w:val="24"/>
              </w:rPr>
              <w:t>元。</w:t>
            </w:r>
          </w:p>
          <w:p>
            <w:pPr>
              <w:pStyle w:val="Normal"/>
              <w:tabs>
                <w:tab w:val="clear" w:pos="420"/>
                <w:tab w:val="left" w:pos="1995" w:leader="none"/>
              </w:tabs>
              <w:snapToGrid w:val="false"/>
              <w:spacing w:lineRule="exact" w:line="300"/>
              <w:ind w:start="480" w:hanging="480"/>
              <w:rPr>
                <w:rFonts w:ascii="宋体;SimSun" w:hAnsi="宋体;SimSun" w:cs="宋体;SimSun"/>
                <w:bCs/>
                <w:sz w:val="24"/>
              </w:rPr>
            </w:pPr>
            <w:r>
              <w:rPr>
                <w:rFonts w:cs="宋体;SimSun" w:ascii="宋体;SimSun" w:hAnsi="宋体;SimSun"/>
                <w:sz w:val="24"/>
              </w:rPr>
              <w:t>7</w:t>
            </w:r>
            <w:r>
              <w:rPr>
                <w:rFonts w:ascii="宋体;SimSun" w:hAnsi="宋体;SimSun" w:cs="宋体;SimSun"/>
                <w:sz w:val="24"/>
              </w:rPr>
              <w:t>、着装不整齐</w:t>
            </w:r>
            <w:r>
              <w:rPr>
                <w:rFonts w:cs="宋体;SimSun" w:ascii="宋体;SimSun" w:hAnsi="宋体;SimSun"/>
                <w:sz w:val="24"/>
              </w:rPr>
              <w:t>,</w:t>
            </w:r>
            <w:r>
              <w:rPr>
                <w:rFonts w:ascii="宋体;SimSun" w:hAnsi="宋体;SimSun" w:cs="宋体;SimSun"/>
                <w:sz w:val="24"/>
              </w:rPr>
              <w:t>不佩带毛巾、自救器、个人工具，每项每次考核</w:t>
            </w:r>
            <w:r>
              <w:rPr>
                <w:rFonts w:cs="宋体;SimSun" w:ascii="宋体;SimSun" w:hAnsi="宋体;SimSun"/>
                <w:sz w:val="24"/>
              </w:rPr>
              <w:t>10</w:t>
            </w:r>
            <w:r>
              <w:rPr>
                <w:rFonts w:ascii="宋体;SimSun" w:hAnsi="宋体;SimSun" w:cs="宋体;SimSun"/>
                <w:sz w:val="24"/>
              </w:rPr>
              <w:t>元。</w:t>
            </w:r>
          </w:p>
          <w:p>
            <w:pPr>
              <w:pStyle w:val="Normal"/>
              <w:tabs>
                <w:tab w:val="clear" w:pos="420"/>
                <w:tab w:val="left" w:pos="1995" w:leader="none"/>
              </w:tabs>
              <w:snapToGrid w:val="false"/>
              <w:spacing w:lineRule="exact" w:line="300"/>
              <w:rPr>
                <w:rFonts w:ascii="宋体;SimSun" w:hAnsi="宋体;SimSun" w:cs="宋体;SimSun"/>
                <w:bCs/>
                <w:sz w:val="24"/>
              </w:rPr>
            </w:pPr>
            <w:r>
              <w:rPr>
                <w:rFonts w:cs="宋体;SimSun" w:ascii="宋体;SimSun" w:hAnsi="宋体;SimSun"/>
                <w:sz w:val="24"/>
              </w:rPr>
              <w:t>8</w:t>
            </w:r>
            <w:r>
              <w:rPr>
                <w:rFonts w:ascii="宋体;SimSun" w:hAnsi="宋体;SimSun" w:cs="宋体;SimSun"/>
                <w:sz w:val="24"/>
              </w:rPr>
              <w:t>、无证操作， 每次考核</w:t>
            </w:r>
            <w:r>
              <w:rPr>
                <w:rFonts w:cs="宋体;SimSun" w:ascii="宋体;SimSun" w:hAnsi="宋体;SimSun"/>
                <w:sz w:val="24"/>
              </w:rPr>
              <w:t>50</w:t>
            </w:r>
            <w:r>
              <w:rPr>
                <w:rFonts w:ascii="宋体;SimSun" w:hAnsi="宋体;SimSun" w:cs="宋体;SimSun"/>
                <w:sz w:val="24"/>
              </w:rPr>
              <w:t>元。</w:t>
            </w:r>
          </w:p>
        </w:tc>
      </w:tr>
    </w:tbl>
    <w:p>
      <w:pPr>
        <w:pStyle w:val="Normal"/>
        <w:rPr/>
      </w:pPr>
      <w:r>
        <w:rPr/>
      </w:r>
    </w:p>
    <w:p>
      <w:pPr>
        <w:sectPr>
          <w:footerReference w:type="default" r:id="rId3"/>
          <w:type w:val="nextPage"/>
          <w:pgSz w:w="11906" w:h="16838"/>
          <w:pgMar w:left="1134" w:right="1134" w:header="0" w:top="1701" w:footer="992" w:bottom="1247" w:gutter="0"/>
          <w:pgNumType w:start="1" w:fmt="decimal"/>
          <w:formProt w:val="false"/>
          <w:textDirection w:val="lrTb"/>
          <w:docGrid w:type="default" w:linePitch="312" w:charSpace="0"/>
        </w:sectPr>
        <w:pStyle w:val="Normal"/>
        <w:rPr/>
      </w:pPr>
      <w:r>
        <w:rPr/>
      </w:r>
    </w:p>
    <w:p>
      <w:pPr>
        <w:pStyle w:val="Normal"/>
        <w:jc w:val="center"/>
        <w:rPr>
          <w:b/>
          <w:b/>
          <w:sz w:val="44"/>
          <w:szCs w:val="44"/>
        </w:rPr>
      </w:pPr>
      <w:r>
        <w:rPr>
          <w:b/>
          <w:sz w:val="44"/>
          <w:szCs w:val="44"/>
        </w:rPr>
        <w:t>综采队技术员以上管理人员“</w:t>
      </w:r>
      <w:r>
        <w:rPr>
          <w:b/>
          <w:sz w:val="44"/>
          <w:szCs w:val="44"/>
        </w:rPr>
        <w:t>SREM”</w:t>
      </w:r>
      <w:r>
        <w:rPr>
          <w:b/>
          <w:sz w:val="44"/>
          <w:szCs w:val="44"/>
        </w:rPr>
        <w:t>考核表</w:t>
      </w:r>
    </w:p>
    <w:tbl>
      <w:tblPr>
        <w:tblW w:w="5000" w:type="pct"/>
        <w:jc w:val="start"/>
        <w:tblInd w:w="108" w:type="dxa"/>
        <w:tblLayout w:type="fixed"/>
        <w:tblCellMar>
          <w:top w:w="0" w:type="dxa"/>
          <w:start w:w="108" w:type="dxa"/>
          <w:bottom w:w="0" w:type="dxa"/>
          <w:end w:w="108" w:type="dxa"/>
        </w:tblCellMar>
      </w:tblPr>
      <w:tblGrid>
        <w:gridCol w:w="489"/>
        <w:gridCol w:w="1066"/>
        <w:gridCol w:w="2467"/>
        <w:gridCol w:w="2470"/>
        <w:gridCol w:w="2469"/>
        <w:gridCol w:w="2470"/>
        <w:gridCol w:w="2459"/>
      </w:tblGrid>
      <w:tr>
        <w:trPr>
          <w:trHeight w:val="680" w:hRule="atLeast"/>
        </w:trPr>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sz w:val="28"/>
                <w:szCs w:val="28"/>
              </w:rPr>
            </w:pPr>
            <w:r>
              <w:rPr>
                <w:sz w:val="28"/>
                <w:szCs w:val="28"/>
              </w:rPr>
              <w:t>序</w:t>
            </w:r>
          </w:p>
          <w:p>
            <w:pPr>
              <w:pStyle w:val="Normal"/>
              <w:rPr/>
            </w:pPr>
            <w:r>
              <w:rPr>
                <w:sz w:val="28"/>
                <w:szCs w:val="28"/>
              </w:rPr>
              <w:t>号</w:t>
            </w:r>
          </w:p>
        </w:tc>
        <w:tc>
          <w:tcPr>
            <w:tcW w:w="1066"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项目</w:t>
            </w:r>
          </w:p>
          <w:p>
            <w:pPr>
              <w:pStyle w:val="Normal"/>
              <w:rPr>
                <w:sz w:val="32"/>
                <w:szCs w:val="32"/>
              </w:rPr>
            </w:pPr>
            <w:r>
              <w:rPr>
                <w:sz w:val="32"/>
                <w:szCs w:val="3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32"/>
                <w:szCs w:val="32"/>
              </w:rPr>
            </w:pPr>
            <w:r>
              <w:rPr>
                <w:sz w:val="32"/>
                <w:szCs w:val="32"/>
              </w:rPr>
              <w:t>姓名</w:t>
            </w:r>
          </w:p>
        </w:tc>
        <w:tc>
          <w:tcPr>
            <w:tcW w:w="2467"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t>1</w:t>
            </w:r>
            <w:r>
              <w:rPr>
                <w:sz w:val="24"/>
              </w:rPr>
              <w:t>、学习刻苦，思想进步。一次不参加组织活</w:t>
            </w:r>
            <w:r>
              <w:rPr>
                <w:rFonts w:ascii="宋体;SimSun" w:hAnsi="宋体;SimSun" w:cs="宋体;SimSun"/>
                <w:sz w:val="24"/>
              </w:rPr>
              <w:t>动－</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;2</w:t>
            </w:r>
            <w:r>
              <w:rPr>
                <w:rFonts w:ascii="宋体;SimSun" w:hAnsi="宋体;SimSun" w:cs="宋体;SimSun"/>
                <w:sz w:val="24"/>
              </w:rPr>
              <w:t>、能始终与组织保持一致。违规一次－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;3</w:t>
            </w:r>
            <w:r>
              <w:rPr>
                <w:rFonts w:ascii="宋体;SimSun" w:hAnsi="宋体;SimSun" w:cs="宋体;SimSun"/>
                <w:sz w:val="24"/>
              </w:rPr>
              <w:t>、团结协作，分工不分家。扯皮一次－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;4</w:t>
            </w:r>
            <w:r>
              <w:rPr>
                <w:rFonts w:ascii="宋体;SimSun" w:hAnsi="宋体;SimSun" w:cs="宋体;SimSun"/>
                <w:sz w:val="24"/>
              </w:rPr>
              <w:t>、落实工作到位，不打折扣。出现一次－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;5</w:t>
            </w:r>
            <w:r>
              <w:rPr>
                <w:rFonts w:ascii="宋体;SimSun" w:hAnsi="宋体;SimSun" w:cs="宋体;SimSun"/>
                <w:sz w:val="24"/>
              </w:rPr>
              <w:t>、集体观念强，热爱本职工作。出现一次－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w:t>
            </w:r>
            <w:r>
              <mc:AlternateContent>
                <mc:Choice Requires="wps">
                  <w:drawing>
                    <wp:anchor behindDoc="1" distT="0" distB="0" distL="114935" distR="114935" simplePos="0" locked="0" layoutInCell="1" allowOverlap="1" relativeHeight="8">
                      <wp:simplePos x="0" y="0"/>
                      <wp:positionH relativeFrom="column">
                        <wp:posOffset>-771525</wp:posOffset>
                      </wp:positionH>
                      <wp:positionV relativeFrom="paragraph">
                        <wp:posOffset>-5080</wp:posOffset>
                      </wp:positionV>
                      <wp:extent cx="651510" cy="708660"/>
                      <wp:effectExtent l="0" t="0" r="0" b="0"/>
                      <wp:wrapSquare wrapText="bothSides"/>
                      <wp:docPr id="4" name="Frame1"/>
                      <a:graphic xmlns:a="http://schemas.openxmlformats.org/drawingml/2006/main">
                        <a:graphicData uri="http://schemas.microsoft.com/office/word/2010/wordprocessingShape">
                          <wps:wsp>
                            <wps:cNvSpPr txBox="1"/>
                            <wps:spPr>
                              <a:xfrm>
                                <a:off x="0" y="0"/>
                                <a:ext cx="651510" cy="708660"/>
                              </a:xfrm>
                              <a:prstGeom prst="rect"/>
                              <a:solidFill>
                                <a:srgbClr val="FFFFFF"/>
                              </a:solidFill>
                              <a:ln w="9525">
                                <a:solidFill>
                                  <a:srgbClr val="FFFFFF"/>
                                </a:solidFill>
                              </a:ln>
                            </wps:spPr>
                            <wps:txbx>
                              <w:txbxContent>
                                <w:p>
                                  <w:pPr>
                                    <w:pStyle w:val="Normal"/>
                                    <w:jc w:val="end"/>
                                    <w:rPr>
                                      <w:sz w:val="72"/>
                                      <w:szCs w:val="72"/>
                                    </w:rPr>
                                  </w:pPr>
                                  <w:r>
                                    <w:rPr>
                                      <w:sz w:val="72"/>
                                      <w:szCs w:val="72"/>
                                    </w:rPr>
                                    <w:t>德</w:t>
                                  </w:r>
                                </w:p>
                              </w:txbxContent>
                            </wps:txbx>
                            <wps:bodyPr anchor="t" lIns="91440" tIns="45720" rIns="91440" bIns="45720">
                              <a:spAutoFit/>
                            </wps:bodyPr>
                          </wps:wsp>
                        </a:graphicData>
                      </a:graphic>
                    </wp:anchor>
                  </w:drawing>
                </mc:Choice>
                <mc:Fallback>
                  <w:pict>
                    <v:rect fillcolor="#FFFFFF" strokecolor="#FFFFFF" strokeweight="0pt" style="position:absolute;rotation:0;width:51.3pt;height:55.8pt;mso-wrap-distance-left:9.05pt;mso-wrap-distance-right:9.05pt;mso-wrap-distance-top:0pt;mso-wrap-distance-bottom:0pt;margin-top:-0.4pt;mso-position-vertical-relative:text;margin-left:-60.75pt;mso-position-horizontal-relative:text">
                      <v:textbox>
                        <w:txbxContent>
                          <w:p>
                            <w:pPr>
                              <w:pStyle w:val="Normal"/>
                              <w:jc w:val="end"/>
                              <w:rPr>
                                <w:sz w:val="72"/>
                                <w:szCs w:val="72"/>
                              </w:rPr>
                            </w:pPr>
                            <w:r>
                              <w:rPr>
                                <w:sz w:val="72"/>
                                <w:szCs w:val="72"/>
                              </w:rPr>
                              <w:t>德</w:t>
                            </w:r>
                          </w:p>
                        </w:txbxContent>
                      </v:textbox>
                      <w10:wrap type="square"/>
                    </v:rect>
                  </w:pict>
                </mc:Fallback>
              </mc:AlternateContent>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t>1</w:t>
            </w:r>
            <w:r>
              <w:rPr>
                <w:sz w:val="24"/>
              </w:rPr>
              <w:t>、业务熟练，指导实际工作到位。发现失误一次</w:t>
            </w:r>
            <w:r>
              <w:rPr>
                <w:rFonts w:ascii="宋体;SimSun" w:hAnsi="宋体;SimSun" w:cs="宋体;SimSun"/>
                <w:sz w:val="24"/>
              </w:rPr>
              <w:t>－</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;2</w:t>
            </w:r>
            <w:r>
              <w:rPr>
                <w:rFonts w:ascii="宋体;SimSun" w:hAnsi="宋体;SimSun" w:cs="宋体;SimSun"/>
                <w:sz w:val="24"/>
              </w:rPr>
              <w:t>、工作能力强，无失误，工作有创新。失误一次－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;3</w:t>
            </w:r>
            <w:r>
              <w:rPr>
                <w:rFonts w:ascii="宋体;SimSun" w:hAnsi="宋体;SimSun" w:cs="宋体;SimSun"/>
                <w:sz w:val="24"/>
              </w:rPr>
              <w:t>、综合素质强，应变能力强。失误一次－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;4</w:t>
            </w:r>
            <w:r>
              <w:rPr>
                <w:rFonts w:ascii="宋体;SimSun" w:hAnsi="宋体;SimSun" w:cs="宋体;SimSun"/>
                <w:sz w:val="24"/>
              </w:rPr>
              <w:t>、能胜任本职工作。失误一次－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;5</w:t>
            </w:r>
            <w:r>
              <w:rPr>
                <w:rFonts w:ascii="宋体;SimSun" w:hAnsi="宋体;SimSun" w:cs="宋体;SimSun"/>
                <w:sz w:val="24"/>
              </w:rPr>
              <w:t>、组织协调能力强。失误一次－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w:t>
            </w:r>
            <w:r>
              <mc:AlternateContent>
                <mc:Choice Requires="wps">
                  <w:drawing>
                    <wp:anchor behindDoc="1" distT="0" distB="0" distL="114935" distR="114935" simplePos="0" locked="0" layoutInCell="1" allowOverlap="1" relativeHeight="9">
                      <wp:simplePos x="0" y="0"/>
                      <wp:positionH relativeFrom="column">
                        <wp:posOffset>-763270</wp:posOffset>
                      </wp:positionH>
                      <wp:positionV relativeFrom="paragraph">
                        <wp:posOffset>5080</wp:posOffset>
                      </wp:positionV>
                      <wp:extent cx="594995" cy="687705"/>
                      <wp:effectExtent l="0" t="0" r="0" b="0"/>
                      <wp:wrapSquare wrapText="bothSides"/>
                      <wp:docPr id="5" name="Frame2"/>
                      <a:graphic xmlns:a="http://schemas.openxmlformats.org/drawingml/2006/main">
                        <a:graphicData uri="http://schemas.microsoft.com/office/word/2010/wordprocessingShape">
                          <wps:wsp>
                            <wps:cNvSpPr txBox="1"/>
                            <wps:spPr>
                              <a:xfrm>
                                <a:off x="0" y="0"/>
                                <a:ext cx="594995" cy="687705"/>
                              </a:xfrm>
                              <a:prstGeom prst="rect"/>
                              <a:solidFill>
                                <a:srgbClr val="FFFFFF"/>
                              </a:solidFill>
                              <a:ln w="9525">
                                <a:solidFill>
                                  <a:srgbClr val="FFFFFF"/>
                                </a:solidFill>
                              </a:ln>
                            </wps:spPr>
                            <wps:txbx>
                              <w:txbxContent>
                                <w:p>
                                  <w:pPr>
                                    <w:pStyle w:val="Normal"/>
                                    <w:rPr>
                                      <w:sz w:val="72"/>
                                      <w:szCs w:val="72"/>
                                    </w:rPr>
                                  </w:pPr>
                                  <w:r>
                                    <w:rPr>
                                      <w:sz w:val="72"/>
                                      <w:szCs w:val="72"/>
                                    </w:rPr>
                                    <w:t>能</w:t>
                                  </w:r>
                                </w:p>
                              </w:txbxContent>
                            </wps:txbx>
                            <wps:bodyPr anchor="t" lIns="91440" tIns="45720" rIns="91440" bIns="45720">
                              <a:noAutofit/>
                            </wps:bodyPr>
                          </wps:wsp>
                        </a:graphicData>
                      </a:graphic>
                    </wp:anchor>
                  </w:drawing>
                </mc:Choice>
                <mc:Fallback>
                  <w:pict>
                    <v:rect fillcolor="#FFFFFF" strokecolor="#FFFFFF" strokeweight="0pt" style="position:absolute;rotation:0;width:46.85pt;height:54.15pt;mso-wrap-distance-left:9.05pt;mso-wrap-distance-right:9.05pt;mso-wrap-distance-top:0pt;mso-wrap-distance-bottom:0pt;margin-top:0.4pt;mso-position-vertical-relative:text;margin-left:-60.1pt;mso-position-horizontal-relative:text">
                      <v:textbox>
                        <w:txbxContent>
                          <w:p>
                            <w:pPr>
                              <w:pStyle w:val="Normal"/>
                              <w:rPr>
                                <w:sz w:val="72"/>
                                <w:szCs w:val="72"/>
                              </w:rPr>
                            </w:pPr>
                            <w:r>
                              <w:rPr>
                                <w:sz w:val="72"/>
                                <w:szCs w:val="72"/>
                              </w:rPr>
                              <w:t>能</w:t>
                            </w:r>
                          </w:p>
                        </w:txbxContent>
                      </v:textbox>
                      <w10:wrap type="square"/>
                    </v:rect>
                  </w:pict>
                </mc:Fallback>
              </mc:AlternateContent>
            </w:r>
          </w:p>
        </w:tc>
        <w:tc>
          <w:tcPr>
            <w:tcW w:w="2469"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t>1</w:t>
            </w:r>
            <w:r>
              <w:rPr>
                <w:sz w:val="24"/>
              </w:rPr>
              <w:t>、出满勤、干满点，以工作需要安排时间。失误一次</w:t>
            </w:r>
            <w:r>
              <w:rPr>
                <w:rFonts w:ascii="宋体;SimSun" w:hAnsi="宋体;SimSun" w:cs="宋体;SimSun"/>
                <w:sz w:val="24"/>
              </w:rPr>
              <w:t>－</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;2</w:t>
            </w:r>
            <w:r>
              <w:rPr>
                <w:rFonts w:ascii="宋体;SimSun" w:hAnsi="宋体;SimSun" w:cs="宋体;SimSun"/>
                <w:sz w:val="24"/>
              </w:rPr>
              <w:t>、经常到现场指导工作。入井不够一次－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;3</w:t>
            </w:r>
            <w:r>
              <w:rPr>
                <w:rFonts w:ascii="宋体;SimSun" w:hAnsi="宋体;SimSun" w:cs="宋体;SimSun"/>
                <w:sz w:val="24"/>
              </w:rPr>
              <w:t>、脑勤、手勤、嘴勤、手勤。出现一次不到位－</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;4</w:t>
            </w:r>
            <w:r>
              <w:rPr>
                <w:rFonts w:ascii="宋体;SimSun" w:hAnsi="宋体;SimSun" w:cs="宋体;SimSun"/>
                <w:sz w:val="24"/>
              </w:rPr>
              <w:t>、勤于思考，积极工作。出现失误一次－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;5</w:t>
            </w:r>
            <w:r>
              <w:rPr>
                <w:rFonts w:ascii="宋体;SimSun" w:hAnsi="宋体;SimSun" w:cs="宋体;SimSun"/>
                <w:sz w:val="24"/>
              </w:rPr>
              <w:t>、勤学好问，上进心强。不好一次－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w:t>
            </w:r>
            <w:r>
              <mc:AlternateContent>
                <mc:Choice Requires="wps">
                  <w:drawing>
                    <wp:anchor behindDoc="1" distT="0" distB="0" distL="114935" distR="114935" simplePos="0" locked="0" layoutInCell="1" allowOverlap="1" relativeHeight="10">
                      <wp:simplePos x="0" y="0"/>
                      <wp:positionH relativeFrom="column">
                        <wp:posOffset>-707390</wp:posOffset>
                      </wp:positionH>
                      <wp:positionV relativeFrom="paragraph">
                        <wp:posOffset>-6985</wp:posOffset>
                      </wp:positionV>
                      <wp:extent cx="594995" cy="687705"/>
                      <wp:effectExtent l="0" t="0" r="0" b="0"/>
                      <wp:wrapSquare wrapText="bothSides"/>
                      <wp:docPr id="6" name="Frame3"/>
                      <a:graphic xmlns:a="http://schemas.openxmlformats.org/drawingml/2006/main">
                        <a:graphicData uri="http://schemas.microsoft.com/office/word/2010/wordprocessingShape">
                          <wps:wsp>
                            <wps:cNvSpPr txBox="1"/>
                            <wps:spPr>
                              <a:xfrm>
                                <a:off x="0" y="0"/>
                                <a:ext cx="594995" cy="687705"/>
                              </a:xfrm>
                              <a:prstGeom prst="rect"/>
                              <a:solidFill>
                                <a:srgbClr val="FFFFFF"/>
                              </a:solidFill>
                              <a:ln w="9525">
                                <a:solidFill>
                                  <a:srgbClr val="FFFFFF"/>
                                </a:solidFill>
                              </a:ln>
                            </wps:spPr>
                            <wps:txbx>
                              <w:txbxContent>
                                <w:p>
                                  <w:pPr>
                                    <w:pStyle w:val="Normal"/>
                                    <w:rPr>
                                      <w:rFonts w:ascii="宋体;SimSun" w:hAnsi="宋体;SimSun" w:cs="宋体;SimSun"/>
                                      <w:sz w:val="72"/>
                                      <w:szCs w:val="72"/>
                                    </w:rPr>
                                  </w:pPr>
                                  <w:r>
                                    <w:rPr>
                                      <w:rFonts w:ascii="宋体;SimSun" w:hAnsi="宋体;SimSun" w:cs="宋体;SimSun"/>
                                      <w:sz w:val="72"/>
                                      <w:szCs w:val="72"/>
                                    </w:rPr>
                                    <w:t>勤</w:t>
                                  </w:r>
                                </w:p>
                              </w:txbxContent>
                            </wps:txbx>
                            <wps:bodyPr anchor="t" lIns="91440" tIns="45720" rIns="91440" bIns="45720">
                              <a:noAutofit/>
                            </wps:bodyPr>
                          </wps:wsp>
                        </a:graphicData>
                      </a:graphic>
                    </wp:anchor>
                  </w:drawing>
                </mc:Choice>
                <mc:Fallback>
                  <w:pict>
                    <v:rect fillcolor="#FFFFFF" strokecolor="#FFFFFF" strokeweight="0pt" style="position:absolute;rotation:0;width:46.85pt;height:54.15pt;mso-wrap-distance-left:9.05pt;mso-wrap-distance-right:9.05pt;mso-wrap-distance-top:0pt;mso-wrap-distance-bottom:0pt;margin-top:-0.55pt;mso-position-vertical-relative:text;margin-left:-55.7pt;mso-position-horizontal-relative:text">
                      <v:textbox>
                        <w:txbxContent>
                          <w:p>
                            <w:pPr>
                              <w:pStyle w:val="Normal"/>
                              <w:rPr>
                                <w:rFonts w:ascii="宋体;SimSun" w:hAnsi="宋体;SimSun" w:cs="宋体;SimSun"/>
                                <w:sz w:val="72"/>
                                <w:szCs w:val="72"/>
                              </w:rPr>
                            </w:pPr>
                            <w:r>
                              <w:rPr>
                                <w:rFonts w:ascii="宋体;SimSun" w:hAnsi="宋体;SimSun" w:cs="宋体;SimSun"/>
                                <w:sz w:val="72"/>
                                <w:szCs w:val="72"/>
                              </w:rPr>
                              <w:t>勤</w:t>
                            </w:r>
                          </w:p>
                        </w:txbxContent>
                      </v:textbox>
                      <w10:wrap type="square"/>
                    </v:rect>
                  </w:pict>
                </mc:Fallback>
              </mc:AlternateContent>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t>1</w:t>
            </w:r>
            <w:r>
              <w:rPr>
                <w:sz w:val="24"/>
              </w:rPr>
              <w:t>、纪律严明，遵章守纪。违规章一次</w:t>
            </w:r>
            <w:r>
              <w:rPr>
                <w:rFonts w:ascii="宋体;SimSun" w:hAnsi="宋体;SimSun" w:cs="宋体;SimSun"/>
                <w:sz w:val="24"/>
              </w:rPr>
              <w:t>－</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;2</w:t>
            </w:r>
            <w:r>
              <w:rPr>
                <w:rFonts w:ascii="宋体;SimSun" w:hAnsi="宋体;SimSun" w:cs="宋体;SimSun"/>
                <w:sz w:val="24"/>
              </w:rPr>
              <w:t>、严格工作时间，不迟到、不早退或旷工。发现一次—</w:t>
            </w:r>
            <w:r>
              <w:rPr>
                <w:rFonts w:cs="宋体;SimSun" w:ascii="宋体;SimSun" w:hAnsi="宋体;SimSun"/>
                <w:sz w:val="24"/>
              </w:rPr>
              <w:t>2</w:t>
            </w:r>
            <w:r>
              <w:rPr>
                <w:rFonts w:ascii="宋体;SimSun" w:hAnsi="宋体;SimSun" w:cs="宋体;SimSun"/>
                <w:sz w:val="24"/>
              </w:rPr>
              <w:t>分、旷工一次—</w:t>
            </w:r>
            <w:r>
              <w:rPr>
                <w:rFonts w:cs="宋体;SimSun" w:ascii="宋体;SimSun" w:hAnsi="宋体;SimSun"/>
                <w:sz w:val="24"/>
              </w:rPr>
              <w:t>2</w:t>
            </w:r>
            <w:r>
              <w:rPr>
                <w:rFonts w:ascii="宋体;SimSun" w:hAnsi="宋体;SimSun" w:cs="宋体;SimSun"/>
                <w:sz w:val="24"/>
              </w:rPr>
              <w:t>分</w:t>
            </w:r>
            <w:r>
              <w:rPr>
                <w:rFonts w:cs="宋体;SimSun" w:ascii="宋体;SimSun" w:hAnsi="宋体;SimSun"/>
                <w:sz w:val="24"/>
              </w:rPr>
              <w:t>;3</w:t>
            </w:r>
            <w:r>
              <w:rPr>
                <w:rFonts w:ascii="宋体;SimSun" w:hAnsi="宋体;SimSun" w:cs="宋体;SimSun"/>
                <w:sz w:val="24"/>
              </w:rPr>
              <w:t>、要求员工做到的，自已必须先做到。发现一次－</w:t>
            </w:r>
            <w:r>
              <w:rPr>
                <w:rFonts w:cs="宋体;SimSun" w:ascii="宋体;SimSun" w:hAnsi="宋体;SimSun"/>
                <w:sz w:val="24"/>
              </w:rPr>
              <w:t>5;4</w:t>
            </w:r>
            <w:r>
              <w:rPr>
                <w:rFonts w:ascii="宋体;SimSun" w:hAnsi="宋体;SimSun" w:cs="宋体;SimSun"/>
                <w:sz w:val="24"/>
              </w:rPr>
              <w:t>、执行决定、决意无借口。发现一次－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;5</w:t>
            </w:r>
            <w:r>
              <w:rPr>
                <w:rFonts w:ascii="宋体;SimSun" w:hAnsi="宋体;SimSun" w:cs="宋体;SimSun"/>
                <w:sz w:val="24"/>
              </w:rPr>
              <w:t>、延误工作，影响工作。发现一次－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w:t>
            </w:r>
            <w:r>
              <mc:AlternateContent>
                <mc:Choice Requires="wps">
                  <w:drawing>
                    <wp:anchor behindDoc="1" distT="0" distB="0" distL="114935" distR="114935" simplePos="0" locked="0" layoutInCell="1" allowOverlap="1" relativeHeight="12">
                      <wp:simplePos x="0" y="0"/>
                      <wp:positionH relativeFrom="column">
                        <wp:posOffset>-708660</wp:posOffset>
                      </wp:positionH>
                      <wp:positionV relativeFrom="paragraph">
                        <wp:posOffset>-1905</wp:posOffset>
                      </wp:positionV>
                      <wp:extent cx="594995" cy="687705"/>
                      <wp:effectExtent l="0" t="0" r="0" b="0"/>
                      <wp:wrapSquare wrapText="bothSides"/>
                      <wp:docPr id="7" name="Frame4"/>
                      <a:graphic xmlns:a="http://schemas.openxmlformats.org/drawingml/2006/main">
                        <a:graphicData uri="http://schemas.microsoft.com/office/word/2010/wordprocessingShape">
                          <wps:wsp>
                            <wps:cNvSpPr txBox="1"/>
                            <wps:spPr>
                              <a:xfrm>
                                <a:off x="0" y="0"/>
                                <a:ext cx="594995" cy="687705"/>
                              </a:xfrm>
                              <a:prstGeom prst="rect"/>
                              <a:solidFill>
                                <a:srgbClr val="FFFFFF"/>
                              </a:solidFill>
                              <a:ln w="9525">
                                <a:solidFill>
                                  <a:srgbClr val="FFFFFF"/>
                                </a:solidFill>
                              </a:ln>
                            </wps:spPr>
                            <wps:txbx>
                              <w:txbxContent>
                                <w:p>
                                  <w:pPr>
                                    <w:pStyle w:val="Normal"/>
                                    <w:rPr>
                                      <w:sz w:val="72"/>
                                      <w:szCs w:val="72"/>
                                    </w:rPr>
                                  </w:pPr>
                                  <w:r>
                                    <w:rPr>
                                      <w:sz w:val="72"/>
                                      <w:szCs w:val="72"/>
                                    </w:rPr>
                                    <w:t>纪</w:t>
                                  </w:r>
                                </w:p>
                              </w:txbxContent>
                            </wps:txbx>
                            <wps:bodyPr anchor="t" lIns="91440" tIns="45720" rIns="91440" bIns="45720">
                              <a:noAutofit/>
                            </wps:bodyPr>
                          </wps:wsp>
                        </a:graphicData>
                      </a:graphic>
                    </wp:anchor>
                  </w:drawing>
                </mc:Choice>
                <mc:Fallback>
                  <w:pict>
                    <v:rect fillcolor="#FFFFFF" strokecolor="#FFFFFF" strokeweight="0pt" style="position:absolute;rotation:0;width:46.85pt;height:54.15pt;mso-wrap-distance-left:9.05pt;mso-wrap-distance-right:9.05pt;mso-wrap-distance-top:0pt;mso-wrap-distance-bottom:0pt;margin-top:-0.15pt;mso-position-vertical-relative:text;margin-left:-55.8pt;mso-position-horizontal-relative:text">
                      <v:textbox>
                        <w:txbxContent>
                          <w:p>
                            <w:pPr>
                              <w:pStyle w:val="Normal"/>
                              <w:rPr>
                                <w:sz w:val="72"/>
                                <w:szCs w:val="72"/>
                              </w:rPr>
                            </w:pPr>
                            <w:r>
                              <w:rPr>
                                <w:sz w:val="72"/>
                                <w:szCs w:val="72"/>
                              </w:rPr>
                              <w:t>纪</w:t>
                            </w:r>
                          </w:p>
                        </w:txbxContent>
                      </v:textbox>
                      <w10:wrap type="square"/>
                    </v:rect>
                  </w:pict>
                </mc:Fallback>
              </mc:AlternateContent>
            </w:r>
          </w:p>
        </w:tc>
        <w:tc>
          <w:tcPr>
            <w:tcW w:w="2459"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t>1</w:t>
            </w:r>
            <w:r>
              <w:rPr>
                <w:sz w:val="24"/>
              </w:rPr>
              <w:t>、严格制度，照章办事。发现一次失误</w:t>
            </w:r>
            <w:r>
              <w:rPr>
                <w:rFonts w:ascii="宋体;SimSun" w:hAnsi="宋体;SimSun" w:cs="宋体;SimSun"/>
                <w:sz w:val="24"/>
              </w:rPr>
              <w:t>－</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;2</w:t>
            </w:r>
            <w:r>
              <w:rPr>
                <w:rFonts w:ascii="宋体;SimSun" w:hAnsi="宋体;SimSun" w:cs="宋体;SimSun"/>
                <w:sz w:val="24"/>
              </w:rPr>
              <w:t>、杜绝吃、拿、要现象。出现一次－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;3</w:t>
            </w:r>
            <w:r>
              <w:rPr>
                <w:rFonts w:ascii="宋体;SimSun" w:hAnsi="宋体;SimSun" w:cs="宋体;SimSun"/>
                <w:sz w:val="24"/>
              </w:rPr>
              <w:t>、制度面前人人平等，不搞特殊。出现一次－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;4</w:t>
            </w:r>
            <w:r>
              <w:rPr>
                <w:rFonts w:ascii="宋体;SimSun" w:hAnsi="宋体;SimSun" w:cs="宋体;SimSun"/>
                <w:sz w:val="24"/>
              </w:rPr>
              <w:t>、工作不讲私情、人情、亲情。出现一次－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;5</w:t>
            </w:r>
            <w:r>
              <w:rPr>
                <w:rFonts w:ascii="宋体;SimSun" w:hAnsi="宋体;SimSun" w:cs="宋体;SimSun"/>
                <w:sz w:val="24"/>
              </w:rPr>
              <w:t>、工作、生活作风正派，不搞歪邪气。出现一次－</w:t>
            </w:r>
            <w:r>
              <w:rPr>
                <w:rFonts w:cs="宋体;SimSun" w:ascii="宋体;SimSun" w:hAnsi="宋体;SimSun"/>
                <w:sz w:val="24"/>
              </w:rPr>
              <w:t>5</w:t>
            </w:r>
            <w:r>
              <w:rPr>
                <w:rFonts w:ascii="宋体;SimSun" w:hAnsi="宋体;SimSun" w:cs="宋体;SimSun"/>
                <w:sz w:val="24"/>
              </w:rPr>
              <w:t>分</w:t>
            </w:r>
            <w:r>
              <w:rPr>
                <w:rFonts w:cs="宋体;SimSun" w:ascii="宋体;SimSun" w:hAnsi="宋体;SimSun"/>
                <w:sz w:val="24"/>
              </w:rPr>
              <w:t>;</w:t>
            </w:r>
            <w:r>
              <mc:AlternateContent>
                <mc:Choice Requires="wps">
                  <w:drawing>
                    <wp:anchor behindDoc="1" distT="0" distB="0" distL="114935" distR="114935" simplePos="0" locked="0" layoutInCell="1" allowOverlap="1" relativeHeight="11">
                      <wp:simplePos x="0" y="0"/>
                      <wp:positionH relativeFrom="column">
                        <wp:posOffset>-709930</wp:posOffset>
                      </wp:positionH>
                      <wp:positionV relativeFrom="paragraph">
                        <wp:posOffset>-6350</wp:posOffset>
                      </wp:positionV>
                      <wp:extent cx="594995" cy="687705"/>
                      <wp:effectExtent l="0" t="0" r="0" b="0"/>
                      <wp:wrapSquare wrapText="bothSides"/>
                      <wp:docPr id="8" name="Frame5"/>
                      <a:graphic xmlns:a="http://schemas.openxmlformats.org/drawingml/2006/main">
                        <a:graphicData uri="http://schemas.microsoft.com/office/word/2010/wordprocessingShape">
                          <wps:wsp>
                            <wps:cNvSpPr txBox="1"/>
                            <wps:spPr>
                              <a:xfrm>
                                <a:off x="0" y="0"/>
                                <a:ext cx="594995" cy="687705"/>
                              </a:xfrm>
                              <a:prstGeom prst="rect"/>
                              <a:solidFill>
                                <a:srgbClr val="FFFFFF"/>
                              </a:solidFill>
                              <a:ln w="9525">
                                <a:solidFill>
                                  <a:srgbClr val="FFFFFF"/>
                                </a:solidFill>
                              </a:ln>
                            </wps:spPr>
                            <wps:txbx>
                              <w:txbxContent>
                                <w:p>
                                  <w:pPr>
                                    <w:pStyle w:val="Normal"/>
                                    <w:rPr>
                                      <w:sz w:val="72"/>
                                      <w:szCs w:val="72"/>
                                    </w:rPr>
                                  </w:pPr>
                                  <w:r>
                                    <w:rPr>
                                      <w:sz w:val="72"/>
                                      <w:szCs w:val="72"/>
                                    </w:rPr>
                                    <w:t>廉</w:t>
                                  </w:r>
                                </w:p>
                              </w:txbxContent>
                            </wps:txbx>
                            <wps:bodyPr anchor="t" lIns="91440" tIns="45720" rIns="91440" bIns="45720">
                              <a:noAutofit/>
                            </wps:bodyPr>
                          </wps:wsp>
                        </a:graphicData>
                      </a:graphic>
                    </wp:anchor>
                  </w:drawing>
                </mc:Choice>
                <mc:Fallback>
                  <w:pict>
                    <v:rect fillcolor="#FFFFFF" strokecolor="#FFFFFF" strokeweight="0pt" style="position:absolute;rotation:0;width:46.85pt;height:54.15pt;mso-wrap-distance-left:9.05pt;mso-wrap-distance-right:9.05pt;mso-wrap-distance-top:0pt;mso-wrap-distance-bottom:0pt;margin-top:-0.5pt;mso-position-vertical-relative:text;margin-left:-55.9pt;mso-position-horizontal-relative:text">
                      <v:textbox>
                        <w:txbxContent>
                          <w:p>
                            <w:pPr>
                              <w:pStyle w:val="Normal"/>
                              <w:rPr>
                                <w:sz w:val="72"/>
                                <w:szCs w:val="72"/>
                              </w:rPr>
                            </w:pPr>
                            <w:r>
                              <w:rPr>
                                <w:sz w:val="72"/>
                                <w:szCs w:val="72"/>
                              </w:rPr>
                              <w:t>廉</w:t>
                            </w:r>
                          </w:p>
                        </w:txbxContent>
                      </v:textbox>
                      <w10:wrap type="square"/>
                    </v:rect>
                  </w:pict>
                </mc:Fallback>
              </mc:AlternateContent>
            </w:r>
          </w:p>
        </w:tc>
      </w:tr>
      <w:tr>
        <w:trPr>
          <w:trHeight w:val="454" w:hRule="atLeast"/>
        </w:trPr>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t>1</w:t>
            </w:r>
          </w:p>
        </w:tc>
        <w:tc>
          <w:tcPr>
            <w:tcW w:w="10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5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atLeast"/>
        </w:trPr>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t>2</w:t>
            </w:r>
          </w:p>
        </w:tc>
        <w:tc>
          <w:tcPr>
            <w:tcW w:w="10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5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atLeast"/>
        </w:trPr>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t>3</w:t>
            </w:r>
          </w:p>
        </w:tc>
        <w:tc>
          <w:tcPr>
            <w:tcW w:w="10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5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atLeast"/>
        </w:trPr>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t>4</w:t>
            </w:r>
          </w:p>
        </w:tc>
        <w:tc>
          <w:tcPr>
            <w:tcW w:w="10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5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atLeast"/>
        </w:trPr>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t>5</w:t>
            </w:r>
          </w:p>
        </w:tc>
        <w:tc>
          <w:tcPr>
            <w:tcW w:w="10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5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atLeast"/>
        </w:trPr>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t>6</w:t>
            </w:r>
          </w:p>
        </w:tc>
        <w:tc>
          <w:tcPr>
            <w:tcW w:w="10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5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sz w:val="24"/>
        </w:rPr>
      </w:pPr>
      <w:r>
        <w:rPr>
          <w:sz w:val="24"/>
        </w:rPr>
      </w:r>
    </w:p>
    <w:p>
      <w:pPr>
        <w:sectPr>
          <w:footerReference w:type="default" r:id="rId4"/>
          <w:type w:val="nextPage"/>
          <w:pgSz w:orient="landscape" w:w="16838" w:h="11906"/>
          <w:pgMar w:left="1247" w:right="1701" w:header="0" w:top="1134" w:footer="992" w:bottom="1134" w:gutter="0"/>
          <w:pgNumType w:start="1" w:fmt="decimal"/>
          <w:formProt w:val="false"/>
          <w:textDirection w:val="lrTb"/>
          <w:docGrid w:type="default" w:linePitch="312" w:charSpace="0"/>
        </w:sectPr>
        <w:pStyle w:val="Normal"/>
        <w:rPr>
          <w:sz w:val="24"/>
        </w:rPr>
      </w:pPr>
      <w:r>
        <w:rPr>
          <w:sz w:val="24"/>
        </w:rPr>
        <w:t>说明：总分</w:t>
      </w:r>
      <w:r>
        <w:rPr>
          <w:sz w:val="24"/>
        </w:rPr>
        <w:t>100</w:t>
      </w:r>
      <w:r>
        <w:rPr>
          <w:sz w:val="24"/>
        </w:rPr>
        <w:t>分，每项</w:t>
      </w:r>
      <w:r>
        <w:rPr>
          <w:sz w:val="24"/>
        </w:rPr>
        <w:t>20</w:t>
      </w:r>
      <w:r>
        <w:rPr>
          <w:sz w:val="24"/>
        </w:rPr>
        <w:t>分，每小项</w:t>
      </w:r>
      <w:r>
        <w:rPr>
          <w:sz w:val="24"/>
        </w:rPr>
        <w:t>5</w:t>
      </w:r>
      <w:r>
        <w:rPr>
          <w:sz w:val="24"/>
        </w:rPr>
        <w:t>分，小项不足的，所在每项</w:t>
      </w:r>
      <w:r>
        <w:rPr>
          <w:sz w:val="24"/>
        </w:rPr>
        <w:t>20</w:t>
      </w:r>
      <w:r>
        <w:rPr>
          <w:sz w:val="24"/>
        </w:rPr>
        <w:t>分中扣除，直至本项扣完为止。</w:t>
      </w:r>
    </w:p>
    <w:p>
      <w:pPr>
        <w:pStyle w:val="Normal"/>
        <w:snapToGrid w:val="false"/>
        <w:spacing w:lineRule="auto" w:line="360"/>
        <w:ind w:firstLine="4006"/>
        <w:rPr/>
      </w:pPr>
      <w:r>
        <w:rPr>
          <w:b/>
          <w:sz w:val="32"/>
        </w:rPr>
        <w:t>综采一队检修班员工</w:t>
      </w:r>
      <w:r>
        <w:rPr>
          <w:b/>
          <w:sz w:val="32"/>
        </w:rPr>
        <w:t>SREM</w:t>
      </w:r>
      <w:r>
        <w:rPr>
          <w:b/>
          <w:sz w:val="32"/>
        </w:rPr>
        <w:t>严细管理日清考核表</w:t>
      </w:r>
    </w:p>
    <w:p>
      <w:pPr>
        <w:pStyle w:val="Normal"/>
        <w:tabs>
          <w:tab w:val="clear" w:pos="420"/>
          <w:tab w:val="left" w:pos="13780" w:leader="none"/>
        </w:tabs>
        <w:snapToGrid w:val="false"/>
        <w:spacing w:lineRule="auto" w:line="360" w:before="0" w:after="120"/>
        <w:rPr>
          <w:bCs/>
          <w:sz w:val="28"/>
          <w:szCs w:val="28"/>
          <w:u w:val="single"/>
        </w:rPr>
      </w:pPr>
      <w:r>
        <w:rPr>
          <w:bCs/>
          <w:sz w:val="28"/>
          <w:szCs w:val="28"/>
          <w:u w:val="single"/>
        </w:rPr>
        <w:t>　　　　　工作面</w:t>
      </w:r>
      <w:r>
        <w:rPr>
          <w:rFonts w:eastAsia="Times New Roman"/>
          <w:bCs/>
          <w:sz w:val="28"/>
          <w:szCs w:val="28"/>
          <w:u w:val="single"/>
        </w:rPr>
        <w:t xml:space="preserve">           </w:t>
      </w:r>
      <w:r>
        <w:rPr>
          <w:bCs/>
          <w:sz w:val="28"/>
          <w:szCs w:val="28"/>
          <w:u w:val="single"/>
        </w:rPr>
        <w:t>　　班　　　　　　　　　　　　　　　　</w:t>
      </w:r>
      <w:r>
        <w:rPr>
          <w:rFonts w:eastAsia="Times New Roman"/>
          <w:bCs/>
          <w:sz w:val="28"/>
          <w:szCs w:val="28"/>
          <w:u w:val="single"/>
        </w:rPr>
        <w:t xml:space="preserve"> </w:t>
      </w:r>
      <w:r>
        <w:rPr>
          <w:bCs/>
          <w:sz w:val="28"/>
          <w:szCs w:val="28"/>
          <w:u w:val="single"/>
        </w:rPr>
        <w:t>　</w:t>
      </w:r>
      <w:r>
        <w:rPr>
          <w:rFonts w:eastAsia="Times New Roman"/>
          <w:bCs/>
          <w:sz w:val="28"/>
          <w:szCs w:val="28"/>
          <w:u w:val="single"/>
        </w:rPr>
        <w:t xml:space="preserve">  </w:t>
      </w:r>
      <w:r>
        <w:rPr>
          <w:bCs/>
          <w:sz w:val="28"/>
          <w:szCs w:val="28"/>
          <w:u w:val="single"/>
        </w:rPr>
        <w:t>　</w:t>
      </w:r>
      <w:r>
        <w:rPr>
          <w:bCs/>
          <w:sz w:val="28"/>
          <w:szCs w:val="28"/>
          <w:u w:val="single"/>
        </w:rPr>
        <w:t>2006</w:t>
      </w:r>
      <w:r>
        <w:rPr>
          <w:bCs/>
          <w:sz w:val="28"/>
          <w:szCs w:val="28"/>
          <w:u w:val="single"/>
        </w:rPr>
        <w:t>年</w:t>
      </w:r>
      <w:r>
        <w:rPr>
          <w:rFonts w:eastAsia="Times New Roman"/>
          <w:bCs/>
          <w:sz w:val="28"/>
          <w:szCs w:val="28"/>
          <w:u w:val="single"/>
        </w:rPr>
        <w:t xml:space="preserve">      </w:t>
      </w:r>
      <w:r>
        <w:rPr>
          <w:bCs/>
          <w:sz w:val="28"/>
          <w:szCs w:val="28"/>
          <w:u w:val="single"/>
        </w:rPr>
        <w:t>月</w:t>
      </w:r>
      <w:r>
        <w:rPr>
          <w:rFonts w:eastAsia="Times New Roman"/>
          <w:bCs/>
          <w:sz w:val="28"/>
          <w:szCs w:val="28"/>
          <w:u w:val="single"/>
        </w:rPr>
        <w:t xml:space="preserve">       </w:t>
      </w:r>
      <w:r>
        <w:rPr>
          <w:bCs/>
          <w:sz w:val="28"/>
          <w:szCs w:val="28"/>
          <w:u w:val="single"/>
        </w:rPr>
        <w:t>日</w:t>
      </w:r>
      <w:r>
        <w:rPr>
          <w:rFonts w:eastAsia="Times New Roman"/>
          <w:bCs/>
          <w:sz w:val="28"/>
          <w:szCs w:val="28"/>
          <w:u w:val="single"/>
        </w:rPr>
        <w:t xml:space="preserve"> </w:t>
      </w:r>
      <w:r>
        <w:rPr>
          <w:bCs/>
          <w:sz w:val="28"/>
          <w:szCs w:val="28"/>
          <w:u w:val="single"/>
        </w:rPr>
        <w:tab/>
      </w:r>
    </w:p>
    <w:tbl>
      <w:tblPr>
        <w:tblW w:w="4800" w:type="pct"/>
        <w:jc w:val="center"/>
        <w:tblInd w:w="0" w:type="dxa"/>
        <w:tblLayout w:type="fixed"/>
        <w:tblCellMar>
          <w:top w:w="0" w:type="dxa"/>
          <w:start w:w="108" w:type="dxa"/>
          <w:bottom w:w="0" w:type="dxa"/>
          <w:end w:w="108" w:type="dxa"/>
        </w:tblCellMar>
      </w:tblPr>
      <w:tblGrid>
        <w:gridCol w:w="713"/>
        <w:gridCol w:w="795"/>
        <w:gridCol w:w="673"/>
        <w:gridCol w:w="846"/>
        <w:gridCol w:w="841"/>
        <w:gridCol w:w="837"/>
        <w:gridCol w:w="840"/>
        <w:gridCol w:w="1003"/>
        <w:gridCol w:w="837"/>
        <w:gridCol w:w="845"/>
        <w:gridCol w:w="837"/>
        <w:gridCol w:w="683"/>
        <w:gridCol w:w="624"/>
        <w:gridCol w:w="648"/>
        <w:gridCol w:w="549"/>
        <w:gridCol w:w="760"/>
        <w:gridCol w:w="1003"/>
      </w:tblGrid>
      <w:tr>
        <w:trPr>
          <w:trHeight w:val="398" w:hRule="atLeast"/>
          <w:cantSplit w:val="true"/>
        </w:trPr>
        <w:tc>
          <w:tcPr>
            <w:tcW w:w="7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工</w:t>
            </w:r>
            <w:r>
              <w:rPr>
                <w:rFonts w:eastAsia="Times New Roman"/>
                <w:bCs/>
                <w:sz w:val="18"/>
                <w:szCs w:val="18"/>
              </w:rPr>
              <w:t xml:space="preserve"> </w:t>
            </w:r>
            <w:r>
              <w:rPr>
                <w:bCs/>
                <w:sz w:val="18"/>
                <w:szCs w:val="18"/>
              </w:rPr>
              <w:t>种</w:t>
            </w:r>
          </w:p>
        </w:tc>
        <w:tc>
          <w:tcPr>
            <w:tcW w:w="7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基本分</w:t>
            </w:r>
          </w:p>
        </w:tc>
        <w:tc>
          <w:tcPr>
            <w:tcW w:w="673" w:type="dxa"/>
            <w:vMerge w:val="restart"/>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bCs/>
                <w:sz w:val="18"/>
                <w:szCs w:val="18"/>
              </w:rPr>
            </w:pPr>
            <w:r>
              <w:rPr>
                <w:bCs/>
                <w:sz w:val="18"/>
                <w:szCs w:val="18"/>
              </w:rPr>
              <w:t>姓</w:t>
            </w:r>
            <w:r>
              <w:rPr>
                <w:rFonts w:eastAsia="Times New Roman"/>
                <w:bCs/>
                <w:sz w:val="18"/>
                <w:szCs w:val="18"/>
              </w:rPr>
              <w:t xml:space="preserve"> </w:t>
            </w:r>
            <w:r>
              <w:rPr>
                <w:bCs/>
                <w:sz w:val="18"/>
                <w:szCs w:val="18"/>
              </w:rPr>
              <w:t>名</w:t>
            </w:r>
          </w:p>
        </w:tc>
        <w:tc>
          <w:tcPr>
            <w:tcW w:w="846" w:type="dxa"/>
            <w:vMerge w:val="restart"/>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t>检修</w:t>
            </w:r>
          </w:p>
          <w:p>
            <w:pPr>
              <w:pStyle w:val="Normal"/>
              <w:snapToGrid w:val="false"/>
              <w:spacing w:lineRule="exact" w:line="220"/>
              <w:jc w:val="center"/>
              <w:rPr>
                <w:bCs/>
                <w:sz w:val="18"/>
              </w:rPr>
            </w:pPr>
            <w:r>
              <w:rPr>
                <w:bCs/>
                <w:sz w:val="18"/>
              </w:rPr>
              <w:t>任务</w:t>
            </w:r>
          </w:p>
          <w:p>
            <w:pPr>
              <w:pStyle w:val="Normal"/>
              <w:snapToGrid w:val="false"/>
              <w:spacing w:lineRule="exact" w:line="220"/>
              <w:jc w:val="center"/>
              <w:rPr>
                <w:bCs/>
                <w:sz w:val="18"/>
                <w:szCs w:val="18"/>
              </w:rPr>
            </w:pPr>
            <w:r>
              <w:rPr>
                <w:bCs/>
                <w:sz w:val="18"/>
              </w:rPr>
              <w:t>（</w:t>
            </w:r>
            <w:r>
              <w:rPr>
                <w:bCs/>
                <w:sz w:val="18"/>
              </w:rPr>
              <w:t>30%</w:t>
            </w:r>
            <w:r>
              <w:rPr>
                <w:bCs/>
                <w:sz w:val="18"/>
              </w:rPr>
              <w:t>）</w:t>
            </w:r>
          </w:p>
        </w:tc>
        <w:tc>
          <w:tcPr>
            <w:tcW w:w="841" w:type="dxa"/>
            <w:vMerge w:val="restart"/>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rPr>
              <w:t>安全</w:t>
            </w:r>
            <w:r>
              <w:rPr>
                <w:bCs/>
                <w:sz w:val="18"/>
              </w:rPr>
              <w:t>(10%)</w:t>
            </w:r>
          </w:p>
        </w:tc>
        <w:tc>
          <w:tcPr>
            <w:tcW w:w="837" w:type="dxa"/>
            <w:vMerge w:val="restart"/>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t>劳动</w:t>
            </w:r>
          </w:p>
          <w:p>
            <w:pPr>
              <w:pStyle w:val="Normal"/>
              <w:snapToGrid w:val="false"/>
              <w:spacing w:lineRule="exact" w:line="220"/>
              <w:jc w:val="center"/>
              <w:rPr>
                <w:bCs/>
                <w:sz w:val="18"/>
              </w:rPr>
            </w:pPr>
            <w:r>
              <w:rPr>
                <w:bCs/>
                <w:sz w:val="18"/>
              </w:rPr>
              <w:t>纪律</w:t>
            </w:r>
          </w:p>
          <w:p>
            <w:pPr>
              <w:pStyle w:val="Normal"/>
              <w:snapToGrid w:val="false"/>
              <w:spacing w:lineRule="exact" w:line="220"/>
              <w:jc w:val="center"/>
              <w:rPr>
                <w:bCs/>
                <w:sz w:val="18"/>
                <w:szCs w:val="18"/>
              </w:rPr>
            </w:pPr>
            <w:r>
              <w:rPr>
                <w:bCs/>
                <w:sz w:val="18"/>
              </w:rPr>
              <w:t>（</w:t>
            </w:r>
            <w:r>
              <w:rPr>
                <w:bCs/>
                <w:sz w:val="18"/>
              </w:rPr>
              <w:t>10%</w:t>
            </w:r>
            <w:r>
              <w:rPr>
                <w:bCs/>
                <w:sz w:val="18"/>
              </w:rPr>
              <w:t>）</w:t>
            </w:r>
          </w:p>
        </w:tc>
        <w:tc>
          <w:tcPr>
            <w:tcW w:w="840" w:type="dxa"/>
            <w:vMerge w:val="restart"/>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t>材料</w:t>
            </w:r>
          </w:p>
          <w:p>
            <w:pPr>
              <w:pStyle w:val="Normal"/>
              <w:snapToGrid w:val="false"/>
              <w:spacing w:lineRule="exact" w:line="220"/>
              <w:jc w:val="center"/>
              <w:rPr>
                <w:bCs/>
                <w:sz w:val="18"/>
                <w:szCs w:val="18"/>
              </w:rPr>
            </w:pPr>
            <w:r>
              <w:rPr>
                <w:bCs/>
                <w:sz w:val="18"/>
              </w:rPr>
              <w:t>消耗</w:t>
            </w:r>
            <w:r>
              <w:rPr>
                <w:bCs/>
                <w:sz w:val="18"/>
              </w:rPr>
              <w:br/>
            </w:r>
            <w:r>
              <w:rPr>
                <w:bCs/>
                <w:sz w:val="18"/>
              </w:rPr>
              <w:t>（</w:t>
            </w:r>
            <w:r>
              <w:rPr>
                <w:bCs/>
                <w:sz w:val="18"/>
              </w:rPr>
              <w:t>10%</w:t>
            </w:r>
            <w:r>
              <w:rPr>
                <w:bCs/>
                <w:sz w:val="18"/>
              </w:rPr>
              <w:t>）</w:t>
            </w:r>
          </w:p>
        </w:tc>
        <w:tc>
          <w:tcPr>
            <w:tcW w:w="1003" w:type="dxa"/>
            <w:vMerge w:val="restart"/>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pacing w:val="-20"/>
                <w:sz w:val="18"/>
                <w:szCs w:val="18"/>
              </w:rPr>
              <w:t>配件、材料、工器具的准备（</w:t>
            </w:r>
            <w:r>
              <w:rPr>
                <w:bCs/>
                <w:spacing w:val="-20"/>
                <w:sz w:val="18"/>
                <w:szCs w:val="18"/>
              </w:rPr>
              <w:t>15%</w:t>
            </w:r>
            <w:r>
              <w:rPr>
                <w:bCs/>
                <w:spacing w:val="-20"/>
                <w:sz w:val="18"/>
                <w:szCs w:val="18"/>
              </w:rPr>
              <w:t>）</w:t>
            </w:r>
          </w:p>
        </w:tc>
        <w:tc>
          <w:tcPr>
            <w:tcW w:w="837" w:type="dxa"/>
            <w:vMerge w:val="restart"/>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pacing w:val="-20"/>
                <w:sz w:val="18"/>
                <w:szCs w:val="18"/>
              </w:rPr>
              <w:t>检修质量及设备完好（</w:t>
            </w:r>
            <w:r>
              <w:rPr>
                <w:bCs/>
                <w:spacing w:val="-20"/>
                <w:sz w:val="18"/>
                <w:szCs w:val="18"/>
              </w:rPr>
              <w:t>10%</w:t>
            </w:r>
            <w:r>
              <w:rPr>
                <w:bCs/>
                <w:spacing w:val="-20"/>
                <w:sz w:val="18"/>
                <w:szCs w:val="18"/>
              </w:rPr>
              <w:t>）</w:t>
            </w:r>
          </w:p>
        </w:tc>
        <w:tc>
          <w:tcPr>
            <w:tcW w:w="845" w:type="dxa"/>
            <w:vMerge w:val="restart"/>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pacing w:val="-20"/>
                <w:sz w:val="18"/>
                <w:szCs w:val="18"/>
              </w:rPr>
              <w:t>设备的文明生产</w:t>
            </w:r>
            <w:r>
              <w:rPr>
                <w:bCs/>
                <w:spacing w:val="-20"/>
                <w:sz w:val="18"/>
                <w:szCs w:val="18"/>
              </w:rPr>
              <w:t>(5%)</w:t>
            </w:r>
          </w:p>
        </w:tc>
        <w:tc>
          <w:tcPr>
            <w:tcW w:w="837" w:type="dxa"/>
            <w:vMerge w:val="restart"/>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t>试机</w:t>
            </w:r>
          </w:p>
          <w:p>
            <w:pPr>
              <w:pStyle w:val="Normal"/>
              <w:snapToGrid w:val="false"/>
              <w:spacing w:lineRule="exact" w:line="220"/>
              <w:jc w:val="center"/>
              <w:rPr>
                <w:bCs/>
                <w:sz w:val="18"/>
                <w:szCs w:val="18"/>
              </w:rPr>
            </w:pPr>
            <w:r>
              <w:rPr>
                <w:bCs/>
                <w:sz w:val="18"/>
              </w:rPr>
              <w:t>（</w:t>
            </w:r>
            <w:r>
              <w:rPr>
                <w:bCs/>
                <w:sz w:val="18"/>
              </w:rPr>
              <w:t>10%</w:t>
            </w:r>
            <w:r>
              <w:rPr>
                <w:bCs/>
                <w:sz w:val="18"/>
              </w:rPr>
              <w:t>）</w:t>
            </w:r>
          </w:p>
        </w:tc>
        <w:tc>
          <w:tcPr>
            <w:tcW w:w="683" w:type="dxa"/>
            <w:vMerge w:val="restart"/>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实得工分</w:t>
            </w:r>
          </w:p>
        </w:tc>
        <w:tc>
          <w:tcPr>
            <w:tcW w:w="624" w:type="dxa"/>
            <w:vMerge w:val="restart"/>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pPr>
            <w:r>
              <w:rPr>
                <w:bCs/>
                <w:sz w:val="18"/>
                <w:szCs w:val="18"/>
              </w:rPr>
              <w:t>存在问题</w:t>
            </w:r>
          </w:p>
        </w:tc>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r>
      <w:tr>
        <w:trPr>
          <w:trHeight w:val="519" w:hRule="atLeast"/>
          <w:cantSplit w:val="true"/>
        </w:trPr>
        <w:tc>
          <w:tcPr>
            <w:tcW w:w="7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7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rPr>
            </w:pPr>
            <w:r>
              <w:rPr>
                <w:bCs/>
              </w:rPr>
            </w:r>
          </w:p>
        </w:tc>
        <w:tc>
          <w:tcPr>
            <w:tcW w:w="673" w:type="dxa"/>
            <w:vMerge w:val="continue"/>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bCs/>
              </w:rPr>
            </w:pPr>
            <w:r>
              <w:rPr>
                <w:bCs/>
              </w:rPr>
            </w:r>
          </w:p>
        </w:tc>
        <w:tc>
          <w:tcPr>
            <w:tcW w:w="846"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r>
          </w:p>
        </w:tc>
        <w:tc>
          <w:tcPr>
            <w:tcW w:w="841"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r>
          </w:p>
        </w:tc>
        <w:tc>
          <w:tcPr>
            <w:tcW w:w="83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r>
          </w:p>
        </w:tc>
        <w:tc>
          <w:tcPr>
            <w:tcW w:w="840"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r>
          </w:p>
        </w:tc>
        <w:tc>
          <w:tcPr>
            <w:tcW w:w="1003"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r>
          </w:p>
        </w:tc>
        <w:tc>
          <w:tcPr>
            <w:tcW w:w="83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r>
          </w:p>
        </w:tc>
        <w:tc>
          <w:tcPr>
            <w:tcW w:w="845"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r>
          </w:p>
        </w:tc>
        <w:tc>
          <w:tcPr>
            <w:tcW w:w="83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r>
          </w:p>
        </w:tc>
        <w:tc>
          <w:tcPr>
            <w:tcW w:w="683"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r>
          </w:p>
        </w:tc>
        <w:tc>
          <w:tcPr>
            <w:tcW w:w="624"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rPr>
            </w:pPr>
            <w:r>
              <w:rPr>
                <w:bCs/>
              </w:rPr>
            </w:r>
          </w:p>
        </w:tc>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r>
      <w:tr>
        <w:trPr>
          <w:trHeight w:val="519" w:hRule="atLeast"/>
          <w:cantSplit w:val="true"/>
        </w:trPr>
        <w:tc>
          <w:tcPr>
            <w:tcW w:w="7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rPr>
            </w:pPr>
            <w:r>
              <w:rPr>
                <w:bCs/>
              </w:rPr>
            </w:r>
          </w:p>
        </w:tc>
        <w:tc>
          <w:tcPr>
            <w:tcW w:w="7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rPr>
            </w:pPr>
            <w:r>
              <w:rPr>
                <w:bCs/>
              </w:rPr>
            </w:r>
          </w:p>
        </w:tc>
        <w:tc>
          <w:tcPr>
            <w:tcW w:w="673" w:type="dxa"/>
            <w:vMerge w:val="continue"/>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bCs/>
              </w:rPr>
            </w:pPr>
            <w:r>
              <w:rPr>
                <w:bCs/>
              </w:rPr>
            </w:r>
          </w:p>
        </w:tc>
        <w:tc>
          <w:tcPr>
            <w:tcW w:w="846"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r>
          </w:p>
        </w:tc>
        <w:tc>
          <w:tcPr>
            <w:tcW w:w="841"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r>
          </w:p>
        </w:tc>
        <w:tc>
          <w:tcPr>
            <w:tcW w:w="83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r>
          </w:p>
        </w:tc>
        <w:tc>
          <w:tcPr>
            <w:tcW w:w="840"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r>
          </w:p>
        </w:tc>
        <w:tc>
          <w:tcPr>
            <w:tcW w:w="1003"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r>
          </w:p>
        </w:tc>
        <w:tc>
          <w:tcPr>
            <w:tcW w:w="83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r>
          </w:p>
        </w:tc>
        <w:tc>
          <w:tcPr>
            <w:tcW w:w="845"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r>
          </w:p>
        </w:tc>
        <w:tc>
          <w:tcPr>
            <w:tcW w:w="83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r>
          </w:p>
        </w:tc>
        <w:tc>
          <w:tcPr>
            <w:tcW w:w="683"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r>
          </w:p>
        </w:tc>
        <w:tc>
          <w:tcPr>
            <w:tcW w:w="6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工人</w:t>
            </w:r>
          </w:p>
          <w:p>
            <w:pPr>
              <w:pStyle w:val="Normal"/>
              <w:snapToGrid w:val="false"/>
              <w:spacing w:lineRule="exact" w:line="220"/>
              <w:jc w:val="center"/>
              <w:rPr>
                <w:bCs/>
                <w:sz w:val="18"/>
                <w:szCs w:val="18"/>
              </w:rPr>
            </w:pPr>
            <w:r>
              <w:rPr>
                <w:bCs/>
                <w:sz w:val="18"/>
                <w:szCs w:val="18"/>
              </w:rPr>
              <w:t>签名</w:t>
            </w:r>
          </w:p>
        </w:tc>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工长</w:t>
            </w:r>
          </w:p>
          <w:p>
            <w:pPr>
              <w:pStyle w:val="Normal"/>
              <w:snapToGrid w:val="false"/>
              <w:spacing w:lineRule="exact" w:line="240"/>
              <w:jc w:val="center"/>
              <w:rPr>
                <w:bCs/>
              </w:rPr>
            </w:pPr>
            <w:r>
              <w:rPr>
                <w:bCs/>
                <w:sz w:val="18"/>
                <w:szCs w:val="18"/>
              </w:rPr>
              <w:t>签名</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队领导复审</w:t>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sz w:val="18"/>
                <w:szCs w:val="18"/>
              </w:rPr>
              <w:t>存在的问题</w:t>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问题整</w:t>
            </w:r>
          </w:p>
          <w:p>
            <w:pPr>
              <w:pStyle w:val="Normal"/>
              <w:snapToGrid w:val="false"/>
              <w:spacing w:lineRule="exact" w:line="240"/>
              <w:jc w:val="center"/>
              <w:rPr>
                <w:bCs/>
              </w:rPr>
            </w:pPr>
            <w:r>
              <w:rPr>
                <w:bCs/>
                <w:sz w:val="18"/>
                <w:szCs w:val="18"/>
              </w:rPr>
              <w:t>改情况</w:t>
            </w:r>
          </w:p>
        </w:tc>
      </w:tr>
      <w:tr>
        <w:trPr>
          <w:trHeight w:val="280" w:hRule="atLeast"/>
          <w:cantSplit w:val="true"/>
        </w:trPr>
        <w:tc>
          <w:tcPr>
            <w:tcW w:w="7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采</w:t>
            </w:r>
          </w:p>
          <w:p>
            <w:pPr>
              <w:pStyle w:val="Normal"/>
              <w:snapToGrid w:val="false"/>
              <w:spacing w:lineRule="auto" w:line="360"/>
              <w:jc w:val="center"/>
              <w:rPr>
                <w:bCs/>
                <w:sz w:val="18"/>
                <w:szCs w:val="18"/>
              </w:rPr>
            </w:pPr>
            <w:r>
              <w:rPr>
                <w:bCs/>
                <w:sz w:val="18"/>
                <w:szCs w:val="18"/>
              </w:rPr>
              <w:t>煤</w:t>
            </w:r>
          </w:p>
          <w:p>
            <w:pPr>
              <w:pStyle w:val="Normal"/>
              <w:snapToGrid w:val="false"/>
              <w:spacing w:lineRule="auto" w:line="360"/>
              <w:jc w:val="center"/>
              <w:rPr>
                <w:bCs/>
                <w:sz w:val="18"/>
                <w:szCs w:val="18"/>
              </w:rPr>
            </w:pPr>
            <w:r>
              <w:rPr>
                <w:bCs/>
                <w:sz w:val="18"/>
                <w:szCs w:val="18"/>
              </w:rPr>
              <w:t>机</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组长</w:t>
            </w:r>
            <w:r>
              <w:rPr>
                <w:bCs/>
                <w:sz w:val="18"/>
                <w:szCs w:val="18"/>
              </w:rPr>
              <w:t>23</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组员</w:t>
            </w:r>
            <w:r>
              <w:rPr>
                <w:bCs/>
                <w:sz w:val="18"/>
                <w:szCs w:val="18"/>
              </w:rPr>
              <w:t>20</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支架</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组长</w:t>
            </w:r>
            <w:r>
              <w:rPr>
                <w:bCs/>
                <w:sz w:val="18"/>
                <w:szCs w:val="18"/>
              </w:rPr>
              <w:t>23</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组员</w:t>
            </w:r>
            <w:r>
              <w:rPr>
                <w:bCs/>
                <w:sz w:val="18"/>
                <w:szCs w:val="18"/>
              </w:rPr>
              <w:t>20</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三机</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组长</w:t>
            </w:r>
            <w:r>
              <w:rPr>
                <w:bCs/>
                <w:sz w:val="18"/>
                <w:szCs w:val="18"/>
              </w:rPr>
              <w:t>23</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组员</w:t>
            </w:r>
            <w:r>
              <w:rPr>
                <w:bCs/>
                <w:sz w:val="18"/>
                <w:szCs w:val="18"/>
              </w:rPr>
              <w:t>20</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皮带</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组长</w:t>
            </w:r>
            <w:r>
              <w:rPr>
                <w:bCs/>
                <w:sz w:val="18"/>
                <w:szCs w:val="18"/>
              </w:rPr>
              <w:t>23</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组员</w:t>
            </w:r>
            <w:r>
              <w:rPr>
                <w:bCs/>
                <w:sz w:val="18"/>
                <w:szCs w:val="18"/>
              </w:rPr>
              <w:t>20</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电工</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组长</w:t>
            </w:r>
            <w:r>
              <w:rPr>
                <w:bCs/>
                <w:sz w:val="18"/>
                <w:szCs w:val="18"/>
              </w:rPr>
              <w:t>23</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组员</w:t>
            </w:r>
            <w:r>
              <w:rPr>
                <w:bCs/>
                <w:sz w:val="18"/>
                <w:szCs w:val="18"/>
              </w:rPr>
              <w:t>20</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泵站</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22</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勤</w:t>
            </w:r>
          </w:p>
          <w:p>
            <w:pPr>
              <w:pStyle w:val="Normal"/>
              <w:snapToGrid w:val="false"/>
              <w:spacing w:lineRule="auto" w:line="360"/>
              <w:jc w:val="center"/>
              <w:rPr>
                <w:bCs/>
                <w:sz w:val="18"/>
                <w:szCs w:val="18"/>
              </w:rPr>
            </w:pPr>
            <w:r>
              <w:rPr>
                <w:bCs/>
                <w:sz w:val="18"/>
                <w:szCs w:val="18"/>
              </w:rPr>
              <w:t>杂</w:t>
            </w:r>
          </w:p>
          <w:p>
            <w:pPr>
              <w:pStyle w:val="Normal"/>
              <w:snapToGrid w:val="false"/>
              <w:spacing w:lineRule="auto" w:line="360"/>
              <w:jc w:val="center"/>
              <w:rPr>
                <w:bCs/>
                <w:sz w:val="18"/>
                <w:szCs w:val="18"/>
              </w:rPr>
            </w:pPr>
            <w:r>
              <w:rPr>
                <w:bCs/>
                <w:sz w:val="18"/>
                <w:szCs w:val="18"/>
              </w:rPr>
              <w:t>组</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组长</w:t>
            </w:r>
            <w:r>
              <w:rPr>
                <w:bCs/>
                <w:sz w:val="18"/>
                <w:szCs w:val="18"/>
              </w:rPr>
              <w:t>23</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7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组员</w:t>
            </w:r>
            <w:r>
              <w:rPr>
                <w:bCs/>
                <w:sz w:val="18"/>
                <w:szCs w:val="18"/>
              </w:rPr>
              <w:t>19</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r>
        <w:trPr>
          <w:trHeight w:val="280" w:hRule="atLeast"/>
          <w:cantSplit w:val="true"/>
        </w:trPr>
        <w:tc>
          <w:tcPr>
            <w:tcW w:w="150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t>合计</w:t>
            </w:r>
          </w:p>
        </w:tc>
        <w:tc>
          <w:tcPr>
            <w:tcW w:w="673"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bCs/>
                <w:sz w:val="18"/>
                <w:szCs w:val="18"/>
              </w:rPr>
            </w:pPr>
            <w:r>
              <w:rPr>
                <w:bCs/>
                <w:sz w:val="18"/>
                <w:szCs w:val="18"/>
              </w:rPr>
            </w:r>
          </w:p>
        </w:tc>
        <w:tc>
          <w:tcPr>
            <w:tcW w:w="846" w:type="dxa"/>
            <w:tcBorders>
              <w:top w:val="single" w:sz="4" w:space="0" w:color="000000"/>
              <w:start w:val="single" w:sz="8" w:space="0" w:color="000000"/>
              <w:bottom w:val="single" w:sz="4" w:space="0" w:color="000000"/>
              <w:end w:val="single" w:sz="8" w:space="0" w:color="000000"/>
            </w:tcBorders>
          </w:tcPr>
          <w:p>
            <w:pPr>
              <w:pStyle w:val="Normal"/>
              <w:snapToGrid w:val="false"/>
              <w:spacing w:lineRule="auto" w:line="360"/>
              <w:jc w:val="center"/>
              <w:rPr/>
            </w:pPr>
            <w:r>
              <w:rPr/>
            </w:r>
          </w:p>
        </w:tc>
        <w:tc>
          <w:tcPr>
            <w:tcW w:w="841" w:type="dxa"/>
            <w:tcBorders>
              <w:top w:val="single" w:sz="4" w:space="0" w:color="000000"/>
              <w:start w:val="single" w:sz="8"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8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pPr>
            <w:r>
              <w:rPr/>
            </w:r>
          </w:p>
        </w:tc>
        <w:tc>
          <w:tcPr>
            <w:tcW w:w="837" w:type="dxa"/>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pPr>
            <w:r>
              <w:rPr/>
            </w:r>
          </w:p>
        </w:tc>
        <w:tc>
          <w:tcPr>
            <w:tcW w:w="683"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pPr>
            <w:r>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tc>
      </w:tr>
    </w:tbl>
    <w:p>
      <w:pPr>
        <w:pStyle w:val="Normal"/>
        <w:spacing w:lineRule="exact" w:line="320"/>
        <w:rPr/>
      </w:pPr>
      <w:r>
        <w:rPr/>
      </w:r>
    </w:p>
    <w:p>
      <w:pPr>
        <w:pStyle w:val="Normal"/>
        <w:jc w:val="center"/>
        <w:rPr/>
      </w:pPr>
      <w:r>
        <w:rPr>
          <w:rFonts w:eastAsia="Times New Roman"/>
          <w:b/>
          <w:sz w:val="32"/>
        </w:rPr>
        <w:t xml:space="preserve">  </w:t>
      </w:r>
      <w:r>
        <w:rPr>
          <w:b/>
          <w:sz w:val="32"/>
        </w:rPr>
        <w:t>综采一队生产班员工</w:t>
      </w:r>
      <w:r>
        <w:rPr>
          <w:b/>
          <w:sz w:val="32"/>
        </w:rPr>
        <w:t>SREM</w:t>
      </w:r>
      <w:r>
        <w:rPr>
          <w:b/>
          <w:sz w:val="32"/>
        </w:rPr>
        <w:t>严细管理日清考核表</w:t>
      </w:r>
    </w:p>
    <w:p>
      <w:pPr>
        <w:pStyle w:val="Normal"/>
        <w:spacing w:before="0" w:after="120"/>
        <w:rPr>
          <w:bCs/>
          <w:sz w:val="28"/>
          <w:szCs w:val="28"/>
          <w:u w:val="single"/>
        </w:rPr>
      </w:pPr>
      <w:r>
        <w:rPr>
          <w:b/>
          <w:bCs/>
          <w:sz w:val="28"/>
          <w:szCs w:val="28"/>
          <w:u w:val="single"/>
        </w:rPr>
        <w:t>　　　　</w:t>
      </w:r>
      <w:r>
        <w:rPr>
          <w:bCs/>
          <w:sz w:val="28"/>
          <w:szCs w:val="28"/>
          <w:u w:val="single"/>
        </w:rPr>
        <w:t>　　　</w:t>
      </w:r>
      <w:r>
        <w:rPr>
          <w:b/>
          <w:bCs/>
          <w:sz w:val="28"/>
          <w:szCs w:val="28"/>
          <w:u w:val="single"/>
        </w:rPr>
        <w:t>工作面</w:t>
      </w:r>
      <w:r>
        <w:rPr>
          <w:bCs/>
          <w:sz w:val="28"/>
          <w:szCs w:val="28"/>
          <w:u w:val="single"/>
        </w:rPr>
        <w:t>　</w:t>
      </w:r>
      <w:r>
        <w:rPr>
          <w:rFonts w:eastAsia="Times New Roman"/>
          <w:bCs/>
          <w:sz w:val="28"/>
          <w:szCs w:val="28"/>
          <w:u w:val="single"/>
        </w:rPr>
        <w:t xml:space="preserve">        </w:t>
      </w:r>
      <w:r>
        <w:rPr>
          <w:bCs/>
          <w:sz w:val="28"/>
          <w:szCs w:val="28"/>
          <w:u w:val="single"/>
        </w:rPr>
        <w:t>　　班　　　　　　　　　　　　　　　　　　</w:t>
      </w:r>
      <w:r>
        <w:rPr>
          <w:b/>
          <w:bCs/>
          <w:sz w:val="28"/>
          <w:szCs w:val="28"/>
          <w:u w:val="single"/>
        </w:rPr>
        <w:t>2006</w:t>
      </w:r>
      <w:r>
        <w:rPr>
          <w:b/>
          <w:bCs/>
          <w:sz w:val="28"/>
          <w:szCs w:val="28"/>
          <w:u w:val="single"/>
        </w:rPr>
        <w:t>年</w:t>
      </w:r>
      <w:r>
        <w:rPr>
          <w:rFonts w:eastAsia="Times New Roman"/>
          <w:b/>
          <w:bCs/>
          <w:sz w:val="28"/>
          <w:szCs w:val="28"/>
          <w:u w:val="single"/>
        </w:rPr>
        <w:t xml:space="preserve">      </w:t>
      </w:r>
      <w:r>
        <w:rPr>
          <w:b/>
          <w:bCs/>
          <w:sz w:val="28"/>
          <w:szCs w:val="28"/>
          <w:u w:val="single"/>
        </w:rPr>
        <w:t>月</w:t>
      </w:r>
      <w:r>
        <w:rPr>
          <w:rFonts w:eastAsia="Times New Roman"/>
          <w:b/>
          <w:bCs/>
          <w:sz w:val="28"/>
          <w:szCs w:val="28"/>
          <w:u w:val="single"/>
        </w:rPr>
        <w:t xml:space="preserve">     </w:t>
      </w:r>
      <w:r>
        <w:rPr>
          <w:b/>
          <w:bCs/>
          <w:sz w:val="28"/>
          <w:szCs w:val="28"/>
          <w:u w:val="single"/>
        </w:rPr>
        <w:t>日</w:t>
      </w:r>
    </w:p>
    <w:tbl>
      <w:tblPr>
        <w:tblW w:w="4950" w:type="pct"/>
        <w:jc w:val="start"/>
        <w:tblInd w:w="0" w:type="dxa"/>
        <w:tblLayout w:type="fixed"/>
        <w:tblCellMar>
          <w:top w:w="0" w:type="dxa"/>
          <w:start w:w="108" w:type="dxa"/>
          <w:bottom w:w="0" w:type="dxa"/>
          <w:end w:w="108" w:type="dxa"/>
        </w:tblCellMar>
      </w:tblPr>
      <w:tblGrid>
        <w:gridCol w:w="765"/>
        <w:gridCol w:w="694"/>
        <w:gridCol w:w="325"/>
        <w:gridCol w:w="658"/>
        <w:gridCol w:w="74"/>
        <w:gridCol w:w="325"/>
        <w:gridCol w:w="424"/>
        <w:gridCol w:w="663"/>
        <w:gridCol w:w="380"/>
        <w:gridCol w:w="284"/>
        <w:gridCol w:w="388"/>
        <w:gridCol w:w="266"/>
        <w:gridCol w:w="555"/>
        <w:gridCol w:w="108"/>
        <w:gridCol w:w="444"/>
        <w:gridCol w:w="445"/>
        <w:gridCol w:w="71"/>
        <w:gridCol w:w="586"/>
        <w:gridCol w:w="665"/>
        <w:gridCol w:w="589"/>
        <w:gridCol w:w="497"/>
        <w:gridCol w:w="670"/>
        <w:gridCol w:w="706"/>
        <w:gridCol w:w="519"/>
        <w:gridCol w:w="1303"/>
        <w:gridCol w:w="1347"/>
      </w:tblGrid>
      <w:tr>
        <w:trPr>
          <w:trHeight w:val="138" w:hRule="atLeast"/>
        </w:trPr>
        <w:tc>
          <w:tcPr>
            <w:tcW w:w="145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班组考核</w:t>
            </w:r>
          </w:p>
        </w:tc>
        <w:tc>
          <w:tcPr>
            <w:tcW w:w="105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循环</w:t>
            </w:r>
          </w:p>
        </w:tc>
        <w:tc>
          <w:tcPr>
            <w:tcW w:w="74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产量</w:t>
            </w:r>
          </w:p>
        </w:tc>
        <w:tc>
          <w:tcPr>
            <w:tcW w:w="1043" w:type="dxa"/>
            <w:gridSpan w:val="2"/>
            <w:tcBorders>
              <w:top w:val="single" w:sz="4" w:space="0" w:color="000000"/>
              <w:start w:val="single" w:sz="4" w:space="0" w:color="000000"/>
              <w:bottom w:val="single" w:sz="4" w:space="0" w:color="000000"/>
              <w:end w:val="single" w:sz="8" w:space="0" w:color="000000"/>
            </w:tcBorders>
            <w:vAlign w:val="center"/>
          </w:tcPr>
          <w:p>
            <w:pPr>
              <w:pStyle w:val="Normal"/>
              <w:jc w:val="center"/>
              <w:rPr>
                <w:bCs/>
              </w:rPr>
            </w:pPr>
            <w:r>
              <w:rPr>
                <w:bCs/>
              </w:rPr>
              <w:t>工程质量</w:t>
            </w:r>
          </w:p>
        </w:tc>
        <w:tc>
          <w:tcPr>
            <w:tcW w:w="672" w:type="dxa"/>
            <w:gridSpan w:val="2"/>
            <w:tcBorders>
              <w:top w:val="single" w:sz="4" w:space="0" w:color="000000"/>
              <w:start w:val="single" w:sz="8" w:space="0" w:color="000000"/>
              <w:bottom w:val="single" w:sz="4" w:space="0" w:color="000000"/>
              <w:end w:val="single" w:sz="4" w:space="0" w:color="000000"/>
            </w:tcBorders>
            <w:vAlign w:val="center"/>
          </w:tcPr>
          <w:p>
            <w:pPr>
              <w:pStyle w:val="Normal"/>
              <w:jc w:val="center"/>
              <w:rPr>
                <w:bCs/>
              </w:rPr>
            </w:pPr>
            <w:r>
              <w:rPr>
                <w:bCs/>
              </w:rPr>
              <w:t>安全工作</w:t>
            </w:r>
          </w:p>
        </w:tc>
        <w:tc>
          <w:tcPr>
            <w:tcW w:w="8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班评估</w:t>
            </w:r>
          </w:p>
        </w:tc>
        <w:tc>
          <w:tcPr>
            <w:tcW w:w="5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合计</w:t>
            </w:r>
          </w:p>
        </w:tc>
        <w:tc>
          <w:tcPr>
            <w:tcW w:w="51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rPr>
                <w:bCs/>
              </w:rPr>
            </w:pPr>
            <w:r>
              <w:rPr>
                <w:bCs/>
              </w:rPr>
              <w:t>存</w:t>
            </w:r>
          </w:p>
          <w:p>
            <w:pPr>
              <w:pStyle w:val="Normal"/>
              <w:rPr>
                <w:bCs/>
              </w:rPr>
            </w:pPr>
            <w:r>
              <w:rPr>
                <w:bCs/>
              </w:rPr>
              <w:t>在</w:t>
            </w:r>
          </w:p>
          <w:p>
            <w:pPr>
              <w:pStyle w:val="Normal"/>
              <w:rPr>
                <w:bCs/>
              </w:rPr>
            </w:pPr>
            <w:r>
              <w:rPr>
                <w:bCs/>
              </w:rPr>
              <w:t>问</w:t>
            </w:r>
          </w:p>
          <w:p>
            <w:pPr>
              <w:pStyle w:val="Normal"/>
              <w:rPr>
                <w:bCs/>
              </w:rPr>
            </w:pPr>
            <w:r>
              <w:rPr>
                <w:bCs/>
              </w:rPr>
              <w:t>题</w:t>
            </w:r>
          </w:p>
        </w:tc>
        <w:tc>
          <w:tcPr>
            <w:tcW w:w="6882"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jc w:val="center"/>
              <w:rPr>
                <w:bCs/>
              </w:rPr>
            </w:pPr>
            <w:r>
              <w:rPr>
                <w:bCs/>
              </w:rPr>
            </w:r>
          </w:p>
        </w:tc>
      </w:tr>
      <w:tr>
        <w:trPr>
          <w:trHeight w:val="450" w:hRule="atLeast"/>
        </w:trPr>
        <w:tc>
          <w:tcPr>
            <w:tcW w:w="7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任务</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18"/>
                <w:szCs w:val="18"/>
              </w:rPr>
            </w:pPr>
            <w:r>
              <w:rPr>
                <w:bCs/>
                <w:sz w:val="18"/>
                <w:szCs w:val="18"/>
              </w:rPr>
              <w:t>计划</w:t>
            </w:r>
          </w:p>
        </w:tc>
        <w:tc>
          <w:tcPr>
            <w:tcW w:w="105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jc w:val="center"/>
              <w:rPr>
                <w:bCs/>
                <w:sz w:val="18"/>
                <w:szCs w:val="18"/>
              </w:rPr>
            </w:pPr>
            <w:r>
              <w:rPr>
                <w:bCs/>
                <w:sz w:val="18"/>
                <w:szCs w:val="18"/>
              </w:rPr>
            </w:r>
          </w:p>
        </w:tc>
        <w:tc>
          <w:tcPr>
            <w:tcW w:w="7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jc w:val="center"/>
              <w:rPr>
                <w:bCs/>
              </w:rPr>
            </w:pPr>
            <w:r>
              <w:rPr>
                <w:bCs/>
              </w:rPr>
            </w:r>
          </w:p>
        </w:tc>
        <w:tc>
          <w:tcPr>
            <w:tcW w:w="1043" w:type="dxa"/>
            <w:gridSpan w:val="2"/>
            <w:tcBorders>
              <w:top w:val="single" w:sz="4" w:space="0" w:color="000000"/>
              <w:start w:val="single" w:sz="4" w:space="0" w:color="000000"/>
              <w:bottom w:val="single" w:sz="4" w:space="0" w:color="000000"/>
              <w:end w:val="single" w:sz="8" w:space="0" w:color="000000"/>
            </w:tcBorders>
            <w:vAlign w:val="center"/>
          </w:tcPr>
          <w:p>
            <w:pPr>
              <w:pStyle w:val="Normal"/>
              <w:snapToGrid w:val="false"/>
              <w:ind w:firstLine="360"/>
              <w:jc w:val="center"/>
              <w:rPr>
                <w:bCs/>
              </w:rPr>
            </w:pPr>
            <w:r>
              <w:rPr>
                <w:bCs/>
              </w:rPr>
            </w:r>
          </w:p>
        </w:tc>
        <w:tc>
          <w:tcPr>
            <w:tcW w:w="672" w:type="dxa"/>
            <w:gridSpan w:val="2"/>
            <w:tcBorders>
              <w:top w:val="single" w:sz="4" w:space="0" w:color="000000"/>
              <w:start w:val="single" w:sz="8" w:space="0" w:color="000000"/>
              <w:bottom w:val="single" w:sz="4" w:space="0" w:color="000000"/>
              <w:end w:val="single" w:sz="4" w:space="0" w:color="000000"/>
            </w:tcBorders>
            <w:vAlign w:val="center"/>
          </w:tcPr>
          <w:p>
            <w:pPr>
              <w:pStyle w:val="Normal"/>
              <w:snapToGrid w:val="false"/>
              <w:ind w:firstLine="360"/>
              <w:jc w:val="center"/>
              <w:rPr>
                <w:bCs/>
              </w:rPr>
            </w:pPr>
            <w:r>
              <w:rPr>
                <w:bCs/>
              </w:rPr>
            </w:r>
          </w:p>
        </w:tc>
        <w:tc>
          <w:tcPr>
            <w:tcW w:w="82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jc w:val="center"/>
              <w:rPr>
                <w:bCs/>
              </w:rPr>
            </w:pPr>
            <w:r>
              <w:rPr>
                <w:bCs/>
              </w:rPr>
            </w:r>
          </w:p>
        </w:tc>
        <w:tc>
          <w:tcPr>
            <w:tcW w:w="552"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51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rPr>
                <w:bCs/>
              </w:rPr>
            </w:pPr>
            <w:r>
              <w:rPr>
                <w:bCs/>
              </w:rPr>
            </w:r>
          </w:p>
        </w:tc>
        <w:tc>
          <w:tcPr>
            <w:tcW w:w="6882" w:type="dxa"/>
            <w:gridSpan w:val="9"/>
            <w:vMerge w:val="restart"/>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r>
      <w:tr>
        <w:trPr>
          <w:trHeight w:val="138" w:hRule="atLeast"/>
        </w:trPr>
        <w:tc>
          <w:tcPr>
            <w:tcW w:w="7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jc w:val="center"/>
              <w:rPr>
                <w:bCs/>
              </w:rPr>
            </w:pPr>
            <w:r>
              <w:rPr>
                <w:bCs/>
              </w:rPr>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sz w:val="18"/>
                <w:szCs w:val="18"/>
              </w:rPr>
            </w:pPr>
            <w:r>
              <w:rPr>
                <w:bCs/>
                <w:sz w:val="18"/>
                <w:szCs w:val="18"/>
              </w:rPr>
              <w:t>实际</w:t>
            </w:r>
          </w:p>
        </w:tc>
        <w:tc>
          <w:tcPr>
            <w:tcW w:w="105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jc w:val="center"/>
              <w:rPr>
                <w:bCs/>
                <w:sz w:val="18"/>
                <w:szCs w:val="18"/>
              </w:rPr>
            </w:pPr>
            <w:r>
              <w:rPr>
                <w:bCs/>
                <w:sz w:val="18"/>
                <w:szCs w:val="18"/>
              </w:rPr>
            </w:r>
          </w:p>
        </w:tc>
        <w:tc>
          <w:tcPr>
            <w:tcW w:w="7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jc w:val="center"/>
              <w:rPr>
                <w:bCs/>
              </w:rPr>
            </w:pPr>
            <w:r>
              <w:rPr>
                <w:bCs/>
              </w:rPr>
            </w:r>
          </w:p>
        </w:tc>
        <w:tc>
          <w:tcPr>
            <w:tcW w:w="1043" w:type="dxa"/>
            <w:gridSpan w:val="2"/>
            <w:tcBorders>
              <w:top w:val="single" w:sz="4" w:space="0" w:color="000000"/>
              <w:start w:val="single" w:sz="4" w:space="0" w:color="000000"/>
              <w:bottom w:val="single" w:sz="4" w:space="0" w:color="000000"/>
              <w:end w:val="single" w:sz="8" w:space="0" w:color="000000"/>
            </w:tcBorders>
            <w:vAlign w:val="center"/>
          </w:tcPr>
          <w:p>
            <w:pPr>
              <w:pStyle w:val="Normal"/>
              <w:snapToGrid w:val="false"/>
              <w:ind w:firstLine="360"/>
              <w:jc w:val="center"/>
              <w:rPr>
                <w:bCs/>
              </w:rPr>
            </w:pPr>
            <w:r>
              <w:rPr>
                <w:bCs/>
              </w:rPr>
            </w:r>
          </w:p>
        </w:tc>
        <w:tc>
          <w:tcPr>
            <w:tcW w:w="672" w:type="dxa"/>
            <w:gridSpan w:val="2"/>
            <w:tcBorders>
              <w:top w:val="single" w:sz="4" w:space="0" w:color="000000"/>
              <w:start w:val="single" w:sz="8" w:space="0" w:color="000000"/>
              <w:bottom w:val="single" w:sz="4" w:space="0" w:color="000000"/>
              <w:end w:val="single" w:sz="4" w:space="0" w:color="000000"/>
            </w:tcBorders>
            <w:vAlign w:val="center"/>
          </w:tcPr>
          <w:p>
            <w:pPr>
              <w:pStyle w:val="Normal"/>
              <w:snapToGrid w:val="false"/>
              <w:ind w:firstLine="360"/>
              <w:jc w:val="center"/>
              <w:rPr>
                <w:bCs/>
              </w:rPr>
            </w:pPr>
            <w:r>
              <w:rPr>
                <w:bCs/>
              </w:rPr>
            </w:r>
          </w:p>
        </w:tc>
        <w:tc>
          <w:tcPr>
            <w:tcW w:w="82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jc w:val="center"/>
              <w:rPr>
                <w:bCs/>
              </w:rPr>
            </w:pPr>
            <w:r>
              <w:rPr>
                <w:bCs/>
              </w:rPr>
            </w:r>
          </w:p>
        </w:tc>
        <w:tc>
          <w:tcPr>
            <w:tcW w:w="552"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51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rPr>
                <w:bCs/>
              </w:rPr>
            </w:pPr>
            <w:r>
              <w:rPr>
                <w:bCs/>
              </w:rPr>
            </w:r>
          </w:p>
        </w:tc>
        <w:tc>
          <w:tcPr>
            <w:tcW w:w="6882" w:type="dxa"/>
            <w:gridSpan w:val="9"/>
            <w:vMerge w:val="continue"/>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r>
      <w:tr>
        <w:trPr>
          <w:trHeight w:val="272" w:hRule="atLeast"/>
          <w:cantSplit w:val="true"/>
        </w:trPr>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w:t>
            </w:r>
            <w:r>
              <w:rPr>
                <w:rFonts w:eastAsia="Times New Roman"/>
                <w:bCs/>
                <w:sz w:val="18"/>
                <w:szCs w:val="18"/>
              </w:rPr>
              <w:t xml:space="preserve">     </w:t>
            </w:r>
            <w:r>
              <w:rPr>
                <w:bCs/>
                <w:sz w:val="18"/>
                <w:szCs w:val="18"/>
              </w:rPr>
              <w:t>种</w:t>
            </w:r>
          </w:p>
        </w:tc>
        <w:tc>
          <w:tcPr>
            <w:tcW w:w="101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分</w:t>
            </w:r>
            <w:r>
              <w:rPr>
                <w:rFonts w:eastAsia="Times New Roman"/>
                <w:bCs/>
                <w:sz w:val="18"/>
                <w:szCs w:val="18"/>
              </w:rPr>
              <w:t xml:space="preserve"> </w:t>
            </w:r>
            <w:r>
              <w:rPr>
                <w:bCs/>
                <w:sz w:val="18"/>
                <w:szCs w:val="18"/>
              </w:rPr>
              <w:t>配</w:t>
            </w:r>
            <w:r>
              <w:rPr>
                <w:rFonts w:eastAsia="Times New Roman"/>
                <w:bCs/>
                <w:sz w:val="18"/>
                <w:szCs w:val="18"/>
              </w:rPr>
              <w:t xml:space="preserve"> </w:t>
            </w:r>
          </w:p>
          <w:p>
            <w:pPr>
              <w:pStyle w:val="Normal"/>
              <w:snapToGrid w:val="false"/>
              <w:spacing w:lineRule="exact" w:line="240"/>
              <w:jc w:val="center"/>
              <w:rPr>
                <w:bCs/>
                <w:sz w:val="18"/>
                <w:szCs w:val="18"/>
              </w:rPr>
            </w:pPr>
            <w:r>
              <w:rPr>
                <w:bCs/>
                <w:sz w:val="18"/>
                <w:szCs w:val="18"/>
              </w:rPr>
              <w:t>系</w:t>
            </w:r>
            <w:r>
              <w:rPr>
                <w:rFonts w:eastAsia="Times New Roman"/>
                <w:bCs/>
                <w:sz w:val="18"/>
                <w:szCs w:val="18"/>
              </w:rPr>
              <w:t xml:space="preserve"> </w:t>
            </w:r>
            <w:r>
              <w:rPr>
                <w:bCs/>
                <w:sz w:val="18"/>
                <w:szCs w:val="18"/>
              </w:rPr>
              <w:t>数</w:t>
            </w:r>
          </w:p>
        </w:tc>
        <w:tc>
          <w:tcPr>
            <w:tcW w:w="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bCs/>
                <w:sz w:val="18"/>
                <w:szCs w:val="18"/>
              </w:rPr>
            </w:pPr>
            <w:r>
              <w:rPr>
                <w:bCs/>
                <w:sz w:val="18"/>
                <w:szCs w:val="18"/>
              </w:rPr>
              <w:t>姓名</w:t>
            </w:r>
          </w:p>
        </w:tc>
        <w:tc>
          <w:tcPr>
            <w:tcW w:w="39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超</w:t>
            </w:r>
            <w:r>
              <w:rPr>
                <w:rFonts w:eastAsia="Times New Roman"/>
                <w:bCs/>
                <w:sz w:val="18"/>
                <w:szCs w:val="18"/>
              </w:rPr>
              <w:t xml:space="preserve"> </w:t>
            </w:r>
            <w:r>
              <w:rPr>
                <w:bCs/>
                <w:sz w:val="18"/>
                <w:szCs w:val="18"/>
              </w:rPr>
              <w:t>产分</w:t>
            </w:r>
          </w:p>
        </w:tc>
        <w:tc>
          <w:tcPr>
            <w:tcW w:w="4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基</w:t>
            </w:r>
            <w:r>
              <w:rPr>
                <w:rFonts w:eastAsia="Times New Roman"/>
                <w:bCs/>
                <w:sz w:val="18"/>
                <w:szCs w:val="18"/>
              </w:rPr>
              <w:t xml:space="preserve"> </w:t>
            </w:r>
            <w:r>
              <w:rPr>
                <w:bCs/>
                <w:sz w:val="18"/>
                <w:szCs w:val="18"/>
              </w:rPr>
              <w:t>本</w:t>
            </w:r>
            <w:r>
              <w:rPr>
                <w:rFonts w:eastAsia="Times New Roman"/>
                <w:bCs/>
                <w:sz w:val="18"/>
                <w:szCs w:val="18"/>
              </w:rPr>
              <w:t xml:space="preserve"> </w:t>
            </w:r>
            <w:r>
              <w:rPr>
                <w:bCs/>
                <w:sz w:val="18"/>
                <w:szCs w:val="18"/>
              </w:rPr>
              <w:t>分</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产</w:t>
            </w:r>
            <w:r>
              <w:rPr>
                <w:rFonts w:eastAsia="Times New Roman"/>
                <w:bCs/>
                <w:sz w:val="18"/>
                <w:szCs w:val="18"/>
              </w:rPr>
              <w:t xml:space="preserve"> </w:t>
            </w:r>
            <w:r>
              <w:rPr>
                <w:bCs/>
                <w:sz w:val="18"/>
                <w:szCs w:val="18"/>
              </w:rPr>
              <w:t>量</w:t>
            </w:r>
            <w:r>
              <w:rPr>
                <w:bCs/>
                <w:sz w:val="18"/>
                <w:szCs w:val="18"/>
              </w:rPr>
              <w:t>(30%)</w:t>
            </w:r>
          </w:p>
        </w:tc>
        <w:tc>
          <w:tcPr>
            <w:tcW w:w="66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安</w:t>
            </w:r>
            <w:r>
              <w:rPr>
                <w:rFonts w:eastAsia="Times New Roman"/>
                <w:bCs/>
                <w:sz w:val="18"/>
                <w:szCs w:val="18"/>
              </w:rPr>
              <w:t xml:space="preserve"> </w:t>
            </w:r>
            <w:r>
              <w:rPr>
                <w:bCs/>
                <w:sz w:val="18"/>
                <w:szCs w:val="18"/>
              </w:rPr>
              <w:t>全</w:t>
            </w:r>
            <w:r>
              <w:rPr>
                <w:bCs/>
                <w:sz w:val="18"/>
                <w:szCs w:val="18"/>
              </w:rPr>
              <w:t>(15%)</w:t>
            </w:r>
          </w:p>
        </w:tc>
        <w:tc>
          <w:tcPr>
            <w:tcW w:w="65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质</w:t>
            </w:r>
            <w:r>
              <w:rPr>
                <w:rFonts w:eastAsia="Times New Roman"/>
                <w:bCs/>
                <w:sz w:val="18"/>
                <w:szCs w:val="18"/>
              </w:rPr>
              <w:t xml:space="preserve"> </w:t>
            </w:r>
            <w:r>
              <w:rPr>
                <w:bCs/>
                <w:sz w:val="18"/>
                <w:szCs w:val="18"/>
              </w:rPr>
              <w:t>量</w:t>
            </w:r>
            <w:r>
              <w:rPr>
                <w:bCs/>
                <w:sz w:val="18"/>
                <w:szCs w:val="18"/>
              </w:rPr>
              <w:t>(</w:t>
            </w:r>
            <w:r>
              <w:rPr>
                <w:bCs/>
                <w:sz w:val="18"/>
                <w:szCs w:val="18"/>
              </w:rPr>
              <w:t>15%)</w:t>
            </w:r>
          </w:p>
        </w:tc>
        <w:tc>
          <w:tcPr>
            <w:tcW w:w="66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正</w:t>
            </w:r>
            <w:r>
              <w:rPr>
                <w:rFonts w:eastAsia="Times New Roman"/>
                <w:bCs/>
                <w:sz w:val="18"/>
                <w:szCs w:val="18"/>
              </w:rPr>
              <w:t xml:space="preserve"> </w:t>
            </w:r>
            <w:r>
              <w:rPr>
                <w:bCs/>
                <w:sz w:val="18"/>
                <w:szCs w:val="18"/>
              </w:rPr>
              <w:t>规</w:t>
            </w:r>
            <w:r>
              <w:rPr>
                <w:rFonts w:eastAsia="Times New Roman"/>
                <w:bCs/>
                <w:sz w:val="18"/>
                <w:szCs w:val="18"/>
              </w:rPr>
              <w:t xml:space="preserve"> </w:t>
            </w:r>
          </w:p>
          <w:p>
            <w:pPr>
              <w:pStyle w:val="Normal"/>
              <w:snapToGrid w:val="false"/>
              <w:spacing w:lineRule="exact" w:line="220"/>
              <w:jc w:val="center"/>
              <w:rPr>
                <w:bCs/>
                <w:sz w:val="18"/>
                <w:szCs w:val="18"/>
              </w:rPr>
            </w:pPr>
            <w:r>
              <w:rPr>
                <w:bCs/>
                <w:sz w:val="18"/>
                <w:szCs w:val="18"/>
              </w:rPr>
              <w:t>操作</w:t>
            </w:r>
          </w:p>
          <w:p>
            <w:pPr>
              <w:pStyle w:val="Normal"/>
              <w:snapToGrid w:val="false"/>
              <w:spacing w:lineRule="exact" w:line="220"/>
              <w:jc w:val="center"/>
              <w:rPr>
                <w:bCs/>
                <w:sz w:val="18"/>
                <w:szCs w:val="18"/>
              </w:rPr>
            </w:pPr>
            <w:r>
              <w:rPr>
                <w:bCs/>
                <w:sz w:val="18"/>
                <w:szCs w:val="18"/>
              </w:rPr>
              <w:t>(15%)</w:t>
            </w:r>
          </w:p>
        </w:tc>
        <w:tc>
          <w:tcPr>
            <w:tcW w:w="889" w:type="dxa"/>
            <w:gridSpan w:val="2"/>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bCs/>
                <w:sz w:val="18"/>
                <w:szCs w:val="18"/>
              </w:rPr>
            </w:pPr>
            <w:r>
              <w:rPr>
                <w:bCs/>
                <w:sz w:val="18"/>
                <w:szCs w:val="18"/>
              </w:rPr>
              <w:t>劳动</w:t>
            </w:r>
          </w:p>
          <w:p>
            <w:pPr>
              <w:pStyle w:val="Normal"/>
              <w:snapToGrid w:val="false"/>
              <w:spacing w:lineRule="exact" w:line="220"/>
              <w:jc w:val="center"/>
              <w:rPr>
                <w:bCs/>
                <w:sz w:val="18"/>
                <w:szCs w:val="18"/>
              </w:rPr>
            </w:pPr>
            <w:r>
              <w:rPr>
                <w:bCs/>
                <w:sz w:val="18"/>
                <w:szCs w:val="18"/>
              </w:rPr>
              <w:t>纪律</w:t>
            </w:r>
          </w:p>
          <w:p>
            <w:pPr>
              <w:pStyle w:val="Normal"/>
              <w:snapToGrid w:val="false"/>
              <w:spacing w:lineRule="exact" w:line="220"/>
              <w:jc w:val="center"/>
              <w:rPr>
                <w:bCs/>
                <w:sz w:val="18"/>
                <w:szCs w:val="18"/>
              </w:rPr>
            </w:pPr>
            <w:r>
              <w:rPr>
                <w:bCs/>
                <w:sz w:val="18"/>
                <w:szCs w:val="18"/>
              </w:rPr>
              <w:t>（</w:t>
            </w:r>
            <w:r>
              <w:rPr>
                <w:bCs/>
                <w:sz w:val="18"/>
                <w:szCs w:val="18"/>
              </w:rPr>
              <w:t>10%</w:t>
            </w:r>
            <w:r>
              <w:rPr>
                <w:bCs/>
                <w:sz w:val="18"/>
                <w:szCs w:val="18"/>
              </w:rPr>
              <w:t>）</w:t>
            </w:r>
          </w:p>
        </w:tc>
        <w:tc>
          <w:tcPr>
            <w:tcW w:w="657" w:type="dxa"/>
            <w:gridSpan w:val="2"/>
            <w:tcBorders>
              <w:top w:val="single" w:sz="4" w:space="0" w:color="000000"/>
              <w:start w:val="single" w:sz="8" w:space="0" w:color="000000"/>
              <w:bottom w:val="single" w:sz="4" w:space="0" w:color="000000"/>
              <w:end w:val="single" w:sz="6" w:space="0" w:color="000000"/>
            </w:tcBorders>
            <w:vAlign w:val="center"/>
          </w:tcPr>
          <w:p>
            <w:pPr>
              <w:pStyle w:val="Normal"/>
              <w:snapToGrid w:val="false"/>
              <w:spacing w:lineRule="exact" w:line="220"/>
              <w:jc w:val="center"/>
              <w:rPr>
                <w:bCs/>
                <w:sz w:val="18"/>
                <w:szCs w:val="18"/>
              </w:rPr>
            </w:pPr>
            <w:r>
              <w:rPr>
                <w:bCs/>
                <w:sz w:val="18"/>
                <w:szCs w:val="18"/>
              </w:rPr>
              <w:t>材料消耗</w:t>
            </w:r>
            <w:r>
              <w:rPr>
                <w:bCs/>
                <w:sz w:val="18"/>
                <w:szCs w:val="18"/>
              </w:rPr>
              <w:t>(10%)</w:t>
            </w:r>
          </w:p>
        </w:tc>
        <w:tc>
          <w:tcPr>
            <w:tcW w:w="665" w:type="dxa"/>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文</w:t>
            </w:r>
            <w:r>
              <w:rPr>
                <w:rFonts w:eastAsia="Times New Roman"/>
                <w:bCs/>
                <w:sz w:val="18"/>
                <w:szCs w:val="18"/>
              </w:rPr>
              <w:t xml:space="preserve"> </w:t>
            </w:r>
            <w:r>
              <w:rPr>
                <w:bCs/>
                <w:sz w:val="18"/>
                <w:szCs w:val="18"/>
              </w:rPr>
              <w:t>明</w:t>
            </w:r>
            <w:r>
              <w:rPr>
                <w:rFonts w:eastAsia="Times New Roman"/>
                <w:bCs/>
                <w:sz w:val="18"/>
                <w:szCs w:val="18"/>
              </w:rPr>
              <w:t xml:space="preserve"> </w:t>
            </w:r>
          </w:p>
          <w:p>
            <w:pPr>
              <w:pStyle w:val="Normal"/>
              <w:snapToGrid w:val="false"/>
              <w:spacing w:lineRule="exact" w:line="220"/>
              <w:jc w:val="center"/>
              <w:rPr>
                <w:bCs/>
                <w:sz w:val="18"/>
                <w:szCs w:val="18"/>
              </w:rPr>
            </w:pPr>
            <w:r>
              <w:rPr>
                <w:bCs/>
                <w:sz w:val="18"/>
                <w:szCs w:val="18"/>
              </w:rPr>
              <w:t>生</w:t>
            </w:r>
            <w:r>
              <w:rPr>
                <w:rFonts w:eastAsia="Times New Roman"/>
                <w:bCs/>
                <w:sz w:val="18"/>
                <w:szCs w:val="18"/>
              </w:rPr>
              <w:t xml:space="preserve"> </w:t>
            </w:r>
            <w:r>
              <w:rPr>
                <w:bCs/>
                <w:sz w:val="18"/>
                <w:szCs w:val="18"/>
              </w:rPr>
              <w:t>产</w:t>
            </w:r>
          </w:p>
          <w:p>
            <w:pPr>
              <w:pStyle w:val="Normal"/>
              <w:snapToGrid w:val="false"/>
              <w:spacing w:lineRule="exact" w:line="220"/>
              <w:jc w:val="center"/>
              <w:rPr>
                <w:bCs/>
                <w:sz w:val="18"/>
                <w:szCs w:val="18"/>
              </w:rPr>
            </w:pPr>
            <w:r>
              <w:rPr>
                <w:bCs/>
                <w:sz w:val="18"/>
                <w:szCs w:val="18"/>
              </w:rPr>
              <w:t>(5%)</w:t>
            </w:r>
          </w:p>
        </w:tc>
        <w:tc>
          <w:tcPr>
            <w:tcW w:w="5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实际</w:t>
            </w:r>
          </w:p>
        </w:tc>
        <w:tc>
          <w:tcPr>
            <w:tcW w:w="4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ind w:start="-924" w:firstLine="923"/>
              <w:jc w:val="center"/>
              <w:rPr>
                <w:bCs/>
                <w:sz w:val="18"/>
                <w:szCs w:val="18"/>
              </w:rPr>
            </w:pPr>
            <w:r>
              <w:rPr>
                <w:bCs/>
                <w:sz w:val="18"/>
                <w:szCs w:val="18"/>
              </w:rPr>
              <w:t>班</w:t>
            </w:r>
          </w:p>
          <w:p>
            <w:pPr>
              <w:pStyle w:val="Normal"/>
              <w:snapToGrid w:val="false"/>
              <w:spacing w:lineRule="exact" w:line="220"/>
              <w:ind w:start="-924" w:firstLine="923"/>
              <w:jc w:val="center"/>
              <w:rPr>
                <w:bCs/>
                <w:sz w:val="18"/>
                <w:szCs w:val="18"/>
              </w:rPr>
            </w:pPr>
            <w:r>
              <w:rPr>
                <w:bCs/>
                <w:sz w:val="18"/>
                <w:szCs w:val="18"/>
              </w:rPr>
              <w:t>评</w:t>
            </w:r>
          </w:p>
          <w:p>
            <w:pPr>
              <w:pStyle w:val="Normal"/>
              <w:snapToGrid w:val="false"/>
              <w:spacing w:lineRule="exact" w:line="220"/>
              <w:ind w:start="-924" w:firstLine="923"/>
              <w:jc w:val="center"/>
              <w:rPr>
                <w:bCs/>
                <w:sz w:val="18"/>
                <w:szCs w:val="18"/>
              </w:rPr>
            </w:pPr>
            <w:r>
              <w:rPr>
                <w:bCs/>
                <w:sz w:val="18"/>
                <w:szCs w:val="18"/>
              </w:rPr>
              <w:t>估</w:t>
            </w:r>
          </w:p>
        </w:tc>
        <w:tc>
          <w:tcPr>
            <w:tcW w:w="6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ind w:start="-924" w:firstLine="923"/>
              <w:jc w:val="center"/>
              <w:rPr>
                <w:bCs/>
                <w:sz w:val="18"/>
                <w:szCs w:val="18"/>
              </w:rPr>
            </w:pPr>
            <w:r>
              <w:rPr>
                <w:bCs/>
                <w:sz w:val="18"/>
                <w:szCs w:val="18"/>
              </w:rPr>
              <w:t>工人</w:t>
            </w:r>
          </w:p>
          <w:p>
            <w:pPr>
              <w:pStyle w:val="Normal"/>
              <w:snapToGrid w:val="false"/>
              <w:spacing w:lineRule="exact" w:line="220"/>
              <w:ind w:start="-924" w:firstLine="923"/>
              <w:jc w:val="center"/>
              <w:rPr>
                <w:bCs/>
                <w:sz w:val="18"/>
                <w:szCs w:val="18"/>
              </w:rPr>
            </w:pPr>
            <w:r>
              <w:rPr>
                <w:bCs/>
                <w:sz w:val="18"/>
                <w:szCs w:val="18"/>
              </w:rPr>
              <w:t>签字</w:t>
            </w:r>
          </w:p>
        </w:tc>
        <w:tc>
          <w:tcPr>
            <w:tcW w:w="7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工长</w:t>
            </w:r>
          </w:p>
          <w:p>
            <w:pPr>
              <w:pStyle w:val="Normal"/>
              <w:snapToGrid w:val="false"/>
              <w:spacing w:lineRule="exact" w:line="240"/>
              <w:jc w:val="center"/>
              <w:rPr>
                <w:bCs/>
                <w:sz w:val="18"/>
                <w:szCs w:val="18"/>
              </w:rPr>
            </w:pPr>
            <w:r>
              <w:rPr>
                <w:bCs/>
                <w:sz w:val="18"/>
                <w:szCs w:val="18"/>
              </w:rPr>
              <w:t>审核</w:t>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队领导</w:t>
            </w:r>
          </w:p>
          <w:p>
            <w:pPr>
              <w:pStyle w:val="Normal"/>
              <w:snapToGrid w:val="false"/>
              <w:spacing w:lineRule="exact" w:line="240"/>
              <w:jc w:val="center"/>
              <w:rPr>
                <w:bCs/>
                <w:sz w:val="18"/>
                <w:szCs w:val="18"/>
              </w:rPr>
            </w:pPr>
            <w:r>
              <w:rPr>
                <w:bCs/>
                <w:sz w:val="18"/>
                <w:szCs w:val="18"/>
              </w:rPr>
              <w:t>复审</w:t>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存在的问题</w:t>
            </w:r>
          </w:p>
        </w:tc>
        <w:tc>
          <w:tcPr>
            <w:tcW w:w="13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问题整改情况</w:t>
            </w:r>
          </w:p>
        </w:tc>
      </w:tr>
      <w:tr>
        <w:trPr>
          <w:trHeight w:val="340" w:hRule="exact"/>
          <w:cantSplit w:val="true"/>
        </w:trPr>
        <w:tc>
          <w:tcPr>
            <w:tcW w:w="7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t>采</w:t>
            </w:r>
            <w:r>
              <w:rPr>
                <w:rFonts w:eastAsia="Times New Roman"/>
                <w:bCs/>
                <w:sz w:val="18"/>
                <w:szCs w:val="18"/>
              </w:rPr>
              <w:t xml:space="preserve"> </w:t>
            </w:r>
            <w:r>
              <w:rPr>
                <w:bCs/>
                <w:sz w:val="18"/>
                <w:szCs w:val="18"/>
              </w:rPr>
              <w:t>煤</w:t>
            </w:r>
            <w:r>
              <w:rPr>
                <w:rFonts w:eastAsia="Times New Roman"/>
                <w:bCs/>
                <w:sz w:val="18"/>
                <w:szCs w:val="18"/>
              </w:rPr>
              <w:t xml:space="preserve"> </w:t>
            </w:r>
          </w:p>
          <w:p>
            <w:pPr>
              <w:pStyle w:val="Normal"/>
              <w:snapToGrid w:val="false"/>
              <w:jc w:val="center"/>
              <w:rPr>
                <w:bCs/>
                <w:sz w:val="18"/>
                <w:szCs w:val="18"/>
              </w:rPr>
            </w:pPr>
            <w:r>
              <w:rPr>
                <w:bCs/>
                <w:sz w:val="18"/>
                <w:szCs w:val="18"/>
              </w:rPr>
              <w:t>机司机</w:t>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Cs/>
                <w:sz w:val="18"/>
                <w:szCs w:val="18"/>
              </w:rPr>
            </w:pPr>
            <w:r>
              <w:rPr>
                <w:bCs/>
                <w:sz w:val="18"/>
                <w:szCs w:val="18"/>
              </w:rPr>
              <w:t>组长</w:t>
            </w:r>
            <w:r>
              <w:rPr>
                <w:bCs/>
                <w:sz w:val="18"/>
                <w:szCs w:val="18"/>
              </w:rPr>
              <w:t>1.3</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101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组员</w:t>
            </w:r>
            <w:r>
              <w:rPr>
                <w:bCs/>
                <w:sz w:val="18"/>
                <w:szCs w:val="18"/>
              </w:rPr>
              <w:t>1.2</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t>支架工</w:t>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t>组长</w:t>
            </w:r>
            <w:r>
              <w:rPr>
                <w:bCs/>
                <w:sz w:val="18"/>
                <w:szCs w:val="18"/>
              </w:rPr>
              <w:t>1.3</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101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Cs/>
                <w:sz w:val="18"/>
                <w:szCs w:val="18"/>
              </w:rPr>
            </w:pPr>
            <w:r>
              <w:rPr>
                <w:bCs/>
                <w:sz w:val="18"/>
                <w:szCs w:val="18"/>
              </w:rPr>
              <w:t>组员</w:t>
            </w:r>
            <w:r>
              <w:rPr>
                <w:bCs/>
                <w:sz w:val="18"/>
                <w:szCs w:val="18"/>
              </w:rPr>
              <w:t>1.2</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t>上端头</w:t>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bCs/>
                <w:sz w:val="18"/>
                <w:szCs w:val="18"/>
              </w:rPr>
              <w:t>组长</w:t>
            </w:r>
            <w:r>
              <w:rPr>
                <w:bCs/>
                <w:sz w:val="18"/>
                <w:szCs w:val="18"/>
              </w:rPr>
              <w:t>1.</w:t>
            </w:r>
            <w:r>
              <w:rPr>
                <w:bCs/>
                <w:sz w:val="18"/>
                <w:szCs w:val="18"/>
              </w:rPr>
              <w:t>2</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Cs/>
                <w:sz w:val="18"/>
                <w:szCs w:val="18"/>
              </w:rPr>
            </w:pPr>
            <w:r>
              <w:rPr>
                <w:bCs/>
                <w:sz w:val="18"/>
                <w:szCs w:val="18"/>
              </w:rPr>
              <w:t>组员</w:t>
            </w:r>
            <w:r>
              <w:rPr>
                <w:bCs/>
                <w:sz w:val="18"/>
                <w:szCs w:val="18"/>
              </w:rPr>
              <w:t>1.0</w:t>
            </w:r>
            <w:r>
              <w:rPr>
                <w:bCs/>
                <w:sz w:val="18"/>
                <w:szCs w:val="18"/>
              </w:rPr>
              <w:t>倍</w:t>
            </w:r>
            <w:r>
              <w:rPr>
                <w:rFonts w:eastAsia="Times New Roman"/>
                <w:bCs/>
                <w:sz w:val="18"/>
                <w:szCs w:val="18"/>
              </w:rPr>
              <w:t xml:space="preserve"> </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t>下端头</w:t>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Cs/>
                <w:sz w:val="18"/>
                <w:szCs w:val="18"/>
              </w:rPr>
            </w:pPr>
            <w:r>
              <w:rPr>
                <w:bCs/>
                <w:sz w:val="18"/>
                <w:szCs w:val="18"/>
              </w:rPr>
              <w:t>组长</w:t>
            </w:r>
            <w:r>
              <w:rPr>
                <w:bCs/>
                <w:sz w:val="18"/>
                <w:szCs w:val="18"/>
              </w:rPr>
              <w:t>1.1</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t>组员</w:t>
            </w:r>
            <w:r>
              <w:rPr>
                <w:bCs/>
                <w:sz w:val="18"/>
                <w:szCs w:val="18"/>
              </w:rPr>
              <w:t>1.0</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t>电</w:t>
            </w:r>
            <w:r>
              <w:rPr>
                <w:rFonts w:eastAsia="Times New Roman"/>
                <w:bCs/>
                <w:sz w:val="18"/>
                <w:szCs w:val="18"/>
              </w:rPr>
              <w:t xml:space="preserve"> </w:t>
            </w:r>
            <w:r>
              <w:rPr>
                <w:bCs/>
                <w:sz w:val="18"/>
                <w:szCs w:val="18"/>
              </w:rPr>
              <w:t>缆</w:t>
            </w:r>
            <w:r>
              <w:rPr>
                <w:rFonts w:eastAsia="Times New Roman"/>
                <w:bCs/>
                <w:sz w:val="18"/>
                <w:szCs w:val="18"/>
              </w:rPr>
              <w:t xml:space="preserve"> </w:t>
            </w:r>
            <w:r>
              <w:rPr>
                <w:bCs/>
                <w:sz w:val="18"/>
                <w:szCs w:val="18"/>
              </w:rPr>
              <w:t>工</w:t>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bCs/>
                <w:sz w:val="18"/>
                <w:szCs w:val="18"/>
              </w:rPr>
              <w:t>0 .</w:t>
            </w:r>
            <w:r>
              <w:rPr>
                <w:bCs/>
                <w:sz w:val="18"/>
                <w:szCs w:val="18"/>
              </w:rPr>
              <w:t>8</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t>闭</w:t>
            </w:r>
            <w:r>
              <w:rPr>
                <w:rFonts w:eastAsia="Times New Roman"/>
                <w:bCs/>
                <w:sz w:val="18"/>
                <w:szCs w:val="18"/>
              </w:rPr>
              <w:t xml:space="preserve"> </w:t>
            </w:r>
            <w:r>
              <w:rPr>
                <w:bCs/>
                <w:sz w:val="18"/>
                <w:szCs w:val="18"/>
              </w:rPr>
              <w:t>锁</w:t>
            </w:r>
            <w:r>
              <w:rPr>
                <w:rFonts w:eastAsia="Times New Roman"/>
                <w:bCs/>
                <w:sz w:val="18"/>
                <w:szCs w:val="18"/>
              </w:rPr>
              <w:t xml:space="preserve"> </w:t>
            </w:r>
            <w:r>
              <w:rPr>
                <w:bCs/>
                <w:sz w:val="18"/>
                <w:szCs w:val="18"/>
              </w:rPr>
              <w:t>键工</w:t>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bCs/>
                <w:sz w:val="18"/>
                <w:szCs w:val="18"/>
              </w:rPr>
              <w:t>1.0</w:t>
            </w:r>
            <w:r>
              <w:rPr>
                <w:bCs/>
                <w:sz w:val="18"/>
                <w:szCs w:val="18"/>
              </w:rPr>
              <w:t xml:space="preserve"> </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bCs/>
                <w:sz w:val="18"/>
                <w:szCs w:val="18"/>
              </w:rPr>
            </w:pPr>
            <w:r>
              <w:rPr>
                <w:bCs/>
                <w:sz w:val="18"/>
                <w:szCs w:val="18"/>
              </w:rPr>
              <w:t>电</w:t>
            </w:r>
            <w:r>
              <w:rPr>
                <w:rFonts w:eastAsia="Times New Roman"/>
                <w:bCs/>
                <w:sz w:val="18"/>
                <w:szCs w:val="18"/>
              </w:rPr>
              <w:t xml:space="preserve"> </w:t>
            </w:r>
            <w:r>
              <w:rPr>
                <w:bCs/>
                <w:sz w:val="18"/>
                <w:szCs w:val="18"/>
              </w:rPr>
              <w:t>工</w:t>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t xml:space="preserve">1.0 </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t>皮带工及</w:t>
            </w:r>
            <w:r>
              <w:rPr>
                <w:bCs/>
                <w:sz w:val="18"/>
                <w:szCs w:val="18"/>
              </w:rPr>
              <w:t>40T</w:t>
            </w:r>
            <w:r>
              <w:rPr>
                <w:bCs/>
                <w:sz w:val="18"/>
                <w:szCs w:val="18"/>
              </w:rPr>
              <w:t>溜子工</w:t>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pPr>
            <w:r>
              <w:rPr>
                <w:bCs/>
                <w:sz w:val="18"/>
                <w:szCs w:val="18"/>
              </w:rPr>
              <w:t>组长</w:t>
            </w:r>
            <w:r>
              <w:rPr>
                <w:bCs/>
                <w:sz w:val="18"/>
                <w:szCs w:val="18"/>
              </w:rPr>
              <w:t>0.9</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101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组员</w:t>
            </w:r>
            <w:r>
              <w:rPr>
                <w:bCs/>
                <w:sz w:val="18"/>
                <w:szCs w:val="18"/>
              </w:rPr>
              <w:t>0.8</w:t>
            </w:r>
            <w:r>
              <w:rPr>
                <w:bCs/>
                <w:sz w:val="18"/>
                <w:szCs w:val="18"/>
              </w:rPr>
              <w:t>倍</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t>清</w:t>
            </w:r>
            <w:r>
              <w:rPr>
                <w:rFonts w:eastAsia="Times New Roman"/>
                <w:bCs/>
                <w:sz w:val="18"/>
                <w:szCs w:val="18"/>
              </w:rPr>
              <w:t xml:space="preserve"> </w:t>
            </w:r>
            <w:r>
              <w:rPr>
                <w:bCs/>
                <w:sz w:val="18"/>
                <w:szCs w:val="18"/>
              </w:rPr>
              <w:t>煤</w:t>
            </w:r>
            <w:r>
              <w:rPr>
                <w:rFonts w:eastAsia="Times New Roman"/>
                <w:bCs/>
                <w:sz w:val="18"/>
                <w:szCs w:val="18"/>
              </w:rPr>
              <w:t xml:space="preserve"> </w:t>
            </w:r>
            <w:r>
              <w:rPr>
                <w:bCs/>
                <w:sz w:val="18"/>
                <w:szCs w:val="18"/>
              </w:rPr>
              <w:t>工</w:t>
            </w:r>
          </w:p>
        </w:tc>
        <w:tc>
          <w:tcPr>
            <w:tcW w:w="101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t>0.8</w:t>
            </w:r>
            <w:r>
              <w:rPr>
                <w:bCs/>
                <w:sz w:val="18"/>
                <w:szCs w:val="18"/>
              </w:rPr>
              <w:t>倍</w:t>
            </w:r>
            <w:r>
              <w:rPr>
                <w:rFonts w:eastAsia="Times New Roman"/>
                <w:bCs/>
                <w:sz w:val="18"/>
                <w:szCs w:val="18"/>
              </w:rPr>
              <w:t xml:space="preserve"> </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t>泵</w:t>
            </w:r>
            <w:r>
              <w:rPr>
                <w:rFonts w:eastAsia="Times New Roman"/>
                <w:bCs/>
                <w:sz w:val="18"/>
                <w:szCs w:val="18"/>
              </w:rPr>
              <w:t xml:space="preserve"> </w:t>
            </w:r>
            <w:r>
              <w:rPr>
                <w:bCs/>
                <w:sz w:val="18"/>
                <w:szCs w:val="18"/>
              </w:rPr>
              <w:t>站</w:t>
            </w:r>
            <w:r>
              <w:rPr>
                <w:rFonts w:eastAsia="Times New Roman"/>
                <w:bCs/>
                <w:sz w:val="18"/>
                <w:szCs w:val="18"/>
              </w:rPr>
              <w:t xml:space="preserve"> </w:t>
            </w:r>
            <w:r>
              <w:rPr>
                <w:bCs/>
                <w:sz w:val="18"/>
                <w:szCs w:val="18"/>
              </w:rPr>
              <w:t>工</w:t>
            </w:r>
          </w:p>
        </w:tc>
        <w:tc>
          <w:tcPr>
            <w:tcW w:w="101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t>0.8</w:t>
            </w:r>
            <w:r>
              <w:rPr>
                <w:bCs/>
                <w:sz w:val="18"/>
                <w:szCs w:val="18"/>
              </w:rPr>
              <w:t>倍</w:t>
            </w:r>
            <w:r>
              <w:rPr>
                <w:rFonts w:eastAsia="Times New Roman"/>
                <w:bCs/>
                <w:sz w:val="18"/>
                <w:szCs w:val="18"/>
              </w:rPr>
              <w:t xml:space="preserve"> </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r>
        <w:trPr>
          <w:trHeight w:val="340" w:hRule="exact"/>
          <w:cantSplit w:val="true"/>
        </w:trPr>
        <w:tc>
          <w:tcPr>
            <w:tcW w:w="1784"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rPr>
            </w:pPr>
            <w:r>
              <w:rPr>
                <w:bCs/>
              </w:rPr>
              <w:t>合计</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sz w:val="18"/>
                <w:szCs w:val="18"/>
              </w:rPr>
            </w:pPr>
            <w:r>
              <w:rPr>
                <w:bCs/>
                <w:sz w:val="18"/>
                <w:szCs w:val="18"/>
              </w:rPr>
            </w:r>
          </w:p>
        </w:tc>
        <w:tc>
          <w:tcPr>
            <w:tcW w:w="39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6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889" w:type="dxa"/>
            <w:gridSpan w:val="2"/>
            <w:tcBorders>
              <w:top w:val="single" w:sz="4" w:space="0" w:color="000000"/>
              <w:start w:val="single" w:sz="4" w:space="0" w:color="000000"/>
              <w:bottom w:val="single" w:sz="4" w:space="0" w:color="000000"/>
              <w:end w:val="single" w:sz="8" w:space="0" w:color="000000"/>
            </w:tcBorders>
          </w:tcPr>
          <w:p>
            <w:pPr>
              <w:pStyle w:val="Normal"/>
              <w:snapToGrid w:val="false"/>
              <w:spacing w:lineRule="auto" w:line="360"/>
              <w:jc w:val="center"/>
              <w:rPr>
                <w:sz w:val="18"/>
                <w:szCs w:val="18"/>
              </w:rPr>
            </w:pPr>
            <w:r>
              <w:rPr>
                <w:sz w:val="18"/>
                <w:szCs w:val="18"/>
              </w:rPr>
            </w:r>
          </w:p>
        </w:tc>
        <w:tc>
          <w:tcPr>
            <w:tcW w:w="657"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auto" w:line="360"/>
              <w:jc w:val="center"/>
              <w:rPr>
                <w:sz w:val="18"/>
                <w:szCs w:val="18"/>
              </w:rPr>
            </w:pPr>
            <w:r>
              <w:rPr>
                <w:sz w:val="18"/>
                <w:szCs w:val="18"/>
              </w:rPr>
            </w:r>
          </w:p>
        </w:tc>
        <w:tc>
          <w:tcPr>
            <w:tcW w:w="665" w:type="dxa"/>
            <w:tcBorders>
              <w:top w:val="single" w:sz="4" w:space="0" w:color="000000"/>
              <w:start w:val="single" w:sz="6"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49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924" w:firstLine="923"/>
              <w:jc w:val="center"/>
              <w:rPr>
                <w:sz w:val="18"/>
                <w:szCs w:val="18"/>
              </w:rPr>
            </w:pPr>
            <w:r>
              <w:rPr>
                <w:sz w:val="18"/>
                <w:szCs w:val="18"/>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5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13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r>
    </w:tbl>
    <w:p>
      <w:pPr>
        <w:pStyle w:val="Normal"/>
        <w:spacing w:lineRule="exact" w:line="320"/>
        <w:rPr>
          <w:b/>
          <w:b/>
          <w:sz w:val="32"/>
        </w:rPr>
      </w:pPr>
      <w:r>
        <w:rPr/>
        <w:t>　　　</w:t>
      </w:r>
    </w:p>
    <w:p>
      <w:pPr>
        <w:pStyle w:val="Normal"/>
        <w:snapToGrid w:val="false"/>
        <w:spacing w:lineRule="exact" w:line="300"/>
        <w:ind w:firstLine="4481"/>
        <w:rPr>
          <w:b/>
          <w:b/>
          <w:sz w:val="32"/>
        </w:rPr>
      </w:pPr>
      <w:r>
        <w:rPr>
          <w:b/>
          <w:sz w:val="32"/>
        </w:rPr>
      </w:r>
    </w:p>
    <w:p>
      <w:pPr>
        <w:pStyle w:val="Normal"/>
        <w:snapToGrid w:val="false"/>
        <w:spacing w:lineRule="exact" w:line="300"/>
        <w:ind w:firstLine="4481"/>
        <w:rPr/>
      </w:pPr>
      <w:r>
        <w:rPr>
          <w:b/>
          <w:sz w:val="32"/>
        </w:rPr>
        <w:t>综采二队检修班员工</w:t>
      </w:r>
      <w:r>
        <w:rPr>
          <w:b/>
          <w:sz w:val="32"/>
        </w:rPr>
        <w:t>SREM</w:t>
      </w:r>
      <w:r>
        <w:rPr>
          <w:b/>
          <w:sz w:val="32"/>
        </w:rPr>
        <w:t>严细管理日清考核表</w:t>
      </w:r>
    </w:p>
    <w:p>
      <w:pPr>
        <w:pStyle w:val="Normal"/>
        <w:snapToGrid w:val="false"/>
        <w:spacing w:lineRule="exact" w:line="240" w:before="0" w:after="120"/>
        <w:ind w:firstLine="357"/>
        <w:rPr>
          <w:bCs/>
          <w:u w:val="single"/>
        </w:rPr>
      </w:pPr>
      <w:r>
        <w:rPr>
          <w:b/>
          <w:bCs/>
          <w:u w:val="single"/>
        </w:rPr>
        <w:t>工作面：　　　</w:t>
      </w:r>
      <w:r>
        <w:rPr>
          <w:bCs/>
          <w:u w:val="single"/>
        </w:rPr>
        <w:t>　　　　</w:t>
      </w:r>
      <w:r>
        <w:rPr>
          <w:rFonts w:eastAsia="Times New Roman"/>
          <w:bCs/>
          <w:u w:val="single"/>
        </w:rPr>
        <w:t xml:space="preserve">           </w:t>
      </w:r>
      <w:r>
        <w:rPr>
          <w:bCs/>
          <w:u w:val="single"/>
        </w:rPr>
        <w:t>　　班　　　　　　　　　　　　　　　　　　　　　　　　　　　</w:t>
      </w:r>
      <w:r>
        <w:rPr>
          <w:b/>
          <w:bCs/>
          <w:u w:val="single"/>
        </w:rPr>
        <w:t>2006</w:t>
      </w:r>
      <w:r>
        <w:rPr>
          <w:b/>
          <w:bCs/>
          <w:u w:val="single"/>
        </w:rPr>
        <w:t>年</w:t>
      </w:r>
      <w:r>
        <w:rPr>
          <w:rFonts w:eastAsia="Times New Roman"/>
          <w:b/>
          <w:bCs/>
          <w:u w:val="single"/>
        </w:rPr>
        <w:t xml:space="preserve">      </w:t>
      </w:r>
      <w:r>
        <w:rPr>
          <w:b/>
          <w:bCs/>
          <w:u w:val="single"/>
        </w:rPr>
        <w:t>月</w:t>
      </w:r>
      <w:r>
        <w:rPr>
          <w:rFonts w:eastAsia="Times New Roman"/>
          <w:b/>
          <w:bCs/>
          <w:u w:val="single"/>
        </w:rPr>
        <w:t xml:space="preserve">     </w:t>
      </w:r>
      <w:r>
        <w:rPr>
          <w:b/>
          <w:bCs/>
          <w:u w:val="single"/>
        </w:rPr>
        <w:t>日</w:t>
      </w:r>
      <w:r>
        <w:rPr>
          <w:rFonts w:eastAsia="Times New Roman"/>
          <w:b/>
          <w:bCs/>
          <w:u w:val="single"/>
        </w:rPr>
        <w:t xml:space="preserve">           </w:t>
      </w:r>
      <w:r>
        <w:rPr>
          <w:b/>
          <w:bCs/>
          <w:u w:val="single"/>
        </w:rPr>
        <w:t>班</w:t>
      </w:r>
    </w:p>
    <w:tbl>
      <w:tblPr>
        <w:tblW w:w="5000" w:type="pct"/>
        <w:jc w:val="start"/>
        <w:tblInd w:w="0" w:type="dxa"/>
        <w:tblLayout w:type="fixed"/>
        <w:tblCellMar>
          <w:top w:w="0" w:type="dxa"/>
          <w:start w:w="108" w:type="dxa"/>
          <w:bottom w:w="0" w:type="dxa"/>
          <w:end w:w="108" w:type="dxa"/>
        </w:tblCellMar>
      </w:tblPr>
      <w:tblGrid>
        <w:gridCol w:w="482"/>
        <w:gridCol w:w="99"/>
        <w:gridCol w:w="704"/>
        <w:gridCol w:w="675"/>
        <w:gridCol w:w="795"/>
        <w:gridCol w:w="317"/>
        <w:gridCol w:w="541"/>
        <w:gridCol w:w="850"/>
        <w:gridCol w:w="552"/>
        <w:gridCol w:w="298"/>
        <w:gridCol w:w="1014"/>
        <w:gridCol w:w="406"/>
        <w:gridCol w:w="472"/>
        <w:gridCol w:w="745"/>
        <w:gridCol w:w="525"/>
        <w:gridCol w:w="325"/>
        <w:gridCol w:w="767"/>
        <w:gridCol w:w="597"/>
        <w:gridCol w:w="17"/>
        <w:gridCol w:w="653"/>
        <w:gridCol w:w="153"/>
        <w:gridCol w:w="399"/>
        <w:gridCol w:w="687"/>
        <w:gridCol w:w="767"/>
        <w:gridCol w:w="1050"/>
      </w:tblGrid>
      <w:tr>
        <w:trPr>
          <w:trHeight w:val="138" w:hRule="atLeast"/>
        </w:trPr>
        <w:tc>
          <w:tcPr>
            <w:tcW w:w="128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t>班组考核</w:t>
            </w:r>
          </w:p>
        </w:tc>
        <w:tc>
          <w:tcPr>
            <w:tcW w:w="178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pPr>
            <w:r>
              <w:rPr>
                <w:bCs/>
              </w:rPr>
              <w:t>循</w:t>
            </w:r>
            <w:r>
              <w:rPr>
                <w:rFonts w:eastAsia="Times New Roman"/>
                <w:bCs/>
              </w:rPr>
              <w:t xml:space="preserve">   </w:t>
            </w:r>
            <w:r>
              <w:rPr>
                <w:bCs/>
              </w:rPr>
              <w:t>环</w:t>
            </w:r>
          </w:p>
        </w:tc>
        <w:tc>
          <w:tcPr>
            <w:tcW w:w="194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pPr>
            <w:r>
              <w:rPr>
                <w:bCs/>
              </w:rPr>
              <w:t>产</w:t>
            </w:r>
            <w:r>
              <w:rPr>
                <w:rFonts w:eastAsia="Times New Roman"/>
                <w:bCs/>
              </w:rPr>
              <w:t xml:space="preserve">   </w:t>
            </w:r>
            <w:r>
              <w:rPr>
                <w:bCs/>
              </w:rPr>
              <w:t>量</w:t>
            </w:r>
          </w:p>
        </w:tc>
        <w:tc>
          <w:tcPr>
            <w:tcW w:w="1718" w:type="dxa"/>
            <w:gridSpan w:val="3"/>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40"/>
              <w:jc w:val="center"/>
              <w:rPr>
                <w:bCs/>
              </w:rPr>
            </w:pPr>
            <w:r>
              <w:rPr>
                <w:bCs/>
              </w:rPr>
              <w:t>工程质量</w:t>
            </w:r>
          </w:p>
        </w:tc>
        <w:tc>
          <w:tcPr>
            <w:tcW w:w="1742" w:type="dxa"/>
            <w:gridSpan w:val="3"/>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t>安全工作</w:t>
            </w:r>
          </w:p>
        </w:tc>
        <w:tc>
          <w:tcPr>
            <w:tcW w:w="1689"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pPr>
            <w:r>
              <w:rPr>
                <w:bCs/>
              </w:rPr>
              <w:t>班</w:t>
            </w:r>
            <w:r>
              <w:rPr>
                <w:rFonts w:eastAsia="Times New Roman"/>
                <w:bCs/>
              </w:rPr>
              <w:t xml:space="preserve"> </w:t>
            </w:r>
            <w:r>
              <w:rPr>
                <w:bCs/>
              </w:rPr>
              <w:t>评</w:t>
            </w:r>
            <w:r>
              <w:rPr>
                <w:rFonts w:eastAsia="Times New Roman"/>
                <w:bCs/>
              </w:rPr>
              <w:t xml:space="preserve"> </w:t>
            </w:r>
            <w:r>
              <w:rPr>
                <w:bCs/>
              </w:rPr>
              <w:t>估</w:t>
            </w:r>
          </w:p>
        </w:tc>
        <w:tc>
          <w:tcPr>
            <w:tcW w:w="8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pPr>
            <w:r>
              <w:rPr>
                <w:bCs/>
              </w:rPr>
              <w:t>合</w:t>
            </w:r>
            <w:r>
              <w:rPr>
                <w:rFonts w:eastAsia="Times New Roman"/>
                <w:bCs/>
              </w:rPr>
              <w:t xml:space="preserve"> </w:t>
            </w:r>
            <w:r>
              <w:rPr>
                <w:bCs/>
              </w:rPr>
              <w:t>计</w:t>
            </w:r>
          </w:p>
        </w:tc>
        <w:tc>
          <w:tcPr>
            <w:tcW w:w="290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ind w:firstLine="360"/>
              <w:jc w:val="center"/>
              <w:rPr/>
            </w:pPr>
            <w:r>
              <w:rPr>
                <w:bCs/>
              </w:rPr>
              <w:t>存</w:t>
            </w:r>
            <w:r>
              <w:rPr>
                <w:rFonts w:eastAsia="Times New Roman"/>
                <w:bCs/>
              </w:rPr>
              <w:t xml:space="preserve"> </w:t>
            </w:r>
            <w:r>
              <w:rPr>
                <w:bCs/>
              </w:rPr>
              <w:t>在</w:t>
            </w:r>
            <w:r>
              <w:rPr>
                <w:rFonts w:eastAsia="Times New Roman"/>
                <w:bCs/>
              </w:rPr>
              <w:t xml:space="preserve"> </w:t>
            </w:r>
            <w:r>
              <w:rPr>
                <w:bCs/>
              </w:rPr>
              <w:t>问</w:t>
            </w:r>
            <w:r>
              <w:rPr>
                <w:rFonts w:eastAsia="Times New Roman"/>
                <w:bCs/>
              </w:rPr>
              <w:t xml:space="preserve"> </w:t>
            </w:r>
            <w:r>
              <w:rPr>
                <w:bCs/>
              </w:rPr>
              <w:t>题</w:t>
            </w:r>
          </w:p>
        </w:tc>
      </w:tr>
      <w:tr>
        <w:trPr>
          <w:trHeight w:val="138" w:hRule="atLeast"/>
          <w:cantSplit w:val="true"/>
        </w:trPr>
        <w:tc>
          <w:tcPr>
            <w:tcW w:w="58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t>任务</w:t>
            </w:r>
          </w:p>
        </w:tc>
        <w:tc>
          <w:tcPr>
            <w:tcW w:w="7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bCs/>
              </w:rPr>
            </w:pPr>
            <w:r>
              <w:rPr>
                <w:bCs/>
              </w:rPr>
              <w:t>计划</w:t>
            </w:r>
          </w:p>
        </w:tc>
        <w:tc>
          <w:tcPr>
            <w:tcW w:w="178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94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718" w:type="dxa"/>
            <w:gridSpan w:val="3"/>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ind w:firstLine="360"/>
              <w:rPr>
                <w:bCs/>
              </w:rPr>
            </w:pPr>
            <w:r>
              <w:rPr>
                <w:bCs/>
              </w:rPr>
            </w:r>
          </w:p>
        </w:tc>
        <w:tc>
          <w:tcPr>
            <w:tcW w:w="1742" w:type="dxa"/>
            <w:gridSpan w:val="3"/>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689"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82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2903"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r>
      <w:tr>
        <w:trPr>
          <w:trHeight w:val="138" w:hRule="atLeast"/>
          <w:cantSplit w:val="true"/>
        </w:trPr>
        <w:tc>
          <w:tcPr>
            <w:tcW w:w="58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ind w:firstLine="360"/>
              <w:rPr>
                <w:bCs/>
              </w:rPr>
            </w:pPr>
            <w:r>
              <w:rPr>
                <w:bCs/>
              </w:rPr>
            </w:r>
          </w:p>
        </w:tc>
        <w:tc>
          <w:tcPr>
            <w:tcW w:w="7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bCs/>
              </w:rPr>
            </w:pPr>
            <w:r>
              <w:rPr>
                <w:bCs/>
              </w:rPr>
              <w:t>实际</w:t>
            </w:r>
          </w:p>
        </w:tc>
        <w:tc>
          <w:tcPr>
            <w:tcW w:w="178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94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718" w:type="dxa"/>
            <w:gridSpan w:val="3"/>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ind w:firstLine="360"/>
              <w:rPr>
                <w:bCs/>
              </w:rPr>
            </w:pPr>
            <w:r>
              <w:rPr>
                <w:bCs/>
              </w:rPr>
            </w:r>
          </w:p>
        </w:tc>
        <w:tc>
          <w:tcPr>
            <w:tcW w:w="1742" w:type="dxa"/>
            <w:gridSpan w:val="3"/>
            <w:tcBorders>
              <w:top w:val="single" w:sz="4" w:space="0" w:color="000000"/>
              <w:start w:val="single" w:sz="8" w:space="0" w:color="000000"/>
              <w:bottom w:val="single" w:sz="4" w:space="0" w:color="000000"/>
              <w:end w:val="single" w:sz="4" w:space="0" w:color="000000"/>
            </w:tcBorders>
          </w:tcPr>
          <w:p>
            <w:pPr>
              <w:pStyle w:val="Normal"/>
              <w:tabs>
                <w:tab w:val="clear" w:pos="420"/>
                <w:tab w:val="left" w:pos="991" w:leader="none"/>
              </w:tabs>
              <w:snapToGrid w:val="false"/>
              <w:spacing w:lineRule="exact" w:line="240"/>
              <w:ind w:firstLine="360"/>
              <w:rPr>
                <w:bCs/>
              </w:rPr>
            </w:pPr>
            <w:r>
              <w:rPr>
                <w:bCs/>
              </w:rPr>
              <w:tab/>
            </w:r>
          </w:p>
        </w:tc>
        <w:tc>
          <w:tcPr>
            <w:tcW w:w="1689"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82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2903"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r>
      <w:tr>
        <w:trPr>
          <w:trHeight w:val="138" w:hRule="atLeast"/>
          <w:cantSplit w:val="true"/>
        </w:trPr>
        <w:tc>
          <w:tcPr>
            <w:tcW w:w="1285"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210"/>
              <w:rPr>
                <w:bCs/>
              </w:rPr>
            </w:pPr>
            <w:r>
              <w:rPr>
                <w:bCs/>
              </w:rPr>
              <w:t>奖罚分</w:t>
            </w:r>
          </w:p>
        </w:tc>
        <w:tc>
          <w:tcPr>
            <w:tcW w:w="178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94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718" w:type="dxa"/>
            <w:gridSpan w:val="3"/>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ind w:firstLine="360"/>
              <w:rPr>
                <w:bCs/>
              </w:rPr>
            </w:pPr>
            <w:r>
              <w:rPr>
                <w:bCs/>
              </w:rPr>
            </w:r>
          </w:p>
        </w:tc>
        <w:tc>
          <w:tcPr>
            <w:tcW w:w="1742" w:type="dxa"/>
            <w:gridSpan w:val="3"/>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689"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82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2903"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r>
      <w:tr>
        <w:trPr>
          <w:trHeight w:val="138" w:hRule="atLeast"/>
          <w:cantSplit w:val="true"/>
        </w:trPr>
        <w:tc>
          <w:tcPr>
            <w:tcW w:w="1285"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105"/>
              <w:rPr>
                <w:bCs/>
              </w:rPr>
            </w:pPr>
            <w:r>
              <w:rPr>
                <w:bCs/>
              </w:rPr>
              <w:t>实际得分</w:t>
            </w:r>
          </w:p>
        </w:tc>
        <w:tc>
          <w:tcPr>
            <w:tcW w:w="178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94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718" w:type="dxa"/>
            <w:gridSpan w:val="3"/>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ind w:firstLine="360"/>
              <w:rPr>
                <w:bCs/>
              </w:rPr>
            </w:pPr>
            <w:r>
              <w:rPr>
                <w:bCs/>
              </w:rPr>
            </w:r>
          </w:p>
        </w:tc>
        <w:tc>
          <w:tcPr>
            <w:tcW w:w="1742" w:type="dxa"/>
            <w:gridSpan w:val="3"/>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1689"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82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c>
          <w:tcPr>
            <w:tcW w:w="2903"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ind w:firstLine="360"/>
              <w:rPr>
                <w:bCs/>
              </w:rPr>
            </w:pPr>
            <w:r>
              <w:rPr>
                <w:bCs/>
              </w:rPr>
            </w:r>
          </w:p>
        </w:tc>
      </w:tr>
      <w:tr>
        <w:trPr>
          <w:trHeight w:val="272" w:hRule="atLeast"/>
          <w:cantSplit w:val="true"/>
        </w:trPr>
        <w:tc>
          <w:tcPr>
            <w:tcW w:w="4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工</w:t>
            </w:r>
            <w:r>
              <w:rPr>
                <w:rFonts w:eastAsia="Times New Roman"/>
                <w:bCs/>
                <w:sz w:val="18"/>
                <w:szCs w:val="18"/>
              </w:rPr>
              <w:t xml:space="preserve"> </w:t>
            </w:r>
          </w:p>
          <w:p>
            <w:pPr>
              <w:pStyle w:val="Normal"/>
              <w:snapToGrid w:val="false"/>
              <w:spacing w:lineRule="exact" w:line="220"/>
              <w:jc w:val="center"/>
              <w:rPr>
                <w:bCs/>
                <w:sz w:val="18"/>
                <w:szCs w:val="18"/>
              </w:rPr>
            </w:pPr>
            <w:r>
              <w:rPr>
                <w:rFonts w:eastAsia="Times New Roman"/>
                <w:bCs/>
                <w:sz w:val="18"/>
                <w:szCs w:val="18"/>
              </w:rPr>
              <w:t xml:space="preserve"> </w:t>
            </w:r>
            <w:r>
              <w:rPr>
                <w:bCs/>
                <w:sz w:val="18"/>
                <w:szCs w:val="18"/>
              </w:rPr>
              <w:t>种</w:t>
            </w:r>
          </w:p>
        </w:tc>
        <w:tc>
          <w:tcPr>
            <w:tcW w:w="80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分配</w:t>
            </w:r>
          </w:p>
          <w:p>
            <w:pPr>
              <w:pStyle w:val="Normal"/>
              <w:snapToGrid w:val="false"/>
              <w:spacing w:lineRule="exact" w:line="220"/>
              <w:jc w:val="center"/>
              <w:rPr>
                <w:bCs/>
                <w:sz w:val="18"/>
                <w:szCs w:val="18"/>
              </w:rPr>
            </w:pPr>
            <w:r>
              <w:rPr>
                <w:bCs/>
                <w:sz w:val="18"/>
                <w:szCs w:val="18"/>
              </w:rPr>
              <w:t>系数</w:t>
            </w:r>
          </w:p>
        </w:tc>
        <w:tc>
          <w:tcPr>
            <w:tcW w:w="675" w:type="dxa"/>
            <w:vMerge w:val="restart"/>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bCs/>
                <w:sz w:val="18"/>
                <w:szCs w:val="18"/>
              </w:rPr>
            </w:pPr>
            <w:r>
              <w:rPr>
                <w:bCs/>
                <w:sz w:val="18"/>
                <w:szCs w:val="18"/>
              </w:rPr>
              <w:t>姓</w:t>
            </w:r>
            <w:r>
              <w:rPr>
                <w:rFonts w:eastAsia="Times New Roman"/>
                <w:bCs/>
                <w:sz w:val="18"/>
                <w:szCs w:val="18"/>
              </w:rPr>
              <w:t xml:space="preserve"> </w:t>
            </w:r>
            <w:r>
              <w:rPr>
                <w:bCs/>
                <w:sz w:val="18"/>
                <w:szCs w:val="18"/>
              </w:rPr>
              <w:t>名</w:t>
            </w:r>
          </w:p>
        </w:tc>
        <w:tc>
          <w:tcPr>
            <w:tcW w:w="8221" w:type="dxa"/>
            <w:gridSpan w:val="15"/>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pPr>
            <w:r>
              <w:rPr>
                <w:bCs/>
                <w:sz w:val="18"/>
                <w:szCs w:val="18"/>
              </w:rPr>
              <w:t>班</w:t>
            </w:r>
            <w:r>
              <w:rPr>
                <w:rFonts w:eastAsia="Times New Roman"/>
                <w:bCs/>
                <w:sz w:val="18"/>
                <w:szCs w:val="18"/>
              </w:rPr>
              <w:t xml:space="preserve">  </w:t>
            </w:r>
            <w:r>
              <w:rPr>
                <w:bCs/>
                <w:sz w:val="18"/>
                <w:szCs w:val="18"/>
              </w:rPr>
              <w:t>组</w:t>
            </w:r>
            <w:r>
              <w:rPr>
                <w:rFonts w:eastAsia="Times New Roman"/>
                <w:bCs/>
                <w:sz w:val="18"/>
                <w:szCs w:val="18"/>
              </w:rPr>
              <w:t xml:space="preserve">  </w:t>
            </w:r>
            <w:r>
              <w:rPr>
                <w:bCs/>
                <w:sz w:val="18"/>
                <w:szCs w:val="18"/>
              </w:rPr>
              <w:t>长</w:t>
            </w:r>
            <w:r>
              <w:rPr>
                <w:rFonts w:eastAsia="Times New Roman"/>
                <w:bCs/>
                <w:sz w:val="18"/>
                <w:szCs w:val="18"/>
              </w:rPr>
              <w:t xml:space="preserve">  </w:t>
            </w:r>
            <w:r>
              <w:rPr>
                <w:bCs/>
                <w:sz w:val="18"/>
                <w:szCs w:val="18"/>
              </w:rPr>
              <w:t>验</w:t>
            </w:r>
            <w:r>
              <w:rPr>
                <w:rFonts w:eastAsia="Times New Roman"/>
                <w:bCs/>
                <w:sz w:val="18"/>
                <w:szCs w:val="18"/>
              </w:rPr>
              <w:t xml:space="preserve">  </w:t>
            </w:r>
            <w:r>
              <w:rPr>
                <w:bCs/>
                <w:sz w:val="18"/>
                <w:szCs w:val="18"/>
              </w:rPr>
              <w:t>收</w:t>
            </w:r>
          </w:p>
        </w:tc>
        <w:tc>
          <w:tcPr>
            <w:tcW w:w="65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工人</w:t>
            </w:r>
          </w:p>
          <w:p>
            <w:pPr>
              <w:pStyle w:val="Normal"/>
              <w:snapToGrid w:val="false"/>
              <w:spacing w:lineRule="exact" w:line="240"/>
              <w:jc w:val="center"/>
              <w:rPr>
                <w:bCs/>
                <w:sz w:val="18"/>
                <w:szCs w:val="18"/>
              </w:rPr>
            </w:pPr>
            <w:r>
              <w:rPr>
                <w:bCs/>
                <w:sz w:val="18"/>
                <w:szCs w:val="18"/>
              </w:rPr>
              <w:t>签字</w:t>
            </w:r>
          </w:p>
        </w:tc>
        <w:tc>
          <w:tcPr>
            <w:tcW w:w="552"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工长</w:t>
            </w:r>
          </w:p>
          <w:p>
            <w:pPr>
              <w:pStyle w:val="Normal"/>
              <w:snapToGrid w:val="false"/>
              <w:spacing w:lineRule="exact" w:line="240"/>
              <w:jc w:val="center"/>
              <w:rPr>
                <w:bCs/>
                <w:sz w:val="18"/>
                <w:szCs w:val="18"/>
              </w:rPr>
            </w:pPr>
            <w:r>
              <w:rPr>
                <w:bCs/>
                <w:sz w:val="18"/>
                <w:szCs w:val="18"/>
              </w:rPr>
              <w:t>审核</w:t>
            </w:r>
          </w:p>
        </w:tc>
        <w:tc>
          <w:tcPr>
            <w:tcW w:w="6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队领导复审</w:t>
            </w:r>
          </w:p>
        </w:tc>
        <w:tc>
          <w:tcPr>
            <w:tcW w:w="7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存在的问题</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问题整</w:t>
            </w:r>
          </w:p>
          <w:p>
            <w:pPr>
              <w:pStyle w:val="Normal"/>
              <w:snapToGrid w:val="false"/>
              <w:spacing w:lineRule="exact" w:line="240"/>
              <w:jc w:val="center"/>
              <w:rPr>
                <w:bCs/>
                <w:sz w:val="18"/>
                <w:szCs w:val="18"/>
              </w:rPr>
            </w:pPr>
            <w:r>
              <w:rPr>
                <w:bCs/>
                <w:sz w:val="18"/>
                <w:szCs w:val="18"/>
              </w:rPr>
              <w:t>改情况</w:t>
            </w:r>
          </w:p>
        </w:tc>
      </w:tr>
      <w:tr>
        <w:trPr>
          <w:trHeight w:val="272" w:hRule="atLeast"/>
          <w:cantSplit w:val="true"/>
        </w:trPr>
        <w:tc>
          <w:tcPr>
            <w:tcW w:w="4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80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rPr>
            </w:pPr>
            <w:r>
              <w:rPr>
                <w:bCs/>
              </w:rPr>
            </w:r>
          </w:p>
        </w:tc>
        <w:tc>
          <w:tcPr>
            <w:tcW w:w="675" w:type="dxa"/>
            <w:vMerge w:val="continue"/>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bCs/>
              </w:rPr>
            </w:pPr>
            <w:r>
              <w:rPr>
                <w:bCs/>
              </w:rPr>
            </w:r>
          </w:p>
        </w:tc>
        <w:tc>
          <w:tcPr>
            <w:tcW w:w="795" w:type="dxa"/>
            <w:tcBorders>
              <w:top w:val="single" w:sz="4" w:space="0" w:color="000000"/>
              <w:start w:val="single" w:sz="8" w:space="0" w:color="000000"/>
              <w:bottom w:val="single" w:sz="4" w:space="0" w:color="000000"/>
              <w:end w:val="single" w:sz="8" w:space="0" w:color="000000"/>
            </w:tcBorders>
            <w:vAlign w:val="center"/>
          </w:tcPr>
          <w:p>
            <w:pPr>
              <w:pStyle w:val="Normal"/>
              <w:snapToGrid w:val="false"/>
              <w:spacing w:lineRule="exact" w:line="220"/>
              <w:jc w:val="center"/>
              <w:rPr>
                <w:bCs/>
                <w:sz w:val="18"/>
              </w:rPr>
            </w:pPr>
            <w:r>
              <w:rPr>
                <w:bCs/>
                <w:sz w:val="18"/>
              </w:rPr>
              <w:t>检修</w:t>
            </w:r>
          </w:p>
          <w:p>
            <w:pPr>
              <w:pStyle w:val="Normal"/>
              <w:snapToGrid w:val="false"/>
              <w:spacing w:lineRule="exact" w:line="220"/>
              <w:jc w:val="center"/>
              <w:rPr>
                <w:bCs/>
                <w:sz w:val="18"/>
              </w:rPr>
            </w:pPr>
            <w:r>
              <w:rPr>
                <w:bCs/>
                <w:sz w:val="18"/>
              </w:rPr>
              <w:t>任务</w:t>
            </w:r>
          </w:p>
          <w:p>
            <w:pPr>
              <w:pStyle w:val="Normal"/>
              <w:snapToGrid w:val="false"/>
              <w:spacing w:lineRule="exact" w:line="220"/>
              <w:jc w:val="center"/>
              <w:rPr>
                <w:bCs/>
                <w:sz w:val="18"/>
              </w:rPr>
            </w:pPr>
            <w:r>
              <w:rPr>
                <w:bCs/>
                <w:sz w:val="18"/>
              </w:rPr>
              <w:t>（</w:t>
            </w:r>
            <w:r>
              <w:rPr>
                <w:bCs/>
                <w:sz w:val="18"/>
              </w:rPr>
              <w:t>30%</w:t>
            </w:r>
            <w:r>
              <w:rPr>
                <w:bCs/>
                <w:sz w:val="18"/>
              </w:rPr>
              <w:t>）</w:t>
            </w:r>
          </w:p>
        </w:tc>
        <w:tc>
          <w:tcPr>
            <w:tcW w:w="858" w:type="dxa"/>
            <w:gridSpan w:val="2"/>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t>安全</w:t>
            </w:r>
            <w:r>
              <w:rPr>
                <w:bCs/>
                <w:sz w:val="18"/>
              </w:rPr>
              <w:t>(10%)</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t>劳动</w:t>
            </w:r>
          </w:p>
          <w:p>
            <w:pPr>
              <w:pStyle w:val="Normal"/>
              <w:snapToGrid w:val="false"/>
              <w:spacing w:lineRule="exact" w:line="220"/>
              <w:jc w:val="center"/>
              <w:rPr>
                <w:bCs/>
                <w:sz w:val="18"/>
              </w:rPr>
            </w:pPr>
            <w:r>
              <w:rPr>
                <w:bCs/>
                <w:sz w:val="18"/>
              </w:rPr>
              <w:t>纪律</w:t>
            </w:r>
          </w:p>
          <w:p>
            <w:pPr>
              <w:pStyle w:val="Normal"/>
              <w:snapToGrid w:val="false"/>
              <w:spacing w:lineRule="exact" w:line="220"/>
              <w:jc w:val="center"/>
              <w:rPr>
                <w:bCs/>
                <w:sz w:val="18"/>
              </w:rPr>
            </w:pPr>
            <w:r>
              <w:rPr>
                <w:bCs/>
                <w:sz w:val="18"/>
              </w:rPr>
              <w:t>（</w:t>
            </w:r>
            <w:r>
              <w:rPr>
                <w:bCs/>
                <w:sz w:val="18"/>
              </w:rPr>
              <w:t>10%</w:t>
            </w:r>
            <w:r>
              <w:rPr>
                <w:bCs/>
                <w:sz w:val="18"/>
              </w:rPr>
              <w:t>）</w:t>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t>材料</w:t>
            </w:r>
          </w:p>
          <w:p>
            <w:pPr>
              <w:pStyle w:val="Normal"/>
              <w:snapToGrid w:val="false"/>
              <w:spacing w:lineRule="exact" w:line="220"/>
              <w:jc w:val="center"/>
              <w:rPr/>
            </w:pPr>
            <w:r>
              <w:rPr>
                <w:bCs/>
                <w:sz w:val="18"/>
              </w:rPr>
              <w:t>消耗</w:t>
            </w:r>
            <w:r>
              <w:rPr>
                <w:bCs/>
                <w:sz w:val="18"/>
              </w:rPr>
              <w:br/>
            </w:r>
            <w:r>
              <w:rPr>
                <w:bCs/>
                <w:sz w:val="18"/>
              </w:rPr>
              <w:t>（</w:t>
            </w:r>
            <w:r>
              <w:rPr>
                <w:bCs/>
                <w:sz w:val="18"/>
              </w:rPr>
              <w:t>10%</w:t>
            </w:r>
            <w:r>
              <w:rPr>
                <w:bCs/>
                <w:sz w:val="18"/>
              </w:rPr>
              <w:t>）</w:t>
            </w:r>
          </w:p>
        </w:tc>
        <w:tc>
          <w:tcPr>
            <w:tcW w:w="10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t>配件、材料、工器具的准备（</w:t>
            </w:r>
            <w:r>
              <w:rPr>
                <w:bCs/>
                <w:spacing w:val="-20"/>
                <w:sz w:val="18"/>
                <w:szCs w:val="18"/>
              </w:rPr>
              <w:t>15%</w:t>
            </w:r>
            <w:r>
              <w:rPr>
                <w:bCs/>
                <w:spacing w:val="-20"/>
                <w:sz w:val="18"/>
                <w:szCs w:val="18"/>
              </w:rPr>
              <w:t>）</w:t>
            </w:r>
          </w:p>
        </w:tc>
        <w:tc>
          <w:tcPr>
            <w:tcW w:w="87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t>检修质量及设备完好（</w:t>
            </w:r>
            <w:r>
              <w:rPr>
                <w:bCs/>
                <w:spacing w:val="-20"/>
                <w:sz w:val="18"/>
                <w:szCs w:val="18"/>
              </w:rPr>
              <w:t>10%</w:t>
            </w:r>
            <w:r>
              <w:rPr>
                <w:bCs/>
                <w:spacing w:val="-20"/>
                <w:sz w:val="18"/>
                <w:szCs w:val="18"/>
              </w:rPr>
              <w:t>）</w:t>
            </w:r>
          </w:p>
        </w:tc>
        <w:tc>
          <w:tcPr>
            <w:tcW w:w="74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pPr>
            <w:r>
              <w:rPr>
                <w:bCs/>
                <w:spacing w:val="-20"/>
                <w:sz w:val="18"/>
                <w:szCs w:val="18"/>
              </w:rPr>
              <w:t>设备的文明生产</w:t>
            </w:r>
            <w:r>
              <w:rPr>
                <w:bCs/>
                <w:spacing w:val="-20"/>
                <w:sz w:val="18"/>
                <w:szCs w:val="18"/>
              </w:rPr>
              <w:t>(5%)</w:t>
            </w:r>
          </w:p>
        </w:tc>
        <w:tc>
          <w:tcPr>
            <w:tcW w:w="850" w:type="dxa"/>
            <w:gridSpan w:val="2"/>
            <w:tcBorders>
              <w:top w:val="single" w:sz="4" w:space="0" w:color="000000"/>
              <w:start w:val="single" w:sz="8" w:space="0" w:color="000000"/>
              <w:bottom w:val="single" w:sz="4" w:space="0" w:color="000000"/>
              <w:end w:val="single" w:sz="6" w:space="0" w:color="000000"/>
            </w:tcBorders>
            <w:vAlign w:val="center"/>
          </w:tcPr>
          <w:p>
            <w:pPr>
              <w:pStyle w:val="Normal"/>
              <w:snapToGrid w:val="false"/>
              <w:spacing w:lineRule="exact" w:line="220"/>
              <w:jc w:val="center"/>
              <w:rPr>
                <w:bCs/>
                <w:sz w:val="18"/>
              </w:rPr>
            </w:pPr>
            <w:r>
              <w:rPr>
                <w:bCs/>
                <w:sz w:val="18"/>
              </w:rPr>
              <w:t>试机</w:t>
            </w:r>
          </w:p>
          <w:p>
            <w:pPr>
              <w:pStyle w:val="Normal"/>
              <w:snapToGrid w:val="false"/>
              <w:spacing w:lineRule="exact" w:line="220"/>
              <w:jc w:val="center"/>
              <w:rPr>
                <w:bCs/>
                <w:sz w:val="18"/>
              </w:rPr>
            </w:pPr>
            <w:r>
              <w:rPr>
                <w:bCs/>
                <w:sz w:val="18"/>
              </w:rPr>
              <w:t>（</w:t>
            </w:r>
            <w:r>
              <w:rPr>
                <w:bCs/>
                <w:sz w:val="18"/>
              </w:rPr>
              <w:t>10%</w:t>
            </w:r>
            <w:r>
              <w:rPr>
                <w:bCs/>
                <w:sz w:val="18"/>
              </w:rPr>
              <w:t>）</w:t>
            </w:r>
          </w:p>
        </w:tc>
        <w:tc>
          <w:tcPr>
            <w:tcW w:w="767" w:type="dxa"/>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exact" w:line="220"/>
              <w:jc w:val="center"/>
              <w:rPr>
                <w:bCs/>
              </w:rPr>
            </w:pPr>
            <w:r>
              <w:rPr>
                <w:bCs/>
                <w:sz w:val="18"/>
              </w:rPr>
              <w:t>班评估</w:t>
            </w:r>
          </w:p>
        </w:tc>
        <w:tc>
          <w:tcPr>
            <w:tcW w:w="61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pPr>
            <w:r>
              <w:rPr>
                <w:bCs/>
                <w:sz w:val="18"/>
                <w:szCs w:val="18"/>
              </w:rPr>
              <w:t>日实得工分</w:t>
            </w:r>
            <w:r>
              <w:rPr>
                <w:bCs/>
              </w:rPr>
              <w:t>　</w:t>
            </w:r>
          </w:p>
        </w:tc>
        <w:tc>
          <w:tcPr>
            <w:tcW w:w="6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55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6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7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r>
      <w:tr>
        <w:trPr>
          <w:trHeight w:val="280" w:hRule="atLeast"/>
          <w:cantSplit w:val="true"/>
        </w:trPr>
        <w:tc>
          <w:tcPr>
            <w:tcW w:w="4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采</w:t>
            </w:r>
          </w:p>
          <w:p>
            <w:pPr>
              <w:pStyle w:val="Normal"/>
              <w:snapToGrid w:val="false"/>
              <w:spacing w:lineRule="exact" w:line="240"/>
              <w:jc w:val="center"/>
              <w:rPr>
                <w:bCs/>
                <w:sz w:val="18"/>
                <w:szCs w:val="18"/>
              </w:rPr>
            </w:pPr>
            <w:r>
              <w:rPr>
                <w:bCs/>
                <w:sz w:val="18"/>
                <w:szCs w:val="18"/>
              </w:rPr>
              <w:t>煤</w:t>
            </w:r>
          </w:p>
          <w:p>
            <w:pPr>
              <w:pStyle w:val="Normal"/>
              <w:snapToGrid w:val="false"/>
              <w:spacing w:lineRule="exact" w:line="240"/>
              <w:jc w:val="center"/>
              <w:rPr>
                <w:bCs/>
                <w:sz w:val="18"/>
                <w:szCs w:val="18"/>
              </w:rPr>
            </w:pPr>
            <w:r>
              <w:rPr>
                <w:bCs/>
                <w:sz w:val="18"/>
                <w:szCs w:val="18"/>
              </w:rPr>
              <w:t>机</w:t>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20</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支架</w:t>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20</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三机</w:t>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20</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皮带</w:t>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20</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电工</w:t>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20</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泵站</w:t>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22</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勤</w:t>
            </w:r>
          </w:p>
          <w:p>
            <w:pPr>
              <w:pStyle w:val="Normal"/>
              <w:snapToGrid w:val="false"/>
              <w:spacing w:lineRule="exact" w:line="240"/>
              <w:jc w:val="center"/>
              <w:rPr>
                <w:bCs/>
                <w:sz w:val="18"/>
                <w:szCs w:val="18"/>
              </w:rPr>
            </w:pPr>
            <w:r>
              <w:rPr>
                <w:bCs/>
                <w:sz w:val="18"/>
                <w:szCs w:val="18"/>
              </w:rPr>
              <w:t>杂</w:t>
            </w:r>
          </w:p>
          <w:p>
            <w:pPr>
              <w:pStyle w:val="Normal"/>
              <w:snapToGrid w:val="false"/>
              <w:spacing w:lineRule="exact" w:line="240"/>
              <w:jc w:val="center"/>
              <w:rPr>
                <w:bCs/>
                <w:sz w:val="18"/>
                <w:szCs w:val="18"/>
              </w:rPr>
            </w:pPr>
            <w:r>
              <w:rPr>
                <w:bCs/>
                <w:sz w:val="18"/>
                <w:szCs w:val="18"/>
              </w:rPr>
              <w:t>组</w:t>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19</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pPr>
            <w:r>
              <w:rPr>
                <w:bCs/>
                <w:sz w:val="18"/>
                <w:szCs w:val="18"/>
              </w:rPr>
              <w:t>班</w:t>
            </w:r>
            <w:r>
              <w:rPr>
                <w:rFonts w:eastAsia="Times New Roman"/>
                <w:bCs/>
                <w:sz w:val="18"/>
                <w:szCs w:val="18"/>
              </w:rPr>
              <w:t xml:space="preserve"> </w:t>
            </w:r>
            <w:r>
              <w:rPr>
                <w:bCs/>
                <w:sz w:val="18"/>
                <w:szCs w:val="18"/>
              </w:rPr>
              <w:t>长</w:t>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30</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bCs/>
                <w:sz w:val="18"/>
                <w:szCs w:val="18"/>
              </w:rPr>
            </w:pPr>
            <w:r>
              <w:rPr>
                <w:bCs/>
                <w:sz w:val="18"/>
                <w:szCs w:val="18"/>
              </w:rPr>
              <w:t>工</w:t>
            </w:r>
            <w:r>
              <w:rPr>
                <w:rFonts w:eastAsia="Times New Roman"/>
                <w:bCs/>
                <w:sz w:val="18"/>
                <w:szCs w:val="18"/>
              </w:rPr>
              <w:t xml:space="preserve"> </w:t>
            </w:r>
            <w:r>
              <w:rPr>
                <w:bCs/>
                <w:sz w:val="18"/>
                <w:szCs w:val="18"/>
              </w:rPr>
              <w:t>长</w:t>
            </w:r>
          </w:p>
        </w:tc>
        <w:tc>
          <w:tcPr>
            <w:tcW w:w="8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26</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1285"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bCs/>
                <w:sz w:val="18"/>
                <w:szCs w:val="18"/>
              </w:rPr>
            </w:pPr>
            <w:r>
              <w:rPr>
                <w:bCs/>
                <w:sz w:val="18"/>
                <w:szCs w:val="18"/>
              </w:rPr>
              <w:t>跟班队干</w:t>
            </w:r>
          </w:p>
        </w:tc>
        <w:tc>
          <w:tcPr>
            <w:tcW w:w="67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gridSpan w:val="2"/>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gridSpan w:val="2"/>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bl>
    <w:p>
      <w:pPr>
        <w:pStyle w:val="Normal"/>
        <w:spacing w:lineRule="exact" w:line="320"/>
        <w:rPr/>
      </w:pPr>
      <w:r>
        <w:rPr/>
      </w:r>
    </w:p>
    <w:p>
      <w:pPr>
        <w:pStyle w:val="Normal"/>
        <w:spacing w:lineRule="exact" w:line="320"/>
        <w:rPr/>
      </w:pPr>
      <w:r>
        <w:rPr/>
      </w:r>
    </w:p>
    <w:p>
      <w:pPr>
        <w:pStyle w:val="Normal"/>
        <w:rPr/>
      </w:pPr>
      <w:r>
        <w:rPr/>
      </w:r>
    </w:p>
    <w:p>
      <w:pPr>
        <w:pStyle w:val="Normal"/>
        <w:snapToGrid w:val="false"/>
        <w:jc w:val="center"/>
        <w:rPr/>
      </w:pPr>
      <w:r>
        <w:rPr>
          <w:b/>
          <w:sz w:val="32"/>
        </w:rPr>
        <w:t>综采二队生产班员工</w:t>
      </w:r>
      <w:r>
        <w:rPr>
          <w:b/>
          <w:sz w:val="32"/>
        </w:rPr>
        <w:t>SREM</w:t>
      </w:r>
      <w:r>
        <w:rPr>
          <w:b/>
          <w:sz w:val="32"/>
        </w:rPr>
        <w:t>严细管理日清考核表</w:t>
      </w:r>
    </w:p>
    <w:p>
      <w:pPr>
        <w:pStyle w:val="Normal"/>
        <w:snapToGrid w:val="false"/>
        <w:spacing w:before="0" w:after="120"/>
        <w:ind w:firstLine="357"/>
        <w:rPr>
          <w:bCs/>
          <w:sz w:val="24"/>
          <w:u w:val="single"/>
        </w:rPr>
      </w:pPr>
      <w:r>
        <w:rPr>
          <w:b/>
          <w:bCs/>
          <w:sz w:val="24"/>
          <w:u w:val="single"/>
        </w:rPr>
        <w:t>工作面：　　　　　　</w:t>
      </w:r>
      <w:r>
        <w:rPr>
          <w:bCs/>
          <w:sz w:val="24"/>
          <w:u w:val="single"/>
        </w:rPr>
        <w:t>　　　　　　　　　　　　　　　　　　　　　　　　　　　　　　　　　</w:t>
      </w:r>
      <w:r>
        <w:rPr>
          <w:b/>
          <w:bCs/>
          <w:sz w:val="24"/>
          <w:u w:val="single"/>
        </w:rPr>
        <w:t>2006</w:t>
      </w:r>
      <w:r>
        <w:rPr>
          <w:b/>
          <w:bCs/>
          <w:sz w:val="24"/>
          <w:u w:val="single"/>
        </w:rPr>
        <w:t>年</w:t>
      </w:r>
      <w:r>
        <w:rPr>
          <w:rFonts w:eastAsia="Times New Roman"/>
          <w:b/>
          <w:bCs/>
          <w:sz w:val="24"/>
          <w:u w:val="single"/>
        </w:rPr>
        <w:t xml:space="preserve">      </w:t>
      </w:r>
      <w:r>
        <w:rPr>
          <w:b/>
          <w:bCs/>
          <w:sz w:val="24"/>
          <w:u w:val="single"/>
        </w:rPr>
        <w:t>月</w:t>
      </w:r>
      <w:r>
        <w:rPr>
          <w:rFonts w:eastAsia="Times New Roman"/>
          <w:b/>
          <w:bCs/>
          <w:sz w:val="24"/>
          <w:u w:val="single"/>
        </w:rPr>
        <w:t xml:space="preserve">     </w:t>
      </w:r>
      <w:r>
        <w:rPr>
          <w:b/>
          <w:bCs/>
          <w:sz w:val="24"/>
          <w:u w:val="single"/>
        </w:rPr>
        <w:t>日</w:t>
      </w:r>
      <w:r>
        <w:rPr>
          <w:rFonts w:eastAsia="Times New Roman"/>
          <w:b/>
          <w:bCs/>
          <w:sz w:val="24"/>
          <w:u w:val="single"/>
        </w:rPr>
        <w:t xml:space="preserve">      </w:t>
      </w:r>
      <w:r>
        <w:rPr>
          <w:b/>
          <w:bCs/>
          <w:sz w:val="24"/>
          <w:u w:val="single"/>
        </w:rPr>
        <w:t>班</w:t>
      </w:r>
    </w:p>
    <w:tbl>
      <w:tblPr>
        <w:tblW w:w="5000" w:type="pct"/>
        <w:jc w:val="start"/>
        <w:tblInd w:w="0" w:type="dxa"/>
        <w:tblLayout w:type="fixed"/>
        <w:tblCellMar>
          <w:top w:w="0" w:type="dxa"/>
          <w:start w:w="108" w:type="dxa"/>
          <w:bottom w:w="0" w:type="dxa"/>
          <w:end w:w="108" w:type="dxa"/>
        </w:tblCellMar>
      </w:tblPr>
      <w:tblGrid>
        <w:gridCol w:w="547"/>
        <w:gridCol w:w="189"/>
        <w:gridCol w:w="481"/>
        <w:gridCol w:w="517"/>
        <w:gridCol w:w="489"/>
        <w:gridCol w:w="189"/>
        <w:gridCol w:w="203"/>
        <w:gridCol w:w="456"/>
        <w:gridCol w:w="656"/>
        <w:gridCol w:w="416"/>
        <w:gridCol w:w="239"/>
        <w:gridCol w:w="656"/>
        <w:gridCol w:w="656"/>
        <w:gridCol w:w="352"/>
        <w:gridCol w:w="540"/>
        <w:gridCol w:w="656"/>
        <w:gridCol w:w="489"/>
        <w:gridCol w:w="371"/>
        <w:gridCol w:w="657"/>
        <w:gridCol w:w="382"/>
        <w:gridCol w:w="491"/>
        <w:gridCol w:w="254"/>
        <w:gridCol w:w="403"/>
        <w:gridCol w:w="837"/>
        <w:gridCol w:w="835"/>
        <w:gridCol w:w="1005"/>
        <w:gridCol w:w="924"/>
      </w:tblGrid>
      <w:tr>
        <w:trPr>
          <w:trHeight w:val="138" w:hRule="atLeast"/>
        </w:trPr>
        <w:tc>
          <w:tcPr>
            <w:tcW w:w="121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班组考核</w:t>
            </w:r>
          </w:p>
        </w:tc>
        <w:tc>
          <w:tcPr>
            <w:tcW w:w="119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循环</w:t>
            </w:r>
          </w:p>
        </w:tc>
        <w:tc>
          <w:tcPr>
            <w:tcW w:w="173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产量</w:t>
            </w:r>
          </w:p>
        </w:tc>
        <w:tc>
          <w:tcPr>
            <w:tcW w:w="1903" w:type="dxa"/>
            <w:gridSpan w:val="4"/>
            <w:tcBorders>
              <w:top w:val="single" w:sz="4" w:space="0" w:color="000000"/>
              <w:start w:val="single" w:sz="4" w:space="0" w:color="000000"/>
              <w:bottom w:val="single" w:sz="4" w:space="0" w:color="000000"/>
              <w:end w:val="single" w:sz="8" w:space="0" w:color="000000"/>
            </w:tcBorders>
            <w:vAlign w:val="center"/>
          </w:tcPr>
          <w:p>
            <w:pPr>
              <w:pStyle w:val="Normal"/>
              <w:jc w:val="center"/>
              <w:rPr>
                <w:bCs/>
              </w:rPr>
            </w:pPr>
            <w:r>
              <w:rPr>
                <w:bCs/>
              </w:rPr>
              <w:t>工程质量</w:t>
            </w:r>
          </w:p>
        </w:tc>
        <w:tc>
          <w:tcPr>
            <w:tcW w:w="1685" w:type="dxa"/>
            <w:gridSpan w:val="3"/>
            <w:tcBorders>
              <w:top w:val="single" w:sz="4" w:space="0" w:color="000000"/>
              <w:start w:val="single" w:sz="8" w:space="0" w:color="000000"/>
              <w:bottom w:val="single" w:sz="4" w:space="0" w:color="000000"/>
              <w:end w:val="single" w:sz="4" w:space="0" w:color="000000"/>
            </w:tcBorders>
            <w:vAlign w:val="center"/>
          </w:tcPr>
          <w:p>
            <w:pPr>
              <w:pStyle w:val="Normal"/>
              <w:jc w:val="center"/>
              <w:rPr>
                <w:bCs/>
              </w:rPr>
            </w:pPr>
            <w:r>
              <w:rPr>
                <w:bCs/>
              </w:rPr>
              <w:t>安全工作</w:t>
            </w:r>
          </w:p>
        </w:tc>
        <w:tc>
          <w:tcPr>
            <w:tcW w:w="141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班评估</w:t>
            </w:r>
          </w:p>
        </w:tc>
        <w:tc>
          <w:tcPr>
            <w:tcW w:w="74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合计</w:t>
            </w:r>
          </w:p>
        </w:tc>
        <w:tc>
          <w:tcPr>
            <w:tcW w:w="4004" w:type="dxa"/>
            <w:gridSpan w:val="5"/>
            <w:tcBorders>
              <w:top w:val="single" w:sz="4" w:space="0" w:color="000000"/>
              <w:start w:val="single" w:sz="4" w:space="0" w:color="000000"/>
              <w:bottom w:val="single" w:sz="4" w:space="0" w:color="000000"/>
              <w:end w:val="single" w:sz="4" w:space="0" w:color="000000"/>
            </w:tcBorders>
            <w:vAlign w:val="center"/>
          </w:tcPr>
          <w:p>
            <w:pPr>
              <w:pStyle w:val="Normal"/>
              <w:ind w:firstLine="360"/>
              <w:jc w:val="center"/>
              <w:rPr>
                <w:bCs/>
              </w:rPr>
            </w:pPr>
            <w:r>
              <w:rPr>
                <w:bCs/>
              </w:rPr>
              <w:t>存在问题</w:t>
            </w:r>
          </w:p>
        </w:tc>
      </w:tr>
      <w:tr>
        <w:trPr>
          <w:trHeight w:val="113" w:hRule="atLeast"/>
          <w:cantSplit w:val="true"/>
        </w:trPr>
        <w:tc>
          <w:tcPr>
            <w:tcW w:w="5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任务</w:t>
            </w:r>
          </w:p>
        </w:tc>
        <w:tc>
          <w:tcPr>
            <w:tcW w:w="670" w:type="dxa"/>
            <w:gridSpan w:val="2"/>
            <w:tcBorders>
              <w:top w:val="single" w:sz="4" w:space="0" w:color="000000"/>
              <w:start w:val="single" w:sz="4" w:space="0" w:color="000000"/>
              <w:bottom w:val="single" w:sz="4" w:space="0" w:color="000000"/>
              <w:end w:val="single" w:sz="4" w:space="0" w:color="000000"/>
            </w:tcBorders>
          </w:tcPr>
          <w:p>
            <w:pPr>
              <w:pStyle w:val="Normal"/>
              <w:rPr>
                <w:bCs/>
                <w:sz w:val="18"/>
                <w:szCs w:val="18"/>
              </w:rPr>
            </w:pPr>
            <w:r>
              <w:rPr>
                <w:bCs/>
                <w:sz w:val="18"/>
                <w:szCs w:val="18"/>
              </w:rPr>
              <w:t>计划</w:t>
            </w:r>
          </w:p>
        </w:tc>
        <w:tc>
          <w:tcPr>
            <w:tcW w:w="119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sz w:val="18"/>
                <w:szCs w:val="18"/>
              </w:rPr>
            </w:pPr>
            <w:r>
              <w:rPr>
                <w:bCs/>
                <w:sz w:val="18"/>
                <w:szCs w:val="18"/>
              </w:rPr>
            </w:r>
          </w:p>
        </w:tc>
        <w:tc>
          <w:tcPr>
            <w:tcW w:w="1731" w:type="dxa"/>
            <w:gridSpan w:val="4"/>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1903" w:type="dxa"/>
            <w:gridSpan w:val="4"/>
            <w:tcBorders>
              <w:top w:val="single" w:sz="4" w:space="0" w:color="000000"/>
              <w:start w:val="single" w:sz="4" w:space="0" w:color="000000"/>
              <w:bottom w:val="single" w:sz="4" w:space="0" w:color="000000"/>
              <w:end w:val="single" w:sz="8" w:space="0" w:color="000000"/>
            </w:tcBorders>
          </w:tcPr>
          <w:p>
            <w:pPr>
              <w:pStyle w:val="Normal"/>
              <w:snapToGrid w:val="false"/>
              <w:ind w:firstLine="360"/>
              <w:rPr>
                <w:bCs/>
              </w:rPr>
            </w:pPr>
            <w:r>
              <w:rPr>
                <w:bCs/>
              </w:rPr>
            </w:r>
          </w:p>
        </w:tc>
        <w:tc>
          <w:tcPr>
            <w:tcW w:w="1685" w:type="dxa"/>
            <w:gridSpan w:val="3"/>
            <w:tcBorders>
              <w:top w:val="single" w:sz="4" w:space="0" w:color="000000"/>
              <w:start w:val="single" w:sz="8" w:space="0" w:color="000000"/>
              <w:bottom w:val="single" w:sz="4" w:space="0" w:color="000000"/>
              <w:end w:val="single" w:sz="4" w:space="0" w:color="000000"/>
            </w:tcBorders>
          </w:tcPr>
          <w:p>
            <w:pPr>
              <w:pStyle w:val="Normal"/>
              <w:snapToGrid w:val="false"/>
              <w:ind w:firstLine="360"/>
              <w:rPr>
                <w:bCs/>
              </w:rPr>
            </w:pPr>
            <w:r>
              <w:rPr>
                <w:bCs/>
              </w:rPr>
            </w:r>
          </w:p>
        </w:tc>
        <w:tc>
          <w:tcPr>
            <w:tcW w:w="1410"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74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4004" w:type="dxa"/>
            <w:gridSpan w:val="5"/>
            <w:vMerge w:val="restart"/>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r>
      <w:tr>
        <w:trPr>
          <w:trHeight w:val="113" w:hRule="atLeast"/>
          <w:cantSplit w:val="true"/>
        </w:trPr>
        <w:tc>
          <w:tcPr>
            <w:tcW w:w="5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360"/>
              <w:rPr>
                <w:bCs/>
              </w:rPr>
            </w:pPr>
            <w:r>
              <w:rPr>
                <w:bCs/>
              </w:rPr>
            </w:r>
          </w:p>
        </w:tc>
        <w:tc>
          <w:tcPr>
            <w:tcW w:w="670" w:type="dxa"/>
            <w:gridSpan w:val="2"/>
            <w:tcBorders>
              <w:top w:val="single" w:sz="4" w:space="0" w:color="000000"/>
              <w:start w:val="single" w:sz="4" w:space="0" w:color="000000"/>
              <w:bottom w:val="single" w:sz="4" w:space="0" w:color="000000"/>
              <w:end w:val="single" w:sz="4" w:space="0" w:color="000000"/>
            </w:tcBorders>
          </w:tcPr>
          <w:p>
            <w:pPr>
              <w:pStyle w:val="Normal"/>
              <w:rPr>
                <w:bCs/>
                <w:sz w:val="18"/>
                <w:szCs w:val="18"/>
              </w:rPr>
            </w:pPr>
            <w:r>
              <w:rPr>
                <w:bCs/>
                <w:sz w:val="18"/>
                <w:szCs w:val="18"/>
              </w:rPr>
              <w:t>实际</w:t>
            </w:r>
          </w:p>
        </w:tc>
        <w:tc>
          <w:tcPr>
            <w:tcW w:w="119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sz w:val="18"/>
                <w:szCs w:val="18"/>
              </w:rPr>
            </w:pPr>
            <w:r>
              <w:rPr>
                <w:bCs/>
                <w:sz w:val="18"/>
                <w:szCs w:val="18"/>
              </w:rPr>
            </w:r>
          </w:p>
        </w:tc>
        <w:tc>
          <w:tcPr>
            <w:tcW w:w="1731" w:type="dxa"/>
            <w:gridSpan w:val="4"/>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1903" w:type="dxa"/>
            <w:gridSpan w:val="4"/>
            <w:tcBorders>
              <w:top w:val="single" w:sz="4" w:space="0" w:color="000000"/>
              <w:start w:val="single" w:sz="4" w:space="0" w:color="000000"/>
              <w:bottom w:val="single" w:sz="4" w:space="0" w:color="000000"/>
              <w:end w:val="single" w:sz="8" w:space="0" w:color="000000"/>
            </w:tcBorders>
          </w:tcPr>
          <w:p>
            <w:pPr>
              <w:pStyle w:val="Normal"/>
              <w:snapToGrid w:val="false"/>
              <w:ind w:firstLine="360"/>
              <w:rPr>
                <w:bCs/>
              </w:rPr>
            </w:pPr>
            <w:r>
              <w:rPr>
                <w:bCs/>
              </w:rPr>
            </w:r>
          </w:p>
        </w:tc>
        <w:tc>
          <w:tcPr>
            <w:tcW w:w="1685" w:type="dxa"/>
            <w:gridSpan w:val="3"/>
            <w:tcBorders>
              <w:top w:val="single" w:sz="4" w:space="0" w:color="000000"/>
              <w:start w:val="single" w:sz="8" w:space="0" w:color="000000"/>
              <w:bottom w:val="single" w:sz="4" w:space="0" w:color="000000"/>
              <w:end w:val="single" w:sz="4" w:space="0" w:color="000000"/>
            </w:tcBorders>
          </w:tcPr>
          <w:p>
            <w:pPr>
              <w:pStyle w:val="Normal"/>
              <w:snapToGrid w:val="false"/>
              <w:ind w:firstLine="360"/>
              <w:rPr>
                <w:bCs/>
              </w:rPr>
            </w:pPr>
            <w:r>
              <w:rPr>
                <w:bCs/>
              </w:rPr>
            </w:r>
          </w:p>
        </w:tc>
        <w:tc>
          <w:tcPr>
            <w:tcW w:w="1410"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74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4004" w:type="dxa"/>
            <w:gridSpan w:val="5"/>
            <w:vMerge w:val="continue"/>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r>
      <w:tr>
        <w:trPr>
          <w:trHeight w:val="113" w:hRule="atLeast"/>
          <w:cantSplit w:val="true"/>
        </w:trPr>
        <w:tc>
          <w:tcPr>
            <w:tcW w:w="1217" w:type="dxa"/>
            <w:gridSpan w:val="3"/>
            <w:tcBorders>
              <w:top w:val="single" w:sz="4" w:space="0" w:color="000000"/>
              <w:start w:val="single" w:sz="4" w:space="0" w:color="000000"/>
              <w:bottom w:val="single" w:sz="4" w:space="0" w:color="000000"/>
              <w:end w:val="single" w:sz="4" w:space="0" w:color="000000"/>
            </w:tcBorders>
          </w:tcPr>
          <w:p>
            <w:pPr>
              <w:pStyle w:val="Normal"/>
              <w:rPr>
                <w:bCs/>
              </w:rPr>
            </w:pPr>
            <w:r>
              <w:rPr>
                <w:bCs/>
              </w:rPr>
              <w:t>奖罚分</w:t>
            </w:r>
          </w:p>
        </w:tc>
        <w:tc>
          <w:tcPr>
            <w:tcW w:w="119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1731" w:type="dxa"/>
            <w:gridSpan w:val="4"/>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1903" w:type="dxa"/>
            <w:gridSpan w:val="4"/>
            <w:tcBorders>
              <w:top w:val="single" w:sz="4" w:space="0" w:color="000000"/>
              <w:start w:val="single" w:sz="4" w:space="0" w:color="000000"/>
              <w:bottom w:val="single" w:sz="4" w:space="0" w:color="000000"/>
              <w:end w:val="single" w:sz="8" w:space="0" w:color="000000"/>
            </w:tcBorders>
          </w:tcPr>
          <w:p>
            <w:pPr>
              <w:pStyle w:val="Normal"/>
              <w:snapToGrid w:val="false"/>
              <w:ind w:firstLine="360"/>
              <w:rPr>
                <w:bCs/>
              </w:rPr>
            </w:pPr>
            <w:r>
              <w:rPr>
                <w:bCs/>
              </w:rPr>
            </w:r>
          </w:p>
        </w:tc>
        <w:tc>
          <w:tcPr>
            <w:tcW w:w="1685" w:type="dxa"/>
            <w:gridSpan w:val="3"/>
            <w:tcBorders>
              <w:top w:val="single" w:sz="4" w:space="0" w:color="000000"/>
              <w:start w:val="single" w:sz="8" w:space="0" w:color="000000"/>
              <w:bottom w:val="single" w:sz="4" w:space="0" w:color="000000"/>
              <w:end w:val="single" w:sz="4" w:space="0" w:color="000000"/>
            </w:tcBorders>
          </w:tcPr>
          <w:p>
            <w:pPr>
              <w:pStyle w:val="Normal"/>
              <w:snapToGrid w:val="false"/>
              <w:ind w:firstLine="360"/>
              <w:rPr>
                <w:bCs/>
              </w:rPr>
            </w:pPr>
            <w:r>
              <w:rPr>
                <w:bCs/>
              </w:rPr>
            </w:r>
          </w:p>
        </w:tc>
        <w:tc>
          <w:tcPr>
            <w:tcW w:w="1410"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74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4004" w:type="dxa"/>
            <w:gridSpan w:val="5"/>
            <w:vMerge w:val="continue"/>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r>
      <w:tr>
        <w:trPr>
          <w:trHeight w:val="113" w:hRule="atLeast"/>
          <w:cantSplit w:val="true"/>
        </w:trPr>
        <w:tc>
          <w:tcPr>
            <w:tcW w:w="1217" w:type="dxa"/>
            <w:gridSpan w:val="3"/>
            <w:tcBorders>
              <w:top w:val="single" w:sz="4" w:space="0" w:color="000000"/>
              <w:start w:val="single" w:sz="4" w:space="0" w:color="000000"/>
              <w:bottom w:val="single" w:sz="4" w:space="0" w:color="000000"/>
              <w:end w:val="single" w:sz="4" w:space="0" w:color="000000"/>
            </w:tcBorders>
          </w:tcPr>
          <w:p>
            <w:pPr>
              <w:pStyle w:val="Normal"/>
              <w:rPr>
                <w:bCs/>
              </w:rPr>
            </w:pPr>
            <w:r>
              <w:rPr>
                <w:bCs/>
              </w:rPr>
              <w:t>实际得分</w:t>
            </w:r>
          </w:p>
        </w:tc>
        <w:tc>
          <w:tcPr>
            <w:tcW w:w="119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1731" w:type="dxa"/>
            <w:gridSpan w:val="4"/>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1903" w:type="dxa"/>
            <w:gridSpan w:val="4"/>
            <w:tcBorders>
              <w:top w:val="single" w:sz="4" w:space="0" w:color="000000"/>
              <w:start w:val="single" w:sz="4" w:space="0" w:color="000000"/>
              <w:bottom w:val="single" w:sz="4" w:space="0" w:color="000000"/>
              <w:end w:val="single" w:sz="8" w:space="0" w:color="000000"/>
            </w:tcBorders>
          </w:tcPr>
          <w:p>
            <w:pPr>
              <w:pStyle w:val="Normal"/>
              <w:snapToGrid w:val="false"/>
              <w:ind w:firstLine="360"/>
              <w:rPr>
                <w:bCs/>
              </w:rPr>
            </w:pPr>
            <w:r>
              <w:rPr>
                <w:bCs/>
              </w:rPr>
            </w:r>
          </w:p>
        </w:tc>
        <w:tc>
          <w:tcPr>
            <w:tcW w:w="1685" w:type="dxa"/>
            <w:gridSpan w:val="3"/>
            <w:tcBorders>
              <w:top w:val="single" w:sz="4" w:space="0" w:color="000000"/>
              <w:start w:val="single" w:sz="8" w:space="0" w:color="000000"/>
              <w:bottom w:val="single" w:sz="4" w:space="0" w:color="000000"/>
              <w:end w:val="single" w:sz="4" w:space="0" w:color="000000"/>
            </w:tcBorders>
          </w:tcPr>
          <w:p>
            <w:pPr>
              <w:pStyle w:val="Normal"/>
              <w:snapToGrid w:val="false"/>
              <w:ind w:firstLine="360"/>
              <w:rPr>
                <w:bCs/>
              </w:rPr>
            </w:pPr>
            <w:r>
              <w:rPr>
                <w:bCs/>
              </w:rPr>
            </w:r>
          </w:p>
        </w:tc>
        <w:tc>
          <w:tcPr>
            <w:tcW w:w="1410"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74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c>
          <w:tcPr>
            <w:tcW w:w="4004" w:type="dxa"/>
            <w:gridSpan w:val="5"/>
            <w:vMerge w:val="continue"/>
            <w:tcBorders>
              <w:top w:val="single" w:sz="4" w:space="0" w:color="000000"/>
              <w:start w:val="single" w:sz="4" w:space="0" w:color="000000"/>
              <w:bottom w:val="single" w:sz="4" w:space="0" w:color="000000"/>
              <w:end w:val="single" w:sz="4" w:space="0" w:color="000000"/>
            </w:tcBorders>
          </w:tcPr>
          <w:p>
            <w:pPr>
              <w:pStyle w:val="Normal"/>
              <w:snapToGrid w:val="false"/>
              <w:ind w:firstLine="360"/>
              <w:rPr>
                <w:bCs/>
              </w:rPr>
            </w:pPr>
            <w:r>
              <w:rPr>
                <w:bCs/>
              </w:rPr>
            </w:r>
          </w:p>
        </w:tc>
      </w:tr>
      <w:tr>
        <w:trPr>
          <w:trHeight w:val="272" w:hRule="atLeast"/>
          <w:cantSplit w:val="true"/>
        </w:trPr>
        <w:tc>
          <w:tcPr>
            <w:tcW w:w="7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工</w:t>
            </w:r>
            <w:r>
              <w:rPr>
                <w:rFonts w:eastAsia="Times New Roman"/>
                <w:bCs/>
                <w:sz w:val="18"/>
                <w:szCs w:val="18"/>
              </w:rPr>
              <w:t xml:space="preserve">     </w:t>
            </w:r>
            <w:r>
              <w:rPr>
                <w:bCs/>
                <w:sz w:val="18"/>
                <w:szCs w:val="18"/>
              </w:rPr>
              <w:t>种</w:t>
            </w:r>
          </w:p>
        </w:tc>
        <w:tc>
          <w:tcPr>
            <w:tcW w:w="99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分</w:t>
            </w:r>
            <w:r>
              <w:rPr>
                <w:rFonts w:eastAsia="Times New Roman"/>
                <w:bCs/>
                <w:sz w:val="18"/>
                <w:szCs w:val="18"/>
              </w:rPr>
              <w:t xml:space="preserve"> </w:t>
            </w:r>
            <w:r>
              <w:rPr>
                <w:bCs/>
                <w:sz w:val="18"/>
                <w:szCs w:val="18"/>
              </w:rPr>
              <w:t>配</w:t>
            </w:r>
            <w:r>
              <w:rPr>
                <w:rFonts w:eastAsia="Times New Roman"/>
                <w:bCs/>
                <w:sz w:val="18"/>
                <w:szCs w:val="18"/>
              </w:rPr>
              <w:t xml:space="preserve"> </w:t>
            </w:r>
          </w:p>
          <w:p>
            <w:pPr>
              <w:pStyle w:val="Normal"/>
              <w:snapToGrid w:val="false"/>
              <w:spacing w:lineRule="exact" w:line="200"/>
              <w:jc w:val="center"/>
              <w:rPr>
                <w:bCs/>
                <w:sz w:val="18"/>
                <w:szCs w:val="18"/>
              </w:rPr>
            </w:pPr>
            <w:r>
              <w:rPr>
                <w:bCs/>
                <w:sz w:val="18"/>
                <w:szCs w:val="18"/>
              </w:rPr>
              <w:t>系</w:t>
            </w:r>
            <w:r>
              <w:rPr>
                <w:rFonts w:eastAsia="Times New Roman"/>
                <w:bCs/>
                <w:sz w:val="18"/>
                <w:szCs w:val="18"/>
              </w:rPr>
              <w:t xml:space="preserve"> </w:t>
            </w:r>
            <w:r>
              <w:rPr>
                <w:bCs/>
                <w:sz w:val="18"/>
                <w:szCs w:val="18"/>
              </w:rPr>
              <w:t>数</w:t>
            </w:r>
          </w:p>
        </w:tc>
        <w:tc>
          <w:tcPr>
            <w:tcW w:w="4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姓</w:t>
            </w:r>
            <w:r>
              <w:rPr>
                <w:rFonts w:eastAsia="Times New Roman"/>
                <w:bCs/>
                <w:sz w:val="18"/>
                <w:szCs w:val="18"/>
              </w:rPr>
              <w:t xml:space="preserve">       </w:t>
            </w:r>
            <w:r>
              <w:rPr>
                <w:bCs/>
                <w:sz w:val="18"/>
                <w:szCs w:val="18"/>
              </w:rPr>
              <w:t>名</w:t>
            </w:r>
          </w:p>
        </w:tc>
        <w:tc>
          <w:tcPr>
            <w:tcW w:w="7409" w:type="dxa"/>
            <w:gridSpan w:val="1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班</w:t>
            </w:r>
            <w:r>
              <w:rPr>
                <w:rFonts w:eastAsia="Times New Roman"/>
                <w:bCs/>
                <w:sz w:val="18"/>
                <w:szCs w:val="18"/>
              </w:rPr>
              <w:t xml:space="preserve">    </w:t>
            </w:r>
            <w:r>
              <w:rPr>
                <w:bCs/>
                <w:sz w:val="18"/>
                <w:szCs w:val="18"/>
              </w:rPr>
              <w:t>组</w:t>
            </w:r>
            <w:r>
              <w:rPr>
                <w:rFonts w:eastAsia="Times New Roman"/>
                <w:bCs/>
                <w:sz w:val="18"/>
                <w:szCs w:val="18"/>
              </w:rPr>
              <w:t xml:space="preserve">   </w:t>
            </w:r>
            <w:r>
              <w:rPr>
                <w:bCs/>
                <w:sz w:val="18"/>
                <w:szCs w:val="18"/>
              </w:rPr>
              <w:t>长</w:t>
            </w:r>
            <w:r>
              <w:rPr>
                <w:rFonts w:eastAsia="Times New Roman"/>
                <w:bCs/>
                <w:sz w:val="18"/>
                <w:szCs w:val="18"/>
              </w:rPr>
              <w:t xml:space="preserve">   </w:t>
            </w:r>
            <w:r>
              <w:rPr>
                <w:bCs/>
                <w:sz w:val="18"/>
                <w:szCs w:val="18"/>
              </w:rPr>
              <w:t>验</w:t>
            </w:r>
            <w:r>
              <w:rPr>
                <w:rFonts w:eastAsia="Times New Roman"/>
                <w:bCs/>
                <w:sz w:val="18"/>
                <w:szCs w:val="18"/>
              </w:rPr>
              <w:t xml:space="preserve">   </w:t>
            </w:r>
            <w:r>
              <w:rPr>
                <w:bCs/>
                <w:sz w:val="18"/>
                <w:szCs w:val="18"/>
              </w:rPr>
              <w:t>收</w:t>
            </w:r>
          </w:p>
        </w:tc>
        <w:tc>
          <w:tcPr>
            <w:tcW w:w="657"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工人</w:t>
            </w:r>
          </w:p>
          <w:p>
            <w:pPr>
              <w:pStyle w:val="Normal"/>
              <w:snapToGrid w:val="false"/>
              <w:spacing w:lineRule="exact" w:line="220"/>
              <w:jc w:val="center"/>
              <w:rPr>
                <w:bCs/>
                <w:sz w:val="18"/>
                <w:szCs w:val="18"/>
              </w:rPr>
            </w:pPr>
            <w:r>
              <w:rPr>
                <w:bCs/>
                <w:sz w:val="18"/>
                <w:szCs w:val="18"/>
              </w:rPr>
              <w:t>签字</w:t>
            </w:r>
          </w:p>
        </w:tc>
        <w:tc>
          <w:tcPr>
            <w:tcW w:w="8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工长</w:t>
            </w:r>
          </w:p>
          <w:p>
            <w:pPr>
              <w:pStyle w:val="Normal"/>
              <w:snapToGrid w:val="false"/>
              <w:spacing w:lineRule="exact" w:line="240"/>
              <w:jc w:val="center"/>
              <w:rPr>
                <w:bCs/>
                <w:sz w:val="18"/>
                <w:szCs w:val="18"/>
              </w:rPr>
            </w:pPr>
            <w:r>
              <w:rPr>
                <w:bCs/>
                <w:sz w:val="18"/>
                <w:szCs w:val="18"/>
              </w:rPr>
              <w:t>审核</w:t>
            </w:r>
          </w:p>
        </w:tc>
        <w:tc>
          <w:tcPr>
            <w:tcW w:w="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队领导</w:t>
            </w:r>
          </w:p>
          <w:p>
            <w:pPr>
              <w:pStyle w:val="Normal"/>
              <w:snapToGrid w:val="false"/>
              <w:spacing w:lineRule="exact" w:line="240"/>
              <w:jc w:val="center"/>
              <w:rPr>
                <w:bCs/>
                <w:sz w:val="18"/>
                <w:szCs w:val="18"/>
              </w:rPr>
            </w:pPr>
            <w:r>
              <w:rPr>
                <w:bCs/>
                <w:sz w:val="18"/>
                <w:szCs w:val="18"/>
              </w:rPr>
              <w:t>复审</w:t>
            </w:r>
          </w:p>
        </w:tc>
        <w:tc>
          <w:tcPr>
            <w:tcW w:w="10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存在的</w:t>
            </w:r>
          </w:p>
          <w:p>
            <w:pPr>
              <w:pStyle w:val="Normal"/>
              <w:snapToGrid w:val="false"/>
              <w:spacing w:lineRule="exact" w:line="240"/>
              <w:jc w:val="center"/>
              <w:rPr>
                <w:bCs/>
                <w:sz w:val="18"/>
                <w:szCs w:val="18"/>
              </w:rPr>
            </w:pPr>
            <w:r>
              <w:rPr>
                <w:bCs/>
                <w:sz w:val="18"/>
                <w:szCs w:val="18"/>
              </w:rPr>
              <w:t>问题</w:t>
            </w:r>
          </w:p>
        </w:tc>
        <w:tc>
          <w:tcPr>
            <w:tcW w:w="9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问题整</w:t>
            </w:r>
          </w:p>
          <w:p>
            <w:pPr>
              <w:pStyle w:val="Normal"/>
              <w:snapToGrid w:val="false"/>
              <w:spacing w:lineRule="exact" w:line="240"/>
              <w:jc w:val="center"/>
              <w:rPr>
                <w:bCs/>
                <w:sz w:val="18"/>
                <w:szCs w:val="18"/>
              </w:rPr>
            </w:pPr>
            <w:r>
              <w:rPr>
                <w:bCs/>
                <w:sz w:val="18"/>
                <w:szCs w:val="18"/>
              </w:rPr>
              <w:t>改情况</w:t>
            </w:r>
          </w:p>
        </w:tc>
      </w:tr>
      <w:tr>
        <w:trPr>
          <w:trHeight w:val="272" w:hRule="atLeast"/>
          <w:cantSplit w:val="true"/>
        </w:trPr>
        <w:tc>
          <w:tcPr>
            <w:tcW w:w="7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r>
          </w:p>
        </w:tc>
        <w:tc>
          <w:tcPr>
            <w:tcW w:w="99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r>
          </w:p>
        </w:tc>
        <w:tc>
          <w:tcPr>
            <w:tcW w:w="4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超</w:t>
            </w:r>
            <w:r>
              <w:rPr>
                <w:rFonts w:eastAsia="Times New Roman"/>
                <w:bCs/>
                <w:sz w:val="18"/>
                <w:szCs w:val="18"/>
              </w:rPr>
              <w:t xml:space="preserve"> </w:t>
            </w:r>
            <w:r>
              <w:rPr>
                <w:bCs/>
                <w:sz w:val="18"/>
                <w:szCs w:val="18"/>
              </w:rPr>
              <w:t>产分</w:t>
            </w:r>
          </w:p>
        </w:tc>
        <w:tc>
          <w:tcPr>
            <w:tcW w:w="4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基</w:t>
            </w:r>
            <w:r>
              <w:rPr>
                <w:rFonts w:eastAsia="Times New Roman"/>
                <w:bCs/>
                <w:sz w:val="18"/>
                <w:szCs w:val="18"/>
              </w:rPr>
              <w:t xml:space="preserve"> </w:t>
            </w:r>
            <w:r>
              <w:rPr>
                <w:bCs/>
                <w:sz w:val="18"/>
                <w:szCs w:val="18"/>
              </w:rPr>
              <w:t>本</w:t>
            </w:r>
            <w:r>
              <w:rPr>
                <w:rFonts w:eastAsia="Times New Roman"/>
                <w:bCs/>
                <w:sz w:val="18"/>
                <w:szCs w:val="18"/>
              </w:rPr>
              <w:t xml:space="preserve"> </w:t>
            </w:r>
            <w:r>
              <w:rPr>
                <w:bCs/>
                <w:sz w:val="18"/>
                <w:szCs w:val="18"/>
              </w:rPr>
              <w:t>分</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产</w:t>
            </w:r>
            <w:r>
              <w:rPr>
                <w:rFonts w:eastAsia="Times New Roman"/>
                <w:bCs/>
                <w:sz w:val="18"/>
                <w:szCs w:val="18"/>
              </w:rPr>
              <w:t xml:space="preserve"> </w:t>
            </w:r>
            <w:r>
              <w:rPr>
                <w:bCs/>
                <w:sz w:val="18"/>
                <w:szCs w:val="18"/>
              </w:rPr>
              <w:t>量</w:t>
            </w:r>
            <w:r>
              <w:rPr>
                <w:bCs/>
                <w:sz w:val="18"/>
                <w:szCs w:val="18"/>
              </w:rPr>
              <w:t>(30%)</w:t>
            </w:r>
          </w:p>
        </w:tc>
        <w:tc>
          <w:tcPr>
            <w:tcW w:w="6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安</w:t>
            </w:r>
            <w:r>
              <w:rPr>
                <w:rFonts w:eastAsia="Times New Roman"/>
                <w:bCs/>
                <w:sz w:val="18"/>
                <w:szCs w:val="18"/>
              </w:rPr>
              <w:t xml:space="preserve"> </w:t>
            </w:r>
            <w:r>
              <w:rPr>
                <w:bCs/>
                <w:sz w:val="18"/>
                <w:szCs w:val="18"/>
              </w:rPr>
              <w:t>全</w:t>
            </w:r>
            <w:r>
              <w:rPr>
                <w:bCs/>
                <w:sz w:val="18"/>
                <w:szCs w:val="18"/>
              </w:rPr>
              <w:t>(15%)</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质</w:t>
            </w:r>
            <w:r>
              <w:rPr>
                <w:rFonts w:eastAsia="Times New Roman"/>
                <w:bCs/>
                <w:sz w:val="18"/>
                <w:szCs w:val="18"/>
              </w:rPr>
              <w:t xml:space="preserve">  </w:t>
            </w:r>
            <w:r>
              <w:rPr>
                <w:bCs/>
                <w:sz w:val="18"/>
                <w:szCs w:val="18"/>
              </w:rPr>
              <w:t>量</w:t>
            </w:r>
            <w:r>
              <w:rPr>
                <w:bCs/>
                <w:sz w:val="18"/>
                <w:szCs w:val="18"/>
              </w:rPr>
              <w:t>(</w:t>
            </w:r>
            <w:r>
              <w:rPr>
                <w:bCs/>
                <w:sz w:val="18"/>
                <w:szCs w:val="18"/>
              </w:rPr>
              <w:t>15%)</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正</w:t>
            </w:r>
            <w:r>
              <w:rPr>
                <w:rFonts w:eastAsia="Times New Roman"/>
                <w:bCs/>
                <w:sz w:val="18"/>
                <w:szCs w:val="18"/>
              </w:rPr>
              <w:t xml:space="preserve"> </w:t>
            </w:r>
            <w:r>
              <w:rPr>
                <w:bCs/>
                <w:sz w:val="18"/>
                <w:szCs w:val="18"/>
              </w:rPr>
              <w:t>规</w:t>
            </w:r>
            <w:r>
              <w:rPr>
                <w:rFonts w:eastAsia="Times New Roman"/>
                <w:bCs/>
                <w:sz w:val="18"/>
                <w:szCs w:val="18"/>
              </w:rPr>
              <w:t xml:space="preserve"> </w:t>
            </w:r>
            <w:r>
              <w:rPr>
                <w:bCs/>
                <w:sz w:val="18"/>
                <w:szCs w:val="18"/>
              </w:rPr>
              <w:t>操作</w:t>
            </w:r>
            <w:r>
              <w:rPr>
                <w:bCs/>
                <w:sz w:val="18"/>
                <w:szCs w:val="18"/>
              </w:rPr>
              <w:t>(15%)</w:t>
            </w:r>
          </w:p>
        </w:tc>
        <w:tc>
          <w:tcPr>
            <w:tcW w:w="892" w:type="dxa"/>
            <w:gridSpan w:val="2"/>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00"/>
              <w:jc w:val="center"/>
              <w:rPr>
                <w:bCs/>
                <w:sz w:val="18"/>
                <w:szCs w:val="18"/>
              </w:rPr>
            </w:pPr>
            <w:r>
              <w:rPr>
                <w:bCs/>
                <w:sz w:val="18"/>
                <w:szCs w:val="18"/>
              </w:rPr>
              <w:t>劳</w:t>
            </w:r>
            <w:r>
              <w:rPr>
                <w:rFonts w:eastAsia="Times New Roman"/>
                <w:bCs/>
                <w:sz w:val="18"/>
                <w:szCs w:val="18"/>
              </w:rPr>
              <w:t xml:space="preserve"> </w:t>
            </w:r>
            <w:r>
              <w:rPr>
                <w:bCs/>
                <w:sz w:val="18"/>
                <w:szCs w:val="18"/>
              </w:rPr>
              <w:t>动</w:t>
            </w:r>
            <w:r>
              <w:rPr>
                <w:rFonts w:eastAsia="Times New Roman"/>
                <w:bCs/>
                <w:sz w:val="18"/>
                <w:szCs w:val="18"/>
              </w:rPr>
              <w:t xml:space="preserve"> </w:t>
            </w:r>
            <w:r>
              <w:rPr>
                <w:bCs/>
                <w:sz w:val="18"/>
                <w:szCs w:val="18"/>
              </w:rPr>
              <w:t>纪律（</w:t>
            </w:r>
            <w:r>
              <w:rPr>
                <w:bCs/>
                <w:sz w:val="18"/>
                <w:szCs w:val="18"/>
              </w:rPr>
              <w:t>10%</w:t>
            </w:r>
            <w:r>
              <w:rPr>
                <w:bCs/>
                <w:sz w:val="18"/>
                <w:szCs w:val="18"/>
              </w:rPr>
              <w:t>）</w:t>
            </w:r>
          </w:p>
        </w:tc>
        <w:tc>
          <w:tcPr>
            <w:tcW w:w="656" w:type="dxa"/>
            <w:tcBorders>
              <w:top w:val="single" w:sz="4" w:space="0" w:color="000000"/>
              <w:start w:val="single" w:sz="8" w:space="0" w:color="000000"/>
              <w:bottom w:val="single" w:sz="4" w:space="0" w:color="000000"/>
              <w:end w:val="single" w:sz="6" w:space="0" w:color="000000"/>
            </w:tcBorders>
            <w:vAlign w:val="center"/>
          </w:tcPr>
          <w:p>
            <w:pPr>
              <w:pStyle w:val="Normal"/>
              <w:snapToGrid w:val="false"/>
              <w:spacing w:lineRule="exact" w:line="200"/>
              <w:jc w:val="center"/>
              <w:rPr>
                <w:bCs/>
                <w:sz w:val="18"/>
                <w:szCs w:val="18"/>
              </w:rPr>
            </w:pPr>
            <w:r>
              <w:rPr>
                <w:bCs/>
                <w:sz w:val="18"/>
                <w:szCs w:val="18"/>
              </w:rPr>
              <w:t>材料消耗</w:t>
            </w:r>
            <w:r>
              <w:rPr>
                <w:bCs/>
                <w:sz w:val="18"/>
                <w:szCs w:val="18"/>
              </w:rPr>
              <w:t>(10%)</w:t>
            </w:r>
          </w:p>
        </w:tc>
        <w:tc>
          <w:tcPr>
            <w:tcW w:w="860" w:type="dxa"/>
            <w:gridSpan w:val="2"/>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文</w:t>
            </w:r>
            <w:r>
              <w:rPr>
                <w:rFonts w:eastAsia="Times New Roman"/>
                <w:bCs/>
                <w:sz w:val="18"/>
                <w:szCs w:val="18"/>
              </w:rPr>
              <w:t xml:space="preserve"> </w:t>
            </w:r>
            <w:r>
              <w:rPr>
                <w:bCs/>
                <w:sz w:val="18"/>
                <w:szCs w:val="18"/>
              </w:rPr>
              <w:t>明</w:t>
            </w:r>
            <w:r>
              <w:rPr>
                <w:rFonts w:eastAsia="Times New Roman"/>
                <w:bCs/>
                <w:sz w:val="18"/>
                <w:szCs w:val="18"/>
              </w:rPr>
              <w:t xml:space="preserve"> </w:t>
            </w:r>
          </w:p>
          <w:p>
            <w:pPr>
              <w:pStyle w:val="Normal"/>
              <w:snapToGrid w:val="false"/>
              <w:spacing w:lineRule="exact" w:line="200"/>
              <w:jc w:val="center"/>
              <w:rPr>
                <w:bCs/>
                <w:sz w:val="18"/>
                <w:szCs w:val="18"/>
              </w:rPr>
            </w:pPr>
            <w:r>
              <w:rPr>
                <w:bCs/>
                <w:sz w:val="18"/>
                <w:szCs w:val="18"/>
              </w:rPr>
              <w:t>生</w:t>
            </w:r>
            <w:r>
              <w:rPr>
                <w:rFonts w:eastAsia="Times New Roman"/>
                <w:bCs/>
                <w:sz w:val="18"/>
                <w:szCs w:val="18"/>
              </w:rPr>
              <w:t xml:space="preserve"> </w:t>
            </w:r>
            <w:r>
              <w:rPr>
                <w:bCs/>
                <w:sz w:val="18"/>
                <w:szCs w:val="18"/>
              </w:rPr>
              <w:t>产</w:t>
            </w:r>
          </w:p>
          <w:p>
            <w:pPr>
              <w:pStyle w:val="Normal"/>
              <w:snapToGrid w:val="false"/>
              <w:spacing w:lineRule="exact" w:line="200"/>
              <w:jc w:val="center"/>
              <w:rPr>
                <w:bCs/>
                <w:sz w:val="18"/>
                <w:szCs w:val="18"/>
              </w:rPr>
            </w:pPr>
            <w:r>
              <w:rPr>
                <w:bCs/>
                <w:sz w:val="18"/>
                <w:szCs w:val="18"/>
              </w:rPr>
              <w:t>(5%)</w:t>
            </w:r>
          </w:p>
        </w:tc>
        <w:tc>
          <w:tcPr>
            <w:tcW w:w="6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班评估</w:t>
            </w:r>
          </w:p>
        </w:tc>
        <w:tc>
          <w:tcPr>
            <w:tcW w:w="8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00"/>
              <w:jc w:val="center"/>
              <w:rPr>
                <w:bCs/>
                <w:sz w:val="18"/>
                <w:szCs w:val="18"/>
              </w:rPr>
            </w:pPr>
            <w:r>
              <w:rPr>
                <w:bCs/>
                <w:sz w:val="18"/>
                <w:szCs w:val="18"/>
              </w:rPr>
              <w:t>日实得工、分</w:t>
            </w:r>
          </w:p>
        </w:tc>
        <w:tc>
          <w:tcPr>
            <w:tcW w:w="65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10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9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r>
      <w:tr>
        <w:trPr>
          <w:trHeight w:val="340" w:hRule="exact"/>
          <w:cantSplit w:val="true"/>
        </w:trPr>
        <w:tc>
          <w:tcPr>
            <w:tcW w:w="7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采</w:t>
            </w:r>
            <w:r>
              <w:rPr>
                <w:rFonts w:eastAsia="Times New Roman"/>
                <w:bCs/>
                <w:sz w:val="18"/>
                <w:szCs w:val="18"/>
              </w:rPr>
              <w:t xml:space="preserve"> </w:t>
            </w:r>
            <w:r>
              <w:rPr>
                <w:bCs/>
                <w:sz w:val="18"/>
                <w:szCs w:val="18"/>
              </w:rPr>
              <w:t>煤</w:t>
            </w:r>
            <w:r>
              <w:rPr>
                <w:rFonts w:eastAsia="Times New Roman"/>
                <w:bCs/>
                <w:sz w:val="18"/>
                <w:szCs w:val="18"/>
              </w:rPr>
              <w:t xml:space="preserve"> </w:t>
            </w:r>
          </w:p>
          <w:p>
            <w:pPr>
              <w:pStyle w:val="Normal"/>
              <w:snapToGrid w:val="false"/>
              <w:spacing w:lineRule="exact" w:line="220"/>
              <w:jc w:val="center"/>
              <w:rPr>
                <w:bCs/>
                <w:sz w:val="18"/>
                <w:szCs w:val="18"/>
              </w:rPr>
            </w:pPr>
            <w:r>
              <w:rPr>
                <w:bCs/>
                <w:sz w:val="18"/>
                <w:szCs w:val="18"/>
              </w:rPr>
              <w:t>机司机</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组长</w:t>
            </w:r>
            <w:r>
              <w:rPr>
                <w:bCs/>
                <w:sz w:val="18"/>
                <w:szCs w:val="18"/>
              </w:rPr>
              <w:t>1.3</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9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组员</w:t>
            </w:r>
            <w:r>
              <w:rPr>
                <w:bCs/>
                <w:sz w:val="18"/>
                <w:szCs w:val="18"/>
              </w:rPr>
              <w:t>1.2</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支架工</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bCs/>
                <w:sz w:val="18"/>
                <w:szCs w:val="18"/>
              </w:rPr>
            </w:pPr>
            <w:r>
              <w:rPr>
                <w:bCs/>
                <w:sz w:val="18"/>
                <w:szCs w:val="18"/>
              </w:rPr>
              <w:t>组长</w:t>
            </w:r>
            <w:r>
              <w:rPr>
                <w:bCs/>
                <w:sz w:val="18"/>
                <w:szCs w:val="18"/>
              </w:rPr>
              <w:t>1.3</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9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bCs/>
                <w:sz w:val="18"/>
                <w:szCs w:val="18"/>
              </w:rPr>
            </w:pPr>
            <w:r>
              <w:rPr>
                <w:bCs/>
                <w:sz w:val="18"/>
                <w:szCs w:val="18"/>
              </w:rPr>
              <w:t>组员</w:t>
            </w:r>
            <w:r>
              <w:rPr>
                <w:bCs/>
                <w:sz w:val="18"/>
                <w:szCs w:val="18"/>
              </w:rPr>
              <w:t>1.2</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上端头</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pPr>
            <w:r>
              <w:rPr>
                <w:bCs/>
                <w:sz w:val="18"/>
                <w:szCs w:val="18"/>
              </w:rPr>
              <w:t>组长</w:t>
            </w:r>
            <w:r>
              <w:rPr>
                <w:bCs/>
                <w:sz w:val="18"/>
                <w:szCs w:val="18"/>
              </w:rPr>
              <w:t>1.</w:t>
            </w:r>
            <w:r>
              <w:rPr>
                <w:bCs/>
                <w:sz w:val="18"/>
                <w:szCs w:val="18"/>
              </w:rPr>
              <w:t>2</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组员</w:t>
            </w:r>
            <w:r>
              <w:rPr>
                <w:bCs/>
                <w:sz w:val="18"/>
                <w:szCs w:val="18"/>
              </w:rPr>
              <w:t>1.0</w:t>
            </w:r>
            <w:r>
              <w:rPr>
                <w:bCs/>
                <w:sz w:val="18"/>
                <w:szCs w:val="18"/>
              </w:rPr>
              <w:t>倍</w:t>
            </w:r>
            <w:r>
              <w:rPr>
                <w:rFonts w:eastAsia="Times New Roman"/>
                <w:bCs/>
                <w:sz w:val="18"/>
                <w:szCs w:val="18"/>
              </w:rPr>
              <w:t xml:space="preserve"> </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下端头</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组长</w:t>
            </w:r>
            <w:r>
              <w:rPr>
                <w:bCs/>
                <w:sz w:val="18"/>
                <w:szCs w:val="18"/>
              </w:rPr>
              <w:t>1.1</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bCs/>
                <w:sz w:val="18"/>
                <w:szCs w:val="18"/>
              </w:rPr>
            </w:pPr>
            <w:r>
              <w:rPr>
                <w:bCs/>
                <w:sz w:val="18"/>
                <w:szCs w:val="18"/>
              </w:rPr>
              <w:t>组员</w:t>
            </w:r>
            <w:r>
              <w:rPr>
                <w:bCs/>
                <w:sz w:val="18"/>
                <w:szCs w:val="18"/>
              </w:rPr>
              <w:t>1.0</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电缆工</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pPr>
            <w:r>
              <w:rPr>
                <w:bCs/>
                <w:sz w:val="18"/>
                <w:szCs w:val="18"/>
              </w:rPr>
              <w:t>0 .</w:t>
            </w:r>
            <w:r>
              <w:rPr>
                <w:bCs/>
                <w:sz w:val="18"/>
                <w:szCs w:val="18"/>
              </w:rPr>
              <w:t>8</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pPr>
            <w:r>
              <w:rPr>
                <w:bCs/>
                <w:sz w:val="18"/>
                <w:szCs w:val="18"/>
              </w:rPr>
              <w:t>闭锁工</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pPr>
            <w:r>
              <w:rPr>
                <w:bCs/>
                <w:sz w:val="18"/>
                <w:szCs w:val="18"/>
              </w:rPr>
              <w:t>1.0</w:t>
            </w:r>
            <w:r>
              <w:rPr>
                <w:bCs/>
                <w:sz w:val="18"/>
                <w:szCs w:val="18"/>
              </w:rPr>
              <w:t xml:space="preserve"> </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电</w:t>
            </w:r>
            <w:r>
              <w:rPr>
                <w:rFonts w:eastAsia="Times New Roman"/>
                <w:bCs/>
                <w:sz w:val="18"/>
                <w:szCs w:val="18"/>
              </w:rPr>
              <w:t xml:space="preserve"> </w:t>
            </w:r>
            <w:r>
              <w:rPr>
                <w:bCs/>
                <w:sz w:val="18"/>
                <w:szCs w:val="18"/>
              </w:rPr>
              <w:t>工</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bCs/>
                <w:sz w:val="18"/>
                <w:szCs w:val="18"/>
              </w:rPr>
            </w:pPr>
            <w:r>
              <w:rPr>
                <w:bCs/>
                <w:sz w:val="18"/>
                <w:szCs w:val="18"/>
              </w:rPr>
              <w:t xml:space="preserve">1.0 </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皮带工及</w:t>
            </w:r>
            <w:r>
              <w:rPr>
                <w:bCs/>
                <w:sz w:val="18"/>
                <w:szCs w:val="18"/>
              </w:rPr>
              <w:t>40T</w:t>
            </w:r>
            <w:r>
              <w:rPr>
                <w:bCs/>
                <w:sz w:val="18"/>
                <w:szCs w:val="18"/>
              </w:rPr>
              <w:t>溜子工</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组长</w:t>
            </w:r>
            <w:r>
              <w:rPr>
                <w:bCs/>
                <w:sz w:val="18"/>
                <w:szCs w:val="18"/>
              </w:rPr>
              <w:t>0.9</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9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组员</w:t>
            </w:r>
            <w:r>
              <w:rPr>
                <w:bCs/>
                <w:sz w:val="18"/>
                <w:szCs w:val="18"/>
              </w:rPr>
              <w:t>0.8</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bCs/>
                <w:sz w:val="18"/>
                <w:szCs w:val="18"/>
              </w:rPr>
            </w:pPr>
            <w:r>
              <w:rPr>
                <w:bCs/>
                <w:sz w:val="18"/>
                <w:szCs w:val="18"/>
              </w:rPr>
              <w:t>清煤工</w:t>
            </w:r>
          </w:p>
        </w:tc>
        <w:tc>
          <w:tcPr>
            <w:tcW w:w="9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0.8</w:t>
            </w:r>
            <w:r>
              <w:rPr>
                <w:bCs/>
                <w:sz w:val="18"/>
                <w:szCs w:val="18"/>
              </w:rPr>
              <w:t>倍</w:t>
            </w:r>
            <w:r>
              <w:rPr>
                <w:rFonts w:eastAsia="Times New Roman"/>
                <w:bCs/>
                <w:sz w:val="18"/>
                <w:szCs w:val="18"/>
              </w:rPr>
              <w:t xml:space="preserve"> </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泵站工</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bCs/>
                <w:sz w:val="18"/>
                <w:szCs w:val="18"/>
              </w:rPr>
            </w:pPr>
            <w:r>
              <w:rPr>
                <w:bCs/>
                <w:sz w:val="18"/>
                <w:szCs w:val="18"/>
              </w:rPr>
              <w:t>0.8</w:t>
            </w:r>
            <w:r>
              <w:rPr>
                <w:bCs/>
                <w:sz w:val="18"/>
                <w:szCs w:val="18"/>
              </w:rPr>
              <w:t>倍</w:t>
            </w:r>
            <w:r>
              <w:rPr>
                <w:rFonts w:eastAsia="Times New Roman"/>
                <w:bCs/>
                <w:sz w:val="18"/>
                <w:szCs w:val="18"/>
              </w:rPr>
              <w:t xml:space="preserve"> </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班</w:t>
            </w:r>
            <w:r>
              <w:rPr>
                <w:rFonts w:eastAsia="Times New Roman"/>
                <w:bCs/>
                <w:sz w:val="18"/>
                <w:szCs w:val="18"/>
              </w:rPr>
              <w:t xml:space="preserve"> </w:t>
            </w:r>
            <w:r>
              <w:rPr>
                <w:bCs/>
                <w:sz w:val="18"/>
                <w:szCs w:val="18"/>
              </w:rPr>
              <w:t>长</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pPr>
            <w:r>
              <w:rPr>
                <w:bCs/>
                <w:sz w:val="18"/>
                <w:szCs w:val="18"/>
              </w:rPr>
              <w:t>1.5</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工</w:t>
            </w:r>
            <w:r>
              <w:rPr>
                <w:rFonts w:eastAsia="Times New Roman"/>
                <w:bCs/>
                <w:sz w:val="18"/>
                <w:szCs w:val="18"/>
              </w:rPr>
              <w:t xml:space="preserve"> </w:t>
            </w:r>
            <w:r>
              <w:rPr>
                <w:bCs/>
                <w:sz w:val="18"/>
                <w:szCs w:val="18"/>
              </w:rPr>
              <w:t>长</w:t>
            </w:r>
          </w:p>
        </w:tc>
        <w:tc>
          <w:tcPr>
            <w:tcW w:w="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pPr>
            <w:r>
              <w:rPr>
                <w:bCs/>
                <w:sz w:val="18"/>
                <w:szCs w:val="18"/>
              </w:rPr>
              <w:t>1.6</w:t>
            </w:r>
            <w:r>
              <w:rPr>
                <w:bCs/>
                <w:sz w:val="18"/>
                <w:szCs w:val="18"/>
              </w:rPr>
              <w:t>倍</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40" w:hRule="exact"/>
          <w:cantSplit w:val="true"/>
        </w:trPr>
        <w:tc>
          <w:tcPr>
            <w:tcW w:w="1734"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bCs/>
              </w:rPr>
            </w:pPr>
            <w:r>
              <w:rPr>
                <w:bCs/>
              </w:rPr>
              <w:t>跟</w:t>
            </w:r>
            <w:r>
              <w:rPr>
                <w:rFonts w:eastAsia="Times New Roman"/>
                <w:bCs/>
              </w:rPr>
              <w:t xml:space="preserve"> </w:t>
            </w:r>
            <w:r>
              <w:rPr>
                <w:bCs/>
              </w:rPr>
              <w:t>班</w:t>
            </w:r>
            <w:r>
              <w:rPr>
                <w:rFonts w:eastAsia="Times New Roman"/>
                <w:bCs/>
              </w:rPr>
              <w:t xml:space="preserve">  </w:t>
            </w:r>
            <w:r>
              <w:rPr>
                <w:bCs/>
              </w:rPr>
              <w:t>队</w:t>
            </w:r>
            <w:r>
              <w:rPr>
                <w:rFonts w:eastAsia="Times New Roman"/>
                <w:bCs/>
              </w:rPr>
              <w:t xml:space="preserve"> </w:t>
            </w:r>
            <w:r>
              <w:rPr>
                <w:bCs/>
              </w:rPr>
              <w:t>干</w:t>
            </w:r>
          </w:p>
        </w:tc>
        <w:tc>
          <w:tcPr>
            <w:tcW w:w="4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gridSpan w:val="2"/>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0" w:type="dxa"/>
            <w:gridSpan w:val="2"/>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bl>
    <w:p>
      <w:pPr>
        <w:pStyle w:val="Normal"/>
        <w:rPr>
          <w:b/>
          <w:b/>
          <w:sz w:val="36"/>
          <w:szCs w:val="36"/>
        </w:rPr>
      </w:pPr>
      <w:r>
        <w:rPr/>
        <w:t>　　　</w:t>
      </w:r>
      <w:r>
        <w:rPr>
          <w:rFonts w:eastAsia="Times New Roman"/>
        </w:rPr>
        <w:t xml:space="preserve">                             </w:t>
      </w:r>
      <w:r>
        <w:rPr>
          <w:b/>
          <w:sz w:val="36"/>
          <w:szCs w:val="36"/>
        </w:rPr>
        <w:t>综采三队检修班员工</w:t>
      </w:r>
      <w:r>
        <w:rPr>
          <w:b/>
          <w:sz w:val="36"/>
          <w:szCs w:val="36"/>
        </w:rPr>
        <w:t>SREM</w:t>
      </w:r>
      <w:r>
        <w:rPr>
          <w:b/>
          <w:sz w:val="36"/>
          <w:szCs w:val="36"/>
        </w:rPr>
        <w:t>严细管理日清考核表</w:t>
      </w:r>
    </w:p>
    <w:p>
      <w:pPr>
        <w:pStyle w:val="Normal"/>
        <w:rPr>
          <w:b/>
          <w:b/>
          <w:sz w:val="36"/>
          <w:szCs w:val="21"/>
        </w:rPr>
      </w:pPr>
      <w:r>
        <w:rPr>
          <w:b/>
          <w:sz w:val="36"/>
          <w:szCs w:val="21"/>
        </w:rPr>
      </w:r>
    </w:p>
    <w:p>
      <w:pPr>
        <w:pStyle w:val="Normal"/>
        <w:snapToGrid w:val="false"/>
        <w:spacing w:lineRule="auto" w:line="360" w:before="0" w:after="120"/>
        <w:ind w:firstLine="590"/>
        <w:rPr>
          <w:b/>
          <w:b/>
          <w:bCs/>
          <w:sz w:val="24"/>
          <w:u w:val="single"/>
        </w:rPr>
      </w:pPr>
      <w:r>
        <w:rPr>
          <w:b/>
          <w:bCs/>
          <w:sz w:val="24"/>
          <w:u w:val="single"/>
        </w:rPr>
        <w:t>工作面：　</w:t>
      </w:r>
      <w:r>
        <w:rPr>
          <w:rFonts w:eastAsia="Times New Roman"/>
          <w:b/>
          <w:bCs/>
          <w:sz w:val="24"/>
          <w:u w:val="single"/>
        </w:rPr>
        <w:t xml:space="preserve">              </w:t>
      </w:r>
      <w:r>
        <w:rPr>
          <w:b/>
          <w:bCs/>
          <w:sz w:val="24"/>
          <w:u w:val="single"/>
        </w:rPr>
        <w:t>班组：　　　　　　　　</w:t>
      </w:r>
      <w:r>
        <w:rPr>
          <w:rFonts w:eastAsia="Times New Roman"/>
          <w:b/>
          <w:bCs/>
          <w:sz w:val="24"/>
          <w:u w:val="single"/>
        </w:rPr>
        <w:t xml:space="preserve">  </w:t>
      </w:r>
      <w:r>
        <w:rPr>
          <w:b/>
          <w:bCs/>
          <w:sz w:val="24"/>
          <w:u w:val="single"/>
        </w:rPr>
        <w:t>　　　　　　　　　　　</w:t>
      </w:r>
      <w:r>
        <w:rPr>
          <w:b/>
          <w:bCs/>
          <w:sz w:val="24"/>
          <w:u w:val="single"/>
        </w:rPr>
        <w:t>2006</w:t>
      </w:r>
      <w:r>
        <w:rPr>
          <w:b/>
          <w:bCs/>
          <w:sz w:val="24"/>
          <w:u w:val="single"/>
        </w:rPr>
        <w:t>年</w:t>
      </w:r>
      <w:r>
        <w:rPr>
          <w:rFonts w:eastAsia="Times New Roman"/>
          <w:b/>
          <w:bCs/>
          <w:sz w:val="24"/>
          <w:u w:val="single"/>
        </w:rPr>
        <w:t xml:space="preserve">      </w:t>
      </w:r>
      <w:r>
        <w:rPr>
          <w:b/>
          <w:bCs/>
          <w:sz w:val="24"/>
          <w:u w:val="single"/>
        </w:rPr>
        <w:t>月</w:t>
      </w:r>
      <w:r>
        <w:rPr>
          <w:rFonts w:eastAsia="Times New Roman"/>
          <w:b/>
          <w:bCs/>
          <w:sz w:val="24"/>
          <w:u w:val="single"/>
        </w:rPr>
        <w:t xml:space="preserve">     </w:t>
      </w:r>
      <w:r>
        <w:rPr>
          <w:b/>
          <w:bCs/>
          <w:sz w:val="24"/>
          <w:u w:val="single"/>
        </w:rPr>
        <w:t>日</w:t>
      </w:r>
      <w:r>
        <w:rPr>
          <w:rFonts w:eastAsia="Times New Roman"/>
          <w:b/>
          <w:bCs/>
          <w:sz w:val="24"/>
          <w:u w:val="single"/>
        </w:rPr>
        <w:t xml:space="preserve">           </w:t>
      </w:r>
      <w:r>
        <w:rPr>
          <w:b/>
          <w:bCs/>
          <w:sz w:val="24"/>
          <w:u w:val="single"/>
        </w:rPr>
        <w:t>班</w:t>
      </w:r>
    </w:p>
    <w:tbl>
      <w:tblPr>
        <w:tblW w:w="5000" w:type="pct"/>
        <w:jc w:val="start"/>
        <w:tblInd w:w="0" w:type="dxa"/>
        <w:tblLayout w:type="fixed"/>
        <w:tblCellMar>
          <w:top w:w="0" w:type="dxa"/>
          <w:start w:w="108" w:type="dxa"/>
          <w:bottom w:w="0" w:type="dxa"/>
          <w:end w:w="108" w:type="dxa"/>
        </w:tblCellMar>
      </w:tblPr>
      <w:tblGrid>
        <w:gridCol w:w="484"/>
        <w:gridCol w:w="802"/>
        <w:gridCol w:w="676"/>
        <w:gridCol w:w="795"/>
        <w:gridCol w:w="858"/>
        <w:gridCol w:w="850"/>
        <w:gridCol w:w="850"/>
        <w:gridCol w:w="1014"/>
        <w:gridCol w:w="877"/>
        <w:gridCol w:w="745"/>
        <w:gridCol w:w="850"/>
        <w:gridCol w:w="767"/>
        <w:gridCol w:w="613"/>
        <w:gridCol w:w="653"/>
        <w:gridCol w:w="552"/>
        <w:gridCol w:w="687"/>
        <w:gridCol w:w="767"/>
        <w:gridCol w:w="1050"/>
      </w:tblGrid>
      <w:tr>
        <w:trPr>
          <w:trHeight w:val="272" w:hRule="atLeast"/>
          <w:cantSplit w:val="true"/>
        </w:trPr>
        <w:tc>
          <w:tcPr>
            <w:tcW w:w="4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工</w:t>
            </w:r>
            <w:r>
              <w:rPr>
                <w:rFonts w:eastAsia="Times New Roman"/>
                <w:bCs/>
                <w:sz w:val="18"/>
                <w:szCs w:val="18"/>
              </w:rPr>
              <w:t xml:space="preserve"> </w:t>
            </w:r>
          </w:p>
          <w:p>
            <w:pPr>
              <w:pStyle w:val="Normal"/>
              <w:snapToGrid w:val="false"/>
              <w:spacing w:lineRule="exact" w:line="220"/>
              <w:jc w:val="center"/>
              <w:rPr>
                <w:bCs/>
                <w:sz w:val="18"/>
                <w:szCs w:val="18"/>
              </w:rPr>
            </w:pPr>
            <w:r>
              <w:rPr>
                <w:rFonts w:eastAsia="Times New Roman"/>
                <w:bCs/>
                <w:sz w:val="18"/>
                <w:szCs w:val="18"/>
              </w:rPr>
              <w:t xml:space="preserve"> </w:t>
            </w:r>
            <w:r>
              <w:rPr>
                <w:bCs/>
                <w:sz w:val="18"/>
                <w:szCs w:val="18"/>
              </w:rPr>
              <w:t>种</w:t>
            </w:r>
          </w:p>
        </w:tc>
        <w:tc>
          <w:tcPr>
            <w:tcW w:w="8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分配</w:t>
            </w:r>
          </w:p>
          <w:p>
            <w:pPr>
              <w:pStyle w:val="Normal"/>
              <w:snapToGrid w:val="false"/>
              <w:spacing w:lineRule="exact" w:line="220"/>
              <w:jc w:val="center"/>
              <w:rPr>
                <w:bCs/>
                <w:sz w:val="18"/>
                <w:szCs w:val="18"/>
              </w:rPr>
            </w:pPr>
            <w:r>
              <w:rPr>
                <w:bCs/>
                <w:sz w:val="18"/>
                <w:szCs w:val="18"/>
              </w:rPr>
              <w:t>系数</w:t>
            </w:r>
          </w:p>
        </w:tc>
        <w:tc>
          <w:tcPr>
            <w:tcW w:w="676" w:type="dxa"/>
            <w:vMerge w:val="restart"/>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bCs/>
                <w:sz w:val="18"/>
                <w:szCs w:val="18"/>
              </w:rPr>
            </w:pPr>
            <w:r>
              <w:rPr>
                <w:bCs/>
                <w:sz w:val="18"/>
                <w:szCs w:val="18"/>
              </w:rPr>
              <w:t>姓</w:t>
            </w:r>
            <w:r>
              <w:rPr>
                <w:rFonts w:eastAsia="Times New Roman"/>
                <w:bCs/>
                <w:sz w:val="18"/>
                <w:szCs w:val="18"/>
              </w:rPr>
              <w:t xml:space="preserve"> </w:t>
            </w:r>
            <w:r>
              <w:rPr>
                <w:bCs/>
                <w:sz w:val="18"/>
                <w:szCs w:val="18"/>
              </w:rPr>
              <w:t>名</w:t>
            </w:r>
          </w:p>
        </w:tc>
        <w:tc>
          <w:tcPr>
            <w:tcW w:w="8219" w:type="dxa"/>
            <w:gridSpan w:val="10"/>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pPr>
            <w:r>
              <w:rPr>
                <w:bCs/>
                <w:sz w:val="18"/>
                <w:szCs w:val="18"/>
              </w:rPr>
              <w:t>班</w:t>
            </w:r>
            <w:r>
              <w:rPr>
                <w:rFonts w:eastAsia="Times New Roman"/>
                <w:bCs/>
                <w:sz w:val="18"/>
                <w:szCs w:val="18"/>
              </w:rPr>
              <w:t xml:space="preserve">  </w:t>
            </w:r>
            <w:r>
              <w:rPr>
                <w:bCs/>
                <w:sz w:val="18"/>
                <w:szCs w:val="18"/>
              </w:rPr>
              <w:t>组</w:t>
            </w:r>
            <w:r>
              <w:rPr>
                <w:rFonts w:eastAsia="Times New Roman"/>
                <w:bCs/>
                <w:sz w:val="18"/>
                <w:szCs w:val="18"/>
              </w:rPr>
              <w:t xml:space="preserve">  </w:t>
            </w:r>
            <w:r>
              <w:rPr>
                <w:bCs/>
                <w:sz w:val="18"/>
                <w:szCs w:val="18"/>
              </w:rPr>
              <w:t>长</w:t>
            </w:r>
            <w:r>
              <w:rPr>
                <w:rFonts w:eastAsia="Times New Roman"/>
                <w:bCs/>
                <w:sz w:val="18"/>
                <w:szCs w:val="18"/>
              </w:rPr>
              <w:t xml:space="preserve">  </w:t>
            </w:r>
            <w:r>
              <w:rPr>
                <w:bCs/>
                <w:sz w:val="18"/>
                <w:szCs w:val="18"/>
              </w:rPr>
              <w:t>验</w:t>
            </w:r>
            <w:r>
              <w:rPr>
                <w:rFonts w:eastAsia="Times New Roman"/>
                <w:bCs/>
                <w:sz w:val="18"/>
                <w:szCs w:val="18"/>
              </w:rPr>
              <w:t xml:space="preserve">  </w:t>
            </w:r>
            <w:r>
              <w:rPr>
                <w:bCs/>
                <w:sz w:val="18"/>
                <w:szCs w:val="18"/>
              </w:rPr>
              <w:t>收</w:t>
            </w:r>
          </w:p>
        </w:tc>
        <w:tc>
          <w:tcPr>
            <w:tcW w:w="65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工人</w:t>
            </w:r>
          </w:p>
          <w:p>
            <w:pPr>
              <w:pStyle w:val="Normal"/>
              <w:snapToGrid w:val="false"/>
              <w:spacing w:lineRule="exact" w:line="240"/>
              <w:jc w:val="center"/>
              <w:rPr>
                <w:bCs/>
                <w:sz w:val="18"/>
                <w:szCs w:val="18"/>
              </w:rPr>
            </w:pPr>
            <w:r>
              <w:rPr>
                <w:bCs/>
                <w:sz w:val="18"/>
                <w:szCs w:val="18"/>
              </w:rPr>
              <w:t>签字</w:t>
            </w:r>
          </w:p>
        </w:tc>
        <w:tc>
          <w:tcPr>
            <w:tcW w:w="5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工长</w:t>
            </w:r>
          </w:p>
          <w:p>
            <w:pPr>
              <w:pStyle w:val="Normal"/>
              <w:snapToGrid w:val="false"/>
              <w:spacing w:lineRule="exact" w:line="240"/>
              <w:jc w:val="center"/>
              <w:rPr>
                <w:bCs/>
                <w:sz w:val="18"/>
                <w:szCs w:val="18"/>
              </w:rPr>
            </w:pPr>
            <w:r>
              <w:rPr>
                <w:bCs/>
                <w:sz w:val="18"/>
                <w:szCs w:val="18"/>
              </w:rPr>
              <w:t>审核</w:t>
            </w:r>
          </w:p>
        </w:tc>
        <w:tc>
          <w:tcPr>
            <w:tcW w:w="6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队领导复审</w:t>
            </w:r>
          </w:p>
        </w:tc>
        <w:tc>
          <w:tcPr>
            <w:tcW w:w="7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存在的问题</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问题整</w:t>
            </w:r>
          </w:p>
          <w:p>
            <w:pPr>
              <w:pStyle w:val="Normal"/>
              <w:snapToGrid w:val="false"/>
              <w:spacing w:lineRule="exact" w:line="240"/>
              <w:jc w:val="center"/>
              <w:rPr>
                <w:bCs/>
                <w:sz w:val="18"/>
                <w:szCs w:val="18"/>
              </w:rPr>
            </w:pPr>
            <w:r>
              <w:rPr>
                <w:bCs/>
                <w:sz w:val="18"/>
                <w:szCs w:val="18"/>
              </w:rPr>
              <w:t>改情况</w:t>
            </w:r>
          </w:p>
        </w:tc>
      </w:tr>
      <w:tr>
        <w:trPr>
          <w:trHeight w:val="272" w:hRule="atLeast"/>
          <w:cantSplit w:val="true"/>
        </w:trPr>
        <w:tc>
          <w:tcPr>
            <w:tcW w:w="4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8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rPr>
            </w:pPr>
            <w:r>
              <w:rPr>
                <w:bCs/>
              </w:rPr>
            </w:r>
          </w:p>
        </w:tc>
        <w:tc>
          <w:tcPr>
            <w:tcW w:w="676" w:type="dxa"/>
            <w:vMerge w:val="continue"/>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bCs/>
              </w:rPr>
            </w:pPr>
            <w:r>
              <w:rPr>
                <w:bCs/>
              </w:rPr>
            </w:r>
          </w:p>
        </w:tc>
        <w:tc>
          <w:tcPr>
            <w:tcW w:w="795" w:type="dxa"/>
            <w:tcBorders>
              <w:top w:val="single" w:sz="4" w:space="0" w:color="000000"/>
              <w:start w:val="single" w:sz="8" w:space="0" w:color="000000"/>
              <w:bottom w:val="single" w:sz="4" w:space="0" w:color="000000"/>
              <w:end w:val="single" w:sz="8" w:space="0" w:color="000000"/>
            </w:tcBorders>
            <w:vAlign w:val="center"/>
          </w:tcPr>
          <w:p>
            <w:pPr>
              <w:pStyle w:val="Normal"/>
              <w:snapToGrid w:val="false"/>
              <w:spacing w:lineRule="exact" w:line="220"/>
              <w:jc w:val="center"/>
              <w:rPr>
                <w:bCs/>
                <w:sz w:val="18"/>
              </w:rPr>
            </w:pPr>
            <w:r>
              <w:rPr>
                <w:bCs/>
                <w:sz w:val="18"/>
              </w:rPr>
              <w:t>检修</w:t>
            </w:r>
          </w:p>
          <w:p>
            <w:pPr>
              <w:pStyle w:val="Normal"/>
              <w:snapToGrid w:val="false"/>
              <w:spacing w:lineRule="exact" w:line="220"/>
              <w:jc w:val="center"/>
              <w:rPr>
                <w:bCs/>
                <w:sz w:val="18"/>
              </w:rPr>
            </w:pPr>
            <w:r>
              <w:rPr>
                <w:bCs/>
                <w:sz w:val="18"/>
              </w:rPr>
              <w:t>任务</w:t>
            </w:r>
          </w:p>
          <w:p>
            <w:pPr>
              <w:pStyle w:val="Normal"/>
              <w:snapToGrid w:val="false"/>
              <w:spacing w:lineRule="exact" w:line="220"/>
              <w:jc w:val="center"/>
              <w:rPr>
                <w:bCs/>
                <w:sz w:val="18"/>
              </w:rPr>
            </w:pPr>
            <w:r>
              <w:rPr>
                <w:bCs/>
                <w:sz w:val="18"/>
              </w:rPr>
              <w:t>（</w:t>
            </w:r>
            <w:r>
              <w:rPr>
                <w:bCs/>
                <w:sz w:val="18"/>
              </w:rPr>
              <w:t>30%</w:t>
            </w:r>
            <w:r>
              <w:rPr>
                <w:bCs/>
                <w:sz w:val="18"/>
              </w:rPr>
              <w:t>）</w:t>
            </w:r>
          </w:p>
        </w:tc>
        <w:tc>
          <w:tcPr>
            <w:tcW w:w="858"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t>安全</w:t>
            </w:r>
            <w:r>
              <w:rPr>
                <w:bCs/>
                <w:sz w:val="18"/>
              </w:rPr>
              <w:t>(10%)</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t>劳动</w:t>
            </w:r>
          </w:p>
          <w:p>
            <w:pPr>
              <w:pStyle w:val="Normal"/>
              <w:snapToGrid w:val="false"/>
              <w:spacing w:lineRule="exact" w:line="220"/>
              <w:jc w:val="center"/>
              <w:rPr>
                <w:bCs/>
                <w:sz w:val="18"/>
              </w:rPr>
            </w:pPr>
            <w:r>
              <w:rPr>
                <w:bCs/>
                <w:sz w:val="18"/>
              </w:rPr>
              <w:t>纪律</w:t>
            </w:r>
          </w:p>
          <w:p>
            <w:pPr>
              <w:pStyle w:val="Normal"/>
              <w:snapToGrid w:val="false"/>
              <w:spacing w:lineRule="exact" w:line="220"/>
              <w:jc w:val="center"/>
              <w:rPr>
                <w:bCs/>
                <w:sz w:val="18"/>
              </w:rPr>
            </w:pPr>
            <w:r>
              <w:rPr>
                <w:bCs/>
                <w:sz w:val="18"/>
              </w:rPr>
              <w:t>（</w:t>
            </w:r>
            <w:r>
              <w:rPr>
                <w:bCs/>
                <w:sz w:val="18"/>
              </w:rPr>
              <w:t>10%</w:t>
            </w:r>
            <w:r>
              <w:rPr>
                <w:bCs/>
                <w:sz w:val="18"/>
              </w:rPr>
              <w:t>）</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rPr>
            </w:pPr>
            <w:r>
              <w:rPr>
                <w:bCs/>
                <w:sz w:val="18"/>
              </w:rPr>
              <w:t>材料</w:t>
            </w:r>
          </w:p>
          <w:p>
            <w:pPr>
              <w:pStyle w:val="Normal"/>
              <w:snapToGrid w:val="false"/>
              <w:spacing w:lineRule="exact" w:line="220"/>
              <w:jc w:val="center"/>
              <w:rPr/>
            </w:pPr>
            <w:r>
              <w:rPr>
                <w:bCs/>
                <w:sz w:val="18"/>
              </w:rPr>
              <w:t>消耗</w:t>
            </w:r>
            <w:r>
              <w:rPr>
                <w:bCs/>
                <w:sz w:val="18"/>
              </w:rPr>
              <w:br/>
            </w:r>
            <w:r>
              <w:rPr>
                <w:bCs/>
                <w:sz w:val="18"/>
              </w:rPr>
              <w:t>（</w:t>
            </w:r>
            <w:r>
              <w:rPr>
                <w:bCs/>
                <w:sz w:val="18"/>
              </w:rPr>
              <w:t>10%</w:t>
            </w:r>
            <w:r>
              <w:rPr>
                <w:bCs/>
                <w:sz w:val="18"/>
              </w:rPr>
              <w:t>）</w:t>
            </w:r>
          </w:p>
        </w:tc>
        <w:tc>
          <w:tcPr>
            <w:tcW w:w="10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t>配件、材料、工器具的准备（</w:t>
            </w:r>
            <w:r>
              <w:rPr>
                <w:bCs/>
                <w:spacing w:val="-20"/>
                <w:sz w:val="18"/>
                <w:szCs w:val="18"/>
              </w:rPr>
              <w:t>15%</w:t>
            </w:r>
            <w:r>
              <w:rPr>
                <w:bCs/>
                <w:spacing w:val="-20"/>
                <w:sz w:val="18"/>
                <w:szCs w:val="18"/>
              </w:rPr>
              <w:t>）</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pacing w:val="-20"/>
                <w:sz w:val="18"/>
                <w:szCs w:val="18"/>
              </w:rPr>
            </w:pPr>
            <w:r>
              <w:rPr>
                <w:bCs/>
                <w:spacing w:val="-20"/>
                <w:sz w:val="18"/>
                <w:szCs w:val="18"/>
              </w:rPr>
              <w:t>检修质量及设备完好（</w:t>
            </w:r>
            <w:r>
              <w:rPr>
                <w:bCs/>
                <w:spacing w:val="-20"/>
                <w:sz w:val="18"/>
                <w:szCs w:val="18"/>
              </w:rPr>
              <w:t>10%</w:t>
            </w:r>
            <w:r>
              <w:rPr>
                <w:bCs/>
                <w:spacing w:val="-20"/>
                <w:sz w:val="18"/>
                <w:szCs w:val="18"/>
              </w:rPr>
              <w:t>）</w:t>
            </w:r>
          </w:p>
        </w:tc>
        <w:tc>
          <w:tcPr>
            <w:tcW w:w="74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pPr>
            <w:r>
              <w:rPr>
                <w:bCs/>
                <w:spacing w:val="-20"/>
                <w:sz w:val="18"/>
                <w:szCs w:val="18"/>
              </w:rPr>
              <w:t>设备的文明生产</w:t>
            </w:r>
            <w:r>
              <w:rPr>
                <w:bCs/>
                <w:spacing w:val="-20"/>
                <w:sz w:val="18"/>
                <w:szCs w:val="18"/>
              </w:rPr>
              <w:t>(5%)</w:t>
            </w:r>
          </w:p>
        </w:tc>
        <w:tc>
          <w:tcPr>
            <w:tcW w:w="850" w:type="dxa"/>
            <w:tcBorders>
              <w:top w:val="single" w:sz="4" w:space="0" w:color="000000"/>
              <w:start w:val="single" w:sz="8" w:space="0" w:color="000000"/>
              <w:bottom w:val="single" w:sz="4" w:space="0" w:color="000000"/>
              <w:end w:val="single" w:sz="6" w:space="0" w:color="000000"/>
            </w:tcBorders>
            <w:vAlign w:val="center"/>
          </w:tcPr>
          <w:p>
            <w:pPr>
              <w:pStyle w:val="Normal"/>
              <w:snapToGrid w:val="false"/>
              <w:spacing w:lineRule="exact" w:line="220"/>
              <w:jc w:val="center"/>
              <w:rPr>
                <w:bCs/>
                <w:sz w:val="18"/>
              </w:rPr>
            </w:pPr>
            <w:r>
              <w:rPr>
                <w:bCs/>
                <w:sz w:val="18"/>
              </w:rPr>
              <w:t>试机</w:t>
            </w:r>
          </w:p>
          <w:p>
            <w:pPr>
              <w:pStyle w:val="Normal"/>
              <w:snapToGrid w:val="false"/>
              <w:spacing w:lineRule="exact" w:line="220"/>
              <w:jc w:val="center"/>
              <w:rPr>
                <w:bCs/>
                <w:sz w:val="18"/>
              </w:rPr>
            </w:pPr>
            <w:r>
              <w:rPr>
                <w:bCs/>
                <w:sz w:val="18"/>
              </w:rPr>
              <w:t>（</w:t>
            </w:r>
            <w:r>
              <w:rPr>
                <w:bCs/>
                <w:sz w:val="18"/>
              </w:rPr>
              <w:t>10%</w:t>
            </w:r>
            <w:r>
              <w:rPr>
                <w:bCs/>
                <w:sz w:val="18"/>
              </w:rPr>
              <w:t>）</w:t>
            </w:r>
          </w:p>
        </w:tc>
        <w:tc>
          <w:tcPr>
            <w:tcW w:w="767" w:type="dxa"/>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exact" w:line="220"/>
              <w:jc w:val="center"/>
              <w:rPr>
                <w:bCs/>
              </w:rPr>
            </w:pPr>
            <w:r>
              <w:rPr>
                <w:bCs/>
                <w:sz w:val="18"/>
              </w:rPr>
              <w:t>班评估</w:t>
            </w:r>
          </w:p>
        </w:tc>
        <w:tc>
          <w:tcPr>
            <w:tcW w:w="6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pPr>
            <w:r>
              <w:rPr>
                <w:bCs/>
                <w:sz w:val="18"/>
                <w:szCs w:val="18"/>
              </w:rPr>
              <w:t>日实得工分</w:t>
            </w:r>
            <w:r>
              <w:rPr>
                <w:bCs/>
              </w:rPr>
              <w:t>　</w:t>
            </w:r>
          </w:p>
        </w:tc>
        <w:tc>
          <w:tcPr>
            <w:tcW w:w="6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5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6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7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rPr>
            </w:pPr>
            <w:r>
              <w:rPr>
                <w:bCs/>
              </w:rPr>
            </w:r>
          </w:p>
        </w:tc>
      </w:tr>
      <w:tr>
        <w:trPr>
          <w:trHeight w:val="280" w:hRule="atLeast"/>
          <w:cantSplit w:val="true"/>
        </w:trPr>
        <w:tc>
          <w:tcPr>
            <w:tcW w:w="4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采</w:t>
            </w:r>
          </w:p>
          <w:p>
            <w:pPr>
              <w:pStyle w:val="Normal"/>
              <w:snapToGrid w:val="false"/>
              <w:spacing w:lineRule="exact" w:line="240"/>
              <w:jc w:val="center"/>
              <w:rPr>
                <w:bCs/>
                <w:sz w:val="18"/>
                <w:szCs w:val="18"/>
              </w:rPr>
            </w:pPr>
            <w:r>
              <w:rPr>
                <w:bCs/>
                <w:sz w:val="18"/>
                <w:szCs w:val="18"/>
              </w:rPr>
              <w:t>煤</w:t>
            </w:r>
          </w:p>
          <w:p>
            <w:pPr>
              <w:pStyle w:val="Normal"/>
              <w:snapToGrid w:val="false"/>
              <w:spacing w:lineRule="exact" w:line="240"/>
              <w:jc w:val="center"/>
              <w:rPr>
                <w:bCs/>
                <w:sz w:val="18"/>
                <w:szCs w:val="18"/>
              </w:rPr>
            </w:pPr>
            <w:r>
              <w:rPr>
                <w:bCs/>
                <w:sz w:val="18"/>
                <w:szCs w:val="18"/>
              </w:rPr>
              <w:t>机</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20</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支架</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20</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三机</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20</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皮带</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20</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电工</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20</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泵站</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22</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勤</w:t>
            </w:r>
          </w:p>
          <w:p>
            <w:pPr>
              <w:pStyle w:val="Normal"/>
              <w:snapToGrid w:val="false"/>
              <w:spacing w:lineRule="exact" w:line="240"/>
              <w:jc w:val="center"/>
              <w:rPr>
                <w:bCs/>
                <w:sz w:val="18"/>
                <w:szCs w:val="18"/>
              </w:rPr>
            </w:pPr>
            <w:r>
              <w:rPr>
                <w:bCs/>
                <w:sz w:val="18"/>
                <w:szCs w:val="18"/>
              </w:rPr>
              <w:t>杂</w:t>
            </w:r>
          </w:p>
          <w:p>
            <w:pPr>
              <w:pStyle w:val="Normal"/>
              <w:snapToGrid w:val="false"/>
              <w:spacing w:lineRule="exact" w:line="240"/>
              <w:jc w:val="center"/>
              <w:rPr>
                <w:bCs/>
                <w:sz w:val="18"/>
                <w:szCs w:val="18"/>
              </w:rPr>
            </w:pPr>
            <w:r>
              <w:rPr>
                <w:bCs/>
                <w:sz w:val="18"/>
                <w:szCs w:val="18"/>
              </w:rPr>
              <w:t>组</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组长</w:t>
            </w:r>
            <w:r>
              <w:rPr>
                <w:bCs/>
                <w:sz w:val="18"/>
                <w:szCs w:val="18"/>
              </w:rPr>
              <w:t>23</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组员</w:t>
            </w:r>
            <w:r>
              <w:rPr>
                <w:bCs/>
                <w:sz w:val="18"/>
                <w:szCs w:val="18"/>
              </w:rPr>
              <w:t>19</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pPr>
            <w:r>
              <w:rPr>
                <w:bCs/>
                <w:sz w:val="18"/>
                <w:szCs w:val="18"/>
              </w:rPr>
              <w:t>班</w:t>
            </w:r>
            <w:r>
              <w:rPr>
                <w:rFonts w:eastAsia="Times New Roman"/>
                <w:bCs/>
                <w:sz w:val="18"/>
                <w:szCs w:val="18"/>
              </w:rPr>
              <w:t xml:space="preserve"> </w:t>
            </w:r>
            <w:r>
              <w:rPr>
                <w:bCs/>
                <w:sz w:val="18"/>
                <w:szCs w:val="18"/>
              </w:rPr>
              <w:t>长</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30</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4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bCs/>
                <w:sz w:val="18"/>
                <w:szCs w:val="18"/>
              </w:rPr>
            </w:pPr>
            <w:r>
              <w:rPr>
                <w:bCs/>
                <w:sz w:val="18"/>
                <w:szCs w:val="18"/>
              </w:rPr>
              <w:t>工</w:t>
            </w:r>
            <w:r>
              <w:rPr>
                <w:rFonts w:eastAsia="Times New Roman"/>
                <w:bCs/>
                <w:sz w:val="18"/>
                <w:szCs w:val="18"/>
              </w:rPr>
              <w:t xml:space="preserve"> </w:t>
            </w:r>
            <w:r>
              <w:rPr>
                <w:bCs/>
                <w:sz w:val="18"/>
                <w:szCs w:val="18"/>
              </w:rPr>
              <w:t>长</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26</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r>
        <w:trPr>
          <w:trHeight w:val="280" w:hRule="atLeast"/>
          <w:cantSplit w:val="true"/>
        </w:trPr>
        <w:tc>
          <w:tcPr>
            <w:tcW w:w="128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bCs/>
                <w:sz w:val="18"/>
                <w:szCs w:val="18"/>
              </w:rPr>
            </w:pPr>
            <w:r>
              <w:rPr>
                <w:bCs/>
                <w:sz w:val="18"/>
                <w:szCs w:val="18"/>
              </w:rPr>
              <w:t>跟班副队长</w:t>
            </w:r>
          </w:p>
        </w:tc>
        <w:tc>
          <w:tcPr>
            <w:tcW w:w="676"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bCs/>
                <w:sz w:val="18"/>
                <w:szCs w:val="18"/>
              </w:rPr>
            </w:pPr>
            <w:r>
              <w:rPr>
                <w:bCs/>
                <w:sz w:val="18"/>
                <w:szCs w:val="18"/>
              </w:rPr>
            </w:r>
          </w:p>
        </w:tc>
        <w:tc>
          <w:tcPr>
            <w:tcW w:w="795" w:type="dxa"/>
            <w:tcBorders>
              <w:top w:val="single" w:sz="4" w:space="0" w:color="000000"/>
              <w:start w:val="single" w:sz="8" w:space="0" w:color="000000"/>
              <w:bottom w:val="single" w:sz="4" w:space="0" w:color="000000"/>
              <w:end w:val="single" w:sz="8" w:space="0" w:color="000000"/>
            </w:tcBorders>
          </w:tcPr>
          <w:p>
            <w:pPr>
              <w:pStyle w:val="Normal"/>
              <w:snapToGrid w:val="false"/>
              <w:spacing w:lineRule="exact" w:line="240"/>
              <w:jc w:val="center"/>
              <w:rPr/>
            </w:pPr>
            <w:r>
              <w:rPr/>
            </w:r>
          </w:p>
        </w:tc>
        <w:tc>
          <w:tcPr>
            <w:tcW w:w="858" w:type="dxa"/>
            <w:tcBorders>
              <w:top w:val="single" w:sz="4" w:space="0" w:color="000000"/>
              <w:start w:val="single" w:sz="8"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45" w:type="dxa"/>
            <w:tcBorders>
              <w:top w:val="single" w:sz="4" w:space="0" w:color="000000"/>
              <w:start w:val="single" w:sz="4" w:space="0" w:color="000000"/>
              <w:bottom w:val="single" w:sz="4" w:space="0" w:color="000000"/>
              <w:end w:val="single" w:sz="8" w:space="0" w:color="000000"/>
            </w:tcBorders>
          </w:tcPr>
          <w:p>
            <w:pPr>
              <w:pStyle w:val="Normal"/>
              <w:snapToGrid w:val="false"/>
              <w:spacing w:lineRule="exact" w:line="240"/>
              <w:jc w:val="center"/>
              <w:rPr/>
            </w:pPr>
            <w:r>
              <w:rPr/>
            </w:r>
          </w:p>
        </w:tc>
        <w:tc>
          <w:tcPr>
            <w:tcW w:w="850" w:type="dxa"/>
            <w:tcBorders>
              <w:top w:val="single" w:sz="4" w:space="0" w:color="000000"/>
              <w:start w:val="single" w:sz="8" w:space="0" w:color="000000"/>
              <w:bottom w:val="single" w:sz="4" w:space="0" w:color="000000"/>
              <w:end w:val="single" w:sz="6" w:space="0" w:color="000000"/>
            </w:tcBorders>
          </w:tcPr>
          <w:p>
            <w:pPr>
              <w:pStyle w:val="Normal"/>
              <w:snapToGrid w:val="false"/>
              <w:spacing w:lineRule="exact" w:line="240"/>
              <w:jc w:val="center"/>
              <w:rPr/>
            </w:pPr>
            <w:r>
              <w:rPr/>
            </w:r>
          </w:p>
        </w:tc>
        <w:tc>
          <w:tcPr>
            <w:tcW w:w="767" w:type="dxa"/>
            <w:tcBorders>
              <w:top w:val="single" w:sz="4" w:space="0" w:color="000000"/>
              <w:start w:val="single" w:sz="6" w:space="0" w:color="000000"/>
              <w:bottom w:val="single" w:sz="4" w:space="0" w:color="000000"/>
              <w:end w:val="single" w:sz="4" w:space="0" w:color="000000"/>
            </w:tcBorders>
          </w:tcPr>
          <w:p>
            <w:pPr>
              <w:pStyle w:val="Normal"/>
              <w:snapToGrid w:val="false"/>
              <w:spacing w:lineRule="exact" w:line="240"/>
              <w:jc w:val="center"/>
              <w:rPr/>
            </w:pPr>
            <w:r>
              <w:rPr/>
            </w:r>
          </w:p>
        </w:tc>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5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5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6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7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c>
          <w:tcPr>
            <w:tcW w:w="10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jc w:val="center"/>
              <w:rPr/>
            </w:pPr>
            <w:r>
              <w:rPr/>
            </w:r>
          </w:p>
        </w:tc>
      </w:tr>
    </w:tbl>
    <w:p>
      <w:pPr>
        <w:pStyle w:val="Normal"/>
        <w:spacing w:lineRule="exact" w:line="320"/>
        <w:rPr/>
      </w:pPr>
      <w:r>
        <w:rPr/>
      </w:r>
    </w:p>
    <w:p>
      <w:pPr>
        <w:pStyle w:val="Normal"/>
        <w:rPr/>
      </w:pPr>
      <w:r>
        <w:rPr/>
      </w:r>
    </w:p>
    <w:p>
      <w:pPr>
        <w:pStyle w:val="Normal"/>
        <w:rPr/>
      </w:pPr>
      <w:r>
        <w:rPr/>
      </w:r>
    </w:p>
    <w:p>
      <w:pPr>
        <w:pStyle w:val="Normal"/>
        <w:rPr/>
      </w:pPr>
      <w:r>
        <w:rPr/>
      </w:r>
    </w:p>
    <w:p>
      <w:pPr>
        <w:pStyle w:val="Normal"/>
        <w:jc w:val="center"/>
        <w:rPr>
          <w:b/>
          <w:b/>
          <w:sz w:val="32"/>
        </w:rPr>
      </w:pPr>
      <w:r>
        <w:rPr>
          <w:b/>
          <w:sz w:val="32"/>
        </w:rPr>
      </w:r>
    </w:p>
    <w:p>
      <w:pPr>
        <w:pStyle w:val="Normal"/>
        <w:jc w:val="center"/>
        <w:rPr/>
      </w:pPr>
      <w:r>
        <w:rPr>
          <w:b/>
          <w:sz w:val="32"/>
        </w:rPr>
        <w:t>综采三队生产班员工</w:t>
      </w:r>
      <w:r>
        <w:rPr>
          <w:b/>
          <w:sz w:val="32"/>
        </w:rPr>
        <w:t>SREM</w:t>
      </w:r>
      <w:r>
        <w:rPr>
          <w:b/>
          <w:sz w:val="32"/>
        </w:rPr>
        <w:t>严细管理日清考核表</w:t>
      </w:r>
    </w:p>
    <w:p>
      <w:pPr>
        <w:pStyle w:val="Normal"/>
        <w:spacing w:before="0" w:after="120"/>
        <w:ind w:firstLine="357"/>
        <w:rPr>
          <w:bCs/>
          <w:sz w:val="28"/>
          <w:szCs w:val="28"/>
          <w:u w:val="single"/>
        </w:rPr>
      </w:pPr>
      <w:r>
        <w:rPr>
          <w:b/>
          <w:bCs/>
          <w:sz w:val="28"/>
          <w:szCs w:val="28"/>
          <w:u w:val="single"/>
        </w:rPr>
        <w:t>工作面</w:t>
      </w:r>
      <w:r>
        <w:rPr>
          <w:bCs/>
          <w:sz w:val="28"/>
          <w:szCs w:val="28"/>
          <w:u w:val="single"/>
        </w:rPr>
        <w:t>　　　　　</w:t>
      </w:r>
      <w:r>
        <w:rPr>
          <w:b/>
          <w:bCs/>
          <w:sz w:val="28"/>
          <w:szCs w:val="28"/>
          <w:u w:val="single"/>
        </w:rPr>
        <w:t>　　班组：　　　　　　　　　</w:t>
      </w:r>
      <w:r>
        <w:rPr>
          <w:bCs/>
          <w:sz w:val="28"/>
          <w:szCs w:val="28"/>
          <w:u w:val="single"/>
        </w:rPr>
        <w:t>　　　　　　　　</w:t>
      </w:r>
      <w:r>
        <w:rPr>
          <w:b/>
          <w:bCs/>
          <w:sz w:val="28"/>
          <w:szCs w:val="28"/>
          <w:u w:val="single"/>
        </w:rPr>
        <w:t>2006</w:t>
      </w:r>
      <w:r>
        <w:rPr>
          <w:b/>
          <w:bCs/>
          <w:sz w:val="28"/>
          <w:szCs w:val="28"/>
          <w:u w:val="single"/>
        </w:rPr>
        <w:t>年</w:t>
      </w:r>
      <w:r>
        <w:rPr>
          <w:rFonts w:eastAsia="Times New Roman"/>
          <w:b/>
          <w:bCs/>
          <w:sz w:val="28"/>
          <w:szCs w:val="28"/>
          <w:u w:val="single"/>
        </w:rPr>
        <w:t xml:space="preserve">      </w:t>
      </w:r>
      <w:r>
        <w:rPr>
          <w:b/>
          <w:bCs/>
          <w:sz w:val="28"/>
          <w:szCs w:val="28"/>
          <w:u w:val="single"/>
        </w:rPr>
        <w:t>月</w:t>
      </w:r>
      <w:r>
        <w:rPr>
          <w:rFonts w:eastAsia="Times New Roman"/>
          <w:b/>
          <w:bCs/>
          <w:sz w:val="28"/>
          <w:szCs w:val="28"/>
          <w:u w:val="single"/>
        </w:rPr>
        <w:t xml:space="preserve">     </w:t>
      </w:r>
      <w:r>
        <w:rPr>
          <w:b/>
          <w:bCs/>
          <w:sz w:val="28"/>
          <w:szCs w:val="28"/>
          <w:u w:val="single"/>
        </w:rPr>
        <w:t>日</w:t>
      </w:r>
      <w:r>
        <w:rPr>
          <w:rFonts w:eastAsia="Times New Roman"/>
          <w:b/>
          <w:bCs/>
          <w:sz w:val="28"/>
          <w:szCs w:val="28"/>
          <w:u w:val="single"/>
        </w:rPr>
        <w:t xml:space="preserve">      </w:t>
      </w:r>
      <w:r>
        <w:rPr>
          <w:b/>
          <w:bCs/>
          <w:sz w:val="28"/>
          <w:szCs w:val="28"/>
          <w:u w:val="single"/>
        </w:rPr>
        <w:t>班</w:t>
      </w:r>
    </w:p>
    <w:tbl>
      <w:tblPr>
        <w:tblW w:w="5000" w:type="pct"/>
        <w:jc w:val="start"/>
        <w:tblInd w:w="0" w:type="dxa"/>
        <w:tblLayout w:type="fixed"/>
        <w:tblCellMar>
          <w:top w:w="0" w:type="dxa"/>
          <w:start w:w="108" w:type="dxa"/>
          <w:bottom w:w="0" w:type="dxa"/>
          <w:end w:w="108" w:type="dxa"/>
        </w:tblCellMar>
      </w:tblPr>
      <w:tblGrid>
        <w:gridCol w:w="739"/>
        <w:gridCol w:w="1003"/>
        <w:gridCol w:w="486"/>
        <w:gridCol w:w="399"/>
        <w:gridCol w:w="452"/>
        <w:gridCol w:w="655"/>
        <w:gridCol w:w="656"/>
        <w:gridCol w:w="656"/>
        <w:gridCol w:w="656"/>
        <w:gridCol w:w="892"/>
        <w:gridCol w:w="656"/>
        <w:gridCol w:w="865"/>
        <w:gridCol w:w="652"/>
        <w:gridCol w:w="879"/>
        <w:gridCol w:w="663"/>
        <w:gridCol w:w="832"/>
        <w:gridCol w:w="830"/>
        <w:gridCol w:w="1000"/>
        <w:gridCol w:w="919"/>
      </w:tblGrid>
      <w:tr>
        <w:trPr>
          <w:trHeight w:val="272" w:hRule="atLeast"/>
          <w:cantSplit w:val="true"/>
        </w:trPr>
        <w:tc>
          <w:tcPr>
            <w:tcW w:w="7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w:t>
            </w:r>
            <w:r>
              <w:rPr>
                <w:rFonts w:eastAsia="Times New Roman"/>
                <w:bCs/>
                <w:sz w:val="18"/>
                <w:szCs w:val="18"/>
              </w:rPr>
              <w:t xml:space="preserve">     </w:t>
            </w:r>
            <w:r>
              <w:rPr>
                <w:bCs/>
                <w:sz w:val="18"/>
                <w:szCs w:val="18"/>
              </w:rPr>
              <w:t>种</w:t>
            </w:r>
          </w:p>
        </w:tc>
        <w:tc>
          <w:tcPr>
            <w:tcW w:w="100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分</w:t>
            </w:r>
            <w:r>
              <w:rPr>
                <w:rFonts w:eastAsia="Times New Roman"/>
                <w:bCs/>
                <w:sz w:val="18"/>
                <w:szCs w:val="18"/>
              </w:rPr>
              <w:t xml:space="preserve"> </w:t>
            </w:r>
            <w:r>
              <w:rPr>
                <w:bCs/>
                <w:sz w:val="18"/>
                <w:szCs w:val="18"/>
              </w:rPr>
              <w:t>配</w:t>
            </w:r>
            <w:r>
              <w:rPr>
                <w:rFonts w:eastAsia="Times New Roman"/>
                <w:bCs/>
                <w:sz w:val="18"/>
                <w:szCs w:val="18"/>
              </w:rPr>
              <w:t xml:space="preserve"> </w:t>
            </w:r>
          </w:p>
          <w:p>
            <w:pPr>
              <w:pStyle w:val="Normal"/>
              <w:snapToGrid w:val="false"/>
              <w:spacing w:lineRule="exact" w:line="240"/>
              <w:jc w:val="center"/>
              <w:rPr>
                <w:bCs/>
                <w:sz w:val="18"/>
                <w:szCs w:val="18"/>
              </w:rPr>
            </w:pPr>
            <w:r>
              <w:rPr>
                <w:bCs/>
                <w:sz w:val="18"/>
                <w:szCs w:val="18"/>
              </w:rPr>
              <w:t>系</w:t>
            </w:r>
            <w:r>
              <w:rPr>
                <w:rFonts w:eastAsia="Times New Roman"/>
                <w:bCs/>
                <w:sz w:val="18"/>
                <w:szCs w:val="18"/>
              </w:rPr>
              <w:t xml:space="preserve"> </w:t>
            </w:r>
            <w:r>
              <w:rPr>
                <w:bCs/>
                <w:sz w:val="18"/>
                <w:szCs w:val="18"/>
              </w:rPr>
              <w:t>数</w:t>
            </w:r>
          </w:p>
        </w:tc>
        <w:tc>
          <w:tcPr>
            <w:tcW w:w="48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姓</w:t>
            </w:r>
            <w:r>
              <w:rPr>
                <w:rFonts w:eastAsia="Times New Roman"/>
                <w:bCs/>
                <w:sz w:val="18"/>
                <w:szCs w:val="18"/>
              </w:rPr>
              <w:t xml:space="preserve">       </w:t>
            </w:r>
            <w:r>
              <w:rPr>
                <w:bCs/>
                <w:sz w:val="18"/>
                <w:szCs w:val="18"/>
              </w:rPr>
              <w:t>名</w:t>
            </w:r>
          </w:p>
        </w:tc>
        <w:tc>
          <w:tcPr>
            <w:tcW w:w="7418" w:type="dxa"/>
            <w:gridSpan w:val="11"/>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班</w:t>
            </w:r>
            <w:r>
              <w:rPr>
                <w:rFonts w:eastAsia="Times New Roman"/>
                <w:bCs/>
                <w:sz w:val="18"/>
                <w:szCs w:val="18"/>
              </w:rPr>
              <w:t xml:space="preserve">    </w:t>
            </w:r>
            <w:r>
              <w:rPr>
                <w:bCs/>
                <w:sz w:val="18"/>
                <w:szCs w:val="18"/>
              </w:rPr>
              <w:t>组</w:t>
            </w:r>
            <w:r>
              <w:rPr>
                <w:rFonts w:eastAsia="Times New Roman"/>
                <w:bCs/>
                <w:sz w:val="18"/>
                <w:szCs w:val="18"/>
              </w:rPr>
              <w:t xml:space="preserve">   </w:t>
            </w:r>
            <w:r>
              <w:rPr>
                <w:bCs/>
                <w:sz w:val="18"/>
                <w:szCs w:val="18"/>
              </w:rPr>
              <w:t>长</w:t>
            </w:r>
            <w:r>
              <w:rPr>
                <w:rFonts w:eastAsia="Times New Roman"/>
                <w:bCs/>
                <w:sz w:val="18"/>
                <w:szCs w:val="18"/>
              </w:rPr>
              <w:t xml:space="preserve">   </w:t>
            </w:r>
            <w:r>
              <w:rPr>
                <w:bCs/>
                <w:sz w:val="18"/>
                <w:szCs w:val="18"/>
              </w:rPr>
              <w:t>验</w:t>
            </w:r>
            <w:r>
              <w:rPr>
                <w:rFonts w:eastAsia="Times New Roman"/>
                <w:bCs/>
                <w:sz w:val="18"/>
                <w:szCs w:val="18"/>
              </w:rPr>
              <w:t xml:space="preserve">   </w:t>
            </w:r>
            <w:r>
              <w:rPr>
                <w:bCs/>
                <w:sz w:val="18"/>
                <w:szCs w:val="18"/>
              </w:rPr>
              <w:t>收</w:t>
            </w:r>
          </w:p>
        </w:tc>
        <w:tc>
          <w:tcPr>
            <w:tcW w:w="6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工人</w:t>
            </w:r>
          </w:p>
          <w:p>
            <w:pPr>
              <w:pStyle w:val="Normal"/>
              <w:snapToGrid w:val="false"/>
              <w:spacing w:lineRule="exact" w:line="220"/>
              <w:jc w:val="center"/>
              <w:rPr>
                <w:bCs/>
                <w:sz w:val="18"/>
                <w:szCs w:val="18"/>
              </w:rPr>
            </w:pPr>
            <w:r>
              <w:rPr>
                <w:bCs/>
                <w:sz w:val="18"/>
                <w:szCs w:val="18"/>
              </w:rPr>
              <w:t>签字</w:t>
            </w:r>
          </w:p>
        </w:tc>
        <w:tc>
          <w:tcPr>
            <w:tcW w:w="8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工长</w:t>
            </w:r>
          </w:p>
          <w:p>
            <w:pPr>
              <w:pStyle w:val="Normal"/>
              <w:snapToGrid w:val="false"/>
              <w:spacing w:lineRule="exact" w:line="240"/>
              <w:jc w:val="center"/>
              <w:rPr>
                <w:bCs/>
                <w:sz w:val="18"/>
                <w:szCs w:val="18"/>
              </w:rPr>
            </w:pPr>
            <w:r>
              <w:rPr>
                <w:bCs/>
                <w:sz w:val="18"/>
                <w:szCs w:val="18"/>
              </w:rPr>
              <w:t>审核</w:t>
            </w:r>
          </w:p>
        </w:tc>
        <w:tc>
          <w:tcPr>
            <w:tcW w:w="8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队领导</w:t>
            </w:r>
          </w:p>
          <w:p>
            <w:pPr>
              <w:pStyle w:val="Normal"/>
              <w:snapToGrid w:val="false"/>
              <w:spacing w:lineRule="exact" w:line="240"/>
              <w:jc w:val="center"/>
              <w:rPr>
                <w:bCs/>
                <w:sz w:val="18"/>
                <w:szCs w:val="18"/>
              </w:rPr>
            </w:pPr>
            <w:r>
              <w:rPr>
                <w:bCs/>
                <w:sz w:val="18"/>
                <w:szCs w:val="18"/>
              </w:rPr>
              <w:t>复审</w:t>
            </w:r>
          </w:p>
        </w:tc>
        <w:tc>
          <w:tcPr>
            <w:tcW w:w="10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存在的</w:t>
            </w:r>
          </w:p>
          <w:p>
            <w:pPr>
              <w:pStyle w:val="Normal"/>
              <w:snapToGrid w:val="false"/>
              <w:spacing w:lineRule="exact" w:line="240"/>
              <w:jc w:val="center"/>
              <w:rPr>
                <w:bCs/>
                <w:sz w:val="18"/>
                <w:szCs w:val="18"/>
              </w:rPr>
            </w:pPr>
            <w:r>
              <w:rPr>
                <w:bCs/>
                <w:sz w:val="18"/>
                <w:szCs w:val="18"/>
              </w:rPr>
              <w:t>问题</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Cs/>
                <w:sz w:val="18"/>
                <w:szCs w:val="18"/>
              </w:rPr>
            </w:pPr>
            <w:r>
              <w:rPr>
                <w:bCs/>
                <w:sz w:val="18"/>
                <w:szCs w:val="18"/>
              </w:rPr>
              <w:t>问题整</w:t>
            </w:r>
          </w:p>
          <w:p>
            <w:pPr>
              <w:pStyle w:val="Normal"/>
              <w:snapToGrid w:val="false"/>
              <w:spacing w:lineRule="exact" w:line="240"/>
              <w:jc w:val="center"/>
              <w:rPr>
                <w:bCs/>
                <w:sz w:val="18"/>
                <w:szCs w:val="18"/>
              </w:rPr>
            </w:pPr>
            <w:r>
              <w:rPr>
                <w:bCs/>
                <w:sz w:val="18"/>
                <w:szCs w:val="18"/>
              </w:rPr>
              <w:t>改情况</w:t>
            </w:r>
          </w:p>
        </w:tc>
      </w:tr>
      <w:tr>
        <w:trPr>
          <w:trHeight w:val="272" w:hRule="atLeast"/>
          <w:cantSplit w:val="true"/>
        </w:trPr>
        <w:tc>
          <w:tcPr>
            <w:tcW w:w="7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10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48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超</w:t>
            </w:r>
            <w:r>
              <w:rPr>
                <w:rFonts w:eastAsia="Times New Roman"/>
                <w:bCs/>
                <w:sz w:val="18"/>
                <w:szCs w:val="18"/>
              </w:rPr>
              <w:t xml:space="preserve"> </w:t>
            </w:r>
            <w:r>
              <w:rPr>
                <w:bCs/>
                <w:sz w:val="18"/>
                <w:szCs w:val="18"/>
              </w:rPr>
              <w:t>产分</w:t>
            </w:r>
          </w:p>
        </w:tc>
        <w:tc>
          <w:tcPr>
            <w:tcW w:w="4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基</w:t>
            </w:r>
            <w:r>
              <w:rPr>
                <w:rFonts w:eastAsia="Times New Roman"/>
                <w:bCs/>
                <w:sz w:val="18"/>
                <w:szCs w:val="18"/>
              </w:rPr>
              <w:t xml:space="preserve"> </w:t>
            </w:r>
            <w:r>
              <w:rPr>
                <w:bCs/>
                <w:sz w:val="18"/>
                <w:szCs w:val="18"/>
              </w:rPr>
              <w:t>本</w:t>
            </w:r>
            <w:r>
              <w:rPr>
                <w:rFonts w:eastAsia="Times New Roman"/>
                <w:bCs/>
                <w:sz w:val="18"/>
                <w:szCs w:val="18"/>
              </w:rPr>
              <w:t xml:space="preserve"> </w:t>
            </w:r>
            <w:r>
              <w:rPr>
                <w:bCs/>
                <w:sz w:val="18"/>
                <w:szCs w:val="18"/>
              </w:rPr>
              <w:t>分</w:t>
            </w:r>
          </w:p>
        </w:tc>
        <w:tc>
          <w:tcPr>
            <w:tcW w:w="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产</w:t>
            </w:r>
            <w:r>
              <w:rPr>
                <w:rFonts w:eastAsia="Times New Roman"/>
                <w:bCs/>
                <w:sz w:val="18"/>
                <w:szCs w:val="18"/>
              </w:rPr>
              <w:t xml:space="preserve"> </w:t>
            </w:r>
            <w:r>
              <w:rPr>
                <w:bCs/>
                <w:sz w:val="18"/>
                <w:szCs w:val="18"/>
              </w:rPr>
              <w:t>量</w:t>
            </w:r>
            <w:r>
              <w:rPr>
                <w:bCs/>
                <w:sz w:val="18"/>
                <w:szCs w:val="18"/>
              </w:rPr>
              <w:t>(30%)</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安</w:t>
            </w:r>
            <w:r>
              <w:rPr>
                <w:rFonts w:eastAsia="Times New Roman"/>
                <w:bCs/>
                <w:sz w:val="18"/>
                <w:szCs w:val="18"/>
              </w:rPr>
              <w:t xml:space="preserve"> </w:t>
            </w:r>
            <w:r>
              <w:rPr>
                <w:bCs/>
                <w:sz w:val="18"/>
                <w:szCs w:val="18"/>
              </w:rPr>
              <w:t>全</w:t>
            </w:r>
            <w:r>
              <w:rPr>
                <w:bCs/>
                <w:sz w:val="18"/>
                <w:szCs w:val="18"/>
              </w:rPr>
              <w:t>(15%)</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质</w:t>
            </w:r>
            <w:r>
              <w:rPr>
                <w:rFonts w:eastAsia="Times New Roman"/>
                <w:bCs/>
                <w:sz w:val="18"/>
                <w:szCs w:val="18"/>
              </w:rPr>
              <w:t xml:space="preserve">  </w:t>
            </w:r>
            <w:r>
              <w:rPr>
                <w:bCs/>
                <w:sz w:val="18"/>
                <w:szCs w:val="18"/>
              </w:rPr>
              <w:t>量</w:t>
            </w:r>
            <w:r>
              <w:rPr>
                <w:bCs/>
                <w:sz w:val="18"/>
                <w:szCs w:val="18"/>
              </w:rPr>
              <w:t>(</w:t>
            </w:r>
            <w:r>
              <w:rPr>
                <w:bCs/>
                <w:sz w:val="18"/>
                <w:szCs w:val="18"/>
              </w:rPr>
              <w:t>15%)</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正</w:t>
            </w:r>
            <w:r>
              <w:rPr>
                <w:rFonts w:eastAsia="Times New Roman"/>
                <w:bCs/>
                <w:sz w:val="18"/>
                <w:szCs w:val="18"/>
              </w:rPr>
              <w:t xml:space="preserve"> </w:t>
            </w:r>
            <w:r>
              <w:rPr>
                <w:bCs/>
                <w:sz w:val="18"/>
                <w:szCs w:val="18"/>
              </w:rPr>
              <w:t>规</w:t>
            </w:r>
            <w:r>
              <w:rPr>
                <w:rFonts w:eastAsia="Times New Roman"/>
                <w:bCs/>
                <w:sz w:val="18"/>
                <w:szCs w:val="18"/>
              </w:rPr>
              <w:t xml:space="preserve"> </w:t>
            </w:r>
            <w:r>
              <w:rPr>
                <w:bCs/>
                <w:sz w:val="18"/>
                <w:szCs w:val="18"/>
              </w:rPr>
              <w:t>操作</w:t>
            </w:r>
            <w:r>
              <w:rPr>
                <w:bCs/>
                <w:sz w:val="18"/>
                <w:szCs w:val="18"/>
              </w:rPr>
              <w:t>(15%)</w:t>
            </w:r>
          </w:p>
        </w:tc>
        <w:tc>
          <w:tcPr>
            <w:tcW w:w="892"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exact" w:line="220"/>
              <w:jc w:val="center"/>
              <w:rPr>
                <w:bCs/>
                <w:sz w:val="18"/>
                <w:szCs w:val="18"/>
              </w:rPr>
            </w:pPr>
            <w:r>
              <w:rPr>
                <w:bCs/>
                <w:sz w:val="18"/>
                <w:szCs w:val="18"/>
              </w:rPr>
              <w:t>劳</w:t>
            </w:r>
            <w:r>
              <w:rPr>
                <w:rFonts w:eastAsia="Times New Roman"/>
                <w:bCs/>
                <w:sz w:val="18"/>
                <w:szCs w:val="18"/>
              </w:rPr>
              <w:t xml:space="preserve"> </w:t>
            </w:r>
            <w:r>
              <w:rPr>
                <w:bCs/>
                <w:sz w:val="18"/>
                <w:szCs w:val="18"/>
              </w:rPr>
              <w:t>动</w:t>
            </w:r>
            <w:r>
              <w:rPr>
                <w:rFonts w:eastAsia="Times New Roman"/>
                <w:bCs/>
                <w:sz w:val="18"/>
                <w:szCs w:val="18"/>
              </w:rPr>
              <w:t xml:space="preserve"> </w:t>
            </w:r>
            <w:r>
              <w:rPr>
                <w:bCs/>
                <w:sz w:val="18"/>
                <w:szCs w:val="18"/>
              </w:rPr>
              <w:t>纪律（</w:t>
            </w:r>
            <w:r>
              <w:rPr>
                <w:bCs/>
                <w:sz w:val="18"/>
                <w:szCs w:val="18"/>
              </w:rPr>
              <w:t>10%</w:t>
            </w:r>
            <w:r>
              <w:rPr>
                <w:bCs/>
                <w:sz w:val="18"/>
                <w:szCs w:val="18"/>
              </w:rPr>
              <w:t>）</w:t>
            </w:r>
          </w:p>
        </w:tc>
        <w:tc>
          <w:tcPr>
            <w:tcW w:w="656" w:type="dxa"/>
            <w:tcBorders>
              <w:top w:val="single" w:sz="4" w:space="0" w:color="000000"/>
              <w:start w:val="single" w:sz="8" w:space="0" w:color="000000"/>
              <w:bottom w:val="single" w:sz="4" w:space="0" w:color="000000"/>
              <w:end w:val="single" w:sz="6" w:space="0" w:color="000000"/>
            </w:tcBorders>
            <w:vAlign w:val="center"/>
          </w:tcPr>
          <w:p>
            <w:pPr>
              <w:pStyle w:val="Normal"/>
              <w:snapToGrid w:val="false"/>
              <w:spacing w:lineRule="exact" w:line="220"/>
              <w:jc w:val="center"/>
              <w:rPr>
                <w:bCs/>
                <w:sz w:val="18"/>
                <w:szCs w:val="18"/>
              </w:rPr>
            </w:pPr>
            <w:r>
              <w:rPr>
                <w:bCs/>
                <w:sz w:val="18"/>
                <w:szCs w:val="18"/>
              </w:rPr>
              <w:t>材料消耗</w:t>
            </w:r>
            <w:r>
              <w:rPr>
                <w:bCs/>
                <w:sz w:val="18"/>
                <w:szCs w:val="18"/>
              </w:rPr>
              <w:t>(10%)</w:t>
            </w:r>
          </w:p>
        </w:tc>
        <w:tc>
          <w:tcPr>
            <w:tcW w:w="865" w:type="dxa"/>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文</w:t>
            </w:r>
            <w:r>
              <w:rPr>
                <w:rFonts w:eastAsia="Times New Roman"/>
                <w:bCs/>
                <w:sz w:val="18"/>
                <w:szCs w:val="18"/>
              </w:rPr>
              <w:t xml:space="preserve"> </w:t>
            </w:r>
            <w:r>
              <w:rPr>
                <w:bCs/>
                <w:sz w:val="18"/>
                <w:szCs w:val="18"/>
              </w:rPr>
              <w:t>明</w:t>
            </w:r>
            <w:r>
              <w:rPr>
                <w:rFonts w:eastAsia="Times New Roman"/>
                <w:bCs/>
                <w:sz w:val="18"/>
                <w:szCs w:val="18"/>
              </w:rPr>
              <w:t xml:space="preserve"> </w:t>
            </w:r>
          </w:p>
          <w:p>
            <w:pPr>
              <w:pStyle w:val="Normal"/>
              <w:snapToGrid w:val="false"/>
              <w:spacing w:lineRule="exact" w:line="220"/>
              <w:jc w:val="center"/>
              <w:rPr>
                <w:bCs/>
                <w:sz w:val="18"/>
                <w:szCs w:val="18"/>
              </w:rPr>
            </w:pPr>
            <w:r>
              <w:rPr>
                <w:bCs/>
                <w:sz w:val="18"/>
                <w:szCs w:val="18"/>
              </w:rPr>
              <w:t>生</w:t>
            </w:r>
            <w:r>
              <w:rPr>
                <w:rFonts w:eastAsia="Times New Roman"/>
                <w:bCs/>
                <w:sz w:val="18"/>
                <w:szCs w:val="18"/>
              </w:rPr>
              <w:t xml:space="preserve"> </w:t>
            </w:r>
            <w:r>
              <w:rPr>
                <w:bCs/>
                <w:sz w:val="18"/>
                <w:szCs w:val="18"/>
              </w:rPr>
              <w:t>产</w:t>
            </w:r>
          </w:p>
          <w:p>
            <w:pPr>
              <w:pStyle w:val="Normal"/>
              <w:snapToGrid w:val="false"/>
              <w:spacing w:lineRule="exact" w:line="220"/>
              <w:jc w:val="center"/>
              <w:rPr>
                <w:bCs/>
                <w:sz w:val="18"/>
                <w:szCs w:val="18"/>
              </w:rPr>
            </w:pPr>
            <w:r>
              <w:rPr>
                <w:bCs/>
                <w:sz w:val="18"/>
                <w:szCs w:val="18"/>
              </w:rPr>
              <w:t>(5%)</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班评估</w:t>
            </w:r>
          </w:p>
        </w:tc>
        <w:tc>
          <w:tcPr>
            <w:tcW w:w="8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日实得工、分</w:t>
            </w:r>
          </w:p>
        </w:tc>
        <w:tc>
          <w:tcPr>
            <w:tcW w:w="6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10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18"/>
                <w:szCs w:val="18"/>
              </w:rPr>
            </w:pPr>
            <w:r>
              <w:rPr>
                <w:bCs/>
                <w:sz w:val="18"/>
                <w:szCs w:val="18"/>
              </w:rPr>
            </w:r>
          </w:p>
        </w:tc>
      </w:tr>
      <w:tr>
        <w:trPr>
          <w:trHeight w:val="397" w:hRule="exact"/>
          <w:cantSplit w:val="true"/>
        </w:trPr>
        <w:tc>
          <w:tcPr>
            <w:tcW w:w="7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采</w:t>
            </w:r>
            <w:r>
              <w:rPr>
                <w:rFonts w:eastAsia="Times New Roman"/>
                <w:bCs/>
                <w:sz w:val="18"/>
                <w:szCs w:val="18"/>
              </w:rPr>
              <w:t xml:space="preserve"> </w:t>
            </w:r>
            <w:r>
              <w:rPr>
                <w:bCs/>
                <w:sz w:val="18"/>
                <w:szCs w:val="18"/>
              </w:rPr>
              <w:t>煤</w:t>
            </w:r>
          </w:p>
          <w:p>
            <w:pPr>
              <w:pStyle w:val="Normal"/>
              <w:snapToGrid w:val="false"/>
              <w:spacing w:lineRule="exact" w:line="220"/>
              <w:jc w:val="center"/>
              <w:rPr>
                <w:bCs/>
                <w:sz w:val="18"/>
                <w:szCs w:val="18"/>
              </w:rPr>
            </w:pPr>
            <w:r>
              <w:rPr>
                <w:bCs/>
                <w:sz w:val="18"/>
                <w:szCs w:val="18"/>
              </w:rPr>
              <w:t>机司机</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组长</w:t>
            </w:r>
            <w:r>
              <w:rPr>
                <w:bCs/>
                <w:sz w:val="18"/>
                <w:szCs w:val="18"/>
              </w:rPr>
              <w:t>1.3</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组员</w:t>
            </w:r>
            <w:r>
              <w:rPr>
                <w:bCs/>
                <w:sz w:val="18"/>
                <w:szCs w:val="18"/>
              </w:rPr>
              <w:t>1.2</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支架工</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bCs/>
                <w:sz w:val="18"/>
                <w:szCs w:val="18"/>
              </w:rPr>
            </w:pPr>
            <w:r>
              <w:rPr>
                <w:bCs/>
                <w:sz w:val="18"/>
                <w:szCs w:val="18"/>
              </w:rPr>
              <w:t>组长</w:t>
            </w:r>
            <w:r>
              <w:rPr>
                <w:bCs/>
                <w:sz w:val="18"/>
                <w:szCs w:val="18"/>
              </w:rPr>
              <w:t>1.3</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rPr>
                <w:bCs/>
                <w:sz w:val="18"/>
                <w:szCs w:val="18"/>
              </w:rPr>
            </w:pPr>
            <w:r>
              <w:rPr>
                <w:bCs/>
                <w:sz w:val="18"/>
                <w:szCs w:val="18"/>
              </w:rPr>
              <w:t>组员</w:t>
            </w:r>
            <w:r>
              <w:rPr>
                <w:bCs/>
                <w:sz w:val="18"/>
                <w:szCs w:val="18"/>
              </w:rPr>
              <w:t>1.2</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上端头</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pPr>
            <w:r>
              <w:rPr>
                <w:bCs/>
                <w:sz w:val="18"/>
                <w:szCs w:val="18"/>
              </w:rPr>
              <w:t>组长</w:t>
            </w:r>
            <w:r>
              <w:rPr>
                <w:bCs/>
                <w:sz w:val="18"/>
                <w:szCs w:val="18"/>
              </w:rPr>
              <w:t>1.</w:t>
            </w:r>
            <w:r>
              <w:rPr>
                <w:bCs/>
                <w:sz w:val="18"/>
                <w:szCs w:val="18"/>
              </w:rPr>
              <w:t>2</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组员</w:t>
            </w:r>
            <w:r>
              <w:rPr>
                <w:bCs/>
                <w:sz w:val="18"/>
                <w:szCs w:val="18"/>
              </w:rPr>
              <w:t>1.0</w:t>
            </w:r>
            <w:r>
              <w:rPr>
                <w:bCs/>
                <w:sz w:val="18"/>
                <w:szCs w:val="18"/>
              </w:rPr>
              <w:t>倍</w:t>
            </w:r>
            <w:r>
              <w:rPr>
                <w:rFonts w:eastAsia="Times New Roman"/>
                <w:bCs/>
                <w:sz w:val="18"/>
                <w:szCs w:val="18"/>
              </w:rPr>
              <w:t xml:space="preserve"> </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下端头</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组长</w:t>
            </w:r>
            <w:r>
              <w:rPr>
                <w:bCs/>
                <w:sz w:val="18"/>
                <w:szCs w:val="18"/>
              </w:rPr>
              <w:t>1.1</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bCs/>
                <w:sz w:val="18"/>
                <w:szCs w:val="18"/>
              </w:rPr>
            </w:pPr>
            <w:r>
              <w:rPr>
                <w:bCs/>
                <w:sz w:val="18"/>
                <w:szCs w:val="18"/>
              </w:rPr>
              <w:t>组员</w:t>
            </w:r>
            <w:r>
              <w:rPr>
                <w:bCs/>
                <w:sz w:val="18"/>
                <w:szCs w:val="18"/>
              </w:rPr>
              <w:t>1.0</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电缆工</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pPr>
            <w:r>
              <w:rPr>
                <w:bCs/>
                <w:sz w:val="18"/>
                <w:szCs w:val="18"/>
              </w:rPr>
              <w:t>0 .</w:t>
            </w:r>
            <w:r>
              <w:rPr>
                <w:bCs/>
                <w:sz w:val="18"/>
                <w:szCs w:val="18"/>
              </w:rPr>
              <w:t>8</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闭锁键工</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pPr>
            <w:r>
              <w:rPr>
                <w:bCs/>
                <w:sz w:val="18"/>
                <w:szCs w:val="18"/>
              </w:rPr>
              <w:t>1.0</w:t>
            </w:r>
            <w:r>
              <w:rPr>
                <w:bCs/>
                <w:sz w:val="18"/>
                <w:szCs w:val="18"/>
              </w:rPr>
              <w:t xml:space="preserve"> </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电</w:t>
            </w:r>
            <w:r>
              <w:rPr>
                <w:rFonts w:eastAsia="Times New Roman"/>
                <w:bCs/>
                <w:sz w:val="18"/>
                <w:szCs w:val="18"/>
              </w:rPr>
              <w:t xml:space="preserve"> </w:t>
            </w:r>
            <w:r>
              <w:rPr>
                <w:bCs/>
                <w:sz w:val="18"/>
                <w:szCs w:val="18"/>
              </w:rPr>
              <w:t>工</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bCs/>
                <w:sz w:val="18"/>
                <w:szCs w:val="18"/>
              </w:rPr>
            </w:pPr>
            <w:r>
              <w:rPr>
                <w:bCs/>
                <w:sz w:val="18"/>
                <w:szCs w:val="18"/>
              </w:rPr>
              <w:t xml:space="preserve">1.0 </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皮带工及</w:t>
            </w:r>
            <w:r>
              <w:rPr>
                <w:bCs/>
                <w:sz w:val="18"/>
                <w:szCs w:val="18"/>
              </w:rPr>
              <w:t>40T</w:t>
            </w:r>
            <w:r>
              <w:rPr>
                <w:bCs/>
                <w:sz w:val="18"/>
                <w:szCs w:val="18"/>
              </w:rPr>
              <w:t>溜子工</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rPr>
                <w:bCs/>
                <w:sz w:val="18"/>
                <w:szCs w:val="18"/>
              </w:rPr>
            </w:pPr>
            <w:r>
              <w:rPr>
                <w:bCs/>
                <w:sz w:val="18"/>
                <w:szCs w:val="18"/>
              </w:rPr>
              <w:t>组长</w:t>
            </w:r>
            <w:r>
              <w:rPr>
                <w:bCs/>
                <w:sz w:val="18"/>
                <w:szCs w:val="18"/>
              </w:rPr>
              <w:t>0.9</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组员</w:t>
            </w:r>
            <w:r>
              <w:rPr>
                <w:bCs/>
                <w:sz w:val="18"/>
                <w:szCs w:val="18"/>
              </w:rPr>
              <w:t>0.8</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清煤工</w:t>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0.8</w:t>
            </w:r>
            <w:r>
              <w:rPr>
                <w:bCs/>
                <w:sz w:val="18"/>
                <w:szCs w:val="18"/>
              </w:rPr>
              <w:t>倍</w:t>
            </w:r>
            <w:r>
              <w:rPr>
                <w:rFonts w:eastAsia="Times New Roman"/>
                <w:bCs/>
                <w:sz w:val="18"/>
                <w:szCs w:val="18"/>
              </w:rPr>
              <w:t xml:space="preserve"> </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泵站工</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bCs/>
                <w:sz w:val="18"/>
                <w:szCs w:val="18"/>
              </w:rPr>
            </w:pPr>
            <w:r>
              <w:rPr>
                <w:bCs/>
                <w:sz w:val="18"/>
                <w:szCs w:val="18"/>
              </w:rPr>
              <w:t>0.8</w:t>
            </w:r>
            <w:r>
              <w:rPr>
                <w:bCs/>
                <w:sz w:val="18"/>
                <w:szCs w:val="18"/>
              </w:rPr>
              <w:t>倍</w:t>
            </w:r>
            <w:r>
              <w:rPr>
                <w:rFonts w:eastAsia="Times New Roman"/>
                <w:bCs/>
                <w:sz w:val="18"/>
                <w:szCs w:val="18"/>
              </w:rPr>
              <w:t xml:space="preserve"> </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班</w:t>
            </w:r>
            <w:r>
              <w:rPr>
                <w:rFonts w:eastAsia="Times New Roman"/>
                <w:bCs/>
                <w:sz w:val="18"/>
                <w:szCs w:val="18"/>
              </w:rPr>
              <w:t xml:space="preserve"> </w:t>
            </w:r>
            <w:r>
              <w:rPr>
                <w:bCs/>
                <w:sz w:val="18"/>
                <w:szCs w:val="18"/>
              </w:rPr>
              <w:t>长</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pPr>
            <w:r>
              <w:rPr>
                <w:bCs/>
                <w:sz w:val="18"/>
                <w:szCs w:val="18"/>
              </w:rPr>
              <w:t>1.5</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20"/>
              <w:jc w:val="center"/>
              <w:rPr>
                <w:bCs/>
                <w:sz w:val="18"/>
                <w:szCs w:val="18"/>
              </w:rPr>
            </w:pPr>
            <w:r>
              <w:rPr>
                <w:bCs/>
                <w:sz w:val="18"/>
                <w:szCs w:val="18"/>
              </w:rPr>
              <w:t>工</w:t>
            </w:r>
            <w:r>
              <w:rPr>
                <w:rFonts w:eastAsia="Times New Roman"/>
                <w:bCs/>
                <w:sz w:val="18"/>
                <w:szCs w:val="18"/>
              </w:rPr>
              <w:t xml:space="preserve"> </w:t>
            </w:r>
            <w:r>
              <w:rPr>
                <w:bCs/>
                <w:sz w:val="18"/>
                <w:szCs w:val="18"/>
              </w:rPr>
              <w:t>长</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pPr>
            <w:r>
              <w:rPr>
                <w:bCs/>
                <w:sz w:val="18"/>
                <w:szCs w:val="18"/>
              </w:rPr>
              <w:t>1.6</w:t>
            </w:r>
            <w:r>
              <w:rPr>
                <w:bCs/>
                <w:sz w:val="18"/>
                <w:szCs w:val="18"/>
              </w:rPr>
              <w:t>倍</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r>
        <w:trPr>
          <w:trHeight w:val="397" w:hRule="exact"/>
          <w:cantSplit w:val="true"/>
        </w:trPr>
        <w:tc>
          <w:tcPr>
            <w:tcW w:w="174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20"/>
              <w:jc w:val="center"/>
              <w:rPr>
                <w:bCs/>
              </w:rPr>
            </w:pPr>
            <w:r>
              <w:rPr>
                <w:bCs/>
              </w:rPr>
              <w:t>跟班副队长</w:t>
            </w:r>
          </w:p>
        </w:tc>
        <w:tc>
          <w:tcPr>
            <w:tcW w:w="48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Cs/>
                <w:sz w:val="18"/>
                <w:szCs w:val="18"/>
              </w:rPr>
            </w:pPr>
            <w:r>
              <w:rPr>
                <w:bCs/>
                <w:sz w:val="18"/>
                <w:szCs w:val="18"/>
              </w:rPr>
            </w:r>
          </w:p>
        </w:tc>
        <w:tc>
          <w:tcPr>
            <w:tcW w:w="39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92" w:type="dxa"/>
            <w:tcBorders>
              <w:top w:val="single" w:sz="4" w:space="0" w:color="000000"/>
              <w:start w:val="single" w:sz="4" w:space="0" w:color="000000"/>
              <w:bottom w:val="single" w:sz="4" w:space="0" w:color="000000"/>
              <w:end w:val="single" w:sz="8" w:space="0" w:color="000000"/>
            </w:tcBorders>
          </w:tcPr>
          <w:p>
            <w:pPr>
              <w:pStyle w:val="Normal"/>
              <w:snapToGrid w:val="false"/>
              <w:jc w:val="center"/>
              <w:rPr>
                <w:sz w:val="18"/>
                <w:szCs w:val="18"/>
              </w:rPr>
            </w:pPr>
            <w:r>
              <w:rPr>
                <w:sz w:val="18"/>
                <w:szCs w:val="18"/>
              </w:rPr>
            </w:r>
          </w:p>
        </w:tc>
        <w:tc>
          <w:tcPr>
            <w:tcW w:w="656" w:type="dxa"/>
            <w:tcBorders>
              <w:top w:val="single" w:sz="4" w:space="0" w:color="000000"/>
              <w:start w:val="single" w:sz="8" w:space="0" w:color="000000"/>
              <w:bottom w:val="single" w:sz="4" w:space="0" w:color="000000"/>
              <w:end w:val="single" w:sz="6" w:space="0" w:color="000000"/>
            </w:tcBorders>
          </w:tcPr>
          <w:p>
            <w:pPr>
              <w:pStyle w:val="Normal"/>
              <w:snapToGrid w:val="false"/>
              <w:jc w:val="center"/>
              <w:rPr>
                <w:sz w:val="18"/>
                <w:szCs w:val="18"/>
              </w:rPr>
            </w:pPr>
            <w:r>
              <w:rPr>
                <w:sz w:val="18"/>
                <w:szCs w:val="18"/>
              </w:rPr>
            </w:r>
          </w:p>
        </w:tc>
        <w:tc>
          <w:tcPr>
            <w:tcW w:w="865"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6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8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10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c>
          <w:tcPr>
            <w:tcW w:w="91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sz w:val="18"/>
                <w:szCs w:val="18"/>
              </w:rPr>
            </w:r>
          </w:p>
        </w:tc>
      </w:tr>
    </w:tbl>
    <w:p>
      <w:pPr>
        <w:pStyle w:val="Normal"/>
        <w:spacing w:lineRule="exact" w:line="320"/>
        <w:rPr/>
      </w:pPr>
      <w:r>
        <w:rPr/>
        <w:t>　　　</w:t>
      </w:r>
    </w:p>
    <w:p>
      <w:pPr>
        <w:pStyle w:val="Normal"/>
        <w:tabs>
          <w:tab w:val="clear" w:pos="420"/>
          <w:tab w:val="left" w:pos="1380" w:leader="none"/>
        </w:tabs>
        <w:ind w:firstLine="4950"/>
        <w:rPr/>
      </w:pPr>
      <w:r>
        <w:rPr/>
        <w:t>综掘一队职工绩效考核细则</w:t>
      </w:r>
    </w:p>
    <w:tbl>
      <w:tblPr>
        <w:tblW w:w="4550" w:type="pct"/>
        <w:jc w:val="center"/>
        <w:tblInd w:w="0" w:type="dxa"/>
        <w:tblLayout w:type="fixed"/>
        <w:tblCellMar>
          <w:top w:w="0" w:type="dxa"/>
          <w:start w:w="108" w:type="dxa"/>
          <w:bottom w:w="0" w:type="dxa"/>
          <w:end w:w="108" w:type="dxa"/>
        </w:tblCellMar>
      </w:tblPr>
      <w:tblGrid>
        <w:gridCol w:w="669"/>
        <w:gridCol w:w="1231"/>
        <w:gridCol w:w="918"/>
        <w:gridCol w:w="5816"/>
        <w:gridCol w:w="4005"/>
      </w:tblGrid>
      <w:tr>
        <w:trPr>
          <w:trHeight w:val="57" w:hRule="atLeast"/>
        </w:trPr>
        <w:tc>
          <w:tcPr>
            <w:tcW w:w="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t>岗位</w:t>
            </w:r>
          </w:p>
        </w:tc>
        <w:tc>
          <w:tcPr>
            <w:tcW w:w="123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t>考核项目</w:t>
            </w:r>
          </w:p>
        </w:tc>
        <w:tc>
          <w:tcPr>
            <w:tcW w:w="9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rPr/>
            </w:pPr>
            <w:r>
              <w:rPr/>
              <w:t>标准分</w:t>
            </w:r>
          </w:p>
          <w:p>
            <w:pPr>
              <w:pStyle w:val="Normal"/>
              <w:tabs>
                <w:tab w:val="clear" w:pos="420"/>
                <w:tab w:val="left" w:pos="1380" w:leader="none"/>
              </w:tabs>
              <w:snapToGrid w:val="false"/>
              <w:rPr>
                <w:sz w:val="24"/>
              </w:rPr>
            </w:pPr>
            <w:r>
              <w:rPr/>
              <w:t>(100</w:t>
            </w:r>
            <w:r>
              <w:rPr/>
              <w:t>分</w:t>
            </w:r>
            <w:r>
              <w:rPr/>
              <w:t>)</w:t>
            </w:r>
          </w:p>
        </w:tc>
        <w:tc>
          <w:tcPr>
            <w:tcW w:w="581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ind w:firstLine="720"/>
              <w:jc w:val="center"/>
              <w:rPr>
                <w:sz w:val="24"/>
              </w:rPr>
            </w:pPr>
            <w:r>
              <w:rPr>
                <w:sz w:val="24"/>
              </w:rPr>
              <w:t>工作标准</w:t>
            </w:r>
          </w:p>
        </w:tc>
        <w:tc>
          <w:tcPr>
            <w:tcW w:w="400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ind w:firstLine="1200"/>
              <w:jc w:val="center"/>
              <w:rPr>
                <w:sz w:val="24"/>
              </w:rPr>
            </w:pPr>
            <w:r>
              <w:rPr>
                <w:sz w:val="24"/>
              </w:rPr>
              <w:t>考核标准</w:t>
            </w:r>
          </w:p>
        </w:tc>
      </w:tr>
      <w:tr>
        <w:trPr>
          <w:trHeight w:val="57" w:hRule="atLeast"/>
        </w:trPr>
        <w:tc>
          <w:tcPr>
            <w:tcW w:w="66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t>综</w:t>
            </w:r>
            <w:r>
              <w:rPr>
                <w:rFonts w:eastAsia="Times New Roman"/>
                <w:sz w:val="24"/>
              </w:rPr>
              <w:t xml:space="preserve"> </w:t>
            </w:r>
          </w:p>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t>掘</w:t>
            </w:r>
          </w:p>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t>机</w:t>
            </w:r>
          </w:p>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t>司</w:t>
            </w:r>
          </w:p>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t>机</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24"/>
              </w:rPr>
            </w:pPr>
            <w:r>
              <w:rPr>
                <w:sz w:val="24"/>
              </w:rPr>
              <w:t>劳动纪律</w:t>
            </w:r>
          </w:p>
        </w:tc>
        <w:tc>
          <w:tcPr>
            <w:tcW w:w="9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18"/>
              </w:rPr>
            </w:pPr>
            <w:r>
              <w:rPr>
                <w:sz w:val="18"/>
              </w:rPr>
              <w:t>5</w:t>
            </w:r>
          </w:p>
        </w:tc>
        <w:tc>
          <w:tcPr>
            <w:tcW w:w="5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63"/>
              </w:numPr>
              <w:tabs>
                <w:tab w:val="clear" w:pos="420"/>
                <w:tab w:val="left" w:pos="1380" w:leader="none"/>
              </w:tabs>
              <w:snapToGrid w:val="false"/>
              <w:rPr>
                <w:sz w:val="18"/>
              </w:rPr>
            </w:pPr>
            <w:r>
              <w:rPr>
                <w:sz w:val="18"/>
              </w:rPr>
              <w:t>按规定时间入井、升井、不睡岗</w:t>
            </w:r>
            <w:r>
              <w:rPr>
                <w:sz w:val="18"/>
              </w:rPr>
              <w:t>.</w:t>
            </w:r>
          </w:p>
          <w:p>
            <w:pPr>
              <w:pStyle w:val="Normal"/>
              <w:numPr>
                <w:ilvl w:val="0"/>
                <w:numId w:val="63"/>
              </w:numPr>
              <w:tabs>
                <w:tab w:val="clear" w:pos="420"/>
                <w:tab w:val="left" w:pos="1380" w:leader="none"/>
              </w:tabs>
              <w:snapToGrid w:val="false"/>
              <w:rPr>
                <w:sz w:val="18"/>
              </w:rPr>
            </w:pPr>
            <w:r>
              <w:rPr>
                <w:sz w:val="18"/>
              </w:rPr>
              <w:t>班中服从工</w:t>
            </w:r>
            <w:r>
              <w:rPr>
                <w:sz w:val="18"/>
              </w:rPr>
              <w:t>(</w:t>
            </w:r>
            <w:r>
              <w:rPr>
                <w:sz w:val="18"/>
              </w:rPr>
              <w:t>班</w:t>
            </w:r>
            <w:r>
              <w:rPr>
                <w:sz w:val="18"/>
              </w:rPr>
              <w:t>)</w:t>
            </w:r>
            <w:r>
              <w:rPr>
                <w:sz w:val="18"/>
              </w:rPr>
              <w:t>长安排</w:t>
            </w:r>
          </w:p>
          <w:p>
            <w:pPr>
              <w:pStyle w:val="Normal"/>
              <w:numPr>
                <w:ilvl w:val="0"/>
                <w:numId w:val="63"/>
              </w:numPr>
              <w:tabs>
                <w:tab w:val="clear" w:pos="420"/>
                <w:tab w:val="left" w:pos="1380" w:leader="none"/>
              </w:tabs>
              <w:snapToGrid w:val="false"/>
              <w:rPr>
                <w:sz w:val="18"/>
              </w:rPr>
            </w:pPr>
            <w:r>
              <w:rPr>
                <w:sz w:val="18"/>
              </w:rPr>
              <w:t>岗位协作好</w:t>
            </w:r>
          </w:p>
        </w:tc>
        <w:tc>
          <w:tcPr>
            <w:tcW w:w="40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88"/>
              </w:numPr>
              <w:tabs>
                <w:tab w:val="clear" w:pos="420"/>
                <w:tab w:val="left" w:pos="1380" w:leader="none"/>
              </w:tabs>
              <w:snapToGrid w:val="false"/>
              <w:rPr>
                <w:sz w:val="18"/>
              </w:rPr>
            </w:pPr>
            <w:r>
              <w:rPr>
                <w:sz w:val="18"/>
              </w:rPr>
              <w:t>违反一次扣</w:t>
            </w:r>
            <w:r>
              <w:rPr>
                <w:sz w:val="18"/>
              </w:rPr>
              <w:t>1</w:t>
            </w:r>
            <w:r>
              <w:rPr>
                <w:sz w:val="18"/>
              </w:rPr>
              <w:t>分</w:t>
            </w:r>
          </w:p>
          <w:p>
            <w:pPr>
              <w:pStyle w:val="Normal"/>
              <w:numPr>
                <w:ilvl w:val="0"/>
                <w:numId w:val="88"/>
              </w:numPr>
              <w:tabs>
                <w:tab w:val="clear" w:pos="420"/>
                <w:tab w:val="left" w:pos="1380" w:leader="none"/>
              </w:tabs>
              <w:snapToGrid w:val="false"/>
              <w:rPr>
                <w:sz w:val="18"/>
              </w:rPr>
            </w:pPr>
            <w:r>
              <w:rPr>
                <w:sz w:val="18"/>
              </w:rPr>
              <w:t>一次不服从安排扣</w:t>
            </w:r>
            <w:r>
              <w:rPr>
                <w:sz w:val="18"/>
              </w:rPr>
              <w:t>1</w:t>
            </w:r>
            <w:r>
              <w:rPr>
                <w:sz w:val="18"/>
              </w:rPr>
              <w:t>分</w:t>
            </w:r>
          </w:p>
          <w:p>
            <w:pPr>
              <w:pStyle w:val="Normal"/>
              <w:numPr>
                <w:ilvl w:val="0"/>
                <w:numId w:val="88"/>
              </w:numPr>
              <w:tabs>
                <w:tab w:val="clear" w:pos="420"/>
                <w:tab w:val="left" w:pos="1380" w:leader="none"/>
              </w:tabs>
              <w:snapToGrid w:val="false"/>
              <w:rPr>
                <w:sz w:val="18"/>
              </w:rPr>
            </w:pPr>
            <w:r>
              <w:rPr>
                <w:sz w:val="18"/>
              </w:rPr>
              <w:t>打架斗殴扣</w:t>
            </w:r>
            <w:r>
              <w:rPr>
                <w:sz w:val="18"/>
              </w:rPr>
              <w:t>1</w:t>
            </w:r>
            <w:r>
              <w:rPr>
                <w:sz w:val="18"/>
              </w:rPr>
              <w:t>分</w:t>
            </w:r>
          </w:p>
        </w:tc>
      </w:tr>
      <w:tr>
        <w:trPr>
          <w:trHeight w:val="57" w:hRule="atLeast"/>
        </w:trPr>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t>工序操作</w:t>
            </w:r>
          </w:p>
        </w:tc>
        <w:tc>
          <w:tcPr>
            <w:tcW w:w="9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18"/>
              </w:rPr>
            </w:pPr>
            <w:r>
              <w:rPr>
                <w:sz w:val="18"/>
              </w:rPr>
              <w:t>10</w:t>
            </w:r>
          </w:p>
        </w:tc>
        <w:tc>
          <w:tcPr>
            <w:tcW w:w="5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73"/>
              </w:numPr>
              <w:tabs>
                <w:tab w:val="clear" w:pos="420"/>
                <w:tab w:val="left" w:pos="1380" w:leader="none"/>
              </w:tabs>
              <w:snapToGrid w:val="false"/>
              <w:rPr>
                <w:sz w:val="18"/>
              </w:rPr>
            </w:pPr>
            <w:r>
              <w:rPr>
                <w:sz w:val="18"/>
              </w:rPr>
              <w:t>操作前必须沿好中线，做到中线左右心中有数。</w:t>
            </w:r>
          </w:p>
          <w:p>
            <w:pPr>
              <w:pStyle w:val="Normal"/>
              <w:numPr>
                <w:ilvl w:val="0"/>
                <w:numId w:val="73"/>
              </w:numPr>
              <w:tabs>
                <w:tab w:val="clear" w:pos="420"/>
                <w:tab w:val="left" w:pos="1380" w:leader="none"/>
              </w:tabs>
              <w:snapToGrid w:val="false"/>
              <w:rPr>
                <w:sz w:val="18"/>
              </w:rPr>
            </w:pPr>
            <w:r>
              <w:rPr>
                <w:sz w:val="18"/>
              </w:rPr>
              <w:t>做好操作前的准备工作</w:t>
            </w:r>
          </w:p>
          <w:p>
            <w:pPr>
              <w:pStyle w:val="Normal"/>
              <w:numPr>
                <w:ilvl w:val="0"/>
                <w:numId w:val="73"/>
              </w:numPr>
              <w:tabs>
                <w:tab w:val="clear" w:pos="420"/>
                <w:tab w:val="left" w:pos="1380" w:leader="none"/>
              </w:tabs>
              <w:snapToGrid w:val="false"/>
              <w:rPr>
                <w:sz w:val="18"/>
              </w:rPr>
            </w:pPr>
            <w:r>
              <w:rPr>
                <w:sz w:val="18"/>
              </w:rPr>
              <w:t>按照作业规程要求合理截割顺序</w:t>
            </w:r>
          </w:p>
        </w:tc>
        <w:tc>
          <w:tcPr>
            <w:tcW w:w="40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18"/>
              </w:numPr>
              <w:tabs>
                <w:tab w:val="clear" w:pos="420"/>
                <w:tab w:val="left" w:pos="1380" w:leader="none"/>
              </w:tabs>
              <w:snapToGrid w:val="false"/>
              <w:rPr>
                <w:sz w:val="18"/>
              </w:rPr>
            </w:pPr>
            <w:r>
              <w:rPr>
                <w:sz w:val="18"/>
              </w:rPr>
              <w:t>不按规定做一次扣</w:t>
            </w:r>
            <w:r>
              <w:rPr>
                <w:sz w:val="18"/>
              </w:rPr>
              <w:t>0.2</w:t>
            </w:r>
            <w:r>
              <w:rPr>
                <w:sz w:val="18"/>
              </w:rPr>
              <w:t>分</w:t>
            </w:r>
          </w:p>
          <w:p>
            <w:pPr>
              <w:pStyle w:val="Normal"/>
              <w:numPr>
                <w:ilvl w:val="0"/>
                <w:numId w:val="18"/>
              </w:numPr>
              <w:tabs>
                <w:tab w:val="clear" w:pos="420"/>
                <w:tab w:val="left" w:pos="1380" w:leader="none"/>
              </w:tabs>
              <w:snapToGrid w:val="false"/>
              <w:rPr>
                <w:sz w:val="18"/>
              </w:rPr>
            </w:pPr>
            <w:r>
              <w:rPr>
                <w:sz w:val="18"/>
              </w:rPr>
              <w:t>准备工作不充分一次扣</w:t>
            </w:r>
            <w:r>
              <w:rPr>
                <w:sz w:val="18"/>
              </w:rPr>
              <w:t>1</w:t>
            </w:r>
            <w:r>
              <w:rPr>
                <w:sz w:val="18"/>
              </w:rPr>
              <w:t>分</w:t>
            </w:r>
          </w:p>
          <w:p>
            <w:pPr>
              <w:pStyle w:val="Normal"/>
              <w:numPr>
                <w:ilvl w:val="0"/>
                <w:numId w:val="18"/>
              </w:numPr>
              <w:tabs>
                <w:tab w:val="clear" w:pos="420"/>
                <w:tab w:val="left" w:pos="1380" w:leader="none"/>
              </w:tabs>
              <w:snapToGrid w:val="false"/>
              <w:rPr>
                <w:sz w:val="18"/>
              </w:rPr>
            </w:pPr>
            <w:r>
              <w:rPr>
                <w:sz w:val="18"/>
              </w:rPr>
              <w:t>影响生产一次扣</w:t>
            </w:r>
            <w:r>
              <w:rPr>
                <w:sz w:val="18"/>
              </w:rPr>
              <w:t>2</w:t>
            </w:r>
            <w:r>
              <w:rPr>
                <w:sz w:val="18"/>
              </w:rPr>
              <w:t>分，循环进度超规定一次扣</w:t>
            </w:r>
            <w:r>
              <w:rPr>
                <w:sz w:val="18"/>
              </w:rPr>
              <w:t>2</w:t>
            </w:r>
            <w:r>
              <w:rPr>
                <w:sz w:val="18"/>
              </w:rPr>
              <w:t>分，扣完为止</w:t>
            </w:r>
          </w:p>
        </w:tc>
      </w:tr>
      <w:tr>
        <w:trPr>
          <w:trHeight w:val="57" w:hRule="atLeast"/>
        </w:trPr>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t>生产任务</w:t>
            </w:r>
          </w:p>
        </w:tc>
        <w:tc>
          <w:tcPr>
            <w:tcW w:w="9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18"/>
              </w:rPr>
            </w:pPr>
            <w:r>
              <w:rPr>
                <w:sz w:val="18"/>
              </w:rPr>
              <w:t>20</w:t>
            </w:r>
          </w:p>
        </w:tc>
        <w:tc>
          <w:tcPr>
            <w:tcW w:w="5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87"/>
              </w:numPr>
              <w:tabs>
                <w:tab w:val="clear" w:pos="420"/>
                <w:tab w:val="left" w:pos="1380" w:leader="none"/>
              </w:tabs>
              <w:snapToGrid w:val="false"/>
              <w:rPr>
                <w:sz w:val="18"/>
              </w:rPr>
            </w:pPr>
            <w:r>
              <w:rPr>
                <w:sz w:val="18"/>
              </w:rPr>
              <w:t>在规定时间内完成割煤工序</w:t>
            </w:r>
          </w:p>
          <w:p>
            <w:pPr>
              <w:pStyle w:val="Normal"/>
              <w:numPr>
                <w:ilvl w:val="0"/>
                <w:numId w:val="87"/>
              </w:numPr>
              <w:tabs>
                <w:tab w:val="clear" w:pos="420"/>
                <w:tab w:val="left" w:pos="1380" w:leader="none"/>
              </w:tabs>
              <w:snapToGrid w:val="false"/>
              <w:rPr>
                <w:sz w:val="18"/>
              </w:rPr>
            </w:pPr>
            <w:r>
              <w:rPr>
                <w:sz w:val="18"/>
              </w:rPr>
              <w:t>参与临时支护架设</w:t>
            </w:r>
          </w:p>
          <w:p>
            <w:pPr>
              <w:pStyle w:val="Normal"/>
              <w:snapToGrid w:val="false"/>
              <w:rPr>
                <w:sz w:val="18"/>
              </w:rPr>
            </w:pPr>
            <w:r>
              <w:rPr>
                <w:sz w:val="18"/>
              </w:rPr>
              <w:t>完成顶部锚杆的安装工作</w:t>
            </w:r>
          </w:p>
        </w:tc>
        <w:tc>
          <w:tcPr>
            <w:tcW w:w="40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3"/>
              </w:numPr>
              <w:tabs>
                <w:tab w:val="clear" w:pos="420"/>
                <w:tab w:val="left" w:pos="1380" w:leader="none"/>
              </w:tabs>
              <w:snapToGrid w:val="false"/>
              <w:rPr>
                <w:sz w:val="18"/>
              </w:rPr>
            </w:pPr>
            <w:r>
              <w:rPr>
                <w:sz w:val="18"/>
              </w:rPr>
              <w:t>因割煤影响其他工序一次扣</w:t>
            </w:r>
            <w:r>
              <w:rPr>
                <w:sz w:val="18"/>
              </w:rPr>
              <w:t>2</w:t>
            </w:r>
            <w:r>
              <w:rPr>
                <w:sz w:val="18"/>
              </w:rPr>
              <w:t>分</w:t>
            </w:r>
          </w:p>
          <w:p>
            <w:pPr>
              <w:pStyle w:val="Normal"/>
              <w:numPr>
                <w:ilvl w:val="0"/>
                <w:numId w:val="23"/>
              </w:numPr>
              <w:tabs>
                <w:tab w:val="clear" w:pos="420"/>
                <w:tab w:val="left" w:pos="1380" w:leader="none"/>
              </w:tabs>
              <w:snapToGrid w:val="false"/>
              <w:rPr>
                <w:sz w:val="18"/>
              </w:rPr>
            </w:pPr>
            <w:r>
              <w:rPr>
                <w:sz w:val="18"/>
              </w:rPr>
              <w:t>一次不参与扣</w:t>
            </w:r>
            <w:r>
              <w:rPr>
                <w:sz w:val="18"/>
              </w:rPr>
              <w:t>2</w:t>
            </w:r>
            <w:r>
              <w:rPr>
                <w:sz w:val="18"/>
              </w:rPr>
              <w:t>分</w:t>
            </w:r>
          </w:p>
          <w:p>
            <w:pPr>
              <w:pStyle w:val="Normal"/>
              <w:numPr>
                <w:ilvl w:val="0"/>
                <w:numId w:val="23"/>
              </w:numPr>
              <w:tabs>
                <w:tab w:val="clear" w:pos="420"/>
                <w:tab w:val="left" w:pos="1380" w:leader="none"/>
              </w:tabs>
              <w:snapToGrid w:val="false"/>
              <w:rPr>
                <w:sz w:val="18"/>
              </w:rPr>
            </w:pPr>
            <w:r>
              <w:rPr>
                <w:sz w:val="18"/>
              </w:rPr>
              <w:t>药卷安装不正确扣</w:t>
            </w:r>
            <w:r>
              <w:rPr>
                <w:sz w:val="18"/>
              </w:rPr>
              <w:t>2</w:t>
            </w:r>
            <w:r>
              <w:rPr>
                <w:sz w:val="18"/>
              </w:rPr>
              <w:t>分</w:t>
            </w:r>
            <w:r>
              <w:rPr>
                <w:sz w:val="18"/>
              </w:rPr>
              <w:t>/</w:t>
            </w:r>
            <w:r>
              <w:rPr>
                <w:sz w:val="18"/>
              </w:rPr>
              <w:t>根，使用不合格的锚杆扣</w:t>
            </w:r>
            <w:r>
              <w:rPr>
                <w:sz w:val="18"/>
              </w:rPr>
              <w:t>2</w:t>
            </w:r>
            <w:r>
              <w:rPr>
                <w:sz w:val="18"/>
              </w:rPr>
              <w:t>分</w:t>
            </w:r>
            <w:r>
              <w:rPr>
                <w:sz w:val="18"/>
              </w:rPr>
              <w:t>/</w:t>
            </w:r>
            <w:r>
              <w:rPr>
                <w:sz w:val="18"/>
              </w:rPr>
              <w:t>根间距、角度不合格扣</w:t>
            </w:r>
            <w:r>
              <w:rPr>
                <w:sz w:val="18"/>
              </w:rPr>
              <w:t>2</w:t>
            </w:r>
            <w:r>
              <w:rPr>
                <w:sz w:val="18"/>
              </w:rPr>
              <w:t>分</w:t>
            </w:r>
            <w:r>
              <w:rPr>
                <w:sz w:val="18"/>
              </w:rPr>
              <w:t>/</w:t>
            </w:r>
            <w:r>
              <w:rPr>
                <w:sz w:val="18"/>
              </w:rPr>
              <w:t>根。</w:t>
            </w:r>
          </w:p>
        </w:tc>
      </w:tr>
      <w:tr>
        <w:trPr>
          <w:trHeight w:val="57" w:hRule="atLeast"/>
        </w:trPr>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t>工程质量</w:t>
            </w:r>
          </w:p>
        </w:tc>
        <w:tc>
          <w:tcPr>
            <w:tcW w:w="9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18"/>
              </w:rPr>
            </w:pPr>
            <w:r>
              <w:rPr>
                <w:sz w:val="18"/>
              </w:rPr>
              <w:t>20</w:t>
            </w:r>
          </w:p>
        </w:tc>
        <w:tc>
          <w:tcPr>
            <w:tcW w:w="5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40"/>
              </w:numPr>
              <w:tabs>
                <w:tab w:val="clear" w:pos="420"/>
                <w:tab w:val="left" w:pos="1380" w:leader="none"/>
              </w:tabs>
              <w:snapToGrid w:val="false"/>
              <w:rPr>
                <w:sz w:val="18"/>
              </w:rPr>
            </w:pPr>
            <w:r>
              <w:rPr>
                <w:sz w:val="18"/>
              </w:rPr>
              <w:t>巷道中线掌握好，保证巷道成型。</w:t>
            </w:r>
          </w:p>
          <w:p>
            <w:pPr>
              <w:pStyle w:val="Normal"/>
              <w:numPr>
                <w:ilvl w:val="0"/>
                <w:numId w:val="40"/>
              </w:numPr>
              <w:tabs>
                <w:tab w:val="clear" w:pos="420"/>
                <w:tab w:val="left" w:pos="1380" w:leader="none"/>
              </w:tabs>
              <w:snapToGrid w:val="false"/>
              <w:rPr>
                <w:sz w:val="18"/>
              </w:rPr>
            </w:pPr>
            <w:r>
              <w:rPr>
                <w:sz w:val="18"/>
              </w:rPr>
              <w:t>工程质量消灭等外品</w:t>
            </w:r>
          </w:p>
          <w:p>
            <w:pPr>
              <w:pStyle w:val="Normal"/>
              <w:snapToGrid w:val="false"/>
              <w:rPr>
                <w:sz w:val="18"/>
              </w:rPr>
            </w:pPr>
            <w:r>
              <w:rPr>
                <w:sz w:val="18"/>
              </w:rPr>
              <w:t>3</w:t>
            </w:r>
            <w:r>
              <w:rPr>
                <w:sz w:val="18"/>
              </w:rPr>
              <w:t>工作质量不能符合工程质量标准　</w:t>
            </w:r>
          </w:p>
          <w:p>
            <w:pPr>
              <w:pStyle w:val="Normal"/>
              <w:tabs>
                <w:tab w:val="clear" w:pos="420"/>
                <w:tab w:val="left" w:pos="1380" w:leader="none"/>
              </w:tabs>
              <w:snapToGrid w:val="false"/>
              <w:rPr/>
            </w:pPr>
            <w:r>
              <w:rPr>
                <w:sz w:val="18"/>
              </w:rPr>
              <w:t>4</w:t>
            </w:r>
            <w:r>
              <w:rPr>
                <w:sz w:val="18"/>
              </w:rPr>
              <w:t>.</w:t>
            </w:r>
            <w:r>
              <w:rPr>
                <w:sz w:val="18"/>
              </w:rPr>
              <w:t>违反作业规程操作的</w:t>
            </w:r>
          </w:p>
        </w:tc>
        <w:tc>
          <w:tcPr>
            <w:tcW w:w="40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74"/>
              </w:numPr>
              <w:tabs>
                <w:tab w:val="clear" w:pos="420"/>
                <w:tab w:val="left" w:pos="1380" w:leader="none"/>
              </w:tabs>
              <w:snapToGrid w:val="false"/>
              <w:rPr>
                <w:sz w:val="18"/>
              </w:rPr>
            </w:pPr>
            <w:r>
              <w:rPr>
                <w:sz w:val="18"/>
              </w:rPr>
              <w:t>巷道成型差，超过合格品允许误差一项扣</w:t>
            </w:r>
            <w:r>
              <w:rPr>
                <w:sz w:val="18"/>
              </w:rPr>
              <w:t>2</w:t>
            </w:r>
            <w:r>
              <w:rPr>
                <w:sz w:val="18"/>
              </w:rPr>
              <w:t>分发生一次质量事故扣</w:t>
            </w:r>
            <w:r>
              <w:rPr>
                <w:sz w:val="18"/>
              </w:rPr>
              <w:t>2</w:t>
            </w:r>
            <w:r>
              <w:rPr>
                <w:sz w:val="18"/>
              </w:rPr>
              <w:t>分</w:t>
            </w:r>
            <w:r>
              <w:rPr>
                <w:sz w:val="18"/>
              </w:rPr>
              <w:t>/M</w:t>
            </w:r>
          </w:p>
          <w:p>
            <w:pPr>
              <w:pStyle w:val="Normal"/>
              <w:numPr>
                <w:ilvl w:val="0"/>
                <w:numId w:val="74"/>
              </w:numPr>
              <w:tabs>
                <w:tab w:val="clear" w:pos="420"/>
                <w:tab w:val="left" w:pos="1380" w:leader="none"/>
              </w:tabs>
              <w:snapToGrid w:val="false"/>
              <w:rPr>
                <w:sz w:val="18"/>
              </w:rPr>
            </w:pPr>
            <w:r>
              <w:rPr>
                <w:sz w:val="18"/>
              </w:rPr>
              <w:t>发生一次等外品扣</w:t>
            </w:r>
            <w:r>
              <w:rPr>
                <w:sz w:val="18"/>
              </w:rPr>
              <w:t>2</w:t>
            </w:r>
            <w:r>
              <w:rPr>
                <w:sz w:val="18"/>
              </w:rPr>
              <w:t>分</w:t>
            </w:r>
            <w:r>
              <w:rPr>
                <w:sz w:val="18"/>
              </w:rPr>
              <w:t>/M</w:t>
            </w:r>
          </w:p>
          <w:p>
            <w:pPr>
              <w:pStyle w:val="Normal"/>
              <w:numPr>
                <w:ilvl w:val="0"/>
                <w:numId w:val="74"/>
              </w:numPr>
              <w:tabs>
                <w:tab w:val="clear" w:pos="420"/>
                <w:tab w:val="left" w:pos="1380" w:leader="none"/>
              </w:tabs>
              <w:snapToGrid w:val="false"/>
              <w:rPr>
                <w:sz w:val="18"/>
              </w:rPr>
            </w:pPr>
            <w:r>
              <w:rPr>
                <w:sz w:val="18"/>
              </w:rPr>
              <w:t>每违反单项考核规定扣除</w:t>
            </w:r>
            <w:r>
              <w:rPr>
                <w:sz w:val="18"/>
              </w:rPr>
              <w:t>2</w:t>
            </w:r>
            <w:r>
              <w:rPr>
                <w:sz w:val="18"/>
              </w:rPr>
              <w:t>分，扣完为止</w:t>
            </w:r>
          </w:p>
        </w:tc>
      </w:tr>
      <w:tr>
        <w:trPr>
          <w:trHeight w:val="57" w:hRule="atLeast"/>
        </w:trPr>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24"/>
              </w:rPr>
            </w:pPr>
            <w:r>
              <w:rPr>
                <w:sz w:val="24"/>
              </w:rPr>
              <w:t>机电设备</w:t>
            </w:r>
          </w:p>
        </w:tc>
        <w:tc>
          <w:tcPr>
            <w:tcW w:w="9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18"/>
              </w:rPr>
            </w:pPr>
            <w:r>
              <w:rPr>
                <w:sz w:val="18"/>
              </w:rPr>
              <w:t>10</w:t>
            </w:r>
          </w:p>
        </w:tc>
        <w:tc>
          <w:tcPr>
            <w:tcW w:w="58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rPr>
                <w:sz w:val="18"/>
              </w:rPr>
            </w:pPr>
            <w:r>
              <w:rPr>
                <w:sz w:val="18"/>
              </w:rPr>
              <w:t>岗位操作熟练无故障</w:t>
            </w:r>
          </w:p>
        </w:tc>
        <w:tc>
          <w:tcPr>
            <w:tcW w:w="4005" w:type="dxa"/>
            <w:tcBorders>
              <w:start w:val="single" w:sz="4" w:space="0" w:color="000000"/>
              <w:bottom w:val="single" w:sz="4" w:space="0" w:color="000000"/>
              <w:end w:val="single" w:sz="4" w:space="0" w:color="000000"/>
            </w:tcBorders>
            <w:vAlign w:val="center"/>
          </w:tcPr>
          <w:p>
            <w:pPr>
              <w:pStyle w:val="Normal"/>
              <w:numPr>
                <w:ilvl w:val="0"/>
                <w:numId w:val="29"/>
              </w:numPr>
              <w:tabs>
                <w:tab w:val="clear" w:pos="420"/>
                <w:tab w:val="left" w:pos="1380" w:leader="none"/>
              </w:tabs>
              <w:snapToGrid w:val="false"/>
              <w:rPr>
                <w:sz w:val="18"/>
              </w:rPr>
            </w:pPr>
            <w:r>
              <w:rPr>
                <w:sz w:val="18"/>
              </w:rPr>
              <w:t>不熟练扣</w:t>
            </w:r>
            <w:r>
              <w:rPr>
                <w:sz w:val="18"/>
              </w:rPr>
              <w:t>1</w:t>
            </w:r>
            <w:r>
              <w:rPr>
                <w:sz w:val="18"/>
              </w:rPr>
              <w:t>分，发生故障扣</w:t>
            </w:r>
            <w:r>
              <w:rPr>
                <w:sz w:val="18"/>
              </w:rPr>
              <w:t>1</w:t>
            </w:r>
            <w:r>
              <w:rPr>
                <w:sz w:val="18"/>
              </w:rPr>
              <w:t>分。</w:t>
            </w:r>
          </w:p>
        </w:tc>
      </w:tr>
      <w:tr>
        <w:trPr>
          <w:trHeight w:val="57" w:hRule="atLeast"/>
        </w:trPr>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snapToGrid w:val="false"/>
              <w:jc w:val="center"/>
              <w:rPr>
                <w:sz w:val="24"/>
              </w:rPr>
            </w:pPr>
            <w:r>
              <w:rPr>
                <w:sz w:val="24"/>
              </w:rPr>
              <w:t>安全工作</w:t>
            </w:r>
          </w:p>
        </w:tc>
        <w:tc>
          <w:tcPr>
            <w:tcW w:w="9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18"/>
              </w:rPr>
            </w:pPr>
            <w:r>
              <w:rPr>
                <w:sz w:val="18"/>
              </w:rPr>
              <w:t>20</w:t>
            </w:r>
          </w:p>
        </w:tc>
        <w:tc>
          <w:tcPr>
            <w:tcW w:w="5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2"/>
              </w:numPr>
              <w:tabs>
                <w:tab w:val="clear" w:pos="420"/>
                <w:tab w:val="left" w:pos="1380" w:leader="none"/>
              </w:tabs>
              <w:snapToGrid w:val="false"/>
              <w:rPr>
                <w:sz w:val="18"/>
              </w:rPr>
            </w:pPr>
            <w:r>
              <w:rPr>
                <w:sz w:val="18"/>
              </w:rPr>
              <w:t>按规定操作综掘机司机</w:t>
            </w:r>
          </w:p>
          <w:p>
            <w:pPr>
              <w:pStyle w:val="Normal"/>
              <w:numPr>
                <w:ilvl w:val="0"/>
                <w:numId w:val="22"/>
              </w:numPr>
              <w:tabs>
                <w:tab w:val="clear" w:pos="420"/>
                <w:tab w:val="left" w:pos="1380" w:leader="none"/>
              </w:tabs>
              <w:snapToGrid w:val="false"/>
              <w:rPr>
                <w:sz w:val="18"/>
              </w:rPr>
            </w:pPr>
            <w:r>
              <w:rPr>
                <w:sz w:val="18"/>
              </w:rPr>
              <w:t>岗位无各类事故发生</w:t>
            </w:r>
          </w:p>
          <w:p>
            <w:pPr>
              <w:pStyle w:val="Normal"/>
              <w:tabs>
                <w:tab w:val="clear" w:pos="420"/>
                <w:tab w:val="left" w:pos="-9" w:leader="none"/>
              </w:tabs>
              <w:snapToGrid w:val="false"/>
              <w:ind w:start="133" w:hanging="502"/>
              <w:rPr>
                <w:sz w:val="18"/>
              </w:rPr>
            </w:pPr>
            <w:r>
              <w:rPr>
                <w:sz w:val="18"/>
              </w:rPr>
              <w:t>1.</w:t>
            </w:r>
            <w:r>
              <w:rPr>
                <w:sz w:val="18"/>
              </w:rPr>
              <w:t>当班出现质量事故、设备</w:t>
            </w:r>
            <w:r>
              <w:rPr>
                <w:sz w:val="18"/>
              </w:rPr>
              <w:t>10.</w:t>
              <w:tab/>
            </w:r>
            <w:r>
              <w:rPr>
                <w:sz w:val="18"/>
              </w:rPr>
              <w:t>安全事故、人身安全事故</w:t>
            </w:r>
          </w:p>
          <w:p>
            <w:pPr>
              <w:pStyle w:val="Normal"/>
              <w:snapToGrid w:val="false"/>
              <w:rPr>
                <w:sz w:val="18"/>
              </w:rPr>
            </w:pPr>
            <w:r>
              <w:rPr>
                <w:sz w:val="18"/>
              </w:rPr>
              <w:t>2.</w:t>
            </w:r>
            <w:r>
              <w:rPr>
                <w:sz w:val="18"/>
              </w:rPr>
              <w:t>违反规定造成设备损坏</w:t>
            </w:r>
          </w:p>
          <w:p>
            <w:pPr>
              <w:pStyle w:val="Normal"/>
              <w:snapToGrid w:val="false"/>
              <w:rPr>
                <w:sz w:val="18"/>
              </w:rPr>
            </w:pPr>
            <w:r>
              <w:rPr>
                <w:sz w:val="18"/>
              </w:rPr>
              <w:t>3.</w:t>
            </w:r>
            <w:r>
              <w:rPr>
                <w:sz w:val="18"/>
              </w:rPr>
              <w:t>当班必须处理遗留的安全隐患，遇到暂时无法解决时，必须汇报并经过队干同意</w:t>
            </w:r>
          </w:p>
          <w:p>
            <w:pPr>
              <w:pStyle w:val="Normal"/>
              <w:snapToGrid w:val="false"/>
              <w:rPr>
                <w:sz w:val="18"/>
              </w:rPr>
            </w:pPr>
            <w:r>
              <w:rPr>
                <w:sz w:val="18"/>
              </w:rPr>
              <w:t>4.</w:t>
            </w:r>
            <w:r>
              <w:rPr>
                <w:sz w:val="18"/>
              </w:rPr>
              <w:t>积极汇报安全隐患以及造成影响</w:t>
            </w:r>
          </w:p>
          <w:p>
            <w:pPr>
              <w:pStyle w:val="Normal"/>
              <w:tabs>
                <w:tab w:val="clear" w:pos="420"/>
                <w:tab w:val="left" w:pos="1380" w:leader="none"/>
              </w:tabs>
              <w:snapToGrid w:val="false"/>
              <w:rPr/>
            </w:pPr>
            <w:r>
              <w:rPr>
                <w:sz w:val="18"/>
              </w:rPr>
              <w:t>5.</w:t>
            </w:r>
            <w:r>
              <w:rPr>
                <w:sz w:val="18"/>
              </w:rPr>
              <w:t>认真统计设备的完好，填写转递单</w:t>
            </w:r>
          </w:p>
        </w:tc>
        <w:tc>
          <w:tcPr>
            <w:tcW w:w="40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rPr>
                <w:sz w:val="18"/>
              </w:rPr>
            </w:pPr>
            <w:r>
              <w:rPr>
                <w:sz w:val="18"/>
              </w:rPr>
              <w:t>每违反单项考核规定扣除</w:t>
            </w:r>
            <w:r>
              <w:rPr>
                <w:sz w:val="18"/>
              </w:rPr>
              <w:t>2</w:t>
            </w:r>
            <w:r>
              <w:rPr>
                <w:sz w:val="18"/>
              </w:rPr>
              <w:t>分，扣完为止</w:t>
            </w:r>
          </w:p>
        </w:tc>
      </w:tr>
      <w:tr>
        <w:trPr>
          <w:trHeight w:val="57" w:hRule="atLeast"/>
        </w:trPr>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24"/>
              </w:rPr>
            </w:pPr>
            <w:r>
              <w:rPr>
                <w:sz w:val="24"/>
              </w:rPr>
              <w:t>文明生产</w:t>
            </w:r>
          </w:p>
        </w:tc>
        <w:tc>
          <w:tcPr>
            <w:tcW w:w="9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18"/>
              </w:rPr>
            </w:pPr>
            <w:r>
              <w:rPr>
                <w:sz w:val="18"/>
              </w:rPr>
              <w:t>10</w:t>
            </w:r>
          </w:p>
        </w:tc>
        <w:tc>
          <w:tcPr>
            <w:tcW w:w="5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8"/>
              </w:rPr>
            </w:pPr>
            <w:r>
              <w:rPr>
                <w:sz w:val="18"/>
              </w:rPr>
              <w:t>1.</w:t>
            </w:r>
            <w:r>
              <w:rPr>
                <w:sz w:val="18"/>
              </w:rPr>
              <w:t>按照相关规定落实操作设备的文明生产</w:t>
            </w:r>
          </w:p>
          <w:p>
            <w:pPr>
              <w:pStyle w:val="Normal"/>
              <w:snapToGrid w:val="false"/>
              <w:rPr>
                <w:sz w:val="18"/>
              </w:rPr>
            </w:pPr>
            <w:r>
              <w:rPr>
                <w:sz w:val="18"/>
              </w:rPr>
              <w:t>2.</w:t>
            </w:r>
            <w:r>
              <w:rPr>
                <w:sz w:val="18"/>
              </w:rPr>
              <w:t>保质保量完成承包设备的文明生产</w:t>
            </w:r>
          </w:p>
          <w:p>
            <w:pPr>
              <w:pStyle w:val="Normal"/>
              <w:snapToGrid w:val="false"/>
              <w:rPr>
                <w:sz w:val="18"/>
              </w:rPr>
            </w:pPr>
            <w:r>
              <w:rPr>
                <w:sz w:val="18"/>
              </w:rPr>
              <w:t>3.</w:t>
            </w:r>
            <w:r>
              <w:rPr>
                <w:sz w:val="18"/>
              </w:rPr>
              <w:t>没有经过工、班长验收私自下班</w:t>
            </w:r>
          </w:p>
          <w:p>
            <w:pPr>
              <w:pStyle w:val="Normal"/>
              <w:snapToGrid w:val="false"/>
              <w:rPr>
                <w:sz w:val="18"/>
              </w:rPr>
            </w:pPr>
            <w:r>
              <w:rPr>
                <w:sz w:val="18"/>
              </w:rPr>
              <w:t>4.</w:t>
            </w:r>
            <w:r>
              <w:rPr>
                <w:sz w:val="18"/>
              </w:rPr>
              <w:t>没有完成工作自主交接班</w:t>
            </w:r>
          </w:p>
          <w:p>
            <w:pPr>
              <w:pStyle w:val="Normal"/>
              <w:tabs>
                <w:tab w:val="clear" w:pos="420"/>
                <w:tab w:val="left" w:pos="1380" w:leader="none"/>
              </w:tabs>
              <w:snapToGrid w:val="false"/>
              <w:rPr/>
            </w:pPr>
            <w:r>
              <w:rPr>
                <w:sz w:val="18"/>
              </w:rPr>
              <w:t>5.</w:t>
            </w:r>
            <w:r>
              <w:rPr>
                <w:sz w:val="18"/>
              </w:rPr>
              <w:t>不遵守文明生产规定，造成工作面文明生产不合格</w:t>
            </w:r>
          </w:p>
          <w:p>
            <w:pPr>
              <w:pStyle w:val="Normal"/>
              <w:tabs>
                <w:tab w:val="clear" w:pos="420"/>
                <w:tab w:val="left" w:pos="1380" w:leader="none"/>
              </w:tabs>
              <w:snapToGrid w:val="false"/>
              <w:rPr>
                <w:sz w:val="18"/>
              </w:rPr>
            </w:pPr>
            <w:r>
              <w:rPr>
                <w:sz w:val="18"/>
              </w:rPr>
              <w:t xml:space="preserve">6. </w:t>
            </w:r>
            <w:r>
              <w:rPr>
                <w:sz w:val="18"/>
              </w:rPr>
              <w:t>下班时必须保证综掘机无积尘无煤尘</w:t>
            </w:r>
          </w:p>
        </w:tc>
        <w:tc>
          <w:tcPr>
            <w:tcW w:w="4005" w:type="dxa"/>
            <w:tcBorders>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rPr>
                <w:sz w:val="18"/>
              </w:rPr>
            </w:pPr>
            <w:r>
              <w:rPr>
                <w:sz w:val="18"/>
              </w:rPr>
              <w:t>每违反单项考核规定扣除</w:t>
            </w:r>
            <w:r>
              <w:rPr>
                <w:sz w:val="18"/>
              </w:rPr>
              <w:t>1</w:t>
            </w:r>
            <w:r>
              <w:rPr>
                <w:sz w:val="18"/>
              </w:rPr>
              <w:t>分，扣完为止</w:t>
            </w:r>
          </w:p>
        </w:tc>
      </w:tr>
      <w:tr>
        <w:trPr>
          <w:trHeight w:val="57" w:hRule="atLeast"/>
        </w:trPr>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24"/>
              </w:rPr>
            </w:pPr>
            <w:r>
              <w:rPr>
                <w:sz w:val="24"/>
              </w:rPr>
              <w:t>班评估</w:t>
            </w:r>
          </w:p>
        </w:tc>
        <w:tc>
          <w:tcPr>
            <w:tcW w:w="9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jc w:val="center"/>
              <w:rPr>
                <w:sz w:val="18"/>
              </w:rPr>
            </w:pPr>
            <w:r>
              <w:rPr>
                <w:sz w:val="18"/>
              </w:rPr>
              <w:t>5</w:t>
            </w:r>
          </w:p>
        </w:tc>
        <w:tc>
          <w:tcPr>
            <w:tcW w:w="58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rPr>
                <w:sz w:val="18"/>
              </w:rPr>
            </w:pPr>
            <w:r>
              <w:rPr>
                <w:sz w:val="18"/>
              </w:rPr>
              <w:t>工作质量符合作业规程要求。</w:t>
            </w:r>
          </w:p>
        </w:tc>
        <w:tc>
          <w:tcPr>
            <w:tcW w:w="40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snapToGrid w:val="false"/>
              <w:rPr>
                <w:sz w:val="18"/>
              </w:rPr>
            </w:pPr>
            <w:r>
              <w:rPr>
                <w:sz w:val="18"/>
              </w:rPr>
              <w:t>一项不合格扣</w:t>
            </w:r>
            <w:r>
              <w:rPr>
                <w:sz w:val="18"/>
              </w:rPr>
              <w:t>1</w:t>
            </w:r>
            <w:r>
              <w:rPr>
                <w:sz w:val="18"/>
              </w:rPr>
              <w:t>分。</w:t>
            </w:r>
          </w:p>
        </w:tc>
      </w:tr>
      <w:tr>
        <w:trPr>
          <w:trHeight w:val="57" w:hRule="atLeast"/>
        </w:trPr>
        <w:tc>
          <w:tcPr>
            <w:tcW w:w="1263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040" w:leader="none"/>
              </w:tabs>
              <w:snapToGrid w:val="false"/>
              <w:rPr/>
            </w:pPr>
            <w:r>
              <w:rPr>
                <w:sz w:val="18"/>
                <w:szCs w:val="18"/>
              </w:rPr>
              <w:t>备注：</w:t>
            </w:r>
            <w:r>
              <w:rPr>
                <w:rFonts w:eastAsia="Times New Roman"/>
                <w:sz w:val="18"/>
                <w:szCs w:val="18"/>
              </w:rPr>
              <w:t xml:space="preserve">  </w:t>
            </w:r>
            <w:r>
              <w:rPr>
                <w:sz w:val="18"/>
                <w:szCs w:val="18"/>
              </w:rPr>
              <w:t>1.</w:t>
            </w:r>
            <w:r>
              <w:rPr>
                <w:sz w:val="18"/>
                <w:szCs w:val="18"/>
              </w:rPr>
              <w:t>总分为百分制，</w:t>
            </w:r>
            <w:r>
              <w:rPr>
                <w:sz w:val="18"/>
                <w:szCs w:val="18"/>
              </w:rPr>
              <w:t>90</w:t>
            </w:r>
            <w:r>
              <w:rPr>
                <w:sz w:val="18"/>
                <w:szCs w:val="18"/>
              </w:rPr>
              <w:t>分及以上的得全奖，</w:t>
            </w:r>
            <w:r>
              <w:rPr>
                <w:sz w:val="18"/>
                <w:szCs w:val="18"/>
              </w:rPr>
              <w:t>90</w:t>
            </w:r>
            <w:r>
              <w:rPr>
                <w:sz w:val="18"/>
                <w:szCs w:val="18"/>
              </w:rPr>
              <w:t>分至</w:t>
            </w:r>
            <w:r>
              <w:rPr>
                <w:sz w:val="18"/>
                <w:szCs w:val="18"/>
              </w:rPr>
              <w:t>75</w:t>
            </w:r>
            <w:r>
              <w:rPr>
                <w:sz w:val="18"/>
                <w:szCs w:val="18"/>
              </w:rPr>
              <w:t>分以上得半奖，</w:t>
            </w:r>
            <w:r>
              <w:rPr>
                <w:sz w:val="18"/>
                <w:szCs w:val="18"/>
              </w:rPr>
              <w:t>75</w:t>
            </w:r>
            <w:r>
              <w:rPr>
                <w:sz w:val="18"/>
                <w:szCs w:val="18"/>
              </w:rPr>
              <w:t>分以下的不得奖。</w:t>
            </w:r>
            <w:r>
              <w:rPr>
                <w:sz w:val="18"/>
                <w:szCs w:val="18"/>
              </w:rPr>
              <w:t>95</w:t>
            </w:r>
            <w:r>
              <w:rPr>
                <w:sz w:val="18"/>
                <w:szCs w:val="18"/>
              </w:rPr>
              <w:t>分以上每多</w:t>
            </w:r>
            <w:r>
              <w:rPr>
                <w:sz w:val="18"/>
                <w:szCs w:val="18"/>
              </w:rPr>
              <w:t>1</w:t>
            </w:r>
            <w:r>
              <w:rPr>
                <w:sz w:val="18"/>
                <w:szCs w:val="18"/>
              </w:rPr>
              <w:t>分奖励其安全结构工资的百分之十</w:t>
            </w:r>
          </w:p>
          <w:p>
            <w:pPr>
              <w:pStyle w:val="Normal"/>
              <w:snapToGrid w:val="false"/>
              <w:ind w:start="180" w:hanging="0"/>
              <w:rPr>
                <w:b/>
                <w:b/>
                <w:bCs/>
                <w:sz w:val="24"/>
              </w:rPr>
            </w:pPr>
            <w:r>
              <w:rPr>
                <w:rFonts w:eastAsia="Times New Roman"/>
                <w:sz w:val="18"/>
                <w:szCs w:val="18"/>
              </w:rPr>
              <w:t xml:space="preserve">      </w:t>
            </w:r>
            <w:r>
              <w:rPr>
                <w:sz w:val="18"/>
                <w:szCs w:val="18"/>
              </w:rPr>
              <w:t>2.</w:t>
            </w:r>
            <w:r>
              <w:rPr>
                <w:sz w:val="18"/>
                <w:szCs w:val="18"/>
              </w:rPr>
              <w:t>此考核每旬一次，月底总评考核</w:t>
            </w:r>
            <w:r>
              <w:rPr>
                <w:szCs w:val="21"/>
              </w:rPr>
              <w:t>。</w:t>
            </w:r>
          </w:p>
        </w:tc>
      </w:tr>
    </w:tbl>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4650"/>
        <w:rPr/>
      </w:pPr>
      <w:r>
        <w:rPr/>
        <w:t>综掘一队职工绩效考核细则</w:t>
      </w:r>
    </w:p>
    <w:tbl>
      <w:tblPr>
        <w:tblW w:w="4400" w:type="pct"/>
        <w:jc w:val="center"/>
        <w:tblInd w:w="0" w:type="dxa"/>
        <w:tblLayout w:type="fixed"/>
        <w:tblCellMar>
          <w:top w:w="0" w:type="dxa"/>
          <w:start w:w="108" w:type="dxa"/>
          <w:bottom w:w="0" w:type="dxa"/>
          <w:end w:w="108" w:type="dxa"/>
        </w:tblCellMar>
      </w:tblPr>
      <w:tblGrid>
        <w:gridCol w:w="819"/>
        <w:gridCol w:w="1498"/>
        <w:gridCol w:w="1374"/>
        <w:gridCol w:w="4085"/>
        <w:gridCol w:w="4447"/>
      </w:tblGrid>
      <w:tr>
        <w:trPr/>
        <w:tc>
          <w:tcPr>
            <w:tcW w:w="8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岗位</w:t>
            </w:r>
          </w:p>
        </w:tc>
        <w:tc>
          <w:tcPr>
            <w:tcW w:w="149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考核项目</w:t>
            </w:r>
          </w:p>
        </w:tc>
        <w:tc>
          <w:tcPr>
            <w:tcW w:w="137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start="240" w:hanging="240"/>
              <w:jc w:val="center"/>
              <w:rPr>
                <w:sz w:val="24"/>
              </w:rPr>
            </w:pPr>
            <w:r>
              <w:rPr>
                <w:sz w:val="24"/>
              </w:rPr>
              <w:t>标</w:t>
            </w:r>
            <w:r>
              <w:rPr>
                <w:rFonts w:eastAsia="Times New Roman"/>
                <w:sz w:val="24"/>
              </w:rPr>
              <w:t xml:space="preserve"> </w:t>
            </w:r>
            <w:r>
              <w:rPr>
                <w:sz w:val="24"/>
              </w:rPr>
              <w:t>准</w:t>
            </w:r>
            <w:r>
              <w:rPr>
                <w:rFonts w:eastAsia="Times New Roman"/>
                <w:sz w:val="24"/>
              </w:rPr>
              <w:t xml:space="preserve"> </w:t>
            </w:r>
            <w:r>
              <w:rPr>
                <w:sz w:val="24"/>
              </w:rPr>
              <w:t>分</w:t>
            </w:r>
          </w:p>
          <w:p>
            <w:pPr>
              <w:pStyle w:val="Normal"/>
              <w:tabs>
                <w:tab w:val="clear" w:pos="420"/>
                <w:tab w:val="left" w:pos="1380" w:leader="none"/>
              </w:tabs>
              <w:ind w:start="240" w:hanging="240"/>
              <w:jc w:val="center"/>
              <w:rPr>
                <w:sz w:val="24"/>
              </w:rPr>
            </w:pPr>
            <w:r>
              <w:rPr>
                <w:sz w:val="24"/>
              </w:rPr>
              <w:t>(100</w:t>
            </w:r>
            <w:r>
              <w:rPr>
                <w:sz w:val="24"/>
              </w:rPr>
              <w:t>分</w:t>
            </w:r>
            <w:r>
              <w:rPr>
                <w:sz w:val="24"/>
              </w:rPr>
              <w:t>)</w:t>
            </w:r>
          </w:p>
        </w:tc>
        <w:tc>
          <w:tcPr>
            <w:tcW w:w="40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720"/>
              <w:jc w:val="center"/>
              <w:rPr>
                <w:sz w:val="24"/>
              </w:rPr>
            </w:pPr>
            <w:r>
              <w:rPr>
                <w:sz w:val="24"/>
              </w:rPr>
              <w:t>工作标准</w:t>
            </w:r>
          </w:p>
        </w:tc>
        <w:tc>
          <w:tcPr>
            <w:tcW w:w="444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1200"/>
              <w:jc w:val="center"/>
              <w:rPr>
                <w:sz w:val="24"/>
              </w:rPr>
            </w:pPr>
            <w:r>
              <w:rPr>
                <w:sz w:val="24"/>
              </w:rPr>
              <w:t>考核标准</w:t>
            </w:r>
          </w:p>
        </w:tc>
      </w:tr>
      <w:tr>
        <w:trPr>
          <w:trHeight w:val="763" w:hRule="atLeast"/>
        </w:trPr>
        <w:tc>
          <w:tcPr>
            <w:tcW w:w="81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综</w:t>
            </w:r>
            <w:r>
              <w:rPr>
                <w:rFonts w:eastAsia="Times New Roman"/>
                <w:sz w:val="24"/>
              </w:rPr>
              <w:t xml:space="preserve"> </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掘</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机</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副</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司</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机</w:t>
            </w:r>
          </w:p>
        </w:tc>
        <w:tc>
          <w:tcPr>
            <w:tcW w:w="14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劳动纪律</w:t>
            </w:r>
          </w:p>
          <w:p>
            <w:pPr>
              <w:pStyle w:val="Normal"/>
              <w:tabs>
                <w:tab w:val="clear" w:pos="420"/>
                <w:tab w:val="left" w:pos="1380" w:leader="none"/>
              </w:tabs>
              <w:jc w:val="center"/>
              <w:rPr>
                <w:sz w:val="24"/>
              </w:rPr>
            </w:pPr>
            <w:r>
              <w:rPr>
                <w:sz w:val="24"/>
              </w:rPr>
              <w:t>团结协作</w:t>
            </w:r>
          </w:p>
        </w:tc>
        <w:tc>
          <w:tcPr>
            <w:tcW w:w="13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5</w:t>
            </w:r>
          </w:p>
        </w:tc>
        <w:tc>
          <w:tcPr>
            <w:tcW w:w="40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、按规定时间入井、升井</w:t>
            </w:r>
            <w:r>
              <w:rPr>
                <w:sz w:val="18"/>
              </w:rPr>
              <w:t>.</w:t>
            </w:r>
          </w:p>
          <w:p>
            <w:pPr>
              <w:pStyle w:val="Normal"/>
              <w:tabs>
                <w:tab w:val="clear" w:pos="420"/>
                <w:tab w:val="left" w:pos="1380" w:leader="none"/>
              </w:tabs>
              <w:rPr>
                <w:sz w:val="18"/>
              </w:rPr>
            </w:pPr>
            <w:r>
              <w:rPr>
                <w:sz w:val="18"/>
              </w:rPr>
              <w:t>2</w:t>
            </w:r>
            <w:r>
              <w:rPr>
                <w:sz w:val="18"/>
              </w:rPr>
              <w:t>、班中服从工</w:t>
            </w:r>
            <w:r>
              <w:rPr>
                <w:sz w:val="18"/>
              </w:rPr>
              <w:t>(</w:t>
            </w:r>
            <w:r>
              <w:rPr>
                <w:sz w:val="18"/>
              </w:rPr>
              <w:t>班</w:t>
            </w:r>
            <w:r>
              <w:rPr>
                <w:sz w:val="18"/>
              </w:rPr>
              <w:t>)</w:t>
            </w:r>
            <w:r>
              <w:rPr>
                <w:sz w:val="18"/>
              </w:rPr>
              <w:t>长安排</w:t>
            </w:r>
          </w:p>
          <w:p>
            <w:pPr>
              <w:pStyle w:val="Normal"/>
              <w:tabs>
                <w:tab w:val="clear" w:pos="420"/>
                <w:tab w:val="left" w:pos="1380" w:leader="none"/>
              </w:tabs>
              <w:rPr>
                <w:sz w:val="24"/>
              </w:rPr>
            </w:pPr>
            <w:r>
              <w:rPr>
                <w:sz w:val="18"/>
              </w:rPr>
              <w:t>3</w:t>
            </w:r>
            <w:r>
              <w:rPr>
                <w:sz w:val="18"/>
              </w:rPr>
              <w:t>、岗位协作好</w:t>
            </w:r>
          </w:p>
        </w:tc>
        <w:tc>
          <w:tcPr>
            <w:tcW w:w="444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、违反一次扣</w:t>
            </w:r>
            <w:r>
              <w:rPr>
                <w:sz w:val="18"/>
              </w:rPr>
              <w:t>1</w:t>
            </w:r>
            <w:r>
              <w:rPr>
                <w:sz w:val="18"/>
              </w:rPr>
              <w:t>分</w:t>
            </w:r>
          </w:p>
          <w:p>
            <w:pPr>
              <w:pStyle w:val="Normal"/>
              <w:tabs>
                <w:tab w:val="clear" w:pos="420"/>
                <w:tab w:val="left" w:pos="1380" w:leader="none"/>
              </w:tabs>
              <w:rPr>
                <w:sz w:val="18"/>
              </w:rPr>
            </w:pPr>
            <w:r>
              <w:rPr>
                <w:sz w:val="18"/>
              </w:rPr>
              <w:t>2</w:t>
            </w:r>
            <w:r>
              <w:rPr>
                <w:sz w:val="18"/>
              </w:rPr>
              <w:t>、一次不服从安排扣</w:t>
            </w:r>
            <w:r>
              <w:rPr>
                <w:sz w:val="18"/>
              </w:rPr>
              <w:t>1</w:t>
            </w:r>
            <w:r>
              <w:rPr>
                <w:sz w:val="18"/>
              </w:rPr>
              <w:t>分</w:t>
            </w:r>
          </w:p>
          <w:p>
            <w:pPr>
              <w:pStyle w:val="Normal"/>
              <w:tabs>
                <w:tab w:val="clear" w:pos="420"/>
                <w:tab w:val="left" w:pos="1380" w:leader="none"/>
              </w:tabs>
              <w:rPr>
                <w:sz w:val="24"/>
              </w:rPr>
            </w:pPr>
            <w:r>
              <w:rPr>
                <w:sz w:val="18"/>
              </w:rPr>
              <w:t>3</w:t>
            </w:r>
            <w:r>
              <w:rPr>
                <w:sz w:val="18"/>
              </w:rPr>
              <w:t>、打架斗殴一次扣全分分配合不理想一次扣</w:t>
            </w:r>
            <w:r>
              <w:rPr>
                <w:sz w:val="18"/>
              </w:rPr>
              <w:t>1</w:t>
            </w:r>
            <w:r>
              <w:rPr>
                <w:sz w:val="18"/>
              </w:rPr>
              <w:t>分</w:t>
            </w:r>
          </w:p>
        </w:tc>
      </w:tr>
      <w:tr>
        <w:trPr>
          <w:trHeight w:val="431" w:hRule="atLeast"/>
        </w:trPr>
        <w:tc>
          <w:tcPr>
            <w:tcW w:w="81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4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工序操作</w:t>
            </w:r>
          </w:p>
        </w:tc>
        <w:tc>
          <w:tcPr>
            <w:tcW w:w="13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ind w:firstLine="480"/>
              <w:rPr>
                <w:sz w:val="24"/>
              </w:rPr>
            </w:pPr>
            <w:r>
              <w:rPr>
                <w:sz w:val="24"/>
              </w:rPr>
              <w:t>10</w:t>
            </w:r>
          </w:p>
        </w:tc>
        <w:tc>
          <w:tcPr>
            <w:tcW w:w="4085" w:type="dxa"/>
            <w:tcBorders>
              <w:top w:val="single" w:sz="4" w:space="0" w:color="000000"/>
              <w:start w:val="single" w:sz="4" w:space="0" w:color="000000"/>
              <w:bottom w:val="single" w:sz="4" w:space="0" w:color="000000"/>
              <w:end w:val="single" w:sz="4" w:space="0" w:color="000000"/>
            </w:tcBorders>
          </w:tcPr>
          <w:p>
            <w:pPr>
              <w:pStyle w:val="Normal"/>
              <w:numPr>
                <w:ilvl w:val="0"/>
                <w:numId w:val="24"/>
              </w:numPr>
              <w:tabs>
                <w:tab w:val="clear" w:pos="420"/>
                <w:tab w:val="left" w:pos="1380" w:leader="none"/>
              </w:tabs>
              <w:rPr>
                <w:sz w:val="18"/>
              </w:rPr>
            </w:pPr>
            <w:r>
              <w:rPr>
                <w:sz w:val="18"/>
              </w:rPr>
              <w:t>及时协助司机识好中</w:t>
            </w:r>
            <w:r>
              <w:rPr>
                <w:sz w:val="18"/>
              </w:rPr>
              <w:t>(</w:t>
            </w:r>
            <w:r>
              <w:rPr>
                <w:sz w:val="18"/>
              </w:rPr>
              <w:t>腰</w:t>
            </w:r>
            <w:r>
              <w:rPr>
                <w:sz w:val="18"/>
              </w:rPr>
              <w:t>)</w:t>
            </w:r>
            <w:r>
              <w:rPr>
                <w:sz w:val="18"/>
              </w:rPr>
              <w:t>线掌握中线左右尺寸</w:t>
            </w:r>
          </w:p>
          <w:p>
            <w:pPr>
              <w:pStyle w:val="Normal"/>
              <w:numPr>
                <w:ilvl w:val="0"/>
                <w:numId w:val="24"/>
              </w:numPr>
              <w:tabs>
                <w:tab w:val="clear" w:pos="420"/>
                <w:tab w:val="left" w:pos="1380" w:leader="none"/>
              </w:tabs>
              <w:rPr>
                <w:sz w:val="18"/>
              </w:rPr>
            </w:pPr>
            <w:r>
              <w:rPr>
                <w:sz w:val="18"/>
              </w:rPr>
              <w:t>掌握熟练的指挥手式</w:t>
            </w:r>
          </w:p>
        </w:tc>
        <w:tc>
          <w:tcPr>
            <w:tcW w:w="4447" w:type="dxa"/>
            <w:tcBorders>
              <w:top w:val="single" w:sz="4" w:space="0" w:color="000000"/>
              <w:start w:val="single" w:sz="4" w:space="0" w:color="000000"/>
              <w:bottom w:val="single" w:sz="4" w:space="0" w:color="000000"/>
              <w:end w:val="single" w:sz="4" w:space="0" w:color="000000"/>
            </w:tcBorders>
          </w:tcPr>
          <w:p>
            <w:pPr>
              <w:pStyle w:val="Normal"/>
              <w:numPr>
                <w:ilvl w:val="0"/>
                <w:numId w:val="53"/>
              </w:numPr>
              <w:tabs>
                <w:tab w:val="clear" w:pos="420"/>
                <w:tab w:val="left" w:pos="1380" w:leader="none"/>
              </w:tabs>
              <w:rPr>
                <w:sz w:val="18"/>
              </w:rPr>
            </w:pPr>
            <w:r>
              <w:rPr>
                <w:sz w:val="18"/>
              </w:rPr>
              <w:t>一次不识线扣</w:t>
            </w:r>
            <w:r>
              <w:rPr>
                <w:sz w:val="18"/>
              </w:rPr>
              <w:t>1</w:t>
            </w:r>
            <w:r>
              <w:rPr>
                <w:sz w:val="18"/>
              </w:rPr>
              <w:t>分，中线左右心中无数扣</w:t>
            </w:r>
            <w:r>
              <w:rPr>
                <w:sz w:val="18"/>
              </w:rPr>
              <w:t>1</w:t>
            </w:r>
            <w:r>
              <w:rPr>
                <w:sz w:val="18"/>
              </w:rPr>
              <w:t>分</w:t>
            </w:r>
          </w:p>
          <w:p>
            <w:pPr>
              <w:pStyle w:val="Normal"/>
              <w:numPr>
                <w:ilvl w:val="0"/>
                <w:numId w:val="53"/>
              </w:numPr>
              <w:tabs>
                <w:tab w:val="clear" w:pos="420"/>
                <w:tab w:val="left" w:pos="1380" w:leader="none"/>
              </w:tabs>
              <w:rPr>
                <w:sz w:val="18"/>
              </w:rPr>
            </w:pPr>
            <w:r>
              <w:rPr>
                <w:sz w:val="18"/>
              </w:rPr>
              <w:t>不熟练扣</w:t>
            </w:r>
            <w:r>
              <w:rPr>
                <w:sz w:val="18"/>
              </w:rPr>
              <w:t>1</w:t>
            </w:r>
            <w:r>
              <w:rPr>
                <w:sz w:val="18"/>
              </w:rPr>
              <w:t>分失误一次扣</w:t>
            </w:r>
            <w:r>
              <w:rPr>
                <w:sz w:val="18"/>
              </w:rPr>
              <w:t>2</w:t>
            </w:r>
            <w:r>
              <w:rPr>
                <w:sz w:val="18"/>
              </w:rPr>
              <w:t>分</w:t>
            </w:r>
          </w:p>
        </w:tc>
      </w:tr>
      <w:tr>
        <w:trPr>
          <w:trHeight w:val="914" w:hRule="atLeast"/>
        </w:trPr>
        <w:tc>
          <w:tcPr>
            <w:tcW w:w="81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4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生产工</w:t>
            </w:r>
          </w:p>
          <w:p>
            <w:pPr>
              <w:pStyle w:val="Normal"/>
              <w:tabs>
                <w:tab w:val="clear" w:pos="420"/>
                <w:tab w:val="left" w:pos="1380" w:leader="none"/>
              </w:tabs>
              <w:jc w:val="center"/>
              <w:rPr>
                <w:sz w:val="24"/>
              </w:rPr>
            </w:pPr>
            <w:r>
              <w:rPr>
                <w:sz w:val="24"/>
              </w:rPr>
              <w:t>作任务</w:t>
            </w:r>
          </w:p>
        </w:tc>
        <w:tc>
          <w:tcPr>
            <w:tcW w:w="13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20</w:t>
            </w:r>
          </w:p>
        </w:tc>
        <w:tc>
          <w:tcPr>
            <w:tcW w:w="4085" w:type="dxa"/>
            <w:tcBorders>
              <w:top w:val="single" w:sz="4" w:space="0" w:color="000000"/>
              <w:start w:val="single" w:sz="4" w:space="0" w:color="000000"/>
              <w:bottom w:val="single" w:sz="4" w:space="0" w:color="000000"/>
              <w:end w:val="single" w:sz="4" w:space="0" w:color="000000"/>
            </w:tcBorders>
          </w:tcPr>
          <w:p>
            <w:pPr>
              <w:pStyle w:val="Normal"/>
              <w:numPr>
                <w:ilvl w:val="0"/>
                <w:numId w:val="100"/>
              </w:numPr>
              <w:tabs>
                <w:tab w:val="clear" w:pos="420"/>
                <w:tab w:val="left" w:pos="1380" w:leader="none"/>
              </w:tabs>
              <w:rPr>
                <w:sz w:val="18"/>
              </w:rPr>
            </w:pPr>
            <w:r>
              <w:rPr>
                <w:sz w:val="18"/>
              </w:rPr>
              <w:t>及时清除综掘机旁边的浮煤保证巷高</w:t>
            </w:r>
          </w:p>
          <w:p>
            <w:pPr>
              <w:pStyle w:val="Normal"/>
              <w:numPr>
                <w:ilvl w:val="0"/>
                <w:numId w:val="100"/>
              </w:numPr>
              <w:tabs>
                <w:tab w:val="clear" w:pos="420"/>
                <w:tab w:val="left" w:pos="1380" w:leader="none"/>
              </w:tabs>
              <w:rPr>
                <w:sz w:val="18"/>
              </w:rPr>
            </w:pPr>
            <w:r>
              <w:rPr>
                <w:sz w:val="18"/>
              </w:rPr>
              <w:t>及时架设临时支护</w:t>
            </w:r>
          </w:p>
          <w:p>
            <w:pPr>
              <w:pStyle w:val="Normal"/>
              <w:numPr>
                <w:ilvl w:val="0"/>
                <w:numId w:val="100"/>
              </w:numPr>
              <w:tabs>
                <w:tab w:val="clear" w:pos="420"/>
                <w:tab w:val="left" w:pos="1380" w:leader="none"/>
              </w:tabs>
              <w:rPr>
                <w:sz w:val="18"/>
              </w:rPr>
            </w:pPr>
            <w:r>
              <w:rPr>
                <w:sz w:val="18"/>
              </w:rPr>
              <w:t>安装顶上锚杆</w:t>
            </w:r>
          </w:p>
        </w:tc>
        <w:tc>
          <w:tcPr>
            <w:tcW w:w="4447" w:type="dxa"/>
            <w:tcBorders>
              <w:top w:val="single" w:sz="4" w:space="0" w:color="000000"/>
              <w:start w:val="single" w:sz="4" w:space="0" w:color="000000"/>
              <w:bottom w:val="single" w:sz="4" w:space="0" w:color="000000"/>
              <w:end w:val="single" w:sz="4" w:space="0" w:color="000000"/>
            </w:tcBorders>
          </w:tcPr>
          <w:p>
            <w:pPr>
              <w:pStyle w:val="Normal"/>
              <w:numPr>
                <w:ilvl w:val="0"/>
                <w:numId w:val="39"/>
              </w:numPr>
              <w:tabs>
                <w:tab w:val="clear" w:pos="420"/>
                <w:tab w:val="left" w:pos="1380" w:leader="none"/>
              </w:tabs>
              <w:rPr>
                <w:sz w:val="18"/>
              </w:rPr>
            </w:pPr>
            <w:r>
              <w:rPr>
                <w:sz w:val="18"/>
              </w:rPr>
              <w:t>清除不及时扣</w:t>
            </w:r>
            <w:r>
              <w:rPr>
                <w:sz w:val="18"/>
              </w:rPr>
              <w:t>1</w:t>
            </w:r>
            <w:r>
              <w:rPr>
                <w:sz w:val="18"/>
              </w:rPr>
              <w:t>分</w:t>
            </w:r>
            <w:r>
              <w:rPr>
                <w:sz w:val="18"/>
              </w:rPr>
              <w:t>/</w:t>
            </w:r>
            <w:r>
              <w:rPr>
                <w:sz w:val="18"/>
              </w:rPr>
              <w:t>次</w:t>
            </w:r>
            <w:r>
              <w:rPr>
                <w:sz w:val="18"/>
              </w:rPr>
              <w:t>,</w:t>
            </w:r>
            <w:r>
              <w:rPr>
                <w:sz w:val="18"/>
              </w:rPr>
              <w:t>巷高不合格一次扣</w:t>
            </w:r>
            <w:r>
              <w:rPr>
                <w:sz w:val="18"/>
              </w:rPr>
              <w:t>2</w:t>
            </w:r>
            <w:r>
              <w:rPr>
                <w:sz w:val="18"/>
              </w:rPr>
              <w:t>分</w:t>
            </w:r>
          </w:p>
          <w:p>
            <w:pPr>
              <w:pStyle w:val="Normal"/>
              <w:numPr>
                <w:ilvl w:val="0"/>
                <w:numId w:val="39"/>
              </w:numPr>
              <w:tabs>
                <w:tab w:val="clear" w:pos="420"/>
                <w:tab w:val="left" w:pos="1380" w:leader="none"/>
              </w:tabs>
              <w:rPr>
                <w:sz w:val="18"/>
              </w:rPr>
            </w:pPr>
            <w:r>
              <w:rPr>
                <w:sz w:val="18"/>
              </w:rPr>
              <w:t>临时支护不合格扣</w:t>
            </w:r>
            <w:r>
              <w:rPr>
                <w:sz w:val="18"/>
              </w:rPr>
              <w:t>5</w:t>
            </w:r>
            <w:r>
              <w:rPr>
                <w:sz w:val="18"/>
              </w:rPr>
              <w:t>分不及时扣</w:t>
            </w:r>
            <w:r>
              <w:rPr>
                <w:sz w:val="18"/>
              </w:rPr>
              <w:t>1</w:t>
            </w:r>
            <w:r>
              <w:rPr>
                <w:sz w:val="18"/>
              </w:rPr>
              <w:t>分</w:t>
            </w:r>
          </w:p>
          <w:p>
            <w:pPr>
              <w:pStyle w:val="Normal"/>
              <w:numPr>
                <w:ilvl w:val="0"/>
                <w:numId w:val="39"/>
              </w:numPr>
              <w:tabs>
                <w:tab w:val="clear" w:pos="420"/>
                <w:tab w:val="left" w:pos="1380" w:leader="none"/>
              </w:tabs>
              <w:rPr>
                <w:sz w:val="18"/>
              </w:rPr>
            </w:pPr>
            <w:r>
              <w:rPr>
                <w:sz w:val="18"/>
              </w:rPr>
              <w:t>药卷安装不合格扣</w:t>
            </w:r>
            <w:r>
              <w:rPr>
                <w:sz w:val="18"/>
              </w:rPr>
              <w:t>2</w:t>
            </w:r>
            <w:r>
              <w:rPr>
                <w:sz w:val="18"/>
              </w:rPr>
              <w:t>分，使用不合格锚杆扣</w:t>
            </w:r>
            <w:r>
              <w:rPr>
                <w:sz w:val="18"/>
              </w:rPr>
              <w:t>1</w:t>
            </w:r>
            <w:r>
              <w:rPr>
                <w:sz w:val="18"/>
              </w:rPr>
              <w:t>分，间距、角度不合格扣</w:t>
            </w:r>
            <w:r>
              <w:rPr>
                <w:sz w:val="18"/>
              </w:rPr>
              <w:t>1</w:t>
            </w:r>
            <w:r>
              <w:rPr>
                <w:sz w:val="18"/>
              </w:rPr>
              <w:t>分</w:t>
            </w:r>
            <w:r>
              <w:rPr>
                <w:sz w:val="18"/>
              </w:rPr>
              <w:t>/</w:t>
            </w:r>
            <w:r>
              <w:rPr>
                <w:sz w:val="18"/>
              </w:rPr>
              <w:t>根</w:t>
            </w:r>
            <w:r>
              <w:rPr>
                <w:sz w:val="18"/>
              </w:rPr>
              <w:t>.</w:t>
            </w:r>
            <w:r>
              <w:rPr>
                <w:sz w:val="18"/>
              </w:rPr>
              <w:t>。</w:t>
            </w:r>
          </w:p>
        </w:tc>
      </w:tr>
      <w:tr>
        <w:trPr>
          <w:trHeight w:val="425" w:hRule="atLeast"/>
        </w:trPr>
        <w:tc>
          <w:tcPr>
            <w:tcW w:w="81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4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工程质量</w:t>
            </w:r>
          </w:p>
        </w:tc>
        <w:tc>
          <w:tcPr>
            <w:tcW w:w="13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ind w:firstLine="480"/>
              <w:rPr>
                <w:sz w:val="24"/>
              </w:rPr>
            </w:pPr>
            <w:r>
              <w:rPr>
                <w:sz w:val="24"/>
              </w:rPr>
              <w:t>20</w:t>
            </w:r>
          </w:p>
        </w:tc>
        <w:tc>
          <w:tcPr>
            <w:tcW w:w="40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较熟练地指挥综掘机截割</w:t>
            </w:r>
          </w:p>
          <w:p>
            <w:pPr>
              <w:pStyle w:val="Normal"/>
              <w:tabs>
                <w:tab w:val="clear" w:pos="420"/>
                <w:tab w:val="left" w:pos="1380" w:leader="none"/>
              </w:tabs>
              <w:rPr>
                <w:sz w:val="18"/>
              </w:rPr>
            </w:pPr>
            <w:r>
              <w:rPr>
                <w:sz w:val="18"/>
              </w:rPr>
              <w:t>2.</w:t>
            </w:r>
            <w:r>
              <w:rPr>
                <w:sz w:val="18"/>
              </w:rPr>
              <w:t>巷道中线掌握好，保证巷道成型。</w:t>
            </w:r>
          </w:p>
          <w:p>
            <w:pPr>
              <w:pStyle w:val="Normal"/>
              <w:tabs>
                <w:tab w:val="clear" w:pos="420"/>
                <w:tab w:val="left" w:pos="1380" w:leader="none"/>
              </w:tabs>
              <w:rPr>
                <w:sz w:val="18"/>
              </w:rPr>
            </w:pPr>
            <w:r>
              <w:rPr>
                <w:sz w:val="18"/>
              </w:rPr>
              <w:t>3</w:t>
            </w:r>
            <w:r>
              <w:rPr>
                <w:sz w:val="18"/>
              </w:rPr>
              <w:t>工程质量消灭等外品</w:t>
            </w:r>
          </w:p>
          <w:p>
            <w:pPr>
              <w:pStyle w:val="Normal"/>
              <w:rPr>
                <w:sz w:val="18"/>
              </w:rPr>
            </w:pPr>
            <w:r>
              <w:rPr>
                <w:sz w:val="18"/>
              </w:rPr>
              <w:t>4</w:t>
            </w:r>
            <w:r>
              <w:rPr>
                <w:sz w:val="18"/>
              </w:rPr>
              <w:t>工作质量不能符合工程质量标准　</w:t>
            </w:r>
          </w:p>
          <w:p>
            <w:pPr>
              <w:pStyle w:val="Normal"/>
              <w:rPr>
                <w:sz w:val="18"/>
              </w:rPr>
            </w:pPr>
            <w:r>
              <w:rPr>
                <w:sz w:val="18"/>
              </w:rPr>
              <w:t>5</w:t>
            </w:r>
            <w:r>
              <w:rPr>
                <w:sz w:val="18"/>
              </w:rPr>
              <w:t>.</w:t>
            </w:r>
            <w:r>
              <w:rPr>
                <w:sz w:val="18"/>
              </w:rPr>
              <w:t>违反作业规程操作的</w:t>
            </w:r>
          </w:p>
          <w:p>
            <w:pPr>
              <w:pStyle w:val="Normal"/>
              <w:rPr/>
            </w:pPr>
            <w:r>
              <w:rPr>
                <w:sz w:val="18"/>
              </w:rPr>
              <w:t>6</w:t>
            </w:r>
            <w:r>
              <w:rPr>
                <w:sz w:val="18"/>
              </w:rPr>
              <w:t>.</w:t>
            </w:r>
            <w:r>
              <w:rPr>
                <w:sz w:val="18"/>
              </w:rPr>
              <w:t>没有完成当班工作要求</w:t>
            </w:r>
          </w:p>
        </w:tc>
        <w:tc>
          <w:tcPr>
            <w:tcW w:w="4447" w:type="dxa"/>
            <w:tcBorders>
              <w:top w:val="single" w:sz="4" w:space="0" w:color="000000"/>
              <w:start w:val="single" w:sz="4" w:space="0" w:color="000000"/>
              <w:bottom w:val="single" w:sz="4" w:space="0" w:color="000000"/>
              <w:end w:val="single" w:sz="4" w:space="0" w:color="000000"/>
            </w:tcBorders>
          </w:tcPr>
          <w:p>
            <w:pPr>
              <w:pStyle w:val="Normal"/>
              <w:numPr>
                <w:ilvl w:val="0"/>
                <w:numId w:val="91"/>
              </w:numPr>
              <w:tabs>
                <w:tab w:val="clear" w:pos="420"/>
                <w:tab w:val="left" w:pos="1380" w:leader="none"/>
              </w:tabs>
              <w:rPr>
                <w:sz w:val="18"/>
              </w:rPr>
            </w:pPr>
            <w:r>
              <w:rPr>
                <w:sz w:val="18"/>
              </w:rPr>
              <w:t>巷道成型差巷道基本尺寸一项超允许误差扣</w:t>
            </w:r>
            <w:r>
              <w:rPr>
                <w:sz w:val="18"/>
              </w:rPr>
              <w:t>2</w:t>
            </w:r>
            <w:r>
              <w:rPr>
                <w:sz w:val="18"/>
              </w:rPr>
              <w:t>分</w:t>
            </w:r>
            <w:r>
              <w:rPr>
                <w:sz w:val="18"/>
              </w:rPr>
              <w:t>/</w:t>
            </w:r>
            <w:r>
              <w:rPr>
                <w:sz w:val="18"/>
              </w:rPr>
              <w:t>项。</w:t>
            </w:r>
          </w:p>
          <w:p>
            <w:pPr>
              <w:pStyle w:val="Normal"/>
              <w:numPr>
                <w:ilvl w:val="0"/>
                <w:numId w:val="91"/>
              </w:numPr>
              <w:tabs>
                <w:tab w:val="clear" w:pos="420"/>
                <w:tab w:val="left" w:pos="1380" w:leader="none"/>
              </w:tabs>
              <w:rPr>
                <w:sz w:val="18"/>
              </w:rPr>
            </w:pPr>
            <w:r>
              <w:rPr>
                <w:sz w:val="18"/>
              </w:rPr>
              <w:t>发生质量事故或等外品一米扣</w:t>
            </w:r>
            <w:r>
              <w:rPr>
                <w:sz w:val="18"/>
              </w:rPr>
              <w:t>2</w:t>
            </w:r>
            <w:r>
              <w:rPr>
                <w:sz w:val="18"/>
              </w:rPr>
              <w:t>分。</w:t>
            </w:r>
          </w:p>
          <w:p>
            <w:pPr>
              <w:pStyle w:val="Normal"/>
              <w:numPr>
                <w:ilvl w:val="0"/>
                <w:numId w:val="91"/>
              </w:numPr>
              <w:tabs>
                <w:tab w:val="clear" w:pos="420"/>
                <w:tab w:val="left" w:pos="1380" w:leader="none"/>
              </w:tabs>
              <w:rPr>
                <w:sz w:val="18"/>
              </w:rPr>
            </w:pPr>
            <w:r>
              <w:rPr>
                <w:sz w:val="18"/>
              </w:rPr>
              <w:t>每违反单项考核规定扣除</w:t>
            </w:r>
            <w:r>
              <w:rPr>
                <w:sz w:val="18"/>
              </w:rPr>
              <w:t>2</w:t>
            </w:r>
            <w:r>
              <w:rPr>
                <w:sz w:val="18"/>
              </w:rPr>
              <w:t>分，扣完为止</w:t>
            </w:r>
          </w:p>
        </w:tc>
      </w:tr>
      <w:tr>
        <w:trPr/>
        <w:tc>
          <w:tcPr>
            <w:tcW w:w="81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4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机电设备</w:t>
            </w:r>
          </w:p>
        </w:tc>
        <w:tc>
          <w:tcPr>
            <w:tcW w:w="13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10</w:t>
            </w:r>
          </w:p>
        </w:tc>
        <w:tc>
          <w:tcPr>
            <w:tcW w:w="40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岗位操作无失误</w:t>
            </w:r>
          </w:p>
        </w:tc>
        <w:tc>
          <w:tcPr>
            <w:tcW w:w="4447"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不熟练扣</w:t>
            </w:r>
            <w:r>
              <w:rPr>
                <w:sz w:val="18"/>
              </w:rPr>
              <w:t>1</w:t>
            </w:r>
            <w:r>
              <w:rPr>
                <w:sz w:val="18"/>
              </w:rPr>
              <w:t>分，失误一次扣</w:t>
            </w:r>
            <w:r>
              <w:rPr>
                <w:sz w:val="18"/>
              </w:rPr>
              <w:t>1</w:t>
            </w:r>
            <w:r>
              <w:rPr>
                <w:sz w:val="18"/>
              </w:rPr>
              <w:t>分。</w:t>
            </w:r>
          </w:p>
        </w:tc>
      </w:tr>
      <w:tr>
        <w:trPr/>
        <w:tc>
          <w:tcPr>
            <w:tcW w:w="81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4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安全工作</w:t>
            </w:r>
          </w:p>
        </w:tc>
        <w:tc>
          <w:tcPr>
            <w:tcW w:w="13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20</w:t>
            </w:r>
          </w:p>
        </w:tc>
        <w:tc>
          <w:tcPr>
            <w:tcW w:w="40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岗位身边无各类事故</w:t>
            </w:r>
          </w:p>
          <w:p>
            <w:pPr>
              <w:pStyle w:val="Normal"/>
              <w:tabs>
                <w:tab w:val="clear" w:pos="420"/>
                <w:tab w:val="left" w:pos="-9" w:leader="none"/>
              </w:tabs>
              <w:ind w:start="133" w:hanging="502"/>
              <w:rPr>
                <w:sz w:val="18"/>
              </w:rPr>
            </w:pPr>
            <w:r>
              <w:rPr>
                <w:sz w:val="18"/>
              </w:rPr>
              <w:t>1.</w:t>
            </w:r>
            <w:r>
              <w:rPr>
                <w:sz w:val="18"/>
              </w:rPr>
              <w:t>当班出现质量事故、设备</w:t>
            </w:r>
            <w:r>
              <w:rPr>
                <w:sz w:val="18"/>
              </w:rPr>
              <w:t>10.</w:t>
              <w:tab/>
            </w:r>
            <w:r>
              <w:rPr>
                <w:sz w:val="18"/>
              </w:rPr>
              <w:t>安全事故、人身安全事故</w:t>
            </w:r>
          </w:p>
          <w:p>
            <w:pPr>
              <w:pStyle w:val="Normal"/>
              <w:rPr>
                <w:sz w:val="18"/>
              </w:rPr>
            </w:pPr>
            <w:r>
              <w:rPr>
                <w:sz w:val="18"/>
              </w:rPr>
              <w:t>2.</w:t>
            </w:r>
            <w:r>
              <w:rPr>
                <w:sz w:val="18"/>
              </w:rPr>
              <w:t>违反规定造成设备损坏</w:t>
            </w:r>
          </w:p>
          <w:p>
            <w:pPr>
              <w:pStyle w:val="Normal"/>
              <w:rPr>
                <w:sz w:val="18"/>
              </w:rPr>
            </w:pPr>
            <w:r>
              <w:rPr>
                <w:sz w:val="18"/>
              </w:rPr>
              <w:t>3.</w:t>
            </w:r>
            <w:r>
              <w:rPr>
                <w:sz w:val="18"/>
              </w:rPr>
              <w:t>当班必须处理遗留的安全隐患，遇到暂时无法解决时，必须汇报并经过队干同意</w:t>
            </w:r>
          </w:p>
          <w:p>
            <w:pPr>
              <w:pStyle w:val="Normal"/>
              <w:rPr>
                <w:sz w:val="18"/>
              </w:rPr>
            </w:pPr>
            <w:r>
              <w:rPr>
                <w:sz w:val="18"/>
              </w:rPr>
              <w:t>4.</w:t>
            </w:r>
            <w:r>
              <w:rPr>
                <w:sz w:val="18"/>
              </w:rPr>
              <w:t>积极汇报安全隐患以及造成影响</w:t>
            </w:r>
          </w:p>
          <w:p>
            <w:pPr>
              <w:pStyle w:val="Normal"/>
              <w:tabs>
                <w:tab w:val="clear" w:pos="420"/>
                <w:tab w:val="left" w:pos="1380" w:leader="none"/>
              </w:tabs>
              <w:rPr>
                <w:sz w:val="18"/>
              </w:rPr>
            </w:pPr>
            <w:r>
              <w:rPr>
                <w:sz w:val="18"/>
              </w:rPr>
            </w:r>
          </w:p>
        </w:tc>
        <w:tc>
          <w:tcPr>
            <w:tcW w:w="444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发生“三违”现象一次扣</w:t>
            </w:r>
            <w:r>
              <w:rPr>
                <w:sz w:val="18"/>
              </w:rPr>
              <w:t>5</w:t>
            </w:r>
            <w:r>
              <w:rPr>
                <w:sz w:val="18"/>
              </w:rPr>
              <w:t>分。</w:t>
            </w:r>
          </w:p>
          <w:p>
            <w:pPr>
              <w:pStyle w:val="Normal"/>
              <w:tabs>
                <w:tab w:val="clear" w:pos="420"/>
                <w:tab w:val="left" w:pos="1380" w:leader="none"/>
              </w:tabs>
              <w:rPr>
                <w:sz w:val="18"/>
              </w:rPr>
            </w:pPr>
            <w:r>
              <w:rPr>
                <w:sz w:val="18"/>
              </w:rPr>
              <w:t>2.</w:t>
            </w:r>
            <w:r>
              <w:rPr>
                <w:sz w:val="18"/>
              </w:rPr>
              <w:t>发生轻伤一次扣</w:t>
            </w:r>
            <w:r>
              <w:rPr>
                <w:sz w:val="18"/>
              </w:rPr>
              <w:t>1</w:t>
            </w:r>
            <w:r>
              <w:rPr>
                <w:sz w:val="18"/>
              </w:rPr>
              <w:t>分发生重伤当月不得奖金。</w:t>
            </w:r>
          </w:p>
          <w:p>
            <w:pPr>
              <w:pStyle w:val="Normal"/>
              <w:tabs>
                <w:tab w:val="clear" w:pos="420"/>
                <w:tab w:val="left" w:pos="1380" w:leader="none"/>
              </w:tabs>
              <w:rPr>
                <w:sz w:val="18"/>
              </w:rPr>
            </w:pPr>
            <w:r>
              <w:rPr>
                <w:sz w:val="18"/>
              </w:rPr>
              <w:t>3..</w:t>
            </w:r>
            <w:r>
              <w:rPr>
                <w:sz w:val="18"/>
              </w:rPr>
              <w:t>人为设备损坏一次扣</w:t>
            </w:r>
            <w:r>
              <w:rPr>
                <w:sz w:val="18"/>
              </w:rPr>
              <w:t>1</w:t>
            </w:r>
            <w:r>
              <w:rPr>
                <w:sz w:val="18"/>
              </w:rPr>
              <w:t>分</w:t>
            </w:r>
          </w:p>
          <w:p>
            <w:pPr>
              <w:pStyle w:val="Normal"/>
              <w:tabs>
                <w:tab w:val="clear" w:pos="420"/>
                <w:tab w:val="left" w:pos="1380" w:leader="none"/>
              </w:tabs>
              <w:rPr>
                <w:sz w:val="18"/>
              </w:rPr>
            </w:pPr>
            <w:r>
              <w:rPr>
                <w:sz w:val="18"/>
              </w:rPr>
              <w:t xml:space="preserve">4. </w:t>
            </w:r>
            <w:r>
              <w:rPr>
                <w:sz w:val="18"/>
              </w:rPr>
              <w:t>其它每违反单项考核规定扣除</w:t>
            </w:r>
            <w:r>
              <w:rPr>
                <w:sz w:val="18"/>
              </w:rPr>
              <w:t>1</w:t>
            </w:r>
            <w:r>
              <w:rPr>
                <w:sz w:val="18"/>
              </w:rPr>
              <w:t>分，扣完为止</w:t>
            </w:r>
          </w:p>
        </w:tc>
      </w:tr>
      <w:tr>
        <w:trPr/>
        <w:tc>
          <w:tcPr>
            <w:tcW w:w="81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4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文明生产</w:t>
            </w:r>
          </w:p>
        </w:tc>
        <w:tc>
          <w:tcPr>
            <w:tcW w:w="13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10</w:t>
            </w:r>
          </w:p>
        </w:tc>
        <w:tc>
          <w:tcPr>
            <w:tcW w:w="40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保证综掘机附近无浮煤</w:t>
            </w:r>
          </w:p>
          <w:p>
            <w:pPr>
              <w:pStyle w:val="Normal"/>
              <w:rPr>
                <w:sz w:val="18"/>
              </w:rPr>
            </w:pPr>
            <w:r>
              <w:rPr>
                <w:sz w:val="18"/>
              </w:rPr>
              <w:t>1.</w:t>
            </w:r>
            <w:r>
              <w:rPr>
                <w:sz w:val="18"/>
              </w:rPr>
              <w:t>按照相关规定落实操作设备的文明生产</w:t>
            </w:r>
          </w:p>
          <w:p>
            <w:pPr>
              <w:pStyle w:val="Normal"/>
              <w:rPr>
                <w:sz w:val="18"/>
              </w:rPr>
            </w:pPr>
            <w:r>
              <w:rPr>
                <w:sz w:val="18"/>
              </w:rPr>
              <w:t>2.</w:t>
            </w:r>
            <w:r>
              <w:rPr>
                <w:sz w:val="18"/>
              </w:rPr>
              <w:t>保质保量完成承包设备的文明生产</w:t>
            </w:r>
          </w:p>
          <w:p>
            <w:pPr>
              <w:pStyle w:val="Normal"/>
              <w:tabs>
                <w:tab w:val="clear" w:pos="420"/>
                <w:tab w:val="left" w:pos="1380" w:leader="none"/>
              </w:tabs>
              <w:rPr/>
            </w:pPr>
            <w:r>
              <w:rPr>
                <w:sz w:val="18"/>
              </w:rPr>
              <w:t>3.</w:t>
            </w:r>
            <w:r>
              <w:rPr>
                <w:sz w:val="18"/>
              </w:rPr>
              <w:t>没有经过工、班长验收私自下班</w:t>
            </w:r>
          </w:p>
        </w:tc>
        <w:tc>
          <w:tcPr>
            <w:tcW w:w="444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rPr>
                <w:sz w:val="18"/>
              </w:rPr>
            </w:pPr>
            <w:r>
              <w:rPr>
                <w:sz w:val="18"/>
              </w:rPr>
            </w:r>
          </w:p>
          <w:p>
            <w:pPr>
              <w:pStyle w:val="Normal"/>
              <w:tabs>
                <w:tab w:val="clear" w:pos="420"/>
                <w:tab w:val="left" w:pos="1380" w:leader="none"/>
              </w:tabs>
              <w:rPr>
                <w:sz w:val="18"/>
              </w:rPr>
            </w:pPr>
            <w:r>
              <w:rPr>
                <w:sz w:val="18"/>
              </w:rPr>
            </w:r>
          </w:p>
          <w:p>
            <w:pPr>
              <w:pStyle w:val="Normal"/>
              <w:tabs>
                <w:tab w:val="clear" w:pos="420"/>
                <w:tab w:val="left" w:pos="1380" w:leader="none"/>
              </w:tabs>
              <w:rPr>
                <w:sz w:val="18"/>
              </w:rPr>
            </w:pPr>
            <w:r>
              <w:rPr>
                <w:sz w:val="18"/>
              </w:rPr>
              <w:t>每违反单项考核规定扣除</w:t>
            </w:r>
            <w:r>
              <w:rPr>
                <w:sz w:val="18"/>
              </w:rPr>
              <w:t>1</w:t>
            </w:r>
            <w:r>
              <w:rPr>
                <w:sz w:val="18"/>
              </w:rPr>
              <w:t>分，扣完为止</w:t>
            </w:r>
          </w:p>
        </w:tc>
      </w:tr>
      <w:tr>
        <w:trPr/>
        <w:tc>
          <w:tcPr>
            <w:tcW w:w="81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4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班评估</w:t>
            </w:r>
          </w:p>
        </w:tc>
        <w:tc>
          <w:tcPr>
            <w:tcW w:w="13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80" w:leader="none"/>
              </w:tabs>
              <w:jc w:val="center"/>
              <w:rPr>
                <w:sz w:val="24"/>
              </w:rPr>
            </w:pPr>
            <w:r>
              <w:rPr>
                <w:sz w:val="24"/>
              </w:rPr>
              <w:t>5</w:t>
            </w:r>
          </w:p>
        </w:tc>
        <w:tc>
          <w:tcPr>
            <w:tcW w:w="40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工作质量符合作业规程要求。</w:t>
            </w:r>
          </w:p>
        </w:tc>
        <w:tc>
          <w:tcPr>
            <w:tcW w:w="444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一项不合格扣</w:t>
            </w:r>
            <w:r>
              <w:rPr>
                <w:sz w:val="18"/>
              </w:rPr>
              <w:t>1</w:t>
            </w:r>
            <w:r>
              <w:rPr>
                <w:sz w:val="18"/>
              </w:rPr>
              <w:t>分。</w:t>
            </w:r>
          </w:p>
        </w:tc>
      </w:tr>
      <w:tr>
        <w:trPr>
          <w:trHeight w:val="1185" w:hRule="atLeast"/>
        </w:trPr>
        <w:tc>
          <w:tcPr>
            <w:tcW w:w="12223"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ind w:firstLine="240"/>
              <w:rPr>
                <w:sz w:val="24"/>
              </w:rPr>
            </w:pPr>
            <w:r>
              <w:rPr>
                <w:sz w:val="24"/>
              </w:rPr>
            </w:r>
          </w:p>
          <w:p>
            <w:pPr>
              <w:pStyle w:val="Normal"/>
              <w:tabs>
                <w:tab w:val="clear" w:pos="420"/>
                <w:tab w:val="left" w:pos="1040" w:leader="none"/>
              </w:tabs>
              <w:rPr>
                <w:sz w:val="18"/>
                <w:szCs w:val="18"/>
              </w:rPr>
            </w:pPr>
            <w:r>
              <w:rPr>
                <w:sz w:val="18"/>
              </w:rPr>
              <w:t>备注：</w:t>
            </w:r>
            <w:r>
              <w:rPr>
                <w:sz w:val="18"/>
                <w:szCs w:val="18"/>
              </w:rPr>
              <w:t>1.</w:t>
            </w:r>
            <w:r>
              <w:rPr>
                <w:sz w:val="18"/>
                <w:szCs w:val="18"/>
              </w:rPr>
              <w:t>总分为百分制，</w:t>
            </w:r>
            <w:r>
              <w:rPr>
                <w:sz w:val="18"/>
                <w:szCs w:val="18"/>
              </w:rPr>
              <w:t>90</w:t>
            </w:r>
            <w:r>
              <w:rPr>
                <w:sz w:val="18"/>
                <w:szCs w:val="18"/>
              </w:rPr>
              <w:t>分及以上的得全奖，</w:t>
            </w:r>
            <w:r>
              <w:rPr>
                <w:sz w:val="18"/>
                <w:szCs w:val="18"/>
              </w:rPr>
              <w:t>90</w:t>
            </w:r>
            <w:r>
              <w:rPr>
                <w:sz w:val="18"/>
                <w:szCs w:val="18"/>
              </w:rPr>
              <w:t>分至</w:t>
            </w:r>
            <w:r>
              <w:rPr>
                <w:sz w:val="18"/>
                <w:szCs w:val="18"/>
              </w:rPr>
              <w:t>75</w:t>
            </w:r>
            <w:r>
              <w:rPr>
                <w:sz w:val="18"/>
                <w:szCs w:val="18"/>
              </w:rPr>
              <w:t>分以上得半奖，</w:t>
            </w:r>
            <w:r>
              <w:rPr>
                <w:sz w:val="18"/>
                <w:szCs w:val="18"/>
              </w:rPr>
              <w:t>75</w:t>
            </w:r>
            <w:r>
              <w:rPr>
                <w:sz w:val="18"/>
                <w:szCs w:val="18"/>
              </w:rPr>
              <w:t>分以下的不得奖。</w:t>
            </w:r>
            <w:r>
              <w:rPr>
                <w:sz w:val="18"/>
                <w:szCs w:val="18"/>
              </w:rPr>
              <w:t>95</w:t>
            </w:r>
            <w:r>
              <w:rPr>
                <w:sz w:val="18"/>
                <w:szCs w:val="18"/>
              </w:rPr>
              <w:t>分以上每多</w:t>
            </w:r>
            <w:r>
              <w:rPr>
                <w:sz w:val="18"/>
                <w:szCs w:val="18"/>
              </w:rPr>
              <w:t>1</w:t>
            </w:r>
            <w:r>
              <w:rPr>
                <w:sz w:val="18"/>
                <w:szCs w:val="18"/>
              </w:rPr>
              <w:t>分奖励其安全结构工资的百分之十</w:t>
            </w:r>
          </w:p>
          <w:p>
            <w:pPr>
              <w:pStyle w:val="Normal"/>
              <w:tabs>
                <w:tab w:val="clear" w:pos="420"/>
                <w:tab w:val="left" w:pos="1040" w:leader="none"/>
              </w:tabs>
              <w:ind w:firstLine="540"/>
              <w:rPr>
                <w:sz w:val="18"/>
                <w:szCs w:val="18"/>
              </w:rPr>
            </w:pPr>
            <w:r>
              <w:rPr>
                <w:rFonts w:eastAsia="Times New Roman"/>
                <w:sz w:val="18"/>
                <w:szCs w:val="18"/>
              </w:rPr>
              <w:t xml:space="preserve"> </w:t>
            </w:r>
            <w:r>
              <w:rPr>
                <w:sz w:val="18"/>
                <w:szCs w:val="18"/>
              </w:rPr>
              <w:t>2.</w:t>
            </w:r>
            <w:r>
              <w:rPr>
                <w:sz w:val="18"/>
                <w:szCs w:val="18"/>
              </w:rPr>
              <w:t>此考核每旬一次，月底总评考核</w:t>
            </w:r>
            <w:r>
              <w:rPr>
                <w:szCs w:val="21"/>
              </w:rPr>
              <w:t>。</w:t>
            </w:r>
          </w:p>
        </w:tc>
      </w:tr>
    </w:tbl>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5100"/>
        <w:rPr/>
      </w:pPr>
      <w:r>
        <w:rPr/>
        <w:t>综掘一队职工绩效考核细则</w:t>
      </w:r>
    </w:p>
    <w:tbl>
      <w:tblPr>
        <w:tblW w:w="4400" w:type="pct"/>
        <w:jc w:val="center"/>
        <w:tblInd w:w="0" w:type="dxa"/>
        <w:tblLayout w:type="fixed"/>
        <w:tblCellMar>
          <w:top w:w="0" w:type="dxa"/>
          <w:start w:w="108" w:type="dxa"/>
          <w:bottom w:w="0" w:type="dxa"/>
          <w:end w:w="108" w:type="dxa"/>
        </w:tblCellMar>
      </w:tblPr>
      <w:tblGrid>
        <w:gridCol w:w="801"/>
        <w:gridCol w:w="1594"/>
        <w:gridCol w:w="1594"/>
        <w:gridCol w:w="4437"/>
        <w:gridCol w:w="3797"/>
      </w:tblGrid>
      <w:tr>
        <w:trPr/>
        <w:tc>
          <w:tcPr>
            <w:tcW w:w="8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岗位</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考核项目</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start="240" w:hanging="240"/>
              <w:jc w:val="center"/>
              <w:rPr>
                <w:sz w:val="24"/>
              </w:rPr>
            </w:pPr>
            <w:r>
              <w:rPr>
                <w:sz w:val="24"/>
              </w:rPr>
              <w:t>标</w:t>
            </w:r>
            <w:r>
              <w:rPr>
                <w:rFonts w:eastAsia="Times New Roman"/>
                <w:sz w:val="24"/>
              </w:rPr>
              <w:t xml:space="preserve"> </w:t>
            </w:r>
            <w:r>
              <w:rPr>
                <w:sz w:val="24"/>
              </w:rPr>
              <w:t>准</w:t>
            </w:r>
            <w:r>
              <w:rPr>
                <w:rFonts w:eastAsia="Times New Roman"/>
                <w:sz w:val="24"/>
              </w:rPr>
              <w:t xml:space="preserve">  </w:t>
            </w:r>
            <w:r>
              <w:rPr>
                <w:sz w:val="24"/>
              </w:rPr>
              <w:t>分</w:t>
            </w:r>
          </w:p>
          <w:p>
            <w:pPr>
              <w:pStyle w:val="Normal"/>
              <w:tabs>
                <w:tab w:val="clear" w:pos="420"/>
                <w:tab w:val="left" w:pos="1380" w:leader="none"/>
              </w:tabs>
              <w:ind w:start="240" w:hanging="240"/>
              <w:jc w:val="center"/>
              <w:rPr>
                <w:sz w:val="24"/>
              </w:rPr>
            </w:pPr>
            <w:r>
              <w:rPr>
                <w:sz w:val="24"/>
              </w:rPr>
              <w:t>(100</w:t>
            </w:r>
            <w:r>
              <w:rPr>
                <w:sz w:val="24"/>
              </w:rPr>
              <w:t>分</w:t>
            </w:r>
            <w:r>
              <w:rPr>
                <w:sz w:val="24"/>
              </w:rPr>
              <w:t>)</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720"/>
              <w:jc w:val="center"/>
              <w:rPr>
                <w:sz w:val="24"/>
              </w:rPr>
            </w:pPr>
            <w:r>
              <w:rPr>
                <w:sz w:val="24"/>
              </w:rPr>
              <w:t>工作标准</w:t>
            </w:r>
          </w:p>
        </w:tc>
        <w:tc>
          <w:tcPr>
            <w:tcW w:w="379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1200"/>
              <w:jc w:val="center"/>
              <w:rPr>
                <w:sz w:val="24"/>
              </w:rPr>
            </w:pPr>
            <w:r>
              <w:rPr>
                <w:sz w:val="24"/>
              </w:rPr>
              <w:t>考核标准</w:t>
            </w:r>
          </w:p>
        </w:tc>
      </w:tr>
      <w:tr>
        <w:trPr>
          <w:trHeight w:val="763" w:hRule="atLeast"/>
        </w:trPr>
        <w:tc>
          <w:tcPr>
            <w:tcW w:w="80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皮</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带</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机</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尾</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工</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劳动纪律</w:t>
            </w:r>
          </w:p>
          <w:p>
            <w:pPr>
              <w:pStyle w:val="Normal"/>
              <w:tabs>
                <w:tab w:val="clear" w:pos="420"/>
                <w:tab w:val="left" w:pos="1380" w:leader="none"/>
              </w:tabs>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5</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、按规定时间入井、升井</w:t>
            </w:r>
            <w:r>
              <w:rPr>
                <w:sz w:val="18"/>
              </w:rPr>
              <w:t>.</w:t>
            </w:r>
          </w:p>
          <w:p>
            <w:pPr>
              <w:pStyle w:val="Normal"/>
              <w:tabs>
                <w:tab w:val="clear" w:pos="420"/>
                <w:tab w:val="left" w:pos="1380" w:leader="none"/>
              </w:tabs>
              <w:rPr>
                <w:sz w:val="18"/>
              </w:rPr>
            </w:pPr>
            <w:r>
              <w:rPr>
                <w:sz w:val="18"/>
              </w:rPr>
              <w:t>2</w:t>
            </w:r>
            <w:r>
              <w:rPr>
                <w:sz w:val="18"/>
              </w:rPr>
              <w:t>、班中服从工</w:t>
            </w:r>
            <w:r>
              <w:rPr>
                <w:sz w:val="18"/>
              </w:rPr>
              <w:t>(</w:t>
            </w:r>
            <w:r>
              <w:rPr>
                <w:sz w:val="18"/>
              </w:rPr>
              <w:t>班</w:t>
            </w:r>
            <w:r>
              <w:rPr>
                <w:sz w:val="18"/>
              </w:rPr>
              <w:t>)</w:t>
            </w:r>
            <w:r>
              <w:rPr>
                <w:sz w:val="18"/>
              </w:rPr>
              <w:t>长安排</w:t>
            </w:r>
          </w:p>
          <w:p>
            <w:pPr>
              <w:pStyle w:val="Normal"/>
              <w:tabs>
                <w:tab w:val="clear" w:pos="420"/>
                <w:tab w:val="left" w:pos="1380" w:leader="none"/>
              </w:tabs>
              <w:rPr>
                <w:sz w:val="24"/>
              </w:rPr>
            </w:pPr>
            <w:r>
              <w:rPr>
                <w:sz w:val="18"/>
              </w:rPr>
              <w:t>3</w:t>
            </w:r>
            <w:r>
              <w:rPr>
                <w:sz w:val="18"/>
              </w:rPr>
              <w:t>、岗位协作好</w:t>
            </w:r>
          </w:p>
        </w:tc>
        <w:tc>
          <w:tcPr>
            <w:tcW w:w="379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、违反一次扣</w:t>
            </w:r>
            <w:r>
              <w:rPr>
                <w:sz w:val="18"/>
              </w:rPr>
              <w:t>1</w:t>
            </w:r>
            <w:r>
              <w:rPr>
                <w:sz w:val="18"/>
              </w:rPr>
              <w:t>分</w:t>
            </w:r>
          </w:p>
          <w:p>
            <w:pPr>
              <w:pStyle w:val="Normal"/>
              <w:tabs>
                <w:tab w:val="clear" w:pos="420"/>
                <w:tab w:val="left" w:pos="1380" w:leader="none"/>
              </w:tabs>
              <w:rPr>
                <w:sz w:val="18"/>
              </w:rPr>
            </w:pPr>
            <w:r>
              <w:rPr>
                <w:sz w:val="18"/>
              </w:rPr>
              <w:t>2</w:t>
            </w:r>
            <w:r>
              <w:rPr>
                <w:sz w:val="18"/>
              </w:rPr>
              <w:t>、一次不服从安排扣</w:t>
            </w:r>
            <w:r>
              <w:rPr>
                <w:sz w:val="18"/>
              </w:rPr>
              <w:t>1</w:t>
            </w:r>
            <w:r>
              <w:rPr>
                <w:sz w:val="18"/>
              </w:rPr>
              <w:t>分</w:t>
            </w:r>
          </w:p>
          <w:p>
            <w:pPr>
              <w:pStyle w:val="Normal"/>
              <w:tabs>
                <w:tab w:val="clear" w:pos="420"/>
                <w:tab w:val="left" w:pos="1380" w:leader="none"/>
              </w:tabs>
              <w:rPr>
                <w:sz w:val="24"/>
              </w:rPr>
            </w:pPr>
            <w:r>
              <w:rPr>
                <w:sz w:val="18"/>
              </w:rPr>
              <w:t>3</w:t>
            </w:r>
            <w:r>
              <w:rPr>
                <w:sz w:val="18"/>
              </w:rPr>
              <w:t>、打架斗殴一次扣全分，分配合不理想一次扣</w:t>
            </w:r>
            <w:r>
              <w:rPr>
                <w:sz w:val="18"/>
              </w:rPr>
              <w:t>2</w:t>
            </w:r>
            <w:r>
              <w:rPr>
                <w:sz w:val="18"/>
              </w:rPr>
              <w:t>分</w:t>
            </w:r>
          </w:p>
        </w:tc>
      </w:tr>
      <w:tr>
        <w:trPr>
          <w:trHeight w:val="431" w:hRule="atLeast"/>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工序操作</w:t>
            </w:r>
          </w:p>
          <w:p>
            <w:pPr>
              <w:pStyle w:val="Normal"/>
              <w:tabs>
                <w:tab w:val="clear" w:pos="420"/>
                <w:tab w:val="left" w:pos="1380" w:leader="none"/>
              </w:tabs>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437" w:type="dxa"/>
            <w:tcBorders>
              <w:top w:val="single" w:sz="4" w:space="0" w:color="000000"/>
              <w:start w:val="single" w:sz="4" w:space="0" w:color="000000"/>
              <w:bottom w:val="single" w:sz="4" w:space="0" w:color="000000"/>
              <w:end w:val="single" w:sz="4" w:space="0" w:color="000000"/>
            </w:tcBorders>
          </w:tcPr>
          <w:p>
            <w:pPr>
              <w:pStyle w:val="Normal"/>
              <w:numPr>
                <w:ilvl w:val="0"/>
                <w:numId w:val="103"/>
              </w:numPr>
              <w:tabs>
                <w:tab w:val="clear" w:pos="420"/>
                <w:tab w:val="left" w:pos="1380" w:leader="none"/>
              </w:tabs>
              <w:rPr>
                <w:sz w:val="18"/>
              </w:rPr>
            </w:pPr>
            <w:r>
              <w:rPr>
                <w:sz w:val="18"/>
              </w:rPr>
              <w:t>检查皮带机尾处矸石状况</w:t>
            </w:r>
          </w:p>
          <w:p>
            <w:pPr>
              <w:pStyle w:val="Normal"/>
              <w:numPr>
                <w:ilvl w:val="0"/>
                <w:numId w:val="103"/>
              </w:numPr>
              <w:tabs>
                <w:tab w:val="clear" w:pos="420"/>
                <w:tab w:val="left" w:pos="1380" w:leader="none"/>
              </w:tabs>
              <w:rPr>
                <w:sz w:val="18"/>
              </w:rPr>
            </w:pPr>
            <w:r>
              <w:rPr>
                <w:sz w:val="18"/>
              </w:rPr>
              <w:t>及时调整皮带跑偏等问题</w:t>
            </w:r>
          </w:p>
        </w:tc>
        <w:tc>
          <w:tcPr>
            <w:tcW w:w="3797" w:type="dxa"/>
            <w:tcBorders>
              <w:top w:val="single" w:sz="4" w:space="0" w:color="000000"/>
              <w:start w:val="single" w:sz="4" w:space="0" w:color="000000"/>
              <w:bottom w:val="single" w:sz="4" w:space="0" w:color="000000"/>
              <w:end w:val="single" w:sz="4" w:space="0" w:color="000000"/>
            </w:tcBorders>
          </w:tcPr>
          <w:p>
            <w:pPr>
              <w:pStyle w:val="Normal"/>
              <w:numPr>
                <w:ilvl w:val="0"/>
                <w:numId w:val="82"/>
              </w:numPr>
              <w:tabs>
                <w:tab w:val="clear" w:pos="420"/>
                <w:tab w:val="left" w:pos="1380" w:leader="none"/>
              </w:tabs>
              <w:rPr>
                <w:sz w:val="18"/>
              </w:rPr>
            </w:pPr>
            <w:r>
              <w:rPr>
                <w:sz w:val="18"/>
              </w:rPr>
              <w:t>皮带机尾段有影响安全运输物件时扣</w:t>
            </w:r>
            <w:r>
              <w:rPr>
                <w:sz w:val="18"/>
              </w:rPr>
              <w:t>2</w:t>
            </w:r>
            <w:r>
              <w:rPr>
                <w:sz w:val="18"/>
              </w:rPr>
              <w:t>分</w:t>
            </w:r>
            <w:r>
              <w:rPr>
                <w:sz w:val="18"/>
              </w:rPr>
              <w:t>/</w:t>
            </w:r>
            <w:r>
              <w:rPr>
                <w:sz w:val="18"/>
              </w:rPr>
              <w:t>次</w:t>
            </w:r>
          </w:p>
          <w:p>
            <w:pPr>
              <w:pStyle w:val="Normal"/>
              <w:numPr>
                <w:ilvl w:val="0"/>
                <w:numId w:val="82"/>
              </w:numPr>
              <w:tabs>
                <w:tab w:val="clear" w:pos="420"/>
                <w:tab w:val="left" w:pos="1380" w:leader="none"/>
              </w:tabs>
              <w:rPr>
                <w:sz w:val="18"/>
              </w:rPr>
            </w:pPr>
            <w:r>
              <w:rPr>
                <w:sz w:val="18"/>
              </w:rPr>
              <w:t>不能及时处理隐患扣</w:t>
            </w:r>
            <w:r>
              <w:rPr>
                <w:sz w:val="18"/>
              </w:rPr>
              <w:t>2</w:t>
            </w:r>
            <w:r>
              <w:rPr>
                <w:sz w:val="18"/>
              </w:rPr>
              <w:t>分</w:t>
            </w:r>
          </w:p>
        </w:tc>
      </w:tr>
      <w:tr>
        <w:trPr>
          <w:trHeight w:val="908" w:hRule="atLeast"/>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ind w:firstLine="240"/>
              <w:jc w:val="center"/>
              <w:rPr>
                <w:sz w:val="24"/>
              </w:rPr>
            </w:pPr>
            <w:r>
              <w:rPr>
                <w:sz w:val="24"/>
              </w:rPr>
              <w:t>生产工作</w:t>
            </w:r>
          </w:p>
          <w:p>
            <w:pPr>
              <w:pStyle w:val="Normal"/>
              <w:tabs>
                <w:tab w:val="clear" w:pos="420"/>
                <w:tab w:val="left" w:pos="1380" w:leader="none"/>
              </w:tabs>
              <w:ind w:firstLine="240"/>
              <w:jc w:val="center"/>
              <w:rPr>
                <w:sz w:val="24"/>
              </w:rPr>
            </w:pPr>
            <w:r>
              <w:rPr>
                <w:sz w:val="24"/>
              </w:rPr>
              <w:t>＋任</w:t>
            </w:r>
            <w:r>
              <w:rPr>
                <w:rFonts w:eastAsia="Times New Roman"/>
                <w:sz w:val="24"/>
              </w:rPr>
              <w:t xml:space="preserve">  </w:t>
            </w:r>
            <w:r>
              <w:rPr>
                <w:sz w:val="24"/>
              </w:rPr>
              <w:t>务</w:t>
            </w:r>
          </w:p>
          <w:p>
            <w:pPr>
              <w:pStyle w:val="Normal"/>
              <w:tabs>
                <w:tab w:val="clear" w:pos="420"/>
                <w:tab w:val="left" w:pos="1380" w:leader="none"/>
              </w:tabs>
              <w:ind w:start="240" w:hanging="240"/>
              <w:jc w:val="center"/>
              <w:rPr>
                <w:sz w:val="24"/>
              </w:rPr>
            </w:pPr>
            <w:r>
              <w:rPr>
                <w:sz w:val="24"/>
              </w:rPr>
            </w:r>
          </w:p>
          <w:p>
            <w:pPr>
              <w:pStyle w:val="Normal"/>
              <w:tabs>
                <w:tab w:val="clear" w:pos="420"/>
                <w:tab w:val="left" w:pos="1380" w:leader="none"/>
              </w:tabs>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437" w:type="dxa"/>
            <w:tcBorders>
              <w:top w:val="single" w:sz="4" w:space="0" w:color="000000"/>
              <w:start w:val="single" w:sz="4" w:space="0" w:color="000000"/>
              <w:bottom w:val="single" w:sz="4" w:space="0" w:color="000000"/>
              <w:end w:val="single" w:sz="4" w:space="0" w:color="000000"/>
            </w:tcBorders>
          </w:tcPr>
          <w:p>
            <w:pPr>
              <w:pStyle w:val="Normal"/>
              <w:numPr>
                <w:ilvl w:val="0"/>
                <w:numId w:val="78"/>
              </w:numPr>
              <w:tabs>
                <w:tab w:val="clear" w:pos="420"/>
                <w:tab w:val="left" w:pos="1380" w:leader="none"/>
              </w:tabs>
              <w:rPr>
                <w:sz w:val="18"/>
              </w:rPr>
            </w:pPr>
            <w:r>
              <w:rPr>
                <w:sz w:val="18"/>
              </w:rPr>
              <w:t>及时清理皮带机尾段浮煤</w:t>
            </w:r>
          </w:p>
          <w:p>
            <w:pPr>
              <w:pStyle w:val="Normal"/>
              <w:numPr>
                <w:ilvl w:val="0"/>
                <w:numId w:val="78"/>
              </w:numPr>
              <w:tabs>
                <w:tab w:val="clear" w:pos="420"/>
                <w:tab w:val="left" w:pos="1380" w:leader="none"/>
              </w:tabs>
              <w:rPr>
                <w:sz w:val="18"/>
              </w:rPr>
            </w:pPr>
            <w:r>
              <w:rPr>
                <w:sz w:val="18"/>
              </w:rPr>
              <w:t>运送合格的支护材料、数量合格</w:t>
            </w:r>
          </w:p>
          <w:p>
            <w:pPr>
              <w:pStyle w:val="Normal"/>
              <w:numPr>
                <w:ilvl w:val="0"/>
                <w:numId w:val="78"/>
              </w:numPr>
              <w:tabs>
                <w:tab w:val="clear" w:pos="420"/>
                <w:tab w:val="left" w:pos="1380" w:leader="none"/>
              </w:tabs>
              <w:rPr>
                <w:sz w:val="18"/>
              </w:rPr>
            </w:pPr>
            <w:r>
              <w:rPr>
                <w:sz w:val="18"/>
              </w:rPr>
              <w:t>安装帮上的竹锚杆</w:t>
            </w:r>
          </w:p>
          <w:p>
            <w:pPr>
              <w:pStyle w:val="Normal"/>
              <w:numPr>
                <w:ilvl w:val="0"/>
                <w:numId w:val="78"/>
              </w:numPr>
              <w:tabs>
                <w:tab w:val="clear" w:pos="420"/>
                <w:tab w:val="left" w:pos="1380" w:leader="none"/>
              </w:tabs>
              <w:rPr>
                <w:sz w:val="18"/>
              </w:rPr>
            </w:pPr>
            <w:r>
              <w:rPr>
                <w:sz w:val="18"/>
              </w:rPr>
              <w:t>临时支护</w:t>
            </w:r>
          </w:p>
        </w:tc>
        <w:tc>
          <w:tcPr>
            <w:tcW w:w="3797" w:type="dxa"/>
            <w:tcBorders>
              <w:top w:val="single" w:sz="4" w:space="0" w:color="000000"/>
              <w:start w:val="single" w:sz="4" w:space="0" w:color="000000"/>
              <w:bottom w:val="single" w:sz="4" w:space="0" w:color="000000"/>
              <w:end w:val="single" w:sz="4" w:space="0" w:color="000000"/>
            </w:tcBorders>
          </w:tcPr>
          <w:p>
            <w:pPr>
              <w:pStyle w:val="Normal"/>
              <w:numPr>
                <w:ilvl w:val="0"/>
                <w:numId w:val="70"/>
              </w:numPr>
              <w:tabs>
                <w:tab w:val="clear" w:pos="420"/>
                <w:tab w:val="left" w:pos="1380" w:leader="none"/>
              </w:tabs>
              <w:rPr>
                <w:sz w:val="18"/>
              </w:rPr>
            </w:pPr>
            <w:r>
              <w:rPr>
                <w:sz w:val="18"/>
              </w:rPr>
              <w:t>不及时清理扣</w:t>
            </w:r>
            <w:r>
              <w:rPr>
                <w:sz w:val="18"/>
              </w:rPr>
              <w:t>1</w:t>
            </w:r>
            <w:r>
              <w:rPr>
                <w:sz w:val="18"/>
              </w:rPr>
              <w:t>分</w:t>
            </w:r>
          </w:p>
          <w:p>
            <w:pPr>
              <w:pStyle w:val="Normal"/>
              <w:numPr>
                <w:ilvl w:val="0"/>
                <w:numId w:val="70"/>
              </w:numPr>
              <w:tabs>
                <w:tab w:val="clear" w:pos="420"/>
                <w:tab w:val="left" w:pos="1380" w:leader="none"/>
              </w:tabs>
              <w:rPr>
                <w:sz w:val="18"/>
              </w:rPr>
            </w:pPr>
            <w:r>
              <w:rPr>
                <w:sz w:val="18"/>
              </w:rPr>
              <w:t>支护材料不合格扣</w:t>
            </w:r>
            <w:r>
              <w:rPr>
                <w:sz w:val="18"/>
              </w:rPr>
              <w:t>1</w:t>
            </w:r>
            <w:r>
              <w:rPr>
                <w:sz w:val="18"/>
              </w:rPr>
              <w:t>分，影响生产一次扣</w:t>
            </w:r>
            <w:r>
              <w:rPr>
                <w:sz w:val="18"/>
              </w:rPr>
              <w:t>1</w:t>
            </w:r>
            <w:r>
              <w:rPr>
                <w:sz w:val="18"/>
              </w:rPr>
              <w:t>分</w:t>
            </w:r>
          </w:p>
          <w:p>
            <w:pPr>
              <w:pStyle w:val="Normal"/>
              <w:numPr>
                <w:ilvl w:val="0"/>
                <w:numId w:val="70"/>
              </w:numPr>
              <w:tabs>
                <w:tab w:val="clear" w:pos="420"/>
                <w:tab w:val="left" w:pos="1380" w:leader="none"/>
              </w:tabs>
              <w:rPr>
                <w:sz w:val="18"/>
              </w:rPr>
            </w:pPr>
            <w:r>
              <w:rPr>
                <w:sz w:val="18"/>
              </w:rPr>
              <w:t>不及时安装扣</w:t>
            </w:r>
            <w:r>
              <w:rPr>
                <w:sz w:val="18"/>
              </w:rPr>
              <w:t>2</w:t>
            </w:r>
            <w:r>
              <w:rPr>
                <w:sz w:val="18"/>
              </w:rPr>
              <w:t>分</w:t>
            </w:r>
            <w:r>
              <w:rPr>
                <w:sz w:val="18"/>
              </w:rPr>
              <w:t>/</w:t>
            </w:r>
            <w:r>
              <w:rPr>
                <w:sz w:val="18"/>
              </w:rPr>
              <w:t>根</w:t>
            </w:r>
          </w:p>
          <w:p>
            <w:pPr>
              <w:pStyle w:val="Normal"/>
              <w:numPr>
                <w:ilvl w:val="0"/>
                <w:numId w:val="70"/>
              </w:numPr>
              <w:tabs>
                <w:tab w:val="clear" w:pos="420"/>
                <w:tab w:val="left" w:pos="1380" w:leader="none"/>
              </w:tabs>
              <w:rPr>
                <w:sz w:val="18"/>
              </w:rPr>
            </w:pPr>
            <w:r>
              <w:rPr>
                <w:sz w:val="18"/>
              </w:rPr>
              <w:t>不参加不得分，支护不及时扣</w:t>
            </w:r>
            <w:r>
              <w:rPr>
                <w:sz w:val="18"/>
              </w:rPr>
              <w:t>1</w:t>
            </w:r>
            <w:r>
              <w:rPr>
                <w:sz w:val="18"/>
              </w:rPr>
              <w:t>分</w:t>
            </w:r>
          </w:p>
        </w:tc>
      </w:tr>
      <w:tr>
        <w:trPr>
          <w:trHeight w:val="425" w:hRule="atLeast"/>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工程质量</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按作业规程要求打设锚杆</w:t>
            </w:r>
          </w:p>
          <w:p>
            <w:pPr>
              <w:pStyle w:val="Normal"/>
              <w:tabs>
                <w:tab w:val="clear" w:pos="420"/>
                <w:tab w:val="left" w:pos="1380" w:leader="none"/>
              </w:tabs>
              <w:rPr>
                <w:sz w:val="18"/>
              </w:rPr>
            </w:pPr>
            <w:r>
              <w:rPr>
                <w:sz w:val="18"/>
              </w:rPr>
              <w:t>2.</w:t>
            </w:r>
            <w:r>
              <w:rPr>
                <w:sz w:val="18"/>
              </w:rPr>
              <w:t>保证机尾皮带正常运转，不跑偏</w:t>
            </w:r>
          </w:p>
          <w:p>
            <w:pPr>
              <w:pStyle w:val="Normal"/>
              <w:tabs>
                <w:tab w:val="clear" w:pos="420"/>
                <w:tab w:val="left" w:pos="1380" w:leader="none"/>
              </w:tabs>
              <w:rPr>
                <w:sz w:val="18"/>
              </w:rPr>
            </w:pPr>
            <w:r>
              <w:rPr>
                <w:sz w:val="18"/>
              </w:rPr>
              <w:t>3.</w:t>
            </w:r>
            <w:r>
              <w:rPr>
                <w:sz w:val="18"/>
              </w:rPr>
              <w:t>皮带跑偏不及时调整的</w:t>
            </w:r>
          </w:p>
        </w:tc>
        <w:tc>
          <w:tcPr>
            <w:tcW w:w="379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锚杆安装不合格扣</w:t>
            </w:r>
            <w:r>
              <w:rPr>
                <w:sz w:val="18"/>
              </w:rPr>
              <w:t>2</w:t>
            </w:r>
            <w:r>
              <w:rPr>
                <w:sz w:val="18"/>
              </w:rPr>
              <w:t>分</w:t>
            </w:r>
            <w:r>
              <w:rPr>
                <w:sz w:val="18"/>
              </w:rPr>
              <w:t>/</w:t>
            </w:r>
            <w:r>
              <w:rPr>
                <w:sz w:val="18"/>
              </w:rPr>
              <w:t>根，临时支护不合格扣</w:t>
            </w:r>
            <w:r>
              <w:rPr>
                <w:sz w:val="18"/>
              </w:rPr>
              <w:t>1</w:t>
            </w:r>
            <w:r>
              <w:rPr>
                <w:sz w:val="18"/>
              </w:rPr>
              <w:t>分</w:t>
            </w:r>
            <w:r>
              <w:rPr>
                <w:sz w:val="18"/>
              </w:rPr>
              <w:t>/</w:t>
            </w:r>
            <w:r>
              <w:rPr>
                <w:sz w:val="18"/>
              </w:rPr>
              <w:t>根</w:t>
            </w:r>
          </w:p>
          <w:p>
            <w:pPr>
              <w:pStyle w:val="Normal"/>
              <w:tabs>
                <w:tab w:val="clear" w:pos="420"/>
                <w:tab w:val="left" w:pos="1380" w:leader="none"/>
              </w:tabs>
              <w:rPr>
                <w:sz w:val="18"/>
              </w:rPr>
            </w:pPr>
            <w:r>
              <w:rPr>
                <w:sz w:val="18"/>
              </w:rPr>
              <w:t>2.</w:t>
            </w:r>
            <w:r>
              <w:rPr>
                <w:sz w:val="18"/>
              </w:rPr>
              <w:t>其它每违反单项考核规定扣除</w:t>
            </w:r>
            <w:r>
              <w:rPr>
                <w:sz w:val="18"/>
              </w:rPr>
              <w:t>1</w:t>
            </w:r>
            <w:r>
              <w:rPr>
                <w:sz w:val="18"/>
              </w:rPr>
              <w:t>分，扣完为止</w:t>
            </w:r>
          </w:p>
        </w:tc>
      </w:tr>
      <w:tr>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机电设备</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岗位操作无失误</w:t>
            </w:r>
          </w:p>
          <w:p>
            <w:pPr>
              <w:pStyle w:val="Normal"/>
              <w:tabs>
                <w:tab w:val="clear" w:pos="420"/>
                <w:tab w:val="left" w:pos="1380" w:leader="none"/>
              </w:tabs>
              <w:rPr>
                <w:sz w:val="18"/>
              </w:rPr>
            </w:pPr>
            <w:r>
              <w:rPr>
                <w:sz w:val="18"/>
              </w:rPr>
              <w:t>2.</w:t>
            </w:r>
            <w:r>
              <w:rPr>
                <w:sz w:val="18"/>
              </w:rPr>
              <w:t>人为损坏机电设备的</w:t>
            </w:r>
          </w:p>
          <w:p>
            <w:pPr>
              <w:pStyle w:val="Normal"/>
              <w:tabs>
                <w:tab w:val="clear" w:pos="420"/>
                <w:tab w:val="left" w:pos="1380" w:leader="none"/>
              </w:tabs>
              <w:rPr>
                <w:sz w:val="18"/>
              </w:rPr>
            </w:pPr>
            <w:r>
              <w:rPr>
                <w:sz w:val="18"/>
              </w:rPr>
              <w:t>3.</w:t>
            </w:r>
            <w:r>
              <w:rPr>
                <w:sz w:val="18"/>
              </w:rPr>
              <w:t>下班后不将开关把打倒零位的</w:t>
            </w:r>
          </w:p>
        </w:tc>
        <w:tc>
          <w:tcPr>
            <w:tcW w:w="3797"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不熟练扣</w:t>
            </w:r>
            <w:r>
              <w:rPr>
                <w:sz w:val="18"/>
              </w:rPr>
              <w:t>1</w:t>
            </w:r>
            <w:r>
              <w:rPr>
                <w:sz w:val="18"/>
              </w:rPr>
              <w:t>分，失误一次扣</w:t>
            </w:r>
            <w:r>
              <w:rPr>
                <w:sz w:val="18"/>
              </w:rPr>
              <w:t>1</w:t>
            </w:r>
            <w:r>
              <w:rPr>
                <w:sz w:val="18"/>
              </w:rPr>
              <w:t>分。</w:t>
            </w:r>
          </w:p>
          <w:p>
            <w:pPr>
              <w:pStyle w:val="Normal"/>
              <w:tabs>
                <w:tab w:val="clear" w:pos="420"/>
                <w:tab w:val="left" w:pos="1380" w:leader="none"/>
              </w:tabs>
              <w:rPr>
                <w:sz w:val="18"/>
              </w:rPr>
            </w:pPr>
            <w:r>
              <w:rPr>
                <w:sz w:val="18"/>
              </w:rPr>
              <w:t>2.</w:t>
            </w:r>
            <w:r>
              <w:rPr>
                <w:sz w:val="18"/>
              </w:rPr>
              <w:t>其它每违反单项考核规定扣除</w:t>
            </w:r>
            <w:r>
              <w:rPr>
                <w:sz w:val="18"/>
              </w:rPr>
              <w:t>1</w:t>
            </w:r>
            <w:r>
              <w:rPr>
                <w:sz w:val="18"/>
              </w:rPr>
              <w:t>分，扣完为止</w:t>
            </w:r>
          </w:p>
        </w:tc>
      </w:tr>
      <w:tr>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安全工作</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岗位无各类事故</w:t>
            </w:r>
          </w:p>
          <w:p>
            <w:pPr>
              <w:pStyle w:val="Normal"/>
              <w:tabs>
                <w:tab w:val="clear" w:pos="420"/>
                <w:tab w:val="left" w:pos="1380" w:leader="none"/>
              </w:tabs>
              <w:rPr/>
            </w:pPr>
            <w:r>
              <w:rPr>
                <w:sz w:val="18"/>
              </w:rPr>
              <w:t>2</w:t>
            </w:r>
            <w:r>
              <w:rPr>
                <w:sz w:val="18"/>
              </w:rPr>
              <w:t>.</w:t>
            </w:r>
            <w:r>
              <w:rPr>
                <w:sz w:val="18"/>
              </w:rPr>
              <w:t>当班出现质量事故、设备</w:t>
            </w:r>
            <w:r>
              <w:rPr>
                <w:sz w:val="18"/>
              </w:rPr>
              <w:t>.</w:t>
              <w:tab/>
            </w:r>
            <w:r>
              <w:rPr>
                <w:sz w:val="18"/>
              </w:rPr>
              <w:t>安全事故、人身安全事故</w:t>
            </w:r>
          </w:p>
          <w:p>
            <w:pPr>
              <w:pStyle w:val="Normal"/>
              <w:jc w:val="start"/>
              <w:rPr>
                <w:sz w:val="18"/>
              </w:rPr>
            </w:pPr>
            <w:r>
              <w:rPr>
                <w:sz w:val="18"/>
              </w:rPr>
              <w:t>3.</w:t>
            </w:r>
            <w:r>
              <w:rPr>
                <w:sz w:val="18"/>
              </w:rPr>
              <w:t>当班必须处理完生产班填写的设备隐患，暂时无法解决时，必须汇报并经过队干同意协商处理。</w:t>
            </w:r>
          </w:p>
          <w:p>
            <w:pPr>
              <w:pStyle w:val="Normal"/>
              <w:tabs>
                <w:tab w:val="clear" w:pos="420"/>
                <w:tab w:val="left" w:pos="1380" w:leader="none"/>
              </w:tabs>
              <w:rPr/>
            </w:pPr>
            <w:r>
              <w:rPr>
                <w:sz w:val="18"/>
              </w:rPr>
              <w:t>4</w:t>
            </w:r>
            <w:r>
              <w:rPr>
                <w:sz w:val="18"/>
              </w:rPr>
              <w:t>积极汇报安全隐患以及造成影响</w:t>
            </w:r>
          </w:p>
        </w:tc>
        <w:tc>
          <w:tcPr>
            <w:tcW w:w="3797"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每违反单项考核规定扣除</w:t>
            </w:r>
            <w:r>
              <w:rPr>
                <w:sz w:val="18"/>
              </w:rPr>
              <w:t>2</w:t>
            </w:r>
            <w:r>
              <w:rPr>
                <w:sz w:val="18"/>
              </w:rPr>
              <w:t>分，扣完为止</w:t>
            </w:r>
          </w:p>
        </w:tc>
      </w:tr>
      <w:tr>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文明生产</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机尾附近无煤块及浮渣</w:t>
            </w:r>
          </w:p>
          <w:p>
            <w:pPr>
              <w:pStyle w:val="Normal"/>
              <w:tabs>
                <w:tab w:val="clear" w:pos="420"/>
                <w:tab w:val="left" w:pos="1380" w:leader="none"/>
              </w:tabs>
              <w:rPr>
                <w:sz w:val="18"/>
              </w:rPr>
            </w:pPr>
            <w:r>
              <w:rPr>
                <w:sz w:val="18"/>
              </w:rPr>
              <w:t>2.</w:t>
            </w:r>
            <w:r>
              <w:rPr>
                <w:sz w:val="18"/>
              </w:rPr>
              <w:t>机尾罩不按规定安设的</w:t>
            </w:r>
          </w:p>
          <w:p>
            <w:pPr>
              <w:pStyle w:val="Normal"/>
              <w:tabs>
                <w:tab w:val="clear" w:pos="420"/>
                <w:tab w:val="left" w:pos="1380" w:leader="none"/>
              </w:tabs>
              <w:rPr>
                <w:sz w:val="18"/>
              </w:rPr>
            </w:pPr>
            <w:r>
              <w:rPr>
                <w:sz w:val="18"/>
              </w:rPr>
              <w:t>3.</w:t>
            </w:r>
            <w:r>
              <w:rPr>
                <w:sz w:val="18"/>
              </w:rPr>
              <w:t>导轨架底部不安设地托辊的</w:t>
            </w:r>
          </w:p>
        </w:tc>
        <w:tc>
          <w:tcPr>
            <w:tcW w:w="379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一处不合格扣</w:t>
            </w:r>
            <w:r>
              <w:rPr>
                <w:sz w:val="18"/>
              </w:rPr>
              <w:t>2</w:t>
            </w:r>
            <w:r>
              <w:rPr>
                <w:sz w:val="18"/>
              </w:rPr>
              <w:t>分</w:t>
            </w:r>
          </w:p>
        </w:tc>
      </w:tr>
      <w:tr>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班评估</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5</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工作质量符合作业规程要求。</w:t>
            </w:r>
          </w:p>
          <w:p>
            <w:pPr>
              <w:pStyle w:val="Normal"/>
              <w:tabs>
                <w:tab w:val="clear" w:pos="420"/>
                <w:tab w:val="left" w:pos="1380" w:leader="none"/>
              </w:tabs>
              <w:rPr>
                <w:sz w:val="18"/>
              </w:rPr>
            </w:pPr>
            <w:r>
              <w:rPr>
                <w:sz w:val="18"/>
              </w:rPr>
              <w:t>2.</w:t>
            </w:r>
            <w:r>
              <w:rPr>
                <w:sz w:val="18"/>
              </w:rPr>
              <w:t>不及时填写的</w:t>
            </w:r>
          </w:p>
          <w:p>
            <w:pPr>
              <w:pStyle w:val="Normal"/>
              <w:tabs>
                <w:tab w:val="clear" w:pos="420"/>
                <w:tab w:val="left" w:pos="1380" w:leader="none"/>
              </w:tabs>
              <w:rPr>
                <w:sz w:val="18"/>
              </w:rPr>
            </w:pPr>
            <w:r>
              <w:rPr>
                <w:sz w:val="18"/>
              </w:rPr>
              <w:t>3.</w:t>
            </w:r>
            <w:r>
              <w:rPr>
                <w:sz w:val="18"/>
              </w:rPr>
              <w:t>班</w:t>
            </w:r>
            <w:r>
              <w:rPr>
                <w:sz w:val="18"/>
                <w:szCs w:val="18"/>
              </w:rPr>
              <w:t>评估大表不及时的</w:t>
            </w:r>
          </w:p>
        </w:tc>
        <w:tc>
          <w:tcPr>
            <w:tcW w:w="379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一项不合格扣</w:t>
            </w:r>
            <w:r>
              <w:rPr>
                <w:sz w:val="18"/>
              </w:rPr>
              <w:t>1</w:t>
            </w:r>
            <w:r>
              <w:rPr>
                <w:sz w:val="18"/>
              </w:rPr>
              <w:t>分。</w:t>
            </w:r>
          </w:p>
        </w:tc>
      </w:tr>
      <w:tr>
        <w:trPr>
          <w:trHeight w:val="901" w:hRule="atLeast"/>
        </w:trPr>
        <w:tc>
          <w:tcPr>
            <w:tcW w:w="12223"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040" w:leader="none"/>
              </w:tabs>
              <w:rPr>
                <w:sz w:val="18"/>
                <w:szCs w:val="18"/>
              </w:rPr>
            </w:pPr>
            <w:r>
              <w:rPr>
                <w:sz w:val="18"/>
              </w:rPr>
              <w:t>备注：</w:t>
            </w:r>
            <w:r>
              <w:rPr>
                <w:rFonts w:eastAsia="Times New Roman"/>
                <w:sz w:val="30"/>
              </w:rPr>
              <w:t xml:space="preserve"> </w:t>
            </w:r>
            <w:r>
              <w:rPr>
                <w:sz w:val="18"/>
                <w:szCs w:val="18"/>
              </w:rPr>
              <w:t>1.</w:t>
            </w:r>
            <w:r>
              <w:rPr>
                <w:sz w:val="18"/>
                <w:szCs w:val="18"/>
              </w:rPr>
              <w:t>总分为百分制，</w:t>
            </w:r>
            <w:r>
              <w:rPr>
                <w:sz w:val="18"/>
                <w:szCs w:val="18"/>
              </w:rPr>
              <w:t>90</w:t>
            </w:r>
            <w:r>
              <w:rPr>
                <w:sz w:val="18"/>
                <w:szCs w:val="18"/>
              </w:rPr>
              <w:t>分及以上的得全奖，</w:t>
            </w:r>
            <w:r>
              <w:rPr>
                <w:sz w:val="18"/>
                <w:szCs w:val="18"/>
              </w:rPr>
              <w:t>90</w:t>
            </w:r>
            <w:r>
              <w:rPr>
                <w:sz w:val="18"/>
                <w:szCs w:val="18"/>
              </w:rPr>
              <w:t>分至</w:t>
            </w:r>
            <w:r>
              <w:rPr>
                <w:sz w:val="18"/>
                <w:szCs w:val="18"/>
              </w:rPr>
              <w:t>75</w:t>
            </w:r>
            <w:r>
              <w:rPr>
                <w:sz w:val="18"/>
                <w:szCs w:val="18"/>
              </w:rPr>
              <w:t>分以上得半奖，</w:t>
            </w:r>
            <w:r>
              <w:rPr>
                <w:sz w:val="18"/>
                <w:szCs w:val="18"/>
              </w:rPr>
              <w:t>75</w:t>
            </w:r>
            <w:r>
              <w:rPr>
                <w:sz w:val="18"/>
                <w:szCs w:val="18"/>
              </w:rPr>
              <w:t>分以下的不得奖。</w:t>
            </w:r>
            <w:r>
              <w:rPr>
                <w:sz w:val="18"/>
                <w:szCs w:val="18"/>
              </w:rPr>
              <w:t>95</w:t>
            </w:r>
            <w:r>
              <w:rPr>
                <w:sz w:val="18"/>
                <w:szCs w:val="18"/>
              </w:rPr>
              <w:t>分以上每多</w:t>
            </w:r>
            <w:r>
              <w:rPr>
                <w:sz w:val="18"/>
                <w:szCs w:val="18"/>
              </w:rPr>
              <w:t>1</w:t>
            </w:r>
            <w:r>
              <w:rPr>
                <w:sz w:val="18"/>
                <w:szCs w:val="18"/>
              </w:rPr>
              <w:t>分奖励其安全结构工资的百分之十</w:t>
            </w:r>
          </w:p>
          <w:p>
            <w:pPr>
              <w:pStyle w:val="Normal"/>
              <w:tabs>
                <w:tab w:val="clear" w:pos="420"/>
                <w:tab w:val="left" w:pos="1380" w:leader="none"/>
              </w:tabs>
              <w:rPr>
                <w:sz w:val="30"/>
              </w:rPr>
            </w:pPr>
            <w:r>
              <w:rPr>
                <w:rFonts w:eastAsia="Times New Roman"/>
                <w:sz w:val="18"/>
                <w:szCs w:val="18"/>
              </w:rPr>
              <w:t xml:space="preserve"> </w:t>
            </w:r>
            <w:r>
              <w:rPr>
                <w:sz w:val="18"/>
                <w:szCs w:val="18"/>
              </w:rPr>
              <w:t>2.</w:t>
            </w:r>
            <w:r>
              <w:rPr>
                <w:sz w:val="18"/>
                <w:szCs w:val="18"/>
              </w:rPr>
              <w:t>此考核每旬一次，月底总评考核</w:t>
            </w:r>
            <w:r>
              <w:rPr>
                <w:szCs w:val="21"/>
              </w:rPr>
              <w:t>。</w:t>
            </w:r>
          </w:p>
        </w:tc>
      </w:tr>
    </w:tbl>
    <w:p>
      <w:pPr>
        <w:pStyle w:val="Normal"/>
        <w:tabs>
          <w:tab w:val="clear" w:pos="420"/>
          <w:tab w:val="left" w:pos="1380" w:leader="none"/>
        </w:tabs>
        <w:ind w:firstLine="4950"/>
        <w:rPr/>
      </w:pPr>
      <w:r>
        <w:rPr/>
        <w:t>综掘一队职工绩效考核细则</w:t>
      </w:r>
    </w:p>
    <w:tbl>
      <w:tblPr>
        <w:tblW w:w="4400" w:type="pct"/>
        <w:jc w:val="center"/>
        <w:tblInd w:w="0" w:type="dxa"/>
        <w:tblLayout w:type="fixed"/>
        <w:tblCellMar>
          <w:top w:w="0" w:type="dxa"/>
          <w:start w:w="108" w:type="dxa"/>
          <w:bottom w:w="0" w:type="dxa"/>
          <w:end w:w="108" w:type="dxa"/>
        </w:tblCellMar>
      </w:tblPr>
      <w:tblGrid>
        <w:gridCol w:w="801"/>
        <w:gridCol w:w="1594"/>
        <w:gridCol w:w="1594"/>
        <w:gridCol w:w="4437"/>
        <w:gridCol w:w="3797"/>
      </w:tblGrid>
      <w:tr>
        <w:trPr/>
        <w:tc>
          <w:tcPr>
            <w:tcW w:w="8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岗位</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考核项目</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start="240" w:hanging="240"/>
              <w:jc w:val="center"/>
              <w:rPr>
                <w:sz w:val="24"/>
              </w:rPr>
            </w:pPr>
            <w:r>
              <w:rPr>
                <w:sz w:val="24"/>
              </w:rPr>
              <w:t>标</w:t>
            </w:r>
            <w:r>
              <w:rPr>
                <w:rFonts w:eastAsia="Times New Roman"/>
                <w:sz w:val="24"/>
              </w:rPr>
              <w:t xml:space="preserve"> </w:t>
            </w:r>
            <w:r>
              <w:rPr>
                <w:sz w:val="24"/>
              </w:rPr>
              <w:t>准</w:t>
            </w:r>
            <w:r>
              <w:rPr>
                <w:rFonts w:eastAsia="Times New Roman"/>
                <w:sz w:val="24"/>
              </w:rPr>
              <w:t xml:space="preserve">  </w:t>
            </w:r>
            <w:r>
              <w:rPr>
                <w:sz w:val="24"/>
              </w:rPr>
              <w:t>分</w:t>
            </w:r>
          </w:p>
          <w:p>
            <w:pPr>
              <w:pStyle w:val="Normal"/>
              <w:tabs>
                <w:tab w:val="clear" w:pos="420"/>
                <w:tab w:val="left" w:pos="1380" w:leader="none"/>
              </w:tabs>
              <w:ind w:start="240" w:hanging="240"/>
              <w:jc w:val="center"/>
              <w:rPr>
                <w:sz w:val="24"/>
              </w:rPr>
            </w:pPr>
            <w:r>
              <w:rPr>
                <w:sz w:val="24"/>
              </w:rPr>
              <w:t>(100</w:t>
            </w:r>
            <w:r>
              <w:rPr>
                <w:sz w:val="24"/>
              </w:rPr>
              <w:t>分</w:t>
            </w:r>
            <w:r>
              <w:rPr>
                <w:sz w:val="24"/>
              </w:rPr>
              <w:t>)</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720"/>
              <w:jc w:val="center"/>
              <w:rPr>
                <w:sz w:val="24"/>
              </w:rPr>
            </w:pPr>
            <w:r>
              <w:rPr>
                <w:sz w:val="24"/>
              </w:rPr>
              <w:t>工作标准</w:t>
            </w:r>
          </w:p>
        </w:tc>
        <w:tc>
          <w:tcPr>
            <w:tcW w:w="379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1200"/>
              <w:jc w:val="center"/>
              <w:rPr>
                <w:sz w:val="24"/>
              </w:rPr>
            </w:pPr>
            <w:r>
              <w:rPr>
                <w:sz w:val="24"/>
              </w:rPr>
              <w:t>考核标准</w:t>
            </w:r>
          </w:p>
        </w:tc>
      </w:tr>
      <w:tr>
        <w:trPr>
          <w:trHeight w:val="763" w:hRule="atLeast"/>
        </w:trPr>
        <w:tc>
          <w:tcPr>
            <w:tcW w:w="80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转</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载</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机</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司</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机</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劳动纪律</w:t>
            </w:r>
          </w:p>
          <w:p>
            <w:pPr>
              <w:pStyle w:val="Normal"/>
              <w:tabs>
                <w:tab w:val="clear" w:pos="420"/>
                <w:tab w:val="left" w:pos="1380" w:leader="none"/>
              </w:tabs>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5</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、按规定时间入井、升井</w:t>
            </w:r>
            <w:r>
              <w:rPr>
                <w:sz w:val="18"/>
              </w:rPr>
              <w:t>.</w:t>
            </w:r>
          </w:p>
          <w:p>
            <w:pPr>
              <w:pStyle w:val="Normal"/>
              <w:tabs>
                <w:tab w:val="clear" w:pos="420"/>
                <w:tab w:val="left" w:pos="1380" w:leader="none"/>
              </w:tabs>
              <w:rPr>
                <w:sz w:val="18"/>
              </w:rPr>
            </w:pPr>
            <w:r>
              <w:rPr>
                <w:sz w:val="18"/>
              </w:rPr>
              <w:t>2</w:t>
            </w:r>
            <w:r>
              <w:rPr>
                <w:sz w:val="18"/>
              </w:rPr>
              <w:t>、班中服从工</w:t>
            </w:r>
            <w:r>
              <w:rPr>
                <w:sz w:val="18"/>
              </w:rPr>
              <w:t>(</w:t>
            </w:r>
            <w:r>
              <w:rPr>
                <w:sz w:val="18"/>
              </w:rPr>
              <w:t>班</w:t>
            </w:r>
            <w:r>
              <w:rPr>
                <w:sz w:val="18"/>
              </w:rPr>
              <w:t>)</w:t>
            </w:r>
            <w:r>
              <w:rPr>
                <w:sz w:val="18"/>
              </w:rPr>
              <w:t>长安排</w:t>
            </w:r>
          </w:p>
          <w:p>
            <w:pPr>
              <w:pStyle w:val="Normal"/>
              <w:tabs>
                <w:tab w:val="clear" w:pos="420"/>
                <w:tab w:val="left" w:pos="1380" w:leader="none"/>
              </w:tabs>
              <w:rPr>
                <w:sz w:val="24"/>
              </w:rPr>
            </w:pPr>
            <w:r>
              <w:rPr>
                <w:sz w:val="18"/>
              </w:rPr>
              <w:t>3</w:t>
            </w:r>
            <w:r>
              <w:rPr>
                <w:sz w:val="18"/>
              </w:rPr>
              <w:t>、岗位协作好</w:t>
            </w:r>
          </w:p>
        </w:tc>
        <w:tc>
          <w:tcPr>
            <w:tcW w:w="379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、违反一次扣</w:t>
            </w:r>
            <w:r>
              <w:rPr>
                <w:sz w:val="18"/>
              </w:rPr>
              <w:t>1</w:t>
            </w:r>
            <w:r>
              <w:rPr>
                <w:sz w:val="18"/>
              </w:rPr>
              <w:t>分</w:t>
            </w:r>
          </w:p>
          <w:p>
            <w:pPr>
              <w:pStyle w:val="Normal"/>
              <w:tabs>
                <w:tab w:val="clear" w:pos="420"/>
                <w:tab w:val="left" w:pos="1380" w:leader="none"/>
              </w:tabs>
              <w:rPr>
                <w:sz w:val="18"/>
              </w:rPr>
            </w:pPr>
            <w:r>
              <w:rPr>
                <w:sz w:val="18"/>
              </w:rPr>
              <w:t>2</w:t>
            </w:r>
            <w:r>
              <w:rPr>
                <w:sz w:val="18"/>
              </w:rPr>
              <w:t>、一次不服从安排扣</w:t>
            </w:r>
            <w:r>
              <w:rPr>
                <w:sz w:val="18"/>
              </w:rPr>
              <w:t>1</w:t>
            </w:r>
            <w:r>
              <w:rPr>
                <w:sz w:val="18"/>
              </w:rPr>
              <w:t>分</w:t>
            </w:r>
          </w:p>
          <w:p>
            <w:pPr>
              <w:pStyle w:val="Normal"/>
              <w:tabs>
                <w:tab w:val="clear" w:pos="420"/>
                <w:tab w:val="left" w:pos="1380" w:leader="none"/>
              </w:tabs>
              <w:rPr>
                <w:sz w:val="24"/>
              </w:rPr>
            </w:pPr>
            <w:r>
              <w:rPr>
                <w:sz w:val="18"/>
              </w:rPr>
              <w:t>3</w:t>
            </w:r>
            <w:r>
              <w:rPr>
                <w:sz w:val="18"/>
              </w:rPr>
              <w:t>、打架斗殴一次扣全分。</w:t>
            </w:r>
          </w:p>
        </w:tc>
      </w:tr>
      <w:tr>
        <w:trPr>
          <w:trHeight w:val="431" w:hRule="atLeast"/>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工序操作</w:t>
            </w:r>
          </w:p>
          <w:p>
            <w:pPr>
              <w:pStyle w:val="Normal"/>
              <w:tabs>
                <w:tab w:val="clear" w:pos="420"/>
                <w:tab w:val="left" w:pos="1380" w:leader="none"/>
              </w:tabs>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437" w:type="dxa"/>
            <w:tcBorders>
              <w:top w:val="single" w:sz="4" w:space="0" w:color="000000"/>
              <w:start w:val="single" w:sz="4" w:space="0" w:color="000000"/>
              <w:bottom w:val="single" w:sz="4" w:space="0" w:color="000000"/>
              <w:end w:val="single" w:sz="4" w:space="0" w:color="000000"/>
            </w:tcBorders>
          </w:tcPr>
          <w:p>
            <w:pPr>
              <w:pStyle w:val="Normal"/>
              <w:numPr>
                <w:ilvl w:val="0"/>
                <w:numId w:val="103"/>
              </w:numPr>
              <w:tabs>
                <w:tab w:val="clear" w:pos="420"/>
                <w:tab w:val="left" w:pos="1380" w:leader="none"/>
              </w:tabs>
              <w:rPr>
                <w:sz w:val="18"/>
              </w:rPr>
            </w:pPr>
            <w:r>
              <w:rPr>
                <w:sz w:val="18"/>
              </w:rPr>
              <w:t>检查皮带机尾处矸石状况</w:t>
            </w:r>
          </w:p>
          <w:p>
            <w:pPr>
              <w:pStyle w:val="Normal"/>
              <w:numPr>
                <w:ilvl w:val="0"/>
                <w:numId w:val="103"/>
              </w:numPr>
              <w:tabs>
                <w:tab w:val="clear" w:pos="420"/>
                <w:tab w:val="left" w:pos="1380" w:leader="none"/>
              </w:tabs>
              <w:rPr>
                <w:sz w:val="18"/>
              </w:rPr>
            </w:pPr>
            <w:r>
              <w:rPr>
                <w:sz w:val="18"/>
              </w:rPr>
              <w:t>及时调整皮带跑偏等问题</w:t>
            </w:r>
          </w:p>
        </w:tc>
        <w:tc>
          <w:tcPr>
            <w:tcW w:w="3797" w:type="dxa"/>
            <w:tcBorders>
              <w:top w:val="single" w:sz="4" w:space="0" w:color="000000"/>
              <w:start w:val="single" w:sz="4" w:space="0" w:color="000000"/>
              <w:bottom w:val="single" w:sz="4" w:space="0" w:color="000000"/>
              <w:end w:val="single" w:sz="4" w:space="0" w:color="000000"/>
            </w:tcBorders>
          </w:tcPr>
          <w:p>
            <w:pPr>
              <w:pStyle w:val="Normal"/>
              <w:numPr>
                <w:ilvl w:val="0"/>
                <w:numId w:val="82"/>
              </w:numPr>
              <w:tabs>
                <w:tab w:val="clear" w:pos="420"/>
                <w:tab w:val="left" w:pos="1380" w:leader="none"/>
              </w:tabs>
              <w:rPr>
                <w:sz w:val="18"/>
              </w:rPr>
            </w:pPr>
            <w:r>
              <w:rPr>
                <w:sz w:val="18"/>
              </w:rPr>
              <w:t>皮带机尾段有影响安全运输物件时扣</w:t>
            </w:r>
            <w:r>
              <w:rPr>
                <w:sz w:val="18"/>
              </w:rPr>
              <w:t>1</w:t>
            </w:r>
            <w:r>
              <w:rPr>
                <w:sz w:val="18"/>
              </w:rPr>
              <w:t>分</w:t>
            </w:r>
            <w:r>
              <w:rPr>
                <w:sz w:val="18"/>
              </w:rPr>
              <w:t>/</w:t>
            </w:r>
            <w:r>
              <w:rPr>
                <w:sz w:val="18"/>
              </w:rPr>
              <w:t>次</w:t>
            </w:r>
          </w:p>
          <w:p>
            <w:pPr>
              <w:pStyle w:val="Normal"/>
              <w:numPr>
                <w:ilvl w:val="0"/>
                <w:numId w:val="82"/>
              </w:numPr>
              <w:tabs>
                <w:tab w:val="clear" w:pos="420"/>
                <w:tab w:val="left" w:pos="1380" w:leader="none"/>
              </w:tabs>
              <w:rPr>
                <w:sz w:val="18"/>
              </w:rPr>
            </w:pPr>
            <w:r>
              <w:rPr>
                <w:sz w:val="18"/>
              </w:rPr>
              <w:t>不能及时处理隐患扣</w:t>
            </w:r>
            <w:r>
              <w:rPr>
                <w:sz w:val="18"/>
              </w:rPr>
              <w:t>1</w:t>
            </w:r>
            <w:r>
              <w:rPr>
                <w:sz w:val="18"/>
              </w:rPr>
              <w:t>分</w:t>
            </w:r>
          </w:p>
        </w:tc>
      </w:tr>
      <w:tr>
        <w:trPr>
          <w:trHeight w:val="908" w:hRule="atLeast"/>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ind w:firstLine="240"/>
              <w:jc w:val="center"/>
              <w:rPr>
                <w:sz w:val="24"/>
              </w:rPr>
            </w:pPr>
            <w:r>
              <w:rPr>
                <w:sz w:val="24"/>
              </w:rPr>
              <w:t>生产工作</w:t>
            </w:r>
          </w:p>
          <w:p>
            <w:pPr>
              <w:pStyle w:val="Normal"/>
              <w:tabs>
                <w:tab w:val="clear" w:pos="420"/>
                <w:tab w:val="left" w:pos="1380" w:leader="none"/>
              </w:tabs>
              <w:ind w:firstLine="480"/>
              <w:rPr>
                <w:sz w:val="24"/>
              </w:rPr>
            </w:pPr>
            <w:r>
              <w:rPr>
                <w:sz w:val="24"/>
              </w:rPr>
              <w:t>任务</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437" w:type="dxa"/>
            <w:tcBorders>
              <w:top w:val="single" w:sz="4" w:space="0" w:color="000000"/>
              <w:start w:val="single" w:sz="4" w:space="0" w:color="000000"/>
              <w:bottom w:val="single" w:sz="4" w:space="0" w:color="000000"/>
              <w:end w:val="single" w:sz="4" w:space="0" w:color="000000"/>
            </w:tcBorders>
          </w:tcPr>
          <w:p>
            <w:pPr>
              <w:pStyle w:val="Normal"/>
              <w:numPr>
                <w:ilvl w:val="0"/>
                <w:numId w:val="78"/>
              </w:numPr>
              <w:tabs>
                <w:tab w:val="clear" w:pos="420"/>
                <w:tab w:val="left" w:pos="1380" w:leader="none"/>
              </w:tabs>
              <w:rPr>
                <w:sz w:val="18"/>
              </w:rPr>
            </w:pPr>
            <w:r>
              <w:rPr>
                <w:sz w:val="18"/>
              </w:rPr>
              <w:t>及时清理皮带机尾段浮煤</w:t>
            </w:r>
          </w:p>
          <w:p>
            <w:pPr>
              <w:pStyle w:val="Normal"/>
              <w:numPr>
                <w:ilvl w:val="0"/>
                <w:numId w:val="78"/>
              </w:numPr>
              <w:tabs>
                <w:tab w:val="clear" w:pos="420"/>
                <w:tab w:val="left" w:pos="1380" w:leader="none"/>
              </w:tabs>
              <w:rPr>
                <w:sz w:val="18"/>
              </w:rPr>
            </w:pPr>
            <w:r>
              <w:rPr>
                <w:sz w:val="18"/>
              </w:rPr>
              <w:t>运送合格的支护材料、数量合格</w:t>
            </w:r>
          </w:p>
          <w:p>
            <w:pPr>
              <w:pStyle w:val="Normal"/>
              <w:numPr>
                <w:ilvl w:val="0"/>
                <w:numId w:val="78"/>
              </w:numPr>
              <w:tabs>
                <w:tab w:val="clear" w:pos="420"/>
                <w:tab w:val="left" w:pos="1380" w:leader="none"/>
              </w:tabs>
              <w:rPr>
                <w:sz w:val="18"/>
              </w:rPr>
            </w:pPr>
            <w:r>
              <w:rPr>
                <w:sz w:val="18"/>
              </w:rPr>
              <w:t>安装帮上的竹锚杆</w:t>
            </w:r>
          </w:p>
          <w:p>
            <w:pPr>
              <w:pStyle w:val="Normal"/>
              <w:numPr>
                <w:ilvl w:val="0"/>
                <w:numId w:val="78"/>
              </w:numPr>
              <w:tabs>
                <w:tab w:val="clear" w:pos="420"/>
                <w:tab w:val="left" w:pos="1380" w:leader="none"/>
              </w:tabs>
              <w:rPr>
                <w:sz w:val="18"/>
              </w:rPr>
            </w:pPr>
            <w:r>
              <w:rPr>
                <w:sz w:val="18"/>
              </w:rPr>
              <w:t>临时支护</w:t>
            </w:r>
          </w:p>
        </w:tc>
        <w:tc>
          <w:tcPr>
            <w:tcW w:w="3797" w:type="dxa"/>
            <w:tcBorders>
              <w:top w:val="single" w:sz="4" w:space="0" w:color="000000"/>
              <w:start w:val="single" w:sz="4" w:space="0" w:color="000000"/>
              <w:bottom w:val="single" w:sz="4" w:space="0" w:color="000000"/>
              <w:end w:val="single" w:sz="4" w:space="0" w:color="000000"/>
            </w:tcBorders>
          </w:tcPr>
          <w:p>
            <w:pPr>
              <w:pStyle w:val="Normal"/>
              <w:numPr>
                <w:ilvl w:val="0"/>
                <w:numId w:val="70"/>
              </w:numPr>
              <w:tabs>
                <w:tab w:val="clear" w:pos="420"/>
                <w:tab w:val="left" w:pos="1380" w:leader="none"/>
              </w:tabs>
              <w:rPr>
                <w:sz w:val="18"/>
              </w:rPr>
            </w:pPr>
            <w:r>
              <w:rPr>
                <w:sz w:val="18"/>
              </w:rPr>
              <w:t>不及时清理扣</w:t>
            </w:r>
            <w:r>
              <w:rPr>
                <w:sz w:val="18"/>
              </w:rPr>
              <w:t>2</w:t>
            </w:r>
            <w:r>
              <w:rPr>
                <w:sz w:val="18"/>
              </w:rPr>
              <w:t>分</w:t>
            </w:r>
          </w:p>
          <w:p>
            <w:pPr>
              <w:pStyle w:val="Normal"/>
              <w:numPr>
                <w:ilvl w:val="0"/>
                <w:numId w:val="70"/>
              </w:numPr>
              <w:tabs>
                <w:tab w:val="clear" w:pos="420"/>
                <w:tab w:val="left" w:pos="1380" w:leader="none"/>
              </w:tabs>
              <w:rPr>
                <w:sz w:val="18"/>
              </w:rPr>
            </w:pPr>
            <w:r>
              <w:rPr>
                <w:sz w:val="18"/>
              </w:rPr>
              <w:t>支护材料不合格扣</w:t>
            </w:r>
            <w:r>
              <w:rPr>
                <w:sz w:val="18"/>
              </w:rPr>
              <w:t>5</w:t>
            </w:r>
            <w:r>
              <w:rPr>
                <w:sz w:val="18"/>
              </w:rPr>
              <w:t>分，影响生产一次扣</w:t>
            </w:r>
            <w:r>
              <w:rPr>
                <w:sz w:val="18"/>
              </w:rPr>
              <w:t>2</w:t>
            </w:r>
            <w:r>
              <w:rPr>
                <w:sz w:val="18"/>
              </w:rPr>
              <w:t>分</w:t>
            </w:r>
          </w:p>
          <w:p>
            <w:pPr>
              <w:pStyle w:val="Normal"/>
              <w:numPr>
                <w:ilvl w:val="0"/>
                <w:numId w:val="70"/>
              </w:numPr>
              <w:tabs>
                <w:tab w:val="clear" w:pos="420"/>
                <w:tab w:val="left" w:pos="1380" w:leader="none"/>
              </w:tabs>
              <w:rPr>
                <w:sz w:val="18"/>
              </w:rPr>
            </w:pPr>
            <w:r>
              <w:rPr>
                <w:sz w:val="18"/>
              </w:rPr>
              <w:t>不及时安装扣</w:t>
            </w:r>
            <w:r>
              <w:rPr>
                <w:sz w:val="18"/>
              </w:rPr>
              <w:t>5</w:t>
            </w:r>
            <w:r>
              <w:rPr>
                <w:sz w:val="18"/>
              </w:rPr>
              <w:t>分</w:t>
            </w:r>
            <w:r>
              <w:rPr>
                <w:sz w:val="18"/>
              </w:rPr>
              <w:t>/</w:t>
            </w:r>
            <w:r>
              <w:rPr>
                <w:sz w:val="18"/>
              </w:rPr>
              <w:t>根</w:t>
            </w:r>
          </w:p>
          <w:p>
            <w:pPr>
              <w:pStyle w:val="Normal"/>
              <w:numPr>
                <w:ilvl w:val="0"/>
                <w:numId w:val="70"/>
              </w:numPr>
              <w:tabs>
                <w:tab w:val="clear" w:pos="420"/>
                <w:tab w:val="left" w:pos="1380" w:leader="none"/>
              </w:tabs>
              <w:rPr>
                <w:sz w:val="18"/>
              </w:rPr>
            </w:pPr>
            <w:r>
              <w:rPr>
                <w:sz w:val="18"/>
              </w:rPr>
              <w:t>不参加不得分支护不及时扣</w:t>
            </w:r>
            <w:r>
              <w:rPr>
                <w:sz w:val="18"/>
              </w:rPr>
              <w:t>1</w:t>
            </w:r>
            <w:r>
              <w:rPr>
                <w:sz w:val="18"/>
              </w:rPr>
              <w:t>分</w:t>
            </w:r>
          </w:p>
        </w:tc>
      </w:tr>
      <w:tr>
        <w:trPr>
          <w:trHeight w:val="425" w:hRule="atLeast"/>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工程质量</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437" w:type="dxa"/>
            <w:tcBorders>
              <w:top w:val="single" w:sz="4" w:space="0" w:color="000000"/>
              <w:start w:val="single" w:sz="4" w:space="0" w:color="000000"/>
              <w:bottom w:val="single" w:sz="4" w:space="0" w:color="000000"/>
              <w:end w:val="single" w:sz="4" w:space="0" w:color="000000"/>
            </w:tcBorders>
          </w:tcPr>
          <w:p>
            <w:pPr>
              <w:pStyle w:val="Normal"/>
              <w:numPr>
                <w:ilvl w:val="0"/>
                <w:numId w:val="7"/>
              </w:numPr>
              <w:tabs>
                <w:tab w:val="clear" w:pos="420"/>
                <w:tab w:val="left" w:pos="1380" w:leader="none"/>
              </w:tabs>
              <w:rPr>
                <w:sz w:val="18"/>
              </w:rPr>
            </w:pPr>
            <w:r>
              <w:rPr>
                <w:sz w:val="18"/>
              </w:rPr>
              <w:t>按作业规程要求打设锚杆</w:t>
            </w:r>
          </w:p>
          <w:p>
            <w:pPr>
              <w:pStyle w:val="Normal"/>
              <w:numPr>
                <w:ilvl w:val="0"/>
                <w:numId w:val="7"/>
              </w:numPr>
              <w:tabs>
                <w:tab w:val="clear" w:pos="420"/>
                <w:tab w:val="left" w:pos="1380" w:leader="none"/>
              </w:tabs>
              <w:rPr>
                <w:sz w:val="18"/>
              </w:rPr>
            </w:pPr>
            <w:r>
              <w:rPr>
                <w:sz w:val="18"/>
              </w:rPr>
              <w:t>文明生产不符合要求的</w:t>
            </w:r>
          </w:p>
          <w:p>
            <w:pPr>
              <w:pStyle w:val="Normal"/>
              <w:tabs>
                <w:tab w:val="clear" w:pos="420"/>
                <w:tab w:val="left" w:pos="1380" w:leader="none"/>
              </w:tabs>
              <w:rPr>
                <w:sz w:val="18"/>
              </w:rPr>
            </w:pPr>
            <w:r>
              <w:rPr>
                <w:sz w:val="18"/>
              </w:rPr>
            </w:r>
          </w:p>
        </w:tc>
        <w:tc>
          <w:tcPr>
            <w:tcW w:w="379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锚杆安装不合格扣</w:t>
            </w:r>
            <w:r>
              <w:rPr>
                <w:sz w:val="18"/>
              </w:rPr>
              <w:t>5</w:t>
            </w:r>
            <w:r>
              <w:rPr>
                <w:sz w:val="18"/>
              </w:rPr>
              <w:t>分</w:t>
            </w:r>
            <w:r>
              <w:rPr>
                <w:sz w:val="18"/>
              </w:rPr>
              <w:t>/</w:t>
            </w:r>
            <w:r>
              <w:rPr>
                <w:sz w:val="18"/>
              </w:rPr>
              <w:t>根，临时支护不合格扣</w:t>
            </w:r>
            <w:r>
              <w:rPr>
                <w:sz w:val="18"/>
              </w:rPr>
              <w:t>5</w:t>
            </w:r>
            <w:r>
              <w:rPr>
                <w:sz w:val="18"/>
              </w:rPr>
              <w:t>分</w:t>
            </w:r>
            <w:r>
              <w:rPr>
                <w:sz w:val="18"/>
              </w:rPr>
              <w:t>/</w:t>
            </w:r>
            <w:r>
              <w:rPr>
                <w:sz w:val="18"/>
              </w:rPr>
              <w:t>根</w:t>
            </w:r>
          </w:p>
          <w:p>
            <w:pPr>
              <w:pStyle w:val="Normal"/>
              <w:tabs>
                <w:tab w:val="clear" w:pos="420"/>
                <w:tab w:val="left" w:pos="1380" w:leader="none"/>
              </w:tabs>
              <w:rPr>
                <w:sz w:val="18"/>
              </w:rPr>
            </w:pPr>
            <w:r>
              <w:rPr>
                <w:sz w:val="18"/>
              </w:rPr>
              <w:t>2.</w:t>
            </w:r>
            <w:r>
              <w:rPr>
                <w:sz w:val="18"/>
              </w:rPr>
              <w:t>其它每违反单项考核规定扣除</w:t>
            </w:r>
            <w:r>
              <w:rPr>
                <w:sz w:val="18"/>
              </w:rPr>
              <w:t>1</w:t>
            </w:r>
            <w:r>
              <w:rPr>
                <w:sz w:val="18"/>
              </w:rPr>
              <w:t>分，扣完为止</w:t>
            </w:r>
          </w:p>
        </w:tc>
      </w:tr>
      <w:tr>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机电设备</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操作符合规程要求，岗位操作无失误</w:t>
            </w:r>
          </w:p>
          <w:p>
            <w:pPr>
              <w:pStyle w:val="Normal"/>
              <w:tabs>
                <w:tab w:val="clear" w:pos="420"/>
                <w:tab w:val="left" w:pos="1380" w:leader="none"/>
              </w:tabs>
              <w:rPr>
                <w:sz w:val="18"/>
              </w:rPr>
            </w:pPr>
            <w:r>
              <w:rPr>
                <w:sz w:val="18"/>
              </w:rPr>
              <w:t>2.</w:t>
            </w:r>
            <w:r>
              <w:rPr>
                <w:sz w:val="18"/>
              </w:rPr>
              <w:t>人为损坏机电设备的</w:t>
            </w:r>
          </w:p>
          <w:p>
            <w:pPr>
              <w:pStyle w:val="Normal"/>
              <w:tabs>
                <w:tab w:val="clear" w:pos="420"/>
                <w:tab w:val="left" w:pos="1380" w:leader="none"/>
              </w:tabs>
              <w:rPr>
                <w:sz w:val="18"/>
              </w:rPr>
            </w:pPr>
            <w:r>
              <w:rPr>
                <w:sz w:val="18"/>
              </w:rPr>
              <w:t>3.</w:t>
            </w:r>
            <w:r>
              <w:rPr>
                <w:sz w:val="18"/>
              </w:rPr>
              <w:t>下班后不将开关把打倒零位的</w:t>
            </w:r>
          </w:p>
        </w:tc>
        <w:tc>
          <w:tcPr>
            <w:tcW w:w="3797"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每违反单项考核规定扣除</w:t>
            </w:r>
            <w:r>
              <w:rPr>
                <w:sz w:val="18"/>
              </w:rPr>
              <w:t>2</w:t>
            </w:r>
            <w:r>
              <w:rPr>
                <w:sz w:val="18"/>
              </w:rPr>
              <w:t>分，扣完为止</w:t>
            </w:r>
          </w:p>
        </w:tc>
      </w:tr>
      <w:tr>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安全工作</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岗位无各类事故</w:t>
            </w:r>
          </w:p>
          <w:p>
            <w:pPr>
              <w:pStyle w:val="Normal"/>
              <w:tabs>
                <w:tab w:val="clear" w:pos="420"/>
                <w:tab w:val="left" w:pos="1380" w:leader="none"/>
              </w:tabs>
              <w:rPr/>
            </w:pPr>
            <w:r>
              <w:rPr>
                <w:sz w:val="18"/>
              </w:rPr>
              <w:t>2</w:t>
            </w:r>
            <w:r>
              <w:rPr>
                <w:sz w:val="18"/>
              </w:rPr>
              <w:t>.</w:t>
            </w:r>
            <w:r>
              <w:rPr>
                <w:sz w:val="18"/>
              </w:rPr>
              <w:t>当班出现质量事故、设备</w:t>
            </w:r>
            <w:r>
              <w:rPr>
                <w:sz w:val="18"/>
              </w:rPr>
              <w:t>.</w:t>
              <w:tab/>
            </w:r>
            <w:r>
              <w:rPr>
                <w:sz w:val="18"/>
              </w:rPr>
              <w:t>安全事故、人身安全事故</w:t>
            </w:r>
          </w:p>
          <w:p>
            <w:pPr>
              <w:pStyle w:val="Normal"/>
              <w:tabs>
                <w:tab w:val="clear" w:pos="420"/>
                <w:tab w:val="left" w:pos="1380" w:leader="none"/>
              </w:tabs>
              <w:rPr/>
            </w:pPr>
            <w:r>
              <w:rPr>
                <w:sz w:val="18"/>
              </w:rPr>
              <w:t>3.</w:t>
            </w:r>
            <w:r>
              <w:rPr>
                <w:sz w:val="18"/>
              </w:rPr>
              <w:t>当班必须处理完生产班填写的设备隐患，暂时无法解决时，必须汇报并经过队干同意协商处理</w:t>
            </w:r>
          </w:p>
        </w:tc>
        <w:tc>
          <w:tcPr>
            <w:tcW w:w="3797" w:type="dxa"/>
            <w:tcBorders>
              <w:start w:val="single" w:sz="4" w:space="0" w:color="000000"/>
              <w:bottom w:val="single" w:sz="4" w:space="0" w:color="000000"/>
              <w:end w:val="single" w:sz="4" w:space="0" w:color="000000"/>
            </w:tcBorders>
          </w:tcPr>
          <w:p>
            <w:pPr>
              <w:pStyle w:val="Normal"/>
              <w:numPr>
                <w:ilvl w:val="0"/>
                <w:numId w:val="84"/>
              </w:numPr>
              <w:tabs>
                <w:tab w:val="clear" w:pos="420"/>
                <w:tab w:val="left" w:pos="1380" w:leader="none"/>
              </w:tabs>
              <w:rPr>
                <w:sz w:val="18"/>
              </w:rPr>
            </w:pPr>
            <w:r>
              <w:rPr>
                <w:sz w:val="18"/>
              </w:rPr>
              <w:t>发生一次“三违”现象扣</w:t>
            </w:r>
            <w:r>
              <w:rPr>
                <w:sz w:val="18"/>
              </w:rPr>
              <w:t>2</w:t>
            </w:r>
            <w:r>
              <w:rPr>
                <w:sz w:val="18"/>
              </w:rPr>
              <w:t>分</w:t>
            </w:r>
            <w:r>
              <w:rPr>
                <w:sz w:val="18"/>
              </w:rPr>
              <w:t>/</w:t>
            </w:r>
            <w:r>
              <w:rPr>
                <w:sz w:val="18"/>
              </w:rPr>
              <w:t>次</w:t>
            </w:r>
          </w:p>
          <w:p>
            <w:pPr>
              <w:pStyle w:val="Normal"/>
              <w:numPr>
                <w:ilvl w:val="0"/>
                <w:numId w:val="84"/>
              </w:numPr>
              <w:tabs>
                <w:tab w:val="clear" w:pos="420"/>
                <w:tab w:val="left" w:pos="1380" w:leader="none"/>
              </w:tabs>
              <w:rPr>
                <w:sz w:val="18"/>
              </w:rPr>
            </w:pPr>
            <w:r>
              <w:rPr>
                <w:sz w:val="18"/>
              </w:rPr>
              <w:t>发生轻伤扣全分发生重伤当月不得奖金</w:t>
            </w:r>
          </w:p>
          <w:p>
            <w:pPr>
              <w:pStyle w:val="Normal"/>
              <w:numPr>
                <w:ilvl w:val="0"/>
                <w:numId w:val="84"/>
              </w:numPr>
              <w:tabs>
                <w:tab w:val="clear" w:pos="420"/>
                <w:tab w:val="left" w:pos="1380" w:leader="none"/>
              </w:tabs>
              <w:rPr>
                <w:sz w:val="18"/>
              </w:rPr>
            </w:pPr>
            <w:r>
              <w:rPr>
                <w:sz w:val="18"/>
              </w:rPr>
              <w:t>其它每违反单项考核规定扣除</w:t>
            </w:r>
            <w:r>
              <w:rPr>
                <w:sz w:val="18"/>
              </w:rPr>
              <w:t>2</w:t>
            </w:r>
            <w:r>
              <w:rPr>
                <w:sz w:val="18"/>
              </w:rPr>
              <w:t>分，扣完为止</w:t>
            </w:r>
          </w:p>
        </w:tc>
      </w:tr>
      <w:tr>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文明生产</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机尾附近无煤块及浮渣</w:t>
            </w:r>
          </w:p>
          <w:p>
            <w:pPr>
              <w:pStyle w:val="Normal"/>
              <w:tabs>
                <w:tab w:val="clear" w:pos="420"/>
                <w:tab w:val="left" w:pos="1380" w:leader="none"/>
              </w:tabs>
              <w:rPr>
                <w:sz w:val="18"/>
              </w:rPr>
            </w:pPr>
            <w:r>
              <w:rPr>
                <w:sz w:val="18"/>
              </w:rPr>
              <w:t>2.</w:t>
            </w:r>
            <w:r>
              <w:rPr>
                <w:sz w:val="18"/>
              </w:rPr>
              <w:t>不开喷雾的</w:t>
            </w:r>
          </w:p>
          <w:p>
            <w:pPr>
              <w:pStyle w:val="Normal"/>
              <w:tabs>
                <w:tab w:val="clear" w:pos="420"/>
                <w:tab w:val="left" w:pos="1380" w:leader="none"/>
              </w:tabs>
              <w:rPr>
                <w:sz w:val="18"/>
              </w:rPr>
            </w:pPr>
            <w:r>
              <w:rPr>
                <w:sz w:val="18"/>
              </w:rPr>
              <w:t>3.</w:t>
            </w:r>
            <w:r>
              <w:rPr>
                <w:sz w:val="18"/>
              </w:rPr>
              <w:t>皮带人为损坏的</w:t>
            </w:r>
          </w:p>
        </w:tc>
        <w:tc>
          <w:tcPr>
            <w:tcW w:w="379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一处不合格扣</w:t>
            </w:r>
            <w:r>
              <w:rPr>
                <w:sz w:val="18"/>
              </w:rPr>
              <w:t>2</w:t>
            </w:r>
            <w:r>
              <w:rPr>
                <w:sz w:val="18"/>
              </w:rPr>
              <w:t>分</w:t>
            </w:r>
          </w:p>
        </w:tc>
      </w:tr>
      <w:tr>
        <w:trPr/>
        <w:tc>
          <w:tcPr>
            <w:tcW w:w="80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班评估</w:t>
            </w:r>
          </w:p>
        </w:tc>
        <w:tc>
          <w:tcPr>
            <w:tcW w:w="159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5</w:t>
            </w:r>
          </w:p>
        </w:tc>
        <w:tc>
          <w:tcPr>
            <w:tcW w:w="443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工作质量符合作业规程要求。</w:t>
            </w:r>
          </w:p>
          <w:p>
            <w:pPr>
              <w:pStyle w:val="Normal"/>
              <w:tabs>
                <w:tab w:val="clear" w:pos="420"/>
                <w:tab w:val="left" w:pos="1380" w:leader="none"/>
              </w:tabs>
              <w:rPr>
                <w:sz w:val="18"/>
              </w:rPr>
            </w:pPr>
            <w:r>
              <w:rPr>
                <w:sz w:val="18"/>
              </w:rPr>
              <w:t>2</w:t>
            </w:r>
            <w:r>
              <w:rPr>
                <w:sz w:val="18"/>
              </w:rPr>
              <w:t>工作质量符合作业规程要求。</w:t>
            </w:r>
          </w:p>
          <w:p>
            <w:pPr>
              <w:pStyle w:val="Normal"/>
              <w:tabs>
                <w:tab w:val="clear" w:pos="420"/>
                <w:tab w:val="left" w:pos="1380" w:leader="none"/>
              </w:tabs>
              <w:rPr>
                <w:sz w:val="18"/>
              </w:rPr>
            </w:pPr>
            <w:r>
              <w:rPr>
                <w:sz w:val="18"/>
              </w:rPr>
              <w:t>3.</w:t>
            </w:r>
            <w:r>
              <w:rPr>
                <w:sz w:val="18"/>
              </w:rPr>
              <w:t>不及时填写的</w:t>
            </w:r>
          </w:p>
          <w:p>
            <w:pPr>
              <w:pStyle w:val="Normal"/>
              <w:tabs>
                <w:tab w:val="clear" w:pos="420"/>
                <w:tab w:val="left" w:pos="1380" w:leader="none"/>
              </w:tabs>
              <w:rPr>
                <w:sz w:val="18"/>
              </w:rPr>
            </w:pPr>
            <w:r>
              <w:rPr>
                <w:sz w:val="18"/>
              </w:rPr>
              <w:t>4.</w:t>
            </w:r>
            <w:r>
              <w:rPr>
                <w:sz w:val="18"/>
              </w:rPr>
              <w:t>班</w:t>
            </w:r>
            <w:r>
              <w:rPr>
                <w:sz w:val="18"/>
                <w:szCs w:val="18"/>
              </w:rPr>
              <w:t>评估大表不及时的</w:t>
            </w:r>
          </w:p>
        </w:tc>
        <w:tc>
          <w:tcPr>
            <w:tcW w:w="379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一处不合格扣</w:t>
            </w:r>
            <w:r>
              <w:rPr>
                <w:sz w:val="18"/>
              </w:rPr>
              <w:t>1</w:t>
            </w:r>
            <w:r>
              <w:rPr>
                <w:sz w:val="18"/>
              </w:rPr>
              <w:t>分。</w:t>
            </w:r>
          </w:p>
        </w:tc>
      </w:tr>
      <w:tr>
        <w:trPr>
          <w:trHeight w:val="1196" w:hRule="atLeast"/>
        </w:trPr>
        <w:tc>
          <w:tcPr>
            <w:tcW w:w="12223"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040" w:leader="none"/>
              </w:tabs>
              <w:rPr>
                <w:sz w:val="18"/>
                <w:szCs w:val="18"/>
              </w:rPr>
            </w:pPr>
            <w:r>
              <w:rPr>
                <w:sz w:val="18"/>
              </w:rPr>
              <w:t>备注：</w:t>
            </w:r>
            <w:r>
              <w:rPr>
                <w:rFonts w:eastAsia="Times New Roman"/>
                <w:sz w:val="30"/>
              </w:rPr>
              <w:t xml:space="preserve"> </w:t>
            </w:r>
            <w:r>
              <w:rPr>
                <w:sz w:val="18"/>
                <w:szCs w:val="18"/>
              </w:rPr>
              <w:t>1.</w:t>
            </w:r>
            <w:r>
              <w:rPr>
                <w:sz w:val="18"/>
                <w:szCs w:val="18"/>
              </w:rPr>
              <w:t>总分为百分制，</w:t>
            </w:r>
            <w:r>
              <w:rPr>
                <w:sz w:val="18"/>
                <w:szCs w:val="18"/>
              </w:rPr>
              <w:t>90</w:t>
            </w:r>
            <w:r>
              <w:rPr>
                <w:sz w:val="18"/>
                <w:szCs w:val="18"/>
              </w:rPr>
              <w:t>分及以上的得全奖，</w:t>
            </w:r>
            <w:r>
              <w:rPr>
                <w:sz w:val="18"/>
                <w:szCs w:val="18"/>
              </w:rPr>
              <w:t>90</w:t>
            </w:r>
            <w:r>
              <w:rPr>
                <w:sz w:val="18"/>
                <w:szCs w:val="18"/>
              </w:rPr>
              <w:t>分至</w:t>
            </w:r>
            <w:r>
              <w:rPr>
                <w:sz w:val="18"/>
                <w:szCs w:val="18"/>
              </w:rPr>
              <w:t>75</w:t>
            </w:r>
            <w:r>
              <w:rPr>
                <w:sz w:val="18"/>
                <w:szCs w:val="18"/>
              </w:rPr>
              <w:t>分以上得半奖，</w:t>
            </w:r>
            <w:r>
              <w:rPr>
                <w:sz w:val="18"/>
                <w:szCs w:val="18"/>
              </w:rPr>
              <w:t>75</w:t>
            </w:r>
            <w:r>
              <w:rPr>
                <w:sz w:val="18"/>
                <w:szCs w:val="18"/>
              </w:rPr>
              <w:t>分以下的不得奖。</w:t>
            </w:r>
            <w:r>
              <w:rPr>
                <w:sz w:val="18"/>
                <w:szCs w:val="18"/>
              </w:rPr>
              <w:t>95</w:t>
            </w:r>
            <w:r>
              <w:rPr>
                <w:sz w:val="18"/>
                <w:szCs w:val="18"/>
              </w:rPr>
              <w:t>分以上每多</w:t>
            </w:r>
            <w:r>
              <w:rPr>
                <w:sz w:val="18"/>
                <w:szCs w:val="18"/>
              </w:rPr>
              <w:t>1</w:t>
            </w:r>
            <w:r>
              <w:rPr>
                <w:sz w:val="18"/>
                <w:szCs w:val="18"/>
              </w:rPr>
              <w:t>分奖励其安全结构工资的百分之十</w:t>
            </w:r>
          </w:p>
          <w:p>
            <w:pPr>
              <w:pStyle w:val="Normal"/>
              <w:tabs>
                <w:tab w:val="clear" w:pos="420"/>
                <w:tab w:val="left" w:pos="1380" w:leader="none"/>
              </w:tabs>
              <w:rPr>
                <w:sz w:val="30"/>
              </w:rPr>
            </w:pPr>
            <w:r>
              <w:rPr>
                <w:rFonts w:eastAsia="Times New Roman"/>
                <w:sz w:val="18"/>
                <w:szCs w:val="18"/>
              </w:rPr>
              <w:t xml:space="preserve"> </w:t>
            </w:r>
            <w:r>
              <w:rPr>
                <w:sz w:val="18"/>
                <w:szCs w:val="18"/>
              </w:rPr>
              <w:t>2.</w:t>
            </w:r>
            <w:r>
              <w:rPr>
                <w:sz w:val="18"/>
                <w:szCs w:val="18"/>
              </w:rPr>
              <w:t>此考核每旬一次，月底总评考核</w:t>
            </w:r>
            <w:r>
              <w:rPr>
                <w:szCs w:val="21"/>
              </w:rPr>
              <w:t>。</w:t>
            </w:r>
          </w:p>
        </w:tc>
      </w:tr>
    </w:tbl>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4950"/>
        <w:rPr/>
      </w:pPr>
      <w:r>
        <w:rPr/>
        <w:t>综掘一队职工绩效考核细则</w:t>
      </w:r>
    </w:p>
    <w:tbl>
      <w:tblPr>
        <w:tblW w:w="4600" w:type="pct"/>
        <w:jc w:val="center"/>
        <w:tblInd w:w="0" w:type="dxa"/>
        <w:tblLayout w:type="fixed"/>
        <w:tblCellMar>
          <w:top w:w="0" w:type="dxa"/>
          <w:start w:w="108" w:type="dxa"/>
          <w:bottom w:w="0" w:type="dxa"/>
          <w:end w:w="108" w:type="dxa"/>
        </w:tblCellMar>
      </w:tblPr>
      <w:tblGrid>
        <w:gridCol w:w="831"/>
        <w:gridCol w:w="1669"/>
        <w:gridCol w:w="1668"/>
        <w:gridCol w:w="4638"/>
        <w:gridCol w:w="3972"/>
      </w:tblGrid>
      <w:tr>
        <w:trPr/>
        <w:tc>
          <w:tcPr>
            <w:tcW w:w="83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岗位</w:t>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考核项目</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start="240" w:hanging="240"/>
              <w:jc w:val="center"/>
              <w:rPr>
                <w:sz w:val="24"/>
              </w:rPr>
            </w:pPr>
            <w:r>
              <w:rPr>
                <w:sz w:val="24"/>
              </w:rPr>
              <w:t>标准分</w:t>
            </w:r>
          </w:p>
          <w:p>
            <w:pPr>
              <w:pStyle w:val="Normal"/>
              <w:tabs>
                <w:tab w:val="clear" w:pos="420"/>
                <w:tab w:val="left" w:pos="1380" w:leader="none"/>
              </w:tabs>
              <w:ind w:start="240" w:hanging="240"/>
              <w:jc w:val="center"/>
              <w:rPr>
                <w:sz w:val="24"/>
              </w:rPr>
            </w:pPr>
            <w:r>
              <w:rPr>
                <w:sz w:val="24"/>
              </w:rPr>
              <w:t>(100</w:t>
            </w:r>
            <w:r>
              <w:rPr>
                <w:sz w:val="24"/>
              </w:rPr>
              <w:t>分</w:t>
            </w:r>
            <w:r>
              <w:rPr>
                <w:sz w:val="24"/>
              </w:rPr>
              <w:t>)</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720"/>
              <w:jc w:val="center"/>
              <w:rPr>
                <w:sz w:val="24"/>
              </w:rPr>
            </w:pPr>
            <w:r>
              <w:rPr>
                <w:sz w:val="24"/>
              </w:rPr>
              <w:t>工作标准</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1200"/>
              <w:jc w:val="center"/>
              <w:rPr>
                <w:sz w:val="24"/>
              </w:rPr>
            </w:pPr>
            <w:r>
              <w:rPr>
                <w:sz w:val="24"/>
              </w:rPr>
              <w:t>考核标准</w:t>
            </w:r>
          </w:p>
        </w:tc>
      </w:tr>
      <w:tr>
        <w:trPr>
          <w:trHeight w:val="763" w:hRule="atLeast"/>
        </w:trPr>
        <w:tc>
          <w:tcPr>
            <w:tcW w:w="83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打</w:t>
            </w:r>
          </w:p>
          <w:p>
            <w:pPr>
              <w:pStyle w:val="Normal"/>
              <w:tabs>
                <w:tab w:val="clear" w:pos="420"/>
                <w:tab w:val="left" w:pos="1380" w:leader="none"/>
              </w:tabs>
              <w:jc w:val="center"/>
              <w:rPr>
                <w:sz w:val="24"/>
              </w:rPr>
            </w:pPr>
            <w:r>
              <w:rPr>
                <w:sz w:val="24"/>
              </w:rPr>
            </w:r>
          </w:p>
          <w:p>
            <w:pPr>
              <w:pStyle w:val="Normal"/>
              <w:tabs>
                <w:tab w:val="clear" w:pos="420"/>
                <w:tab w:val="left" w:pos="1380" w:leader="none"/>
              </w:tabs>
              <w:rPr>
                <w:sz w:val="24"/>
              </w:rPr>
            </w:pPr>
            <w:r>
              <w:rPr>
                <w:sz w:val="24"/>
              </w:rPr>
            </w:r>
          </w:p>
          <w:p>
            <w:pPr>
              <w:pStyle w:val="Normal"/>
              <w:tabs>
                <w:tab w:val="clear" w:pos="420"/>
                <w:tab w:val="left" w:pos="1380" w:leader="none"/>
              </w:tabs>
              <w:jc w:val="center"/>
              <w:rPr>
                <w:sz w:val="24"/>
              </w:rPr>
            </w:pPr>
            <w:r>
              <w:rPr>
                <w:sz w:val="24"/>
              </w:rPr>
              <w:t>眼</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装</w:t>
            </w:r>
          </w:p>
          <w:p>
            <w:pPr>
              <w:pStyle w:val="Normal"/>
              <w:tabs>
                <w:tab w:val="clear" w:pos="420"/>
                <w:tab w:val="left" w:pos="1380" w:leader="none"/>
              </w:tabs>
              <w:jc w:val="center"/>
              <w:rPr>
                <w:sz w:val="24"/>
              </w:rPr>
            </w:pPr>
            <w:r>
              <w:rPr>
                <w:sz w:val="24"/>
              </w:rPr>
            </w:r>
          </w:p>
          <w:p>
            <w:pPr>
              <w:pStyle w:val="Normal"/>
              <w:tabs>
                <w:tab w:val="clear" w:pos="420"/>
                <w:tab w:val="left" w:pos="1380" w:leader="none"/>
              </w:tabs>
              <w:rPr>
                <w:sz w:val="24"/>
              </w:rPr>
            </w:pPr>
            <w:r>
              <w:rPr>
                <w:sz w:val="24"/>
              </w:rPr>
            </w:r>
          </w:p>
          <w:p>
            <w:pPr>
              <w:pStyle w:val="Normal"/>
              <w:tabs>
                <w:tab w:val="clear" w:pos="420"/>
                <w:tab w:val="left" w:pos="1380" w:leader="none"/>
              </w:tabs>
              <w:jc w:val="center"/>
              <w:rPr>
                <w:sz w:val="24"/>
              </w:rPr>
            </w:pPr>
            <w:r>
              <w:rPr>
                <w:sz w:val="24"/>
              </w:rPr>
              <w:t>药</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工</w:t>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劳动纪律</w:t>
            </w:r>
          </w:p>
          <w:p>
            <w:pPr>
              <w:pStyle w:val="Normal"/>
              <w:tabs>
                <w:tab w:val="clear" w:pos="420"/>
                <w:tab w:val="left" w:pos="1380" w:leader="none"/>
              </w:tabs>
              <w:jc w:val="center"/>
              <w:rPr>
                <w:sz w:val="24"/>
              </w:rPr>
            </w:pPr>
            <w:r>
              <w:rPr>
                <w:sz w:val="24"/>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、按规定时间入井、升井</w:t>
            </w:r>
            <w:r>
              <w:rPr>
                <w:sz w:val="18"/>
              </w:rPr>
              <w:t>.</w:t>
            </w:r>
          </w:p>
          <w:p>
            <w:pPr>
              <w:pStyle w:val="Normal"/>
              <w:tabs>
                <w:tab w:val="clear" w:pos="420"/>
                <w:tab w:val="left" w:pos="1380" w:leader="none"/>
              </w:tabs>
              <w:rPr>
                <w:sz w:val="18"/>
              </w:rPr>
            </w:pPr>
            <w:r>
              <w:rPr>
                <w:sz w:val="18"/>
              </w:rPr>
              <w:t>2</w:t>
            </w:r>
            <w:r>
              <w:rPr>
                <w:sz w:val="18"/>
              </w:rPr>
              <w:t>、班中服从工</w:t>
            </w:r>
            <w:r>
              <w:rPr>
                <w:sz w:val="18"/>
              </w:rPr>
              <w:t>(</w:t>
            </w:r>
            <w:r>
              <w:rPr>
                <w:sz w:val="18"/>
              </w:rPr>
              <w:t>班</w:t>
            </w:r>
            <w:r>
              <w:rPr>
                <w:sz w:val="18"/>
              </w:rPr>
              <w:t>)</w:t>
            </w:r>
            <w:r>
              <w:rPr>
                <w:sz w:val="18"/>
              </w:rPr>
              <w:t>长安排</w:t>
            </w:r>
          </w:p>
          <w:p>
            <w:pPr>
              <w:pStyle w:val="Normal"/>
              <w:tabs>
                <w:tab w:val="clear" w:pos="420"/>
                <w:tab w:val="left" w:pos="1380" w:leader="none"/>
              </w:tabs>
              <w:rPr>
                <w:sz w:val="24"/>
              </w:rPr>
            </w:pPr>
            <w:r>
              <w:rPr>
                <w:sz w:val="18"/>
              </w:rPr>
              <w:t>3</w:t>
            </w:r>
            <w:r>
              <w:rPr>
                <w:sz w:val="18"/>
              </w:rPr>
              <w:t>、岗位协作好</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、违反一次扣</w:t>
            </w:r>
            <w:r>
              <w:rPr>
                <w:sz w:val="18"/>
              </w:rPr>
              <w:t>1</w:t>
            </w:r>
            <w:r>
              <w:rPr>
                <w:sz w:val="18"/>
              </w:rPr>
              <w:t>分</w:t>
            </w:r>
          </w:p>
          <w:p>
            <w:pPr>
              <w:pStyle w:val="Normal"/>
              <w:tabs>
                <w:tab w:val="clear" w:pos="420"/>
                <w:tab w:val="left" w:pos="1380" w:leader="none"/>
              </w:tabs>
              <w:rPr>
                <w:sz w:val="18"/>
              </w:rPr>
            </w:pPr>
            <w:r>
              <w:rPr>
                <w:sz w:val="18"/>
              </w:rPr>
              <w:t>2</w:t>
            </w:r>
            <w:r>
              <w:rPr>
                <w:sz w:val="18"/>
              </w:rPr>
              <w:t>、一次不服从安排扣</w:t>
            </w:r>
            <w:r>
              <w:rPr>
                <w:sz w:val="18"/>
              </w:rPr>
              <w:t>2</w:t>
            </w:r>
            <w:r>
              <w:rPr>
                <w:sz w:val="18"/>
              </w:rPr>
              <w:t>分</w:t>
            </w:r>
          </w:p>
          <w:p>
            <w:pPr>
              <w:pStyle w:val="Normal"/>
              <w:tabs>
                <w:tab w:val="clear" w:pos="420"/>
                <w:tab w:val="left" w:pos="1380" w:leader="none"/>
              </w:tabs>
              <w:rPr>
                <w:sz w:val="24"/>
              </w:rPr>
            </w:pPr>
            <w:r>
              <w:rPr>
                <w:sz w:val="18"/>
              </w:rPr>
              <w:t>3</w:t>
            </w:r>
            <w:r>
              <w:rPr>
                <w:sz w:val="18"/>
              </w:rPr>
              <w:t>、打架斗殴一次扣全分</w:t>
            </w:r>
          </w:p>
        </w:tc>
      </w:tr>
      <w:tr>
        <w:trPr>
          <w:trHeight w:val="431"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工序操作</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420"/>
                <w:tab w:val="left" w:pos="1380" w:leader="none"/>
              </w:tabs>
              <w:rPr>
                <w:sz w:val="18"/>
              </w:rPr>
            </w:pPr>
            <w:r>
              <w:rPr>
                <w:sz w:val="18"/>
              </w:rPr>
              <w:t>准备好打眼前装药前准备工作</w:t>
            </w:r>
          </w:p>
          <w:p>
            <w:pPr>
              <w:pStyle w:val="Normal"/>
              <w:numPr>
                <w:ilvl w:val="0"/>
                <w:numId w:val="13"/>
              </w:numPr>
              <w:tabs>
                <w:tab w:val="clear" w:pos="420"/>
                <w:tab w:val="left" w:pos="1380" w:leader="none"/>
              </w:tabs>
              <w:rPr>
                <w:sz w:val="18"/>
              </w:rPr>
            </w:pPr>
            <w:r>
              <w:rPr>
                <w:sz w:val="18"/>
              </w:rPr>
              <w:t>按规程要求进行打眼装药工作</w:t>
            </w:r>
          </w:p>
        </w:tc>
        <w:tc>
          <w:tcPr>
            <w:tcW w:w="3972"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420"/>
                <w:tab w:val="left" w:pos="1380" w:leader="none"/>
              </w:tabs>
              <w:rPr>
                <w:sz w:val="18"/>
              </w:rPr>
            </w:pPr>
            <w:r>
              <w:rPr>
                <w:sz w:val="18"/>
              </w:rPr>
              <w:t>准备工作不充分影响工作一次扣</w:t>
            </w:r>
            <w:r>
              <w:rPr>
                <w:sz w:val="18"/>
              </w:rPr>
              <w:t>1</w:t>
            </w:r>
            <w:r>
              <w:rPr>
                <w:sz w:val="18"/>
              </w:rPr>
              <w:t>分</w:t>
            </w:r>
          </w:p>
          <w:p>
            <w:pPr>
              <w:pStyle w:val="Normal"/>
              <w:numPr>
                <w:ilvl w:val="0"/>
                <w:numId w:val="9"/>
              </w:numPr>
              <w:tabs>
                <w:tab w:val="clear" w:pos="420"/>
                <w:tab w:val="left" w:pos="1380" w:leader="none"/>
              </w:tabs>
              <w:rPr>
                <w:sz w:val="18"/>
              </w:rPr>
            </w:pPr>
            <w:r>
              <w:rPr>
                <w:sz w:val="18"/>
              </w:rPr>
              <w:t>一处不符合作业规程要求扣</w:t>
            </w:r>
            <w:r>
              <w:rPr>
                <w:sz w:val="18"/>
              </w:rPr>
              <w:t>2</w:t>
            </w:r>
            <w:r>
              <w:rPr>
                <w:sz w:val="18"/>
              </w:rPr>
              <w:t>分</w:t>
            </w:r>
          </w:p>
        </w:tc>
      </w:tr>
      <w:tr>
        <w:trPr>
          <w:trHeight w:val="908"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ind w:firstLine="240"/>
              <w:jc w:val="center"/>
              <w:rPr>
                <w:sz w:val="24"/>
              </w:rPr>
            </w:pPr>
            <w:r>
              <w:rPr>
                <w:sz w:val="24"/>
              </w:rPr>
              <w:t>生产工作</w:t>
            </w:r>
          </w:p>
          <w:p>
            <w:pPr>
              <w:pStyle w:val="Normal"/>
              <w:tabs>
                <w:tab w:val="clear" w:pos="420"/>
                <w:tab w:val="left" w:pos="1380" w:leader="none"/>
              </w:tabs>
              <w:ind w:firstLine="240"/>
              <w:jc w:val="center"/>
              <w:rPr>
                <w:sz w:val="24"/>
              </w:rPr>
            </w:pPr>
            <w:r>
              <w:rPr>
                <w:sz w:val="24"/>
              </w:rPr>
              <w:t>＋任</w:t>
            </w:r>
            <w:r>
              <w:rPr>
                <w:rFonts w:eastAsia="Times New Roman"/>
                <w:sz w:val="24"/>
              </w:rPr>
              <w:t xml:space="preserve">  </w:t>
            </w:r>
            <w:r>
              <w:rPr>
                <w:sz w:val="24"/>
              </w:rPr>
              <w:t>务</w:t>
            </w:r>
          </w:p>
          <w:p>
            <w:pPr>
              <w:pStyle w:val="Normal"/>
              <w:tabs>
                <w:tab w:val="clear" w:pos="420"/>
                <w:tab w:val="left" w:pos="1380" w:leader="none"/>
              </w:tabs>
              <w:rPr>
                <w:sz w:val="24"/>
              </w:rPr>
            </w:pPr>
            <w:r>
              <w:rPr>
                <w:sz w:val="24"/>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638" w:type="dxa"/>
            <w:tcBorders>
              <w:top w:val="single" w:sz="4" w:space="0" w:color="000000"/>
              <w:start w:val="single" w:sz="4" w:space="0" w:color="000000"/>
              <w:bottom w:val="single" w:sz="4" w:space="0" w:color="000000"/>
              <w:end w:val="single" w:sz="4" w:space="0" w:color="000000"/>
            </w:tcBorders>
          </w:tcPr>
          <w:p>
            <w:pPr>
              <w:pStyle w:val="Normal"/>
              <w:numPr>
                <w:ilvl w:val="0"/>
                <w:numId w:val="15"/>
              </w:numPr>
              <w:tabs>
                <w:tab w:val="clear" w:pos="420"/>
                <w:tab w:val="left" w:pos="1380" w:leader="none"/>
              </w:tabs>
              <w:rPr>
                <w:sz w:val="18"/>
              </w:rPr>
            </w:pPr>
            <w:r>
              <w:rPr>
                <w:sz w:val="18"/>
              </w:rPr>
              <w:t>按规程要求完成打眼装药工作</w:t>
            </w:r>
          </w:p>
          <w:p>
            <w:pPr>
              <w:pStyle w:val="Normal"/>
              <w:numPr>
                <w:ilvl w:val="0"/>
                <w:numId w:val="15"/>
              </w:numPr>
              <w:tabs>
                <w:tab w:val="clear" w:pos="420"/>
                <w:tab w:val="left" w:pos="1380" w:leader="none"/>
              </w:tabs>
              <w:rPr>
                <w:sz w:val="18"/>
              </w:rPr>
            </w:pPr>
            <w:r>
              <w:rPr>
                <w:sz w:val="18"/>
              </w:rPr>
              <w:t>及时架设临时支护</w:t>
            </w:r>
          </w:p>
          <w:p>
            <w:pPr>
              <w:pStyle w:val="Normal"/>
              <w:numPr>
                <w:ilvl w:val="0"/>
                <w:numId w:val="15"/>
              </w:numPr>
              <w:tabs>
                <w:tab w:val="clear" w:pos="420"/>
                <w:tab w:val="left" w:pos="1380" w:leader="none"/>
              </w:tabs>
              <w:rPr>
                <w:sz w:val="18"/>
              </w:rPr>
            </w:pPr>
            <w:r>
              <w:rPr>
                <w:sz w:val="18"/>
              </w:rPr>
              <w:t>装渣</w:t>
            </w:r>
          </w:p>
          <w:p>
            <w:pPr>
              <w:pStyle w:val="Normal"/>
              <w:numPr>
                <w:ilvl w:val="0"/>
                <w:numId w:val="15"/>
              </w:numPr>
              <w:tabs>
                <w:tab w:val="clear" w:pos="420"/>
                <w:tab w:val="left" w:pos="1380" w:leader="none"/>
              </w:tabs>
              <w:rPr>
                <w:sz w:val="18"/>
              </w:rPr>
            </w:pPr>
            <w:r>
              <w:rPr>
                <w:sz w:val="18"/>
              </w:rPr>
              <w:t>永久支护紧跟迎头</w:t>
            </w:r>
          </w:p>
        </w:tc>
        <w:tc>
          <w:tcPr>
            <w:tcW w:w="3972" w:type="dxa"/>
            <w:tcBorders>
              <w:top w:val="single" w:sz="4" w:space="0" w:color="000000"/>
              <w:start w:val="single" w:sz="4" w:space="0" w:color="000000"/>
              <w:bottom w:val="single" w:sz="4" w:space="0" w:color="000000"/>
              <w:end w:val="single" w:sz="4" w:space="0" w:color="000000"/>
            </w:tcBorders>
          </w:tcPr>
          <w:p>
            <w:pPr>
              <w:pStyle w:val="Normal"/>
              <w:numPr>
                <w:ilvl w:val="0"/>
                <w:numId w:val="34"/>
              </w:numPr>
              <w:tabs>
                <w:tab w:val="clear" w:pos="420"/>
                <w:tab w:val="left" w:pos="1380" w:leader="none"/>
              </w:tabs>
              <w:rPr>
                <w:sz w:val="18"/>
              </w:rPr>
            </w:pPr>
            <w:r>
              <w:rPr>
                <w:sz w:val="18"/>
              </w:rPr>
              <w:t>一次不及时扣</w:t>
            </w:r>
            <w:r>
              <w:rPr>
                <w:sz w:val="18"/>
              </w:rPr>
              <w:t>1</w:t>
            </w:r>
            <w:r>
              <w:rPr>
                <w:sz w:val="18"/>
              </w:rPr>
              <w:t>分</w:t>
            </w:r>
          </w:p>
          <w:p>
            <w:pPr>
              <w:pStyle w:val="Normal"/>
              <w:numPr>
                <w:ilvl w:val="0"/>
                <w:numId w:val="34"/>
              </w:numPr>
              <w:tabs>
                <w:tab w:val="clear" w:pos="420"/>
                <w:tab w:val="left" w:pos="1380" w:leader="none"/>
              </w:tabs>
              <w:rPr>
                <w:sz w:val="18"/>
              </w:rPr>
            </w:pPr>
            <w:r>
              <w:rPr>
                <w:sz w:val="18"/>
              </w:rPr>
              <w:t>不及时架设扣</w:t>
            </w:r>
            <w:r>
              <w:rPr>
                <w:sz w:val="18"/>
              </w:rPr>
              <w:t>1</w:t>
            </w:r>
            <w:r>
              <w:rPr>
                <w:sz w:val="18"/>
              </w:rPr>
              <w:t>分不合格扣</w:t>
            </w:r>
            <w:r>
              <w:rPr>
                <w:sz w:val="18"/>
              </w:rPr>
              <w:t>2</w:t>
            </w:r>
            <w:r>
              <w:rPr>
                <w:sz w:val="18"/>
              </w:rPr>
              <w:t>分</w:t>
            </w:r>
          </w:p>
          <w:p>
            <w:pPr>
              <w:pStyle w:val="Normal"/>
              <w:numPr>
                <w:ilvl w:val="0"/>
                <w:numId w:val="34"/>
              </w:numPr>
              <w:tabs>
                <w:tab w:val="clear" w:pos="420"/>
                <w:tab w:val="left" w:pos="1380" w:leader="none"/>
              </w:tabs>
              <w:rPr>
                <w:sz w:val="18"/>
              </w:rPr>
            </w:pPr>
            <w:r>
              <w:rPr>
                <w:sz w:val="18"/>
              </w:rPr>
              <w:t>保质保量完成少装一车扣</w:t>
            </w:r>
            <w:r>
              <w:rPr>
                <w:sz w:val="18"/>
              </w:rPr>
              <w:t>1</w:t>
            </w:r>
            <w:r>
              <w:rPr>
                <w:sz w:val="18"/>
              </w:rPr>
              <w:t>分</w:t>
            </w:r>
          </w:p>
          <w:p>
            <w:pPr>
              <w:pStyle w:val="Normal"/>
              <w:numPr>
                <w:ilvl w:val="0"/>
                <w:numId w:val="34"/>
              </w:numPr>
              <w:tabs>
                <w:tab w:val="clear" w:pos="420"/>
                <w:tab w:val="left" w:pos="1380" w:leader="none"/>
              </w:tabs>
              <w:rPr>
                <w:sz w:val="18"/>
              </w:rPr>
            </w:pPr>
            <w:r>
              <w:rPr>
                <w:sz w:val="18"/>
              </w:rPr>
              <w:t>支护不及时扣</w:t>
            </w:r>
            <w:r>
              <w:rPr>
                <w:sz w:val="18"/>
              </w:rPr>
              <w:t>1</w:t>
            </w:r>
            <w:r>
              <w:rPr>
                <w:sz w:val="18"/>
              </w:rPr>
              <w:t>分</w:t>
            </w:r>
          </w:p>
        </w:tc>
      </w:tr>
      <w:tr>
        <w:trPr>
          <w:trHeight w:val="425"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工程质量</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符合作业规程要求</w:t>
            </w:r>
            <w:r>
              <w:rPr>
                <w:sz w:val="18"/>
              </w:rPr>
              <w:t>,</w:t>
            </w:r>
            <w:r>
              <w:rPr>
                <w:sz w:val="18"/>
              </w:rPr>
              <w:t>眼距、封泥、眼深、角度、装药量</w:t>
            </w:r>
            <w:r>
              <w:rPr>
                <w:sz w:val="18"/>
              </w:rPr>
              <w:t>.</w:t>
            </w:r>
          </w:p>
          <w:p>
            <w:pPr>
              <w:pStyle w:val="Normal"/>
              <w:tabs>
                <w:tab w:val="clear" w:pos="420"/>
                <w:tab w:val="left" w:pos="1380" w:leader="none"/>
              </w:tabs>
              <w:rPr>
                <w:sz w:val="18"/>
              </w:rPr>
            </w:pPr>
            <w:r>
              <w:rPr>
                <w:rFonts w:eastAsia="Times New Roman"/>
                <w:sz w:val="18"/>
              </w:rPr>
              <w:t xml:space="preserve"> </w:t>
            </w:r>
            <w:r>
              <w:rPr>
                <w:sz w:val="18"/>
              </w:rPr>
              <w:t>2.</w:t>
            </w:r>
            <w:r>
              <w:rPr>
                <w:sz w:val="18"/>
              </w:rPr>
              <w:t>锚杆外漏过长，不符合规定的</w:t>
            </w:r>
          </w:p>
          <w:p>
            <w:pPr>
              <w:pStyle w:val="Normal"/>
              <w:tabs>
                <w:tab w:val="clear" w:pos="420"/>
                <w:tab w:val="left" w:pos="1380" w:leader="none"/>
              </w:tabs>
              <w:rPr>
                <w:sz w:val="18"/>
              </w:rPr>
            </w:pPr>
            <w:r>
              <w:rPr>
                <w:sz w:val="18"/>
              </w:rPr>
              <w:t>3.</w:t>
            </w:r>
            <w:r>
              <w:rPr>
                <w:sz w:val="18"/>
              </w:rPr>
              <w:t>用其他材料代替炮泥封口的</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每违反单项考核规定扣除</w:t>
            </w:r>
            <w:r>
              <w:rPr>
                <w:sz w:val="18"/>
              </w:rPr>
              <w:t>2</w:t>
            </w:r>
            <w:r>
              <w:rPr>
                <w:sz w:val="18"/>
              </w:rPr>
              <w:t>分，扣完为止</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机电设备</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岗位操作无失误</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不熟练扣</w:t>
            </w:r>
            <w:r>
              <w:rPr>
                <w:sz w:val="18"/>
              </w:rPr>
              <w:t>1</w:t>
            </w:r>
            <w:r>
              <w:rPr>
                <w:sz w:val="18"/>
              </w:rPr>
              <w:t>分，失误一次扣</w:t>
            </w:r>
            <w:r>
              <w:rPr>
                <w:sz w:val="18"/>
              </w:rPr>
              <w:t>2</w:t>
            </w:r>
            <w:r>
              <w:rPr>
                <w:sz w:val="18"/>
              </w:rPr>
              <w:t>分。</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安全工作</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岗位无各类事故</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、发生一次“三违”现象扣</w:t>
            </w:r>
            <w:r>
              <w:rPr>
                <w:sz w:val="18"/>
              </w:rPr>
              <w:t>2</w:t>
            </w:r>
            <w:r>
              <w:rPr>
                <w:sz w:val="18"/>
              </w:rPr>
              <w:t>分</w:t>
            </w:r>
            <w:r>
              <w:rPr>
                <w:sz w:val="18"/>
              </w:rPr>
              <w:t>/</w:t>
            </w:r>
            <w:r>
              <w:rPr>
                <w:sz w:val="18"/>
              </w:rPr>
              <w:t>次</w:t>
            </w:r>
          </w:p>
          <w:p>
            <w:pPr>
              <w:pStyle w:val="Normal"/>
              <w:tabs>
                <w:tab w:val="clear" w:pos="420"/>
                <w:tab w:val="left" w:pos="1380" w:leader="none"/>
              </w:tabs>
              <w:rPr>
                <w:sz w:val="18"/>
              </w:rPr>
            </w:pPr>
            <w:r>
              <w:rPr>
                <w:sz w:val="18"/>
              </w:rPr>
              <w:t>2</w:t>
            </w:r>
            <w:r>
              <w:rPr>
                <w:sz w:val="18"/>
              </w:rPr>
              <w:t>、发生轻伤扣全分发生重伤当月不得奖金</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文明生产</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迎头</w:t>
            </w:r>
            <w:r>
              <w:rPr>
                <w:sz w:val="18"/>
              </w:rPr>
              <w:t>20M</w:t>
            </w:r>
            <w:r>
              <w:rPr>
                <w:sz w:val="18"/>
              </w:rPr>
              <w:t>范围处浮煤不超规定</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一处超规定扣</w:t>
            </w:r>
            <w:r>
              <w:rPr>
                <w:sz w:val="18"/>
              </w:rPr>
              <w:t>1</w:t>
            </w:r>
            <w:r>
              <w:rPr>
                <w:sz w:val="18"/>
              </w:rPr>
              <w:t>分</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班评估</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工作质量符合作业规程要求。</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一项不合格扣</w:t>
            </w:r>
            <w:r>
              <w:rPr>
                <w:sz w:val="18"/>
              </w:rPr>
              <w:t>1</w:t>
            </w:r>
            <w:r>
              <w:rPr>
                <w:sz w:val="18"/>
              </w:rPr>
              <w:t>分。</w:t>
            </w:r>
          </w:p>
        </w:tc>
      </w:tr>
      <w:tr>
        <w:trPr>
          <w:trHeight w:val="1132" w:hRule="atLeast"/>
        </w:trPr>
        <w:tc>
          <w:tcPr>
            <w:tcW w:w="12778"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040" w:leader="none"/>
              </w:tabs>
              <w:rPr>
                <w:sz w:val="18"/>
                <w:szCs w:val="18"/>
              </w:rPr>
            </w:pPr>
            <w:r>
              <w:rPr>
                <w:sz w:val="18"/>
              </w:rPr>
              <w:t>备注：</w:t>
            </w:r>
            <w:r>
              <w:rPr>
                <w:rFonts w:eastAsia="Times New Roman"/>
                <w:b/>
                <w:bCs/>
                <w:sz w:val="24"/>
              </w:rPr>
              <w:t xml:space="preserve"> </w:t>
            </w:r>
            <w:r>
              <w:rPr>
                <w:rFonts w:eastAsia="Times New Roman"/>
                <w:sz w:val="30"/>
              </w:rPr>
              <w:t xml:space="preserve"> </w:t>
            </w:r>
            <w:r>
              <w:rPr>
                <w:sz w:val="18"/>
                <w:szCs w:val="18"/>
              </w:rPr>
              <w:t>1.</w:t>
            </w:r>
            <w:r>
              <w:rPr>
                <w:sz w:val="18"/>
                <w:szCs w:val="18"/>
              </w:rPr>
              <w:t>总分为百分制，</w:t>
            </w:r>
            <w:r>
              <w:rPr>
                <w:sz w:val="18"/>
                <w:szCs w:val="18"/>
              </w:rPr>
              <w:t>90</w:t>
            </w:r>
            <w:r>
              <w:rPr>
                <w:sz w:val="18"/>
                <w:szCs w:val="18"/>
              </w:rPr>
              <w:t>分及以上的得全奖，</w:t>
            </w:r>
            <w:r>
              <w:rPr>
                <w:sz w:val="18"/>
                <w:szCs w:val="18"/>
              </w:rPr>
              <w:t>90</w:t>
            </w:r>
            <w:r>
              <w:rPr>
                <w:sz w:val="18"/>
                <w:szCs w:val="18"/>
              </w:rPr>
              <w:t>分至</w:t>
            </w:r>
            <w:r>
              <w:rPr>
                <w:sz w:val="18"/>
                <w:szCs w:val="18"/>
              </w:rPr>
              <w:t>75</w:t>
            </w:r>
            <w:r>
              <w:rPr>
                <w:sz w:val="18"/>
                <w:szCs w:val="18"/>
              </w:rPr>
              <w:t>分以上得半奖，</w:t>
            </w:r>
            <w:r>
              <w:rPr>
                <w:sz w:val="18"/>
                <w:szCs w:val="18"/>
              </w:rPr>
              <w:t>75</w:t>
            </w:r>
            <w:r>
              <w:rPr>
                <w:sz w:val="18"/>
                <w:szCs w:val="18"/>
              </w:rPr>
              <w:t>分以下的不得奖。</w:t>
            </w:r>
            <w:r>
              <w:rPr>
                <w:sz w:val="18"/>
                <w:szCs w:val="18"/>
              </w:rPr>
              <w:t>95</w:t>
            </w:r>
            <w:r>
              <w:rPr>
                <w:sz w:val="18"/>
                <w:szCs w:val="18"/>
              </w:rPr>
              <w:t>分以上每多</w:t>
            </w:r>
            <w:r>
              <w:rPr>
                <w:sz w:val="18"/>
                <w:szCs w:val="18"/>
              </w:rPr>
              <w:t>1</w:t>
            </w:r>
            <w:r>
              <w:rPr>
                <w:sz w:val="18"/>
                <w:szCs w:val="18"/>
              </w:rPr>
              <w:t>分奖励其安全结构工资的百分之十</w:t>
            </w:r>
          </w:p>
          <w:p>
            <w:pPr>
              <w:pStyle w:val="Normal"/>
              <w:rPr>
                <w:b/>
                <w:b/>
                <w:bCs/>
                <w:sz w:val="24"/>
              </w:rPr>
            </w:pPr>
            <w:r>
              <w:rPr>
                <w:rFonts w:eastAsia="Times New Roman"/>
                <w:sz w:val="18"/>
                <w:szCs w:val="18"/>
              </w:rPr>
              <w:t xml:space="preserve">       </w:t>
            </w:r>
            <w:r>
              <w:rPr>
                <w:sz w:val="18"/>
                <w:szCs w:val="18"/>
              </w:rPr>
              <w:t>2.</w:t>
            </w:r>
            <w:r>
              <w:rPr>
                <w:sz w:val="18"/>
                <w:szCs w:val="18"/>
              </w:rPr>
              <w:t>此考核每旬一次，月底总评考核</w:t>
            </w:r>
            <w:r>
              <w:rPr>
                <w:szCs w:val="21"/>
              </w:rPr>
              <w:t>。</w:t>
            </w:r>
          </w:p>
        </w:tc>
      </w:tr>
    </w:tbl>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4950"/>
        <w:rPr>
          <w:sz w:val="30"/>
        </w:rPr>
      </w:pPr>
      <w:r>
        <w:rPr>
          <w:sz w:val="30"/>
        </w:rPr>
      </w:r>
    </w:p>
    <w:p>
      <w:pPr>
        <w:pStyle w:val="Normal"/>
        <w:tabs>
          <w:tab w:val="clear" w:pos="420"/>
          <w:tab w:val="left" w:pos="1380" w:leader="none"/>
        </w:tabs>
        <w:ind w:firstLine="4950"/>
        <w:rPr>
          <w:sz w:val="30"/>
        </w:rPr>
      </w:pPr>
      <w:r>
        <w:rPr>
          <w:sz w:val="30"/>
        </w:rPr>
      </w:r>
    </w:p>
    <w:p>
      <w:pPr>
        <w:pStyle w:val="Normal"/>
        <w:tabs>
          <w:tab w:val="clear" w:pos="420"/>
          <w:tab w:val="left" w:pos="1380" w:leader="none"/>
        </w:tabs>
        <w:ind w:firstLine="4950"/>
        <w:rPr/>
      </w:pPr>
      <w:r>
        <w:rPr/>
        <w:t>综掘一队职工绩效考核细则</w:t>
      </w:r>
    </w:p>
    <w:tbl>
      <w:tblPr>
        <w:tblW w:w="4600" w:type="pct"/>
        <w:jc w:val="center"/>
        <w:tblInd w:w="0" w:type="dxa"/>
        <w:tblLayout w:type="fixed"/>
        <w:tblCellMar>
          <w:top w:w="0" w:type="dxa"/>
          <w:start w:w="108" w:type="dxa"/>
          <w:bottom w:w="0" w:type="dxa"/>
          <w:end w:w="108" w:type="dxa"/>
        </w:tblCellMar>
      </w:tblPr>
      <w:tblGrid>
        <w:gridCol w:w="831"/>
        <w:gridCol w:w="1669"/>
        <w:gridCol w:w="1668"/>
        <w:gridCol w:w="4638"/>
        <w:gridCol w:w="3972"/>
      </w:tblGrid>
      <w:tr>
        <w:trPr/>
        <w:tc>
          <w:tcPr>
            <w:tcW w:w="83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岗位</w:t>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考核项目</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start="240" w:hanging="240"/>
              <w:jc w:val="center"/>
              <w:rPr>
                <w:sz w:val="24"/>
              </w:rPr>
            </w:pPr>
            <w:r>
              <w:rPr>
                <w:sz w:val="24"/>
              </w:rPr>
              <w:t>标准分</w:t>
            </w:r>
          </w:p>
          <w:p>
            <w:pPr>
              <w:pStyle w:val="Normal"/>
              <w:tabs>
                <w:tab w:val="clear" w:pos="420"/>
                <w:tab w:val="left" w:pos="1380" w:leader="none"/>
              </w:tabs>
              <w:ind w:start="240" w:hanging="240"/>
              <w:jc w:val="center"/>
              <w:rPr>
                <w:sz w:val="24"/>
              </w:rPr>
            </w:pPr>
            <w:r>
              <w:rPr>
                <w:sz w:val="24"/>
              </w:rPr>
              <w:t>(100</w:t>
            </w:r>
            <w:r>
              <w:rPr>
                <w:sz w:val="24"/>
              </w:rPr>
              <w:t>分</w:t>
            </w:r>
            <w:r>
              <w:rPr>
                <w:sz w:val="24"/>
              </w:rPr>
              <w:t>)</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720"/>
              <w:jc w:val="center"/>
              <w:rPr>
                <w:sz w:val="24"/>
              </w:rPr>
            </w:pPr>
            <w:r>
              <w:rPr>
                <w:sz w:val="24"/>
              </w:rPr>
              <w:t>工作标准</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1200"/>
              <w:jc w:val="center"/>
              <w:rPr>
                <w:sz w:val="24"/>
              </w:rPr>
            </w:pPr>
            <w:r>
              <w:rPr>
                <w:sz w:val="24"/>
              </w:rPr>
              <w:t>考核标准</w:t>
            </w:r>
          </w:p>
        </w:tc>
      </w:tr>
      <w:tr>
        <w:trPr>
          <w:trHeight w:val="763" w:hRule="atLeast"/>
        </w:trPr>
        <w:tc>
          <w:tcPr>
            <w:tcW w:w="83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掘</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进</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工</w:t>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劳动纪律</w:t>
            </w:r>
          </w:p>
          <w:p>
            <w:pPr>
              <w:pStyle w:val="Normal"/>
              <w:tabs>
                <w:tab w:val="clear" w:pos="420"/>
                <w:tab w:val="left" w:pos="1380" w:leader="none"/>
              </w:tabs>
              <w:jc w:val="center"/>
              <w:rPr>
                <w:sz w:val="24"/>
              </w:rPr>
            </w:pPr>
            <w:r>
              <w:rPr>
                <w:sz w:val="24"/>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5</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、按规定时间入井、升井</w:t>
            </w:r>
            <w:r>
              <w:rPr>
                <w:sz w:val="18"/>
              </w:rPr>
              <w:t>.</w:t>
            </w:r>
          </w:p>
          <w:p>
            <w:pPr>
              <w:pStyle w:val="Normal"/>
              <w:tabs>
                <w:tab w:val="clear" w:pos="420"/>
                <w:tab w:val="left" w:pos="1380" w:leader="none"/>
              </w:tabs>
              <w:rPr>
                <w:sz w:val="18"/>
              </w:rPr>
            </w:pPr>
            <w:r>
              <w:rPr>
                <w:sz w:val="18"/>
              </w:rPr>
              <w:t>2</w:t>
            </w:r>
            <w:r>
              <w:rPr>
                <w:sz w:val="18"/>
              </w:rPr>
              <w:t>、班中服从工</w:t>
            </w:r>
            <w:r>
              <w:rPr>
                <w:sz w:val="18"/>
              </w:rPr>
              <w:t>(</w:t>
            </w:r>
            <w:r>
              <w:rPr>
                <w:sz w:val="18"/>
              </w:rPr>
              <w:t>班</w:t>
            </w:r>
            <w:r>
              <w:rPr>
                <w:sz w:val="18"/>
              </w:rPr>
              <w:t>)</w:t>
            </w:r>
            <w:r>
              <w:rPr>
                <w:sz w:val="18"/>
              </w:rPr>
              <w:t>长安排</w:t>
            </w:r>
          </w:p>
          <w:p>
            <w:pPr>
              <w:pStyle w:val="Normal"/>
              <w:tabs>
                <w:tab w:val="clear" w:pos="420"/>
                <w:tab w:val="left" w:pos="1380" w:leader="none"/>
              </w:tabs>
              <w:rPr>
                <w:sz w:val="24"/>
              </w:rPr>
            </w:pPr>
            <w:r>
              <w:rPr>
                <w:sz w:val="18"/>
              </w:rPr>
              <w:t>3</w:t>
            </w:r>
            <w:r>
              <w:rPr>
                <w:sz w:val="18"/>
              </w:rPr>
              <w:t>、岗位协作好</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、违反一次扣</w:t>
            </w:r>
            <w:r>
              <w:rPr>
                <w:sz w:val="18"/>
              </w:rPr>
              <w:t>1</w:t>
            </w:r>
            <w:r>
              <w:rPr>
                <w:sz w:val="18"/>
              </w:rPr>
              <w:t>分</w:t>
            </w:r>
          </w:p>
          <w:p>
            <w:pPr>
              <w:pStyle w:val="Normal"/>
              <w:tabs>
                <w:tab w:val="clear" w:pos="420"/>
                <w:tab w:val="left" w:pos="1380" w:leader="none"/>
              </w:tabs>
              <w:rPr>
                <w:sz w:val="18"/>
              </w:rPr>
            </w:pPr>
            <w:r>
              <w:rPr>
                <w:sz w:val="18"/>
              </w:rPr>
              <w:t>2</w:t>
            </w:r>
            <w:r>
              <w:rPr>
                <w:sz w:val="18"/>
              </w:rPr>
              <w:t>、一次不服从安排扣</w:t>
            </w:r>
            <w:r>
              <w:rPr>
                <w:sz w:val="18"/>
              </w:rPr>
              <w:t>2</w:t>
            </w:r>
            <w:r>
              <w:rPr>
                <w:sz w:val="18"/>
              </w:rPr>
              <w:t>分</w:t>
            </w:r>
          </w:p>
          <w:p>
            <w:pPr>
              <w:pStyle w:val="Normal"/>
              <w:tabs>
                <w:tab w:val="clear" w:pos="420"/>
                <w:tab w:val="left" w:pos="1380" w:leader="none"/>
              </w:tabs>
              <w:rPr>
                <w:sz w:val="24"/>
              </w:rPr>
            </w:pPr>
            <w:r>
              <w:rPr>
                <w:sz w:val="18"/>
              </w:rPr>
              <w:t>3</w:t>
            </w:r>
            <w:r>
              <w:rPr>
                <w:sz w:val="18"/>
              </w:rPr>
              <w:t>、打架斗殴一次扣全分</w:t>
            </w:r>
          </w:p>
        </w:tc>
      </w:tr>
      <w:tr>
        <w:trPr>
          <w:trHeight w:val="431"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工序操作</w:t>
            </w:r>
          </w:p>
          <w:p>
            <w:pPr>
              <w:pStyle w:val="Normal"/>
              <w:tabs>
                <w:tab w:val="clear" w:pos="420"/>
                <w:tab w:val="left" w:pos="1380" w:leader="none"/>
              </w:tabs>
              <w:rPr>
                <w:sz w:val="24"/>
              </w:rPr>
            </w:pPr>
            <w:r>
              <w:rPr>
                <w:sz w:val="24"/>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numPr>
                <w:ilvl w:val="0"/>
                <w:numId w:val="38"/>
              </w:numPr>
              <w:tabs>
                <w:tab w:val="clear" w:pos="420"/>
                <w:tab w:val="left" w:pos="1380" w:leader="none"/>
              </w:tabs>
              <w:rPr>
                <w:sz w:val="18"/>
              </w:rPr>
            </w:pPr>
            <w:r>
              <w:rPr>
                <w:sz w:val="18"/>
              </w:rPr>
              <w:t>及时检查轨道运输线质量状况</w:t>
            </w:r>
          </w:p>
          <w:p>
            <w:pPr>
              <w:pStyle w:val="Normal"/>
              <w:numPr>
                <w:ilvl w:val="0"/>
                <w:numId w:val="38"/>
              </w:numPr>
              <w:tabs>
                <w:tab w:val="clear" w:pos="420"/>
                <w:tab w:val="left" w:pos="1380" w:leader="none"/>
              </w:tabs>
              <w:rPr>
                <w:sz w:val="18"/>
              </w:rPr>
            </w:pPr>
            <w:r>
              <w:rPr>
                <w:sz w:val="18"/>
              </w:rPr>
              <w:t>按规程要求推车</w:t>
            </w:r>
          </w:p>
        </w:tc>
        <w:tc>
          <w:tcPr>
            <w:tcW w:w="3972" w:type="dxa"/>
            <w:tcBorders>
              <w:top w:val="single" w:sz="4" w:space="0" w:color="000000"/>
              <w:start w:val="single" w:sz="4" w:space="0" w:color="000000"/>
              <w:bottom w:val="single" w:sz="4" w:space="0" w:color="000000"/>
              <w:end w:val="single" w:sz="4" w:space="0" w:color="000000"/>
            </w:tcBorders>
          </w:tcPr>
          <w:p>
            <w:pPr>
              <w:pStyle w:val="Normal"/>
              <w:numPr>
                <w:ilvl w:val="0"/>
                <w:numId w:val="92"/>
              </w:numPr>
              <w:tabs>
                <w:tab w:val="clear" w:pos="420"/>
                <w:tab w:val="left" w:pos="1380" w:leader="none"/>
              </w:tabs>
              <w:rPr>
                <w:sz w:val="18"/>
              </w:rPr>
            </w:pPr>
            <w:r>
              <w:rPr>
                <w:sz w:val="18"/>
              </w:rPr>
              <w:t>运输线影响出煤一次扣</w:t>
            </w:r>
            <w:r>
              <w:rPr>
                <w:sz w:val="18"/>
              </w:rPr>
              <w:t>1</w:t>
            </w:r>
            <w:r>
              <w:rPr>
                <w:sz w:val="18"/>
              </w:rPr>
              <w:t>分</w:t>
            </w:r>
          </w:p>
          <w:p>
            <w:pPr>
              <w:pStyle w:val="Normal"/>
              <w:numPr>
                <w:ilvl w:val="0"/>
                <w:numId w:val="92"/>
              </w:numPr>
              <w:tabs>
                <w:tab w:val="clear" w:pos="420"/>
                <w:tab w:val="left" w:pos="1380" w:leader="none"/>
              </w:tabs>
              <w:rPr>
                <w:sz w:val="18"/>
              </w:rPr>
            </w:pPr>
            <w:r>
              <w:rPr>
                <w:sz w:val="18"/>
              </w:rPr>
              <w:t>操作不标准一次扣</w:t>
            </w:r>
            <w:r>
              <w:rPr>
                <w:sz w:val="18"/>
              </w:rPr>
              <w:t>1</w:t>
            </w:r>
            <w:r>
              <w:rPr>
                <w:sz w:val="18"/>
              </w:rPr>
              <w:t>分</w:t>
            </w:r>
          </w:p>
        </w:tc>
      </w:tr>
      <w:tr>
        <w:trPr>
          <w:trHeight w:val="908"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ind w:firstLine="240"/>
              <w:jc w:val="center"/>
              <w:rPr>
                <w:sz w:val="24"/>
              </w:rPr>
            </w:pPr>
            <w:r>
              <w:rPr>
                <w:sz w:val="24"/>
              </w:rPr>
              <w:t>生产工作</w:t>
            </w:r>
          </w:p>
          <w:p>
            <w:pPr>
              <w:pStyle w:val="Normal"/>
              <w:tabs>
                <w:tab w:val="clear" w:pos="420"/>
                <w:tab w:val="left" w:pos="1380" w:leader="none"/>
              </w:tabs>
              <w:ind w:firstLine="240"/>
              <w:jc w:val="center"/>
              <w:rPr>
                <w:sz w:val="24"/>
              </w:rPr>
            </w:pPr>
            <w:r>
              <w:rPr>
                <w:sz w:val="24"/>
              </w:rPr>
              <w:t>＋任</w:t>
            </w:r>
            <w:r>
              <w:rPr>
                <w:rFonts w:eastAsia="Times New Roman"/>
                <w:sz w:val="24"/>
              </w:rPr>
              <w:t xml:space="preserve">  </w:t>
            </w:r>
            <w:r>
              <w:rPr>
                <w:sz w:val="24"/>
              </w:rPr>
              <w:t>务</w:t>
            </w:r>
          </w:p>
          <w:p>
            <w:pPr>
              <w:pStyle w:val="Normal"/>
              <w:tabs>
                <w:tab w:val="clear" w:pos="420"/>
                <w:tab w:val="left" w:pos="1380" w:leader="none"/>
              </w:tabs>
              <w:rPr>
                <w:sz w:val="24"/>
              </w:rPr>
            </w:pPr>
            <w:r>
              <w:rPr>
                <w:sz w:val="24"/>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638" w:type="dxa"/>
            <w:tcBorders>
              <w:top w:val="single" w:sz="4" w:space="0" w:color="000000"/>
              <w:start w:val="single" w:sz="4" w:space="0" w:color="000000"/>
              <w:bottom w:val="single" w:sz="4" w:space="0" w:color="000000"/>
              <w:end w:val="single" w:sz="4" w:space="0" w:color="000000"/>
            </w:tcBorders>
          </w:tcPr>
          <w:p>
            <w:pPr>
              <w:pStyle w:val="Normal"/>
              <w:numPr>
                <w:ilvl w:val="0"/>
                <w:numId w:val="68"/>
              </w:numPr>
              <w:tabs>
                <w:tab w:val="clear" w:pos="420"/>
                <w:tab w:val="left" w:pos="1380" w:leader="none"/>
              </w:tabs>
              <w:rPr>
                <w:sz w:val="18"/>
              </w:rPr>
            </w:pPr>
            <w:r>
              <w:rPr>
                <w:sz w:val="18"/>
              </w:rPr>
              <w:t>按规定完成推车任务</w:t>
            </w:r>
          </w:p>
          <w:p>
            <w:pPr>
              <w:pStyle w:val="Normal"/>
              <w:numPr>
                <w:ilvl w:val="0"/>
                <w:numId w:val="68"/>
              </w:numPr>
              <w:tabs>
                <w:tab w:val="clear" w:pos="420"/>
                <w:tab w:val="left" w:pos="1380" w:leader="none"/>
              </w:tabs>
              <w:rPr>
                <w:sz w:val="18"/>
              </w:rPr>
            </w:pPr>
            <w:r>
              <w:rPr>
                <w:sz w:val="18"/>
              </w:rPr>
              <w:t>装渣</w:t>
            </w:r>
          </w:p>
          <w:p>
            <w:pPr>
              <w:pStyle w:val="Normal"/>
              <w:numPr>
                <w:ilvl w:val="0"/>
                <w:numId w:val="68"/>
              </w:numPr>
              <w:tabs>
                <w:tab w:val="clear" w:pos="420"/>
                <w:tab w:val="left" w:pos="1380" w:leader="none"/>
              </w:tabs>
              <w:rPr>
                <w:sz w:val="18"/>
              </w:rPr>
            </w:pPr>
            <w:r>
              <w:rPr>
                <w:sz w:val="18"/>
              </w:rPr>
              <w:t>铺道</w:t>
            </w:r>
          </w:p>
          <w:p>
            <w:pPr>
              <w:pStyle w:val="Normal"/>
              <w:numPr>
                <w:ilvl w:val="0"/>
                <w:numId w:val="68"/>
              </w:numPr>
              <w:tabs>
                <w:tab w:val="clear" w:pos="420"/>
                <w:tab w:val="left" w:pos="1380" w:leader="none"/>
              </w:tabs>
              <w:rPr>
                <w:sz w:val="18"/>
              </w:rPr>
            </w:pPr>
            <w:r>
              <w:rPr>
                <w:sz w:val="18"/>
              </w:rPr>
              <w:t>运料</w:t>
            </w:r>
          </w:p>
        </w:tc>
        <w:tc>
          <w:tcPr>
            <w:tcW w:w="3972" w:type="dxa"/>
            <w:tcBorders>
              <w:top w:val="single" w:sz="4" w:space="0" w:color="000000"/>
              <w:start w:val="single" w:sz="4" w:space="0" w:color="000000"/>
              <w:bottom w:val="single" w:sz="4" w:space="0" w:color="000000"/>
              <w:end w:val="single" w:sz="4" w:space="0" w:color="000000"/>
            </w:tcBorders>
          </w:tcPr>
          <w:p>
            <w:pPr>
              <w:pStyle w:val="Normal"/>
              <w:numPr>
                <w:ilvl w:val="0"/>
                <w:numId w:val="98"/>
              </w:numPr>
              <w:tabs>
                <w:tab w:val="clear" w:pos="420"/>
                <w:tab w:val="left" w:pos="1380" w:leader="none"/>
              </w:tabs>
              <w:rPr>
                <w:sz w:val="18"/>
              </w:rPr>
            </w:pPr>
            <w:r>
              <w:rPr>
                <w:sz w:val="18"/>
              </w:rPr>
              <w:t>少推一车扣</w:t>
            </w:r>
            <w:r>
              <w:rPr>
                <w:sz w:val="18"/>
              </w:rPr>
              <w:t>1</w:t>
            </w:r>
            <w:r>
              <w:rPr>
                <w:sz w:val="18"/>
              </w:rPr>
              <w:t>分</w:t>
            </w:r>
          </w:p>
          <w:p>
            <w:pPr>
              <w:pStyle w:val="Normal"/>
              <w:numPr>
                <w:ilvl w:val="0"/>
                <w:numId w:val="98"/>
              </w:numPr>
              <w:tabs>
                <w:tab w:val="clear" w:pos="420"/>
                <w:tab w:val="left" w:pos="1380" w:leader="none"/>
              </w:tabs>
              <w:rPr>
                <w:sz w:val="18"/>
              </w:rPr>
            </w:pPr>
            <w:r>
              <w:rPr>
                <w:sz w:val="18"/>
              </w:rPr>
              <w:t>装车不安全或不符合规定扣</w:t>
            </w:r>
            <w:r>
              <w:rPr>
                <w:sz w:val="18"/>
              </w:rPr>
              <w:t>1</w:t>
            </w:r>
            <w:r>
              <w:rPr>
                <w:sz w:val="18"/>
              </w:rPr>
              <w:t>分</w:t>
            </w:r>
          </w:p>
          <w:p>
            <w:pPr>
              <w:pStyle w:val="Normal"/>
              <w:numPr>
                <w:ilvl w:val="0"/>
                <w:numId w:val="98"/>
              </w:numPr>
              <w:tabs>
                <w:tab w:val="clear" w:pos="420"/>
                <w:tab w:val="left" w:pos="1380" w:leader="none"/>
              </w:tabs>
              <w:rPr>
                <w:sz w:val="18"/>
              </w:rPr>
            </w:pPr>
            <w:r>
              <w:rPr>
                <w:sz w:val="18"/>
              </w:rPr>
              <w:t>铺道不及时或一处不合格扣</w:t>
            </w:r>
            <w:r>
              <w:rPr>
                <w:sz w:val="18"/>
              </w:rPr>
              <w:t>1</w:t>
            </w:r>
            <w:r>
              <w:rPr>
                <w:sz w:val="18"/>
              </w:rPr>
              <w:t>分</w:t>
            </w:r>
          </w:p>
          <w:p>
            <w:pPr>
              <w:pStyle w:val="Normal"/>
              <w:numPr>
                <w:ilvl w:val="0"/>
                <w:numId w:val="98"/>
              </w:numPr>
              <w:tabs>
                <w:tab w:val="clear" w:pos="420"/>
                <w:tab w:val="left" w:pos="1380" w:leader="none"/>
              </w:tabs>
              <w:rPr>
                <w:sz w:val="18"/>
              </w:rPr>
            </w:pPr>
            <w:r>
              <w:rPr>
                <w:sz w:val="18"/>
              </w:rPr>
              <w:t>运料不及时扣</w:t>
            </w:r>
            <w:r>
              <w:rPr>
                <w:sz w:val="18"/>
              </w:rPr>
              <w:t>1</w:t>
            </w:r>
            <w:r>
              <w:rPr>
                <w:sz w:val="18"/>
              </w:rPr>
              <w:t>分</w:t>
            </w:r>
          </w:p>
        </w:tc>
      </w:tr>
      <w:tr>
        <w:trPr>
          <w:trHeight w:val="425"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工程质量</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按轨道铺设要求铺设</w:t>
            </w:r>
          </w:p>
          <w:p>
            <w:pPr>
              <w:pStyle w:val="Normal"/>
              <w:tabs>
                <w:tab w:val="clear" w:pos="420"/>
                <w:tab w:val="left" w:pos="1380" w:leader="none"/>
              </w:tabs>
              <w:rPr>
                <w:sz w:val="18"/>
              </w:rPr>
            </w:pPr>
            <w:r>
              <w:rPr>
                <w:sz w:val="18"/>
              </w:rPr>
              <w:t>2.</w:t>
            </w:r>
            <w:r>
              <w:rPr>
                <w:sz w:val="18"/>
              </w:rPr>
              <w:t>锚杆外漏过长，不符合规定的</w:t>
            </w:r>
          </w:p>
          <w:p>
            <w:pPr>
              <w:pStyle w:val="Normal"/>
              <w:tabs>
                <w:tab w:val="clear" w:pos="420"/>
                <w:tab w:val="left" w:pos="1380" w:leader="none"/>
              </w:tabs>
              <w:rPr>
                <w:sz w:val="18"/>
              </w:rPr>
            </w:pPr>
            <w:r>
              <w:rPr>
                <w:sz w:val="18"/>
              </w:rPr>
              <w:t>3</w:t>
            </w:r>
            <w:r>
              <w:rPr>
                <w:sz w:val="18"/>
              </w:rPr>
              <w:t>锚杆安装不符合规定的</w:t>
            </w:r>
          </w:p>
          <w:p>
            <w:pPr>
              <w:pStyle w:val="Normal"/>
              <w:tabs>
                <w:tab w:val="clear" w:pos="420"/>
                <w:tab w:val="left" w:pos="1380" w:leader="none"/>
              </w:tabs>
              <w:rPr>
                <w:sz w:val="18"/>
              </w:rPr>
            </w:pPr>
            <w:r>
              <w:rPr>
                <w:sz w:val="18"/>
              </w:rPr>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一处不合格扣</w:t>
            </w:r>
            <w:r>
              <w:rPr>
                <w:sz w:val="18"/>
              </w:rPr>
              <w:t>1</w:t>
            </w:r>
            <w:r>
              <w:rPr>
                <w:sz w:val="18"/>
              </w:rPr>
              <w:t>分</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机电设备</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岗位操作无失误</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不熟练扣</w:t>
            </w:r>
            <w:r>
              <w:rPr>
                <w:sz w:val="18"/>
              </w:rPr>
              <w:t>1</w:t>
            </w:r>
            <w:r>
              <w:rPr>
                <w:sz w:val="18"/>
              </w:rPr>
              <w:t>分，失误一次扣</w:t>
            </w:r>
            <w:r>
              <w:rPr>
                <w:sz w:val="18"/>
              </w:rPr>
              <w:t>2</w:t>
            </w:r>
            <w:r>
              <w:rPr>
                <w:sz w:val="18"/>
              </w:rPr>
              <w:t>分。</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安全工作</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24"/>
              </w:rPr>
            </w:pPr>
            <w:r>
              <w:rPr>
                <w:rFonts w:eastAsia="Times New Roman"/>
                <w:sz w:val="24"/>
              </w:rPr>
              <w:t xml:space="preserve">     </w:t>
            </w:r>
            <w:r>
              <w:rPr>
                <w:sz w:val="24"/>
              </w:rPr>
              <w:t>20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岗位无各类事故</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、发生一次“三违”现象扣</w:t>
            </w:r>
            <w:r>
              <w:rPr>
                <w:sz w:val="18"/>
              </w:rPr>
              <w:t>2</w:t>
            </w:r>
            <w:r>
              <w:rPr>
                <w:sz w:val="18"/>
              </w:rPr>
              <w:t>分</w:t>
            </w:r>
            <w:r>
              <w:rPr>
                <w:sz w:val="18"/>
              </w:rPr>
              <w:t>/</w:t>
            </w:r>
            <w:r>
              <w:rPr>
                <w:sz w:val="18"/>
              </w:rPr>
              <w:t>次</w:t>
            </w:r>
          </w:p>
          <w:p>
            <w:pPr>
              <w:pStyle w:val="Normal"/>
              <w:tabs>
                <w:tab w:val="clear" w:pos="420"/>
                <w:tab w:val="left" w:pos="1380" w:leader="none"/>
              </w:tabs>
              <w:rPr>
                <w:sz w:val="18"/>
              </w:rPr>
            </w:pPr>
            <w:r>
              <w:rPr>
                <w:sz w:val="18"/>
              </w:rPr>
              <w:t>2</w:t>
            </w:r>
            <w:r>
              <w:rPr>
                <w:sz w:val="18"/>
              </w:rPr>
              <w:t>、发生轻伤扣全分发生重伤当月不得奖金</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文明生产</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保证推车线上无杂物大块煤</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一处不合格扣</w:t>
            </w:r>
            <w:r>
              <w:rPr>
                <w:sz w:val="18"/>
              </w:rPr>
              <w:t>1</w:t>
            </w:r>
            <w:r>
              <w:rPr>
                <w:sz w:val="18"/>
              </w:rPr>
              <w:t>分</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班评估</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5</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工作质量符合作业规程要求。</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一项不合格扣</w:t>
            </w:r>
            <w:r>
              <w:rPr>
                <w:sz w:val="18"/>
              </w:rPr>
              <w:t>1</w:t>
            </w:r>
            <w:r>
              <w:rPr>
                <w:sz w:val="18"/>
              </w:rPr>
              <w:t>分。</w:t>
            </w:r>
          </w:p>
        </w:tc>
      </w:tr>
      <w:tr>
        <w:trPr>
          <w:trHeight w:val="1282" w:hRule="atLeast"/>
        </w:trPr>
        <w:tc>
          <w:tcPr>
            <w:tcW w:w="12778"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040" w:leader="none"/>
              </w:tabs>
              <w:rPr>
                <w:sz w:val="18"/>
                <w:szCs w:val="18"/>
              </w:rPr>
            </w:pPr>
            <w:r>
              <w:rPr>
                <w:sz w:val="18"/>
              </w:rPr>
              <w:t>备注：</w:t>
            </w:r>
            <w:r>
              <w:rPr>
                <w:rFonts w:eastAsia="Times New Roman"/>
                <w:b/>
                <w:bCs/>
                <w:sz w:val="24"/>
              </w:rPr>
              <w:t xml:space="preserve"> </w:t>
            </w:r>
            <w:r>
              <w:rPr>
                <w:rFonts w:eastAsia="Times New Roman"/>
                <w:sz w:val="30"/>
              </w:rPr>
              <w:t xml:space="preserve"> </w:t>
            </w:r>
            <w:r>
              <w:rPr>
                <w:sz w:val="18"/>
                <w:szCs w:val="18"/>
              </w:rPr>
              <w:t>1.</w:t>
            </w:r>
            <w:r>
              <w:rPr>
                <w:sz w:val="18"/>
                <w:szCs w:val="18"/>
              </w:rPr>
              <w:t>总分为百分制，</w:t>
            </w:r>
            <w:r>
              <w:rPr>
                <w:sz w:val="18"/>
                <w:szCs w:val="18"/>
              </w:rPr>
              <w:t>90</w:t>
            </w:r>
            <w:r>
              <w:rPr>
                <w:sz w:val="18"/>
                <w:szCs w:val="18"/>
              </w:rPr>
              <w:t>分及以上的得全奖，</w:t>
            </w:r>
            <w:r>
              <w:rPr>
                <w:sz w:val="18"/>
                <w:szCs w:val="18"/>
              </w:rPr>
              <w:t>90</w:t>
            </w:r>
            <w:r>
              <w:rPr>
                <w:sz w:val="18"/>
                <w:szCs w:val="18"/>
              </w:rPr>
              <w:t>分至</w:t>
            </w:r>
            <w:r>
              <w:rPr>
                <w:sz w:val="18"/>
                <w:szCs w:val="18"/>
              </w:rPr>
              <w:t>75</w:t>
            </w:r>
            <w:r>
              <w:rPr>
                <w:sz w:val="18"/>
                <w:szCs w:val="18"/>
              </w:rPr>
              <w:t>分以上得半奖，</w:t>
            </w:r>
            <w:r>
              <w:rPr>
                <w:sz w:val="18"/>
                <w:szCs w:val="18"/>
              </w:rPr>
              <w:t>75</w:t>
            </w:r>
            <w:r>
              <w:rPr>
                <w:sz w:val="18"/>
                <w:szCs w:val="18"/>
              </w:rPr>
              <w:t>分以下的不得奖。</w:t>
            </w:r>
            <w:r>
              <w:rPr>
                <w:sz w:val="18"/>
                <w:szCs w:val="18"/>
              </w:rPr>
              <w:t>95</w:t>
            </w:r>
            <w:r>
              <w:rPr>
                <w:sz w:val="18"/>
                <w:szCs w:val="18"/>
              </w:rPr>
              <w:t>分以上每多</w:t>
            </w:r>
            <w:r>
              <w:rPr>
                <w:sz w:val="18"/>
                <w:szCs w:val="18"/>
              </w:rPr>
              <w:t>1</w:t>
            </w:r>
            <w:r>
              <w:rPr>
                <w:sz w:val="18"/>
                <w:szCs w:val="18"/>
              </w:rPr>
              <w:t>分奖励其安全结构工资的百分之十</w:t>
            </w:r>
          </w:p>
          <w:p>
            <w:pPr>
              <w:pStyle w:val="Normal"/>
              <w:tabs>
                <w:tab w:val="clear" w:pos="420"/>
                <w:tab w:val="left" w:pos="1380" w:leader="none"/>
              </w:tabs>
              <w:rPr>
                <w:b/>
                <w:b/>
                <w:bCs/>
                <w:sz w:val="24"/>
              </w:rPr>
            </w:pPr>
            <w:r>
              <w:rPr>
                <w:rFonts w:eastAsia="Times New Roman"/>
                <w:sz w:val="18"/>
                <w:szCs w:val="18"/>
              </w:rPr>
              <w:t xml:space="preserve">       </w:t>
            </w:r>
            <w:r>
              <w:rPr>
                <w:sz w:val="18"/>
                <w:szCs w:val="18"/>
              </w:rPr>
              <w:t>2.</w:t>
            </w:r>
            <w:r>
              <w:rPr>
                <w:sz w:val="18"/>
                <w:szCs w:val="18"/>
              </w:rPr>
              <w:t>此考核每旬一次，月底总评考核</w:t>
            </w:r>
            <w:r>
              <w:rPr>
                <w:szCs w:val="21"/>
              </w:rPr>
              <w:t>。</w:t>
            </w:r>
          </w:p>
        </w:tc>
      </w:tr>
    </w:tbl>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5100"/>
        <w:rPr>
          <w:sz w:val="30"/>
        </w:rPr>
      </w:pPr>
      <w:r>
        <w:rPr>
          <w:sz w:val="30"/>
        </w:rPr>
      </w:r>
    </w:p>
    <w:p>
      <w:pPr>
        <w:pStyle w:val="Normal"/>
        <w:tabs>
          <w:tab w:val="clear" w:pos="420"/>
          <w:tab w:val="left" w:pos="1380" w:leader="none"/>
        </w:tabs>
        <w:ind w:firstLine="5100"/>
        <w:rPr/>
      </w:pPr>
      <w:r>
        <w:rPr/>
        <w:t>综掘一队职工绩效考核细则</w:t>
      </w:r>
    </w:p>
    <w:tbl>
      <w:tblPr>
        <w:tblW w:w="4600" w:type="pct"/>
        <w:jc w:val="center"/>
        <w:tblInd w:w="0" w:type="dxa"/>
        <w:tblLayout w:type="fixed"/>
        <w:tblCellMar>
          <w:top w:w="0" w:type="dxa"/>
          <w:start w:w="108" w:type="dxa"/>
          <w:bottom w:w="0" w:type="dxa"/>
          <w:end w:w="108" w:type="dxa"/>
        </w:tblCellMar>
      </w:tblPr>
      <w:tblGrid>
        <w:gridCol w:w="831"/>
        <w:gridCol w:w="1669"/>
        <w:gridCol w:w="1668"/>
        <w:gridCol w:w="4638"/>
        <w:gridCol w:w="3972"/>
      </w:tblGrid>
      <w:tr>
        <w:trPr/>
        <w:tc>
          <w:tcPr>
            <w:tcW w:w="83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岗位</w:t>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考核项目</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start="240" w:hanging="240"/>
              <w:jc w:val="center"/>
              <w:rPr>
                <w:sz w:val="24"/>
              </w:rPr>
            </w:pPr>
            <w:r>
              <w:rPr>
                <w:sz w:val="24"/>
              </w:rPr>
              <w:t>标准分</w:t>
            </w:r>
          </w:p>
          <w:p>
            <w:pPr>
              <w:pStyle w:val="Normal"/>
              <w:tabs>
                <w:tab w:val="clear" w:pos="420"/>
                <w:tab w:val="left" w:pos="1380" w:leader="none"/>
              </w:tabs>
              <w:ind w:start="240" w:hanging="240"/>
              <w:jc w:val="center"/>
              <w:rPr>
                <w:sz w:val="24"/>
              </w:rPr>
            </w:pPr>
            <w:r>
              <w:rPr>
                <w:sz w:val="24"/>
              </w:rPr>
              <w:t>(100</w:t>
            </w:r>
            <w:r>
              <w:rPr>
                <w:sz w:val="24"/>
              </w:rPr>
              <w:t>分</w:t>
            </w:r>
            <w:r>
              <w:rPr>
                <w:sz w:val="24"/>
              </w:rPr>
              <w:t>)</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720"/>
              <w:jc w:val="center"/>
              <w:rPr>
                <w:sz w:val="24"/>
              </w:rPr>
            </w:pPr>
            <w:r>
              <w:rPr>
                <w:sz w:val="24"/>
              </w:rPr>
              <w:t>工作标准</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1200"/>
              <w:jc w:val="center"/>
              <w:rPr>
                <w:sz w:val="24"/>
              </w:rPr>
            </w:pPr>
            <w:r>
              <w:rPr>
                <w:sz w:val="24"/>
              </w:rPr>
              <w:t>考核标准</w:t>
            </w:r>
          </w:p>
        </w:tc>
      </w:tr>
      <w:tr>
        <w:trPr>
          <w:trHeight w:val="763" w:hRule="atLeast"/>
        </w:trPr>
        <w:tc>
          <w:tcPr>
            <w:tcW w:w="83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刮</w:t>
            </w:r>
          </w:p>
          <w:p>
            <w:pPr>
              <w:pStyle w:val="Normal"/>
              <w:tabs>
                <w:tab w:val="clear" w:pos="420"/>
                <w:tab w:val="left" w:pos="1380" w:leader="none"/>
              </w:tabs>
              <w:jc w:val="center"/>
              <w:rPr>
                <w:sz w:val="24"/>
              </w:rPr>
            </w:pPr>
            <w:r>
              <w:rPr>
                <w:sz w:val="24"/>
              </w:rPr>
            </w:r>
          </w:p>
          <w:p>
            <w:pPr>
              <w:pStyle w:val="Normal"/>
              <w:tabs>
                <w:tab w:val="clear" w:pos="420"/>
                <w:tab w:val="left" w:pos="1380" w:leader="none"/>
              </w:tabs>
              <w:rPr>
                <w:sz w:val="24"/>
              </w:rPr>
            </w:pPr>
            <w:r>
              <w:rPr>
                <w:sz w:val="24"/>
              </w:rPr>
            </w:r>
          </w:p>
          <w:p>
            <w:pPr>
              <w:pStyle w:val="Normal"/>
              <w:tabs>
                <w:tab w:val="clear" w:pos="420"/>
                <w:tab w:val="left" w:pos="1380" w:leader="none"/>
              </w:tabs>
              <w:jc w:val="center"/>
              <w:rPr>
                <w:sz w:val="24"/>
              </w:rPr>
            </w:pPr>
            <w:r>
              <w:rPr>
                <w:sz w:val="24"/>
              </w:rPr>
              <w:t>板</w:t>
            </w:r>
          </w:p>
          <w:p>
            <w:pPr>
              <w:pStyle w:val="Normal"/>
              <w:tabs>
                <w:tab w:val="clear" w:pos="420"/>
                <w:tab w:val="left" w:pos="1380" w:leader="none"/>
              </w:tabs>
              <w:jc w:val="center"/>
              <w:rPr>
                <w:sz w:val="24"/>
              </w:rPr>
            </w:pPr>
            <w:r>
              <w:rPr>
                <w:sz w:val="24"/>
              </w:rPr>
            </w:r>
          </w:p>
          <w:p>
            <w:pPr>
              <w:pStyle w:val="Normal"/>
              <w:tabs>
                <w:tab w:val="clear" w:pos="420"/>
                <w:tab w:val="left" w:pos="1380" w:leader="none"/>
              </w:tabs>
              <w:rPr>
                <w:sz w:val="24"/>
              </w:rPr>
            </w:pPr>
            <w:r>
              <w:rPr>
                <w:sz w:val="24"/>
              </w:rPr>
            </w:r>
          </w:p>
          <w:p>
            <w:pPr>
              <w:pStyle w:val="Normal"/>
              <w:tabs>
                <w:tab w:val="clear" w:pos="420"/>
                <w:tab w:val="left" w:pos="1380" w:leader="none"/>
              </w:tabs>
              <w:jc w:val="center"/>
              <w:rPr>
                <w:sz w:val="24"/>
              </w:rPr>
            </w:pPr>
            <w:r>
              <w:rPr>
                <w:sz w:val="24"/>
              </w:rPr>
              <w:t>机</w:t>
            </w:r>
          </w:p>
          <w:p>
            <w:pPr>
              <w:pStyle w:val="Normal"/>
              <w:tabs>
                <w:tab w:val="clear" w:pos="420"/>
                <w:tab w:val="left" w:pos="1380" w:leader="none"/>
              </w:tabs>
              <w:jc w:val="center"/>
              <w:rPr>
                <w:sz w:val="24"/>
              </w:rPr>
            </w:pPr>
            <w:r>
              <w:rPr>
                <w:sz w:val="24"/>
              </w:rPr>
            </w:r>
          </w:p>
          <w:p>
            <w:pPr>
              <w:pStyle w:val="Normal"/>
              <w:tabs>
                <w:tab w:val="clear" w:pos="420"/>
                <w:tab w:val="left" w:pos="1380" w:leader="none"/>
              </w:tabs>
              <w:rPr>
                <w:sz w:val="24"/>
              </w:rPr>
            </w:pPr>
            <w:r>
              <w:rPr>
                <w:sz w:val="24"/>
              </w:rPr>
            </w:r>
          </w:p>
          <w:p>
            <w:pPr>
              <w:pStyle w:val="Normal"/>
              <w:tabs>
                <w:tab w:val="clear" w:pos="420"/>
                <w:tab w:val="left" w:pos="1380" w:leader="none"/>
              </w:tabs>
              <w:jc w:val="center"/>
              <w:rPr>
                <w:sz w:val="24"/>
              </w:rPr>
            </w:pPr>
            <w:r>
              <w:rPr>
                <w:sz w:val="24"/>
              </w:rPr>
              <w:t>司</w:t>
            </w:r>
          </w:p>
          <w:p>
            <w:pPr>
              <w:pStyle w:val="Normal"/>
              <w:tabs>
                <w:tab w:val="clear" w:pos="420"/>
                <w:tab w:val="left" w:pos="1380" w:leader="none"/>
              </w:tabs>
              <w:jc w:val="center"/>
              <w:rPr>
                <w:sz w:val="24"/>
              </w:rPr>
            </w:pPr>
            <w:r>
              <w:rPr>
                <w:sz w:val="24"/>
              </w:rPr>
            </w:r>
          </w:p>
          <w:p>
            <w:pPr>
              <w:pStyle w:val="Normal"/>
              <w:tabs>
                <w:tab w:val="clear" w:pos="420"/>
                <w:tab w:val="left" w:pos="1380" w:leader="none"/>
              </w:tabs>
              <w:ind w:firstLine="240"/>
              <w:rPr>
                <w:sz w:val="24"/>
              </w:rPr>
            </w:pPr>
            <w:r>
              <w:rPr>
                <w:sz w:val="24"/>
              </w:rPr>
              <w:t>机</w:t>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劳动纪律</w:t>
            </w:r>
          </w:p>
          <w:p>
            <w:pPr>
              <w:pStyle w:val="Normal"/>
              <w:tabs>
                <w:tab w:val="clear" w:pos="420"/>
                <w:tab w:val="left" w:pos="1380" w:leader="none"/>
              </w:tabs>
              <w:jc w:val="center"/>
              <w:rPr>
                <w:sz w:val="24"/>
              </w:rPr>
            </w:pPr>
            <w:r>
              <w:rPr>
                <w:sz w:val="24"/>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、按规定时间入井、升井</w:t>
            </w:r>
            <w:r>
              <w:rPr>
                <w:sz w:val="18"/>
              </w:rPr>
              <w:t>.</w:t>
            </w:r>
          </w:p>
          <w:p>
            <w:pPr>
              <w:pStyle w:val="Normal"/>
              <w:tabs>
                <w:tab w:val="clear" w:pos="420"/>
                <w:tab w:val="left" w:pos="1380" w:leader="none"/>
              </w:tabs>
              <w:rPr>
                <w:sz w:val="18"/>
              </w:rPr>
            </w:pPr>
            <w:r>
              <w:rPr>
                <w:sz w:val="18"/>
              </w:rPr>
              <w:t>2</w:t>
            </w:r>
            <w:r>
              <w:rPr>
                <w:sz w:val="18"/>
              </w:rPr>
              <w:t>、班中服从工</w:t>
            </w:r>
            <w:r>
              <w:rPr>
                <w:sz w:val="18"/>
              </w:rPr>
              <w:t>(</w:t>
            </w:r>
            <w:r>
              <w:rPr>
                <w:sz w:val="18"/>
              </w:rPr>
              <w:t>班</w:t>
            </w:r>
            <w:r>
              <w:rPr>
                <w:sz w:val="18"/>
              </w:rPr>
              <w:t>)</w:t>
            </w:r>
            <w:r>
              <w:rPr>
                <w:sz w:val="18"/>
              </w:rPr>
              <w:t>长安排</w:t>
            </w:r>
          </w:p>
          <w:p>
            <w:pPr>
              <w:pStyle w:val="Normal"/>
              <w:tabs>
                <w:tab w:val="clear" w:pos="420"/>
                <w:tab w:val="left" w:pos="1380" w:leader="none"/>
              </w:tabs>
              <w:rPr>
                <w:sz w:val="24"/>
              </w:rPr>
            </w:pPr>
            <w:r>
              <w:rPr>
                <w:sz w:val="18"/>
              </w:rPr>
              <w:t>3</w:t>
            </w:r>
            <w:r>
              <w:rPr>
                <w:sz w:val="18"/>
              </w:rPr>
              <w:t>、岗位协作好</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、违反一次扣</w:t>
            </w:r>
            <w:r>
              <w:rPr>
                <w:sz w:val="18"/>
              </w:rPr>
              <w:t>1</w:t>
            </w:r>
            <w:r>
              <w:rPr>
                <w:sz w:val="18"/>
              </w:rPr>
              <w:t>分</w:t>
            </w:r>
          </w:p>
          <w:p>
            <w:pPr>
              <w:pStyle w:val="Normal"/>
              <w:tabs>
                <w:tab w:val="clear" w:pos="420"/>
                <w:tab w:val="left" w:pos="1380" w:leader="none"/>
              </w:tabs>
              <w:rPr>
                <w:sz w:val="18"/>
              </w:rPr>
            </w:pPr>
            <w:r>
              <w:rPr>
                <w:sz w:val="18"/>
              </w:rPr>
              <w:t>2</w:t>
            </w:r>
            <w:r>
              <w:rPr>
                <w:sz w:val="18"/>
              </w:rPr>
              <w:t>、一次不服从安排扣</w:t>
            </w:r>
            <w:r>
              <w:rPr>
                <w:sz w:val="18"/>
              </w:rPr>
              <w:t>1</w:t>
            </w:r>
            <w:r>
              <w:rPr>
                <w:sz w:val="18"/>
              </w:rPr>
              <w:t>分</w:t>
            </w:r>
          </w:p>
          <w:p>
            <w:pPr>
              <w:pStyle w:val="Normal"/>
              <w:tabs>
                <w:tab w:val="clear" w:pos="420"/>
                <w:tab w:val="left" w:pos="1380" w:leader="none"/>
              </w:tabs>
              <w:rPr>
                <w:sz w:val="24"/>
              </w:rPr>
            </w:pPr>
            <w:r>
              <w:rPr>
                <w:sz w:val="18"/>
              </w:rPr>
              <w:t>3</w:t>
            </w:r>
            <w:r>
              <w:rPr>
                <w:sz w:val="18"/>
              </w:rPr>
              <w:t>、打架斗殴一次扣全分</w:t>
            </w:r>
          </w:p>
        </w:tc>
      </w:tr>
      <w:tr>
        <w:trPr>
          <w:trHeight w:val="431"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工序操作</w:t>
            </w:r>
          </w:p>
          <w:p>
            <w:pPr>
              <w:pStyle w:val="Normal"/>
              <w:tabs>
                <w:tab w:val="clear" w:pos="420"/>
                <w:tab w:val="left" w:pos="1380" w:leader="none"/>
              </w:tabs>
              <w:rPr>
                <w:sz w:val="24"/>
              </w:rPr>
            </w:pPr>
            <w:r>
              <w:rPr>
                <w:sz w:val="24"/>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numPr>
                <w:ilvl w:val="0"/>
                <w:numId w:val="16"/>
              </w:numPr>
              <w:tabs>
                <w:tab w:val="clear" w:pos="420"/>
                <w:tab w:val="left" w:pos="1380" w:leader="none"/>
              </w:tabs>
              <w:rPr>
                <w:sz w:val="18"/>
              </w:rPr>
            </w:pPr>
            <w:r>
              <w:rPr>
                <w:sz w:val="18"/>
              </w:rPr>
              <w:t>准备好操作条件</w:t>
            </w:r>
          </w:p>
          <w:p>
            <w:pPr>
              <w:pStyle w:val="Normal"/>
              <w:numPr>
                <w:ilvl w:val="0"/>
                <w:numId w:val="16"/>
              </w:numPr>
              <w:tabs>
                <w:tab w:val="clear" w:pos="420"/>
                <w:tab w:val="left" w:pos="1380" w:leader="none"/>
              </w:tabs>
              <w:rPr>
                <w:sz w:val="18"/>
              </w:rPr>
            </w:pPr>
            <w:r>
              <w:rPr>
                <w:sz w:val="18"/>
              </w:rPr>
              <w:t>按规程要求操作</w:t>
            </w:r>
          </w:p>
        </w:tc>
        <w:tc>
          <w:tcPr>
            <w:tcW w:w="3972" w:type="dxa"/>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420"/>
                <w:tab w:val="left" w:pos="1380" w:leader="none"/>
              </w:tabs>
              <w:rPr>
                <w:sz w:val="18"/>
              </w:rPr>
            </w:pPr>
            <w:r>
              <w:rPr>
                <w:sz w:val="18"/>
              </w:rPr>
              <w:t>准备工作不充分影响运输一次扣</w:t>
            </w:r>
            <w:r>
              <w:rPr>
                <w:sz w:val="18"/>
              </w:rPr>
              <w:t>1</w:t>
            </w:r>
            <w:r>
              <w:rPr>
                <w:sz w:val="18"/>
              </w:rPr>
              <w:t>分</w:t>
            </w:r>
          </w:p>
          <w:p>
            <w:pPr>
              <w:pStyle w:val="Normal"/>
              <w:numPr>
                <w:ilvl w:val="0"/>
                <w:numId w:val="35"/>
              </w:numPr>
              <w:tabs>
                <w:tab w:val="clear" w:pos="420"/>
                <w:tab w:val="left" w:pos="1380" w:leader="none"/>
              </w:tabs>
              <w:rPr>
                <w:sz w:val="18"/>
              </w:rPr>
            </w:pPr>
            <w:r>
              <w:rPr>
                <w:sz w:val="18"/>
              </w:rPr>
              <w:t>操作失误一次扣</w:t>
            </w:r>
            <w:r>
              <w:rPr>
                <w:sz w:val="18"/>
              </w:rPr>
              <w:t>2</w:t>
            </w:r>
            <w:r>
              <w:rPr>
                <w:sz w:val="18"/>
              </w:rPr>
              <w:t>分造成严重后果不得分</w:t>
            </w:r>
          </w:p>
        </w:tc>
      </w:tr>
      <w:tr>
        <w:trPr>
          <w:trHeight w:val="908"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ind w:firstLine="240"/>
              <w:jc w:val="center"/>
              <w:rPr>
                <w:sz w:val="24"/>
              </w:rPr>
            </w:pPr>
            <w:r>
              <w:rPr>
                <w:sz w:val="24"/>
              </w:rPr>
              <w:t>生产工作</w:t>
            </w:r>
          </w:p>
          <w:p>
            <w:pPr>
              <w:pStyle w:val="Normal"/>
              <w:tabs>
                <w:tab w:val="clear" w:pos="420"/>
                <w:tab w:val="left" w:pos="1380" w:leader="none"/>
              </w:tabs>
              <w:ind w:firstLine="240"/>
              <w:jc w:val="center"/>
              <w:rPr>
                <w:sz w:val="24"/>
              </w:rPr>
            </w:pPr>
            <w:r>
              <w:rPr>
                <w:sz w:val="24"/>
              </w:rPr>
              <w:t>＋任</w:t>
            </w:r>
            <w:r>
              <w:rPr>
                <w:rFonts w:eastAsia="Times New Roman"/>
                <w:sz w:val="24"/>
              </w:rPr>
              <w:t xml:space="preserve">  </w:t>
            </w:r>
            <w:r>
              <w:rPr>
                <w:sz w:val="24"/>
              </w:rPr>
              <w:t>务</w:t>
            </w:r>
          </w:p>
          <w:p>
            <w:pPr>
              <w:pStyle w:val="Normal"/>
              <w:tabs>
                <w:tab w:val="clear" w:pos="420"/>
                <w:tab w:val="left" w:pos="1380" w:leader="none"/>
              </w:tabs>
              <w:rPr>
                <w:sz w:val="24"/>
              </w:rPr>
            </w:pPr>
            <w:r>
              <w:rPr>
                <w:sz w:val="24"/>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638" w:type="dxa"/>
            <w:tcBorders>
              <w:top w:val="single" w:sz="4" w:space="0" w:color="000000"/>
              <w:start w:val="single" w:sz="4" w:space="0" w:color="000000"/>
              <w:bottom w:val="single" w:sz="4" w:space="0" w:color="000000"/>
              <w:end w:val="single" w:sz="4" w:space="0" w:color="000000"/>
            </w:tcBorders>
          </w:tcPr>
          <w:p>
            <w:pPr>
              <w:pStyle w:val="Normal"/>
              <w:numPr>
                <w:ilvl w:val="0"/>
                <w:numId w:val="52"/>
              </w:numPr>
              <w:tabs>
                <w:tab w:val="clear" w:pos="420"/>
                <w:tab w:val="left" w:pos="1380" w:leader="none"/>
              </w:tabs>
              <w:rPr>
                <w:sz w:val="18"/>
              </w:rPr>
            </w:pPr>
            <w:r>
              <w:rPr>
                <w:sz w:val="18"/>
              </w:rPr>
              <w:t>保证迎头煤正常运输</w:t>
            </w:r>
          </w:p>
          <w:p>
            <w:pPr>
              <w:pStyle w:val="Normal"/>
              <w:numPr>
                <w:ilvl w:val="0"/>
                <w:numId w:val="52"/>
              </w:numPr>
              <w:tabs>
                <w:tab w:val="clear" w:pos="420"/>
                <w:tab w:val="left" w:pos="1380" w:leader="none"/>
              </w:tabs>
              <w:rPr>
                <w:sz w:val="18"/>
              </w:rPr>
            </w:pPr>
            <w:r>
              <w:rPr>
                <w:sz w:val="18"/>
              </w:rPr>
              <w:t>及时联网</w:t>
            </w:r>
          </w:p>
          <w:p>
            <w:pPr>
              <w:pStyle w:val="Normal"/>
              <w:numPr>
                <w:ilvl w:val="0"/>
                <w:numId w:val="52"/>
              </w:numPr>
              <w:tabs>
                <w:tab w:val="clear" w:pos="420"/>
                <w:tab w:val="left" w:pos="1380" w:leader="none"/>
              </w:tabs>
              <w:rPr>
                <w:sz w:val="18"/>
              </w:rPr>
            </w:pPr>
            <w:r>
              <w:rPr>
                <w:sz w:val="18"/>
              </w:rPr>
              <w:t>抽水</w:t>
            </w:r>
          </w:p>
          <w:p>
            <w:pPr>
              <w:pStyle w:val="Normal"/>
              <w:numPr>
                <w:ilvl w:val="0"/>
                <w:numId w:val="52"/>
              </w:numPr>
              <w:tabs>
                <w:tab w:val="clear" w:pos="420"/>
                <w:tab w:val="left" w:pos="1380" w:leader="none"/>
              </w:tabs>
              <w:rPr>
                <w:sz w:val="18"/>
              </w:rPr>
            </w:pPr>
            <w:r>
              <w:rPr>
                <w:sz w:val="18"/>
              </w:rPr>
              <w:t>运料</w:t>
            </w:r>
          </w:p>
        </w:tc>
        <w:tc>
          <w:tcPr>
            <w:tcW w:w="3972" w:type="dxa"/>
            <w:tcBorders>
              <w:top w:val="single" w:sz="4" w:space="0" w:color="000000"/>
              <w:start w:val="single" w:sz="4" w:space="0" w:color="000000"/>
              <w:bottom w:val="single" w:sz="4" w:space="0" w:color="000000"/>
              <w:end w:val="single" w:sz="4" w:space="0" w:color="000000"/>
            </w:tcBorders>
          </w:tcPr>
          <w:p>
            <w:pPr>
              <w:pStyle w:val="Normal"/>
              <w:numPr>
                <w:ilvl w:val="0"/>
                <w:numId w:val="54"/>
              </w:numPr>
              <w:tabs>
                <w:tab w:val="clear" w:pos="420"/>
                <w:tab w:val="left" w:pos="1380" w:leader="none"/>
              </w:tabs>
              <w:rPr>
                <w:sz w:val="18"/>
              </w:rPr>
            </w:pPr>
            <w:r>
              <w:rPr>
                <w:sz w:val="18"/>
              </w:rPr>
              <w:t>影响运输一次扣</w:t>
            </w:r>
            <w:r>
              <w:rPr>
                <w:sz w:val="18"/>
              </w:rPr>
              <w:t>1</w:t>
            </w:r>
            <w:r>
              <w:rPr>
                <w:sz w:val="18"/>
              </w:rPr>
              <w:t>分</w:t>
            </w:r>
          </w:p>
          <w:p>
            <w:pPr>
              <w:pStyle w:val="Normal"/>
              <w:numPr>
                <w:ilvl w:val="0"/>
                <w:numId w:val="54"/>
              </w:numPr>
              <w:tabs>
                <w:tab w:val="clear" w:pos="420"/>
                <w:tab w:val="left" w:pos="1380" w:leader="none"/>
              </w:tabs>
              <w:rPr>
                <w:sz w:val="18"/>
              </w:rPr>
            </w:pPr>
            <w:r>
              <w:rPr>
                <w:sz w:val="18"/>
              </w:rPr>
              <w:t>联网不及时扣</w:t>
            </w:r>
            <w:r>
              <w:rPr>
                <w:sz w:val="18"/>
              </w:rPr>
              <w:t>1</w:t>
            </w:r>
            <w:r>
              <w:rPr>
                <w:sz w:val="18"/>
              </w:rPr>
              <w:t>分，一处不合格扣</w:t>
            </w:r>
            <w:r>
              <w:rPr>
                <w:sz w:val="18"/>
              </w:rPr>
              <w:t>1</w:t>
            </w:r>
            <w:r>
              <w:rPr>
                <w:sz w:val="18"/>
              </w:rPr>
              <w:t>分</w:t>
            </w:r>
          </w:p>
          <w:p>
            <w:pPr>
              <w:pStyle w:val="Normal"/>
              <w:numPr>
                <w:ilvl w:val="0"/>
                <w:numId w:val="54"/>
              </w:numPr>
              <w:tabs>
                <w:tab w:val="clear" w:pos="420"/>
                <w:tab w:val="left" w:pos="1380" w:leader="none"/>
              </w:tabs>
              <w:rPr>
                <w:sz w:val="18"/>
              </w:rPr>
            </w:pPr>
            <w:r>
              <w:rPr>
                <w:sz w:val="18"/>
              </w:rPr>
              <w:t>一处不抽水不及时扣</w:t>
            </w:r>
            <w:r>
              <w:rPr>
                <w:sz w:val="18"/>
              </w:rPr>
              <w:t>11</w:t>
            </w:r>
            <w:r>
              <w:rPr>
                <w:sz w:val="18"/>
              </w:rPr>
              <w:t>分</w:t>
            </w:r>
          </w:p>
          <w:p>
            <w:pPr>
              <w:pStyle w:val="Normal"/>
              <w:numPr>
                <w:ilvl w:val="0"/>
                <w:numId w:val="54"/>
              </w:numPr>
              <w:tabs>
                <w:tab w:val="clear" w:pos="420"/>
                <w:tab w:val="left" w:pos="1380" w:leader="none"/>
              </w:tabs>
              <w:rPr>
                <w:sz w:val="18"/>
              </w:rPr>
            </w:pPr>
            <w:r>
              <w:rPr>
                <w:sz w:val="18"/>
              </w:rPr>
              <w:t>运料不及时影响生产一次扣</w:t>
            </w:r>
            <w:r>
              <w:rPr>
                <w:sz w:val="18"/>
              </w:rPr>
              <w:t>1</w:t>
            </w:r>
            <w:r>
              <w:rPr>
                <w:sz w:val="18"/>
              </w:rPr>
              <w:t>分</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机电设备</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岗位操作无失误</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不熟练扣</w:t>
            </w:r>
            <w:r>
              <w:rPr>
                <w:sz w:val="18"/>
              </w:rPr>
              <w:t>1</w:t>
            </w:r>
            <w:r>
              <w:rPr>
                <w:sz w:val="18"/>
              </w:rPr>
              <w:t>分，失误一次扣</w:t>
            </w:r>
            <w:r>
              <w:rPr>
                <w:sz w:val="18"/>
              </w:rPr>
              <w:t>2</w:t>
            </w:r>
            <w:r>
              <w:rPr>
                <w:sz w:val="18"/>
              </w:rPr>
              <w:t>分。</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安全工作</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30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岗位无各类事故</w:t>
            </w:r>
          </w:p>
          <w:p>
            <w:pPr>
              <w:pStyle w:val="Normal"/>
              <w:tabs>
                <w:tab w:val="clear" w:pos="420"/>
                <w:tab w:val="left" w:pos="1380" w:leader="none"/>
              </w:tabs>
              <w:rPr>
                <w:sz w:val="18"/>
              </w:rPr>
            </w:pPr>
            <w:r>
              <w:rPr>
                <w:sz w:val="18"/>
              </w:rPr>
              <w:t>2.</w:t>
            </w:r>
            <w:r>
              <w:rPr>
                <w:sz w:val="18"/>
              </w:rPr>
              <w:t>机头压杠松动不及时处理的</w:t>
            </w:r>
          </w:p>
          <w:p>
            <w:pPr>
              <w:pStyle w:val="Normal"/>
              <w:tabs>
                <w:tab w:val="clear" w:pos="420"/>
                <w:tab w:val="left" w:pos="1380" w:leader="none"/>
              </w:tabs>
              <w:rPr>
                <w:sz w:val="18"/>
              </w:rPr>
            </w:pPr>
            <w:r>
              <w:rPr>
                <w:sz w:val="18"/>
              </w:rPr>
              <w:t>3.</w:t>
            </w:r>
            <w:r>
              <w:rPr>
                <w:sz w:val="18"/>
              </w:rPr>
              <w:t>刮板机出现故障仍使用的</w:t>
            </w:r>
          </w:p>
          <w:p>
            <w:pPr>
              <w:pStyle w:val="Normal"/>
              <w:tabs>
                <w:tab w:val="clear" w:pos="420"/>
                <w:tab w:val="left" w:pos="1380" w:leader="none"/>
              </w:tabs>
              <w:rPr>
                <w:sz w:val="18"/>
              </w:rPr>
            </w:pPr>
            <w:r>
              <w:rPr>
                <w:sz w:val="18"/>
              </w:rPr>
              <w:t>4.</w:t>
            </w:r>
            <w:r>
              <w:rPr>
                <w:sz w:val="18"/>
              </w:rPr>
              <w:t>刮板机回头煤不及时清理的</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、发生一次“三违”现象扣</w:t>
            </w:r>
            <w:r>
              <w:rPr>
                <w:sz w:val="18"/>
              </w:rPr>
              <w:t>2</w:t>
            </w:r>
            <w:r>
              <w:rPr>
                <w:sz w:val="18"/>
              </w:rPr>
              <w:t>分</w:t>
            </w:r>
            <w:r>
              <w:rPr>
                <w:sz w:val="18"/>
              </w:rPr>
              <w:t>/</w:t>
            </w:r>
            <w:r>
              <w:rPr>
                <w:sz w:val="18"/>
              </w:rPr>
              <w:t>次</w:t>
            </w:r>
          </w:p>
          <w:p>
            <w:pPr>
              <w:pStyle w:val="Normal"/>
              <w:tabs>
                <w:tab w:val="clear" w:pos="420"/>
                <w:tab w:val="left" w:pos="1380" w:leader="none"/>
              </w:tabs>
              <w:rPr>
                <w:sz w:val="18"/>
              </w:rPr>
            </w:pPr>
            <w:r>
              <w:rPr>
                <w:sz w:val="18"/>
              </w:rPr>
              <w:t>2</w:t>
            </w:r>
            <w:r>
              <w:rPr>
                <w:sz w:val="18"/>
              </w:rPr>
              <w:t>、发生轻伤扣全分发生重伤当月不得奖金</w:t>
            </w:r>
          </w:p>
          <w:p>
            <w:pPr>
              <w:pStyle w:val="Normal"/>
              <w:tabs>
                <w:tab w:val="clear" w:pos="420"/>
                <w:tab w:val="left" w:pos="1380" w:leader="none"/>
              </w:tabs>
              <w:rPr>
                <w:sz w:val="18"/>
              </w:rPr>
            </w:pPr>
            <w:r>
              <w:rPr>
                <w:sz w:val="18"/>
              </w:rPr>
              <w:t xml:space="preserve">3. </w:t>
            </w:r>
            <w:r>
              <w:rPr>
                <w:sz w:val="18"/>
              </w:rPr>
              <w:t>其它每违反单项考核规定扣除</w:t>
            </w:r>
            <w:r>
              <w:rPr>
                <w:sz w:val="18"/>
              </w:rPr>
              <w:t>2</w:t>
            </w:r>
            <w:r>
              <w:rPr>
                <w:sz w:val="18"/>
              </w:rPr>
              <w:t>分，扣完为止</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文明生产</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保证溜子无杂物大块煤</w:t>
            </w:r>
          </w:p>
          <w:p>
            <w:pPr>
              <w:pStyle w:val="Normal"/>
              <w:tabs>
                <w:tab w:val="clear" w:pos="420"/>
                <w:tab w:val="left" w:pos="1380" w:leader="none"/>
              </w:tabs>
              <w:rPr>
                <w:sz w:val="18"/>
              </w:rPr>
            </w:pPr>
            <w:r>
              <w:rPr>
                <w:sz w:val="18"/>
              </w:rPr>
              <w:t>2.</w:t>
            </w:r>
            <w:r>
              <w:rPr>
                <w:sz w:val="18"/>
              </w:rPr>
              <w:t>回头煤不及时清理的</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一处不合格扣</w:t>
            </w:r>
            <w:r>
              <w:rPr>
                <w:sz w:val="18"/>
              </w:rPr>
              <w:t>1</w:t>
            </w:r>
            <w:r>
              <w:rPr>
                <w:sz w:val="18"/>
              </w:rPr>
              <w:t>分</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rPr>
                <w:sz w:val="24"/>
              </w:rPr>
            </w:pPr>
            <w:r>
              <w:rPr>
                <w:sz w:val="24"/>
              </w:rPr>
            </w:r>
          </w:p>
          <w:p>
            <w:pPr>
              <w:pStyle w:val="Normal"/>
              <w:tabs>
                <w:tab w:val="clear" w:pos="420"/>
                <w:tab w:val="left" w:pos="1380" w:leader="none"/>
              </w:tabs>
              <w:jc w:val="center"/>
              <w:rPr>
                <w:sz w:val="24"/>
              </w:rPr>
            </w:pPr>
            <w:r>
              <w:rPr>
                <w:sz w:val="24"/>
              </w:rPr>
              <w:t>班评估</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工作质量符合作业规程要求。</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一项不合格扣</w:t>
            </w:r>
            <w:r>
              <w:rPr>
                <w:sz w:val="18"/>
              </w:rPr>
              <w:t>1</w:t>
            </w:r>
            <w:r>
              <w:rPr>
                <w:sz w:val="18"/>
              </w:rPr>
              <w:t>分。</w:t>
            </w:r>
          </w:p>
        </w:tc>
      </w:tr>
      <w:tr>
        <w:trPr>
          <w:trHeight w:val="1320" w:hRule="atLeast"/>
        </w:trPr>
        <w:tc>
          <w:tcPr>
            <w:tcW w:w="12778"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040" w:leader="none"/>
              </w:tabs>
              <w:rPr>
                <w:sz w:val="18"/>
                <w:szCs w:val="18"/>
              </w:rPr>
            </w:pPr>
            <w:r>
              <w:rPr>
                <w:sz w:val="18"/>
              </w:rPr>
              <w:t>备注：</w:t>
            </w:r>
            <w:r>
              <w:rPr>
                <w:rFonts w:eastAsia="Times New Roman"/>
                <w:sz w:val="30"/>
              </w:rPr>
              <w:t xml:space="preserve"> </w:t>
            </w:r>
            <w:r>
              <w:rPr>
                <w:sz w:val="18"/>
                <w:szCs w:val="18"/>
              </w:rPr>
              <w:t>1.</w:t>
            </w:r>
            <w:r>
              <w:rPr>
                <w:sz w:val="18"/>
                <w:szCs w:val="18"/>
              </w:rPr>
              <w:t>总分为百分制，</w:t>
            </w:r>
            <w:r>
              <w:rPr>
                <w:sz w:val="18"/>
                <w:szCs w:val="18"/>
              </w:rPr>
              <w:t>90</w:t>
            </w:r>
            <w:r>
              <w:rPr>
                <w:sz w:val="18"/>
                <w:szCs w:val="18"/>
              </w:rPr>
              <w:t>分及以上的得全奖，</w:t>
            </w:r>
            <w:r>
              <w:rPr>
                <w:sz w:val="18"/>
                <w:szCs w:val="18"/>
              </w:rPr>
              <w:t>90</w:t>
            </w:r>
            <w:r>
              <w:rPr>
                <w:sz w:val="18"/>
                <w:szCs w:val="18"/>
              </w:rPr>
              <w:t>分至</w:t>
            </w:r>
            <w:r>
              <w:rPr>
                <w:sz w:val="18"/>
                <w:szCs w:val="18"/>
              </w:rPr>
              <w:t>75</w:t>
            </w:r>
            <w:r>
              <w:rPr>
                <w:sz w:val="18"/>
                <w:szCs w:val="18"/>
              </w:rPr>
              <w:t>分以上得半奖，</w:t>
            </w:r>
            <w:r>
              <w:rPr>
                <w:sz w:val="18"/>
                <w:szCs w:val="18"/>
              </w:rPr>
              <w:t>75</w:t>
            </w:r>
            <w:r>
              <w:rPr>
                <w:sz w:val="18"/>
                <w:szCs w:val="18"/>
              </w:rPr>
              <w:t>分以下的不得奖。</w:t>
            </w:r>
            <w:r>
              <w:rPr>
                <w:sz w:val="18"/>
                <w:szCs w:val="18"/>
              </w:rPr>
              <w:t>95</w:t>
            </w:r>
            <w:r>
              <w:rPr>
                <w:sz w:val="18"/>
                <w:szCs w:val="18"/>
              </w:rPr>
              <w:t>分以上每多</w:t>
            </w:r>
            <w:r>
              <w:rPr>
                <w:sz w:val="18"/>
                <w:szCs w:val="18"/>
              </w:rPr>
              <w:t>1</w:t>
            </w:r>
            <w:r>
              <w:rPr>
                <w:sz w:val="18"/>
                <w:szCs w:val="18"/>
              </w:rPr>
              <w:t>分奖励其安全结构工资的百分之十</w:t>
            </w:r>
          </w:p>
          <w:p>
            <w:pPr>
              <w:pStyle w:val="Normal"/>
              <w:tabs>
                <w:tab w:val="clear" w:pos="420"/>
                <w:tab w:val="left" w:pos="1380" w:leader="none"/>
              </w:tabs>
              <w:rPr>
                <w:sz w:val="30"/>
              </w:rPr>
            </w:pPr>
            <w:r>
              <w:rPr>
                <w:rFonts w:eastAsia="Times New Roman"/>
                <w:sz w:val="18"/>
                <w:szCs w:val="18"/>
              </w:rPr>
              <w:t xml:space="preserve">       </w:t>
            </w:r>
            <w:r>
              <w:rPr>
                <w:sz w:val="18"/>
                <w:szCs w:val="18"/>
              </w:rPr>
              <w:t>2.</w:t>
            </w:r>
            <w:r>
              <w:rPr>
                <w:sz w:val="18"/>
                <w:szCs w:val="18"/>
              </w:rPr>
              <w:t>此考核每旬一次，月底总评考核</w:t>
            </w:r>
            <w:r>
              <w:rPr>
                <w:szCs w:val="21"/>
              </w:rPr>
              <w:t>。</w:t>
            </w:r>
          </w:p>
          <w:p>
            <w:pPr>
              <w:pStyle w:val="Normal"/>
              <w:tabs>
                <w:tab w:val="clear" w:pos="420"/>
                <w:tab w:val="left" w:pos="1380" w:leader="none"/>
              </w:tabs>
              <w:ind w:start="180" w:firstLine="3132"/>
              <w:rPr>
                <w:b/>
                <w:b/>
                <w:bCs/>
                <w:sz w:val="24"/>
              </w:rPr>
            </w:pPr>
            <w:r>
              <w:rPr>
                <w:b/>
                <w:bCs/>
                <w:sz w:val="24"/>
              </w:rPr>
            </w:r>
          </w:p>
        </w:tc>
      </w:tr>
    </w:tbl>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4950"/>
        <w:rPr>
          <w:sz w:val="30"/>
        </w:rPr>
      </w:pPr>
      <w:r>
        <w:rPr>
          <w:sz w:val="30"/>
        </w:rPr>
      </w:r>
    </w:p>
    <w:p>
      <w:pPr>
        <w:pStyle w:val="Normal"/>
        <w:tabs>
          <w:tab w:val="clear" w:pos="420"/>
          <w:tab w:val="left" w:pos="1380" w:leader="none"/>
        </w:tabs>
        <w:ind w:firstLine="4950"/>
        <w:rPr/>
      </w:pPr>
      <w:r>
        <w:rPr/>
        <w:t>综掘一队职工绩效考核细则</w:t>
      </w:r>
    </w:p>
    <w:tbl>
      <w:tblPr>
        <w:tblW w:w="4600" w:type="pct"/>
        <w:jc w:val="center"/>
        <w:tblInd w:w="0" w:type="dxa"/>
        <w:tblLayout w:type="fixed"/>
        <w:tblCellMar>
          <w:top w:w="0" w:type="dxa"/>
          <w:start w:w="108" w:type="dxa"/>
          <w:bottom w:w="0" w:type="dxa"/>
          <w:end w:w="108" w:type="dxa"/>
        </w:tblCellMar>
      </w:tblPr>
      <w:tblGrid>
        <w:gridCol w:w="831"/>
        <w:gridCol w:w="1669"/>
        <w:gridCol w:w="1668"/>
        <w:gridCol w:w="4638"/>
        <w:gridCol w:w="3972"/>
      </w:tblGrid>
      <w:tr>
        <w:trPr/>
        <w:tc>
          <w:tcPr>
            <w:tcW w:w="83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岗位</w:t>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考核项目</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start="240" w:hanging="240"/>
              <w:jc w:val="center"/>
              <w:rPr>
                <w:sz w:val="24"/>
              </w:rPr>
            </w:pPr>
            <w:r>
              <w:rPr>
                <w:sz w:val="24"/>
              </w:rPr>
              <w:t>标准分</w:t>
            </w:r>
          </w:p>
          <w:p>
            <w:pPr>
              <w:pStyle w:val="Normal"/>
              <w:tabs>
                <w:tab w:val="clear" w:pos="420"/>
                <w:tab w:val="left" w:pos="1380" w:leader="none"/>
              </w:tabs>
              <w:ind w:start="240" w:hanging="240"/>
              <w:jc w:val="center"/>
              <w:rPr>
                <w:sz w:val="24"/>
              </w:rPr>
            </w:pPr>
            <w:r>
              <w:rPr>
                <w:sz w:val="24"/>
              </w:rPr>
              <w:t>(100</w:t>
            </w:r>
            <w:r>
              <w:rPr>
                <w:sz w:val="24"/>
              </w:rPr>
              <w:t>分</w:t>
            </w:r>
            <w:r>
              <w:rPr>
                <w:sz w:val="24"/>
              </w:rPr>
              <w:t>)</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720"/>
              <w:jc w:val="center"/>
              <w:rPr>
                <w:sz w:val="24"/>
              </w:rPr>
            </w:pPr>
            <w:r>
              <w:rPr>
                <w:sz w:val="24"/>
              </w:rPr>
              <w:t>工作标准</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1200"/>
              <w:jc w:val="center"/>
              <w:rPr>
                <w:sz w:val="24"/>
              </w:rPr>
            </w:pPr>
            <w:r>
              <w:rPr>
                <w:sz w:val="24"/>
              </w:rPr>
              <w:t>考核标准</w:t>
            </w:r>
          </w:p>
        </w:tc>
      </w:tr>
      <w:tr>
        <w:trPr>
          <w:trHeight w:val="763" w:hRule="atLeast"/>
        </w:trPr>
        <w:tc>
          <w:tcPr>
            <w:tcW w:w="83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钳</w:t>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ind w:firstLine="240"/>
              <w:rPr>
                <w:sz w:val="24"/>
              </w:rPr>
            </w:pPr>
            <w:r>
              <w:rPr>
                <w:sz w:val="24"/>
              </w:rPr>
              <w:t>工</w:t>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劳动纪律</w:t>
            </w:r>
          </w:p>
          <w:p>
            <w:pPr>
              <w:pStyle w:val="Normal"/>
              <w:tabs>
                <w:tab w:val="clear" w:pos="420"/>
                <w:tab w:val="left" w:pos="1380" w:leader="none"/>
              </w:tabs>
              <w:jc w:val="center"/>
              <w:rPr>
                <w:sz w:val="24"/>
              </w:rPr>
            </w:pPr>
            <w:r>
              <w:rPr>
                <w:sz w:val="24"/>
              </w:rPr>
              <w:t>团结协作</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不迟到不早退</w:t>
            </w:r>
            <w:r>
              <w:rPr>
                <w:sz w:val="18"/>
              </w:rPr>
              <w:t>.(2)</w:t>
            </w:r>
            <w:r>
              <w:rPr>
                <w:sz w:val="18"/>
              </w:rPr>
              <w:t>下井快处理问题迅速</w:t>
            </w:r>
            <w:r>
              <w:rPr>
                <w:sz w:val="18"/>
              </w:rPr>
              <w:t>.(3)</w:t>
            </w:r>
            <w:r>
              <w:rPr>
                <w:sz w:val="18"/>
              </w:rPr>
              <w:t>遵章守纪</w:t>
            </w:r>
            <w:r>
              <w:rPr>
                <w:sz w:val="18"/>
              </w:rPr>
              <w:t>.(4)</w:t>
            </w:r>
            <w:r>
              <w:rPr>
                <w:sz w:val="18"/>
              </w:rPr>
              <w:t>班组团结互帮互助</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18"/>
              </w:rPr>
            </w:pPr>
            <w:r>
              <w:rPr>
                <w:sz w:val="18"/>
              </w:rPr>
              <w:t>每违反单项考核规定扣除</w:t>
            </w:r>
            <w:r>
              <w:rPr>
                <w:sz w:val="18"/>
              </w:rPr>
              <w:t>1</w:t>
            </w:r>
            <w:r>
              <w:rPr>
                <w:sz w:val="18"/>
              </w:rPr>
              <w:t>分，扣完为止</w:t>
            </w:r>
          </w:p>
        </w:tc>
      </w:tr>
      <w:tr>
        <w:trPr>
          <w:trHeight w:val="431"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工序操作</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按章作业</w:t>
            </w:r>
            <w:r>
              <w:rPr>
                <w:sz w:val="18"/>
              </w:rPr>
              <w:t>.(2)</w:t>
            </w:r>
            <w:r>
              <w:rPr>
                <w:sz w:val="18"/>
              </w:rPr>
              <w:t>认真执行操作规程</w:t>
            </w:r>
            <w:r>
              <w:rPr>
                <w:sz w:val="18"/>
              </w:rPr>
              <w:t>.(3)</w:t>
            </w:r>
            <w:r>
              <w:rPr>
                <w:sz w:val="18"/>
              </w:rPr>
              <w:t>检修设备不得带电</w:t>
            </w:r>
            <w:r>
              <w:rPr>
                <w:sz w:val="18"/>
              </w:rPr>
              <w:t>.(4)</w:t>
            </w:r>
            <w:r>
              <w:rPr>
                <w:sz w:val="18"/>
              </w:rPr>
              <w:t>检修工艺正确</w:t>
            </w:r>
            <w:r>
              <w:rPr>
                <w:sz w:val="18"/>
              </w:rPr>
              <w:t>.(5)</w:t>
            </w:r>
            <w:r>
              <w:rPr>
                <w:sz w:val="18"/>
              </w:rPr>
              <w:t>定期维护设备</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18"/>
              </w:rPr>
            </w:pPr>
            <w:r>
              <w:rPr>
                <w:sz w:val="18"/>
              </w:rPr>
              <w:t>每违反单项考核规定扣除</w:t>
            </w:r>
            <w:r>
              <w:rPr>
                <w:sz w:val="18"/>
              </w:rPr>
              <w:t>2</w:t>
            </w:r>
            <w:r>
              <w:rPr>
                <w:sz w:val="18"/>
              </w:rPr>
              <w:t>分，扣完为止</w:t>
            </w:r>
          </w:p>
        </w:tc>
      </w:tr>
      <w:tr>
        <w:trPr>
          <w:trHeight w:val="908"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ind w:firstLine="240"/>
              <w:jc w:val="center"/>
              <w:rPr>
                <w:sz w:val="24"/>
              </w:rPr>
            </w:pPr>
            <w:r>
              <w:rPr>
                <w:sz w:val="24"/>
              </w:rPr>
              <w:t>生产工作</w:t>
            </w:r>
          </w:p>
          <w:p>
            <w:pPr>
              <w:pStyle w:val="Normal"/>
              <w:tabs>
                <w:tab w:val="clear" w:pos="420"/>
                <w:tab w:val="left" w:pos="1380" w:leader="none"/>
              </w:tabs>
              <w:ind w:firstLine="240"/>
              <w:jc w:val="center"/>
              <w:rPr>
                <w:sz w:val="24"/>
              </w:rPr>
            </w:pPr>
            <w:r>
              <w:rPr>
                <w:sz w:val="24"/>
              </w:rPr>
              <w:t>＋任务</w:t>
            </w:r>
          </w:p>
          <w:p>
            <w:pPr>
              <w:pStyle w:val="Normal"/>
              <w:tabs>
                <w:tab w:val="clear" w:pos="420"/>
                <w:tab w:val="left" w:pos="1380" w:leader="none"/>
              </w:tabs>
              <w:rPr>
                <w:sz w:val="24"/>
              </w:rPr>
            </w:pPr>
            <w:r>
              <w:rPr>
                <w:sz w:val="24"/>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15</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伸缩皮带机</w:t>
            </w:r>
            <w:r>
              <w:rPr>
                <w:sz w:val="18"/>
              </w:rPr>
              <w:t>.(2)</w:t>
            </w:r>
            <w:r>
              <w:rPr>
                <w:sz w:val="18"/>
              </w:rPr>
              <w:t>铺设轨道</w:t>
            </w:r>
            <w:r>
              <w:rPr>
                <w:sz w:val="18"/>
              </w:rPr>
              <w:t>.(3)</w:t>
            </w:r>
            <w:r>
              <w:rPr>
                <w:sz w:val="18"/>
              </w:rPr>
              <w:t>检查维护掘进机、皮带机、刮板机、喷浆机等设备</w:t>
            </w:r>
            <w:r>
              <w:rPr>
                <w:sz w:val="18"/>
              </w:rPr>
              <w:t>.(4)</w:t>
            </w:r>
            <w:r>
              <w:rPr>
                <w:sz w:val="18"/>
              </w:rPr>
              <w:t>处理设备隐患故障</w:t>
            </w:r>
            <w:r>
              <w:rPr>
                <w:sz w:val="18"/>
              </w:rPr>
              <w:t>.(5)</w:t>
            </w:r>
            <w:r>
              <w:rPr>
                <w:sz w:val="18"/>
              </w:rPr>
              <w:t>维护保养机电设备</w:t>
            </w:r>
            <w:r>
              <w:rPr>
                <w:sz w:val="18"/>
              </w:rPr>
              <w:t>.(6)</w:t>
            </w:r>
            <w:r>
              <w:rPr>
                <w:sz w:val="18"/>
              </w:rPr>
              <w:t>定期注油</w:t>
            </w:r>
            <w:r>
              <w:rPr>
                <w:sz w:val="18"/>
              </w:rPr>
              <w:t>.(7)</w:t>
            </w:r>
            <w:r>
              <w:rPr>
                <w:sz w:val="18"/>
              </w:rPr>
              <w:t>保护装置检查维护</w:t>
            </w:r>
            <w:r>
              <w:rPr>
                <w:sz w:val="18"/>
              </w:rPr>
              <w:t>.</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18"/>
              </w:rPr>
            </w:pPr>
            <w:r>
              <w:rPr>
                <w:sz w:val="18"/>
              </w:rPr>
              <w:t>每违反单项考核规定扣除</w:t>
            </w:r>
            <w:r>
              <w:rPr>
                <w:sz w:val="18"/>
              </w:rPr>
              <w:t>1</w:t>
            </w:r>
            <w:r>
              <w:rPr>
                <w:sz w:val="18"/>
              </w:rPr>
              <w:t>分，扣完为止</w:t>
            </w:r>
          </w:p>
        </w:tc>
      </w:tr>
      <w:tr>
        <w:trPr>
          <w:trHeight w:val="425" w:hRule="atLeast"/>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工程质量</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设备完好</w:t>
            </w:r>
            <w:r>
              <w:rPr>
                <w:sz w:val="18"/>
              </w:rPr>
              <w:t>(2)</w:t>
            </w:r>
            <w:r>
              <w:rPr>
                <w:sz w:val="18"/>
              </w:rPr>
              <w:t>无跑、冒、滴漏现象</w:t>
            </w:r>
            <w:r>
              <w:rPr>
                <w:sz w:val="18"/>
              </w:rPr>
              <w:t>.(3)</w:t>
            </w:r>
            <w:r>
              <w:rPr>
                <w:sz w:val="18"/>
              </w:rPr>
              <w:t>设备运行正常</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18"/>
              </w:rPr>
            </w:pPr>
            <w:r>
              <w:rPr>
                <w:sz w:val="18"/>
              </w:rPr>
              <w:t>每违反单项考核规定扣除</w:t>
            </w:r>
            <w:r>
              <w:rPr>
                <w:sz w:val="18"/>
              </w:rPr>
              <w:t>2</w:t>
            </w:r>
            <w:r>
              <w:rPr>
                <w:sz w:val="18"/>
              </w:rPr>
              <w:t>分，扣完为止</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机电设备</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rPr>
                <w:sz w:val="18"/>
              </w:rPr>
            </w:pPr>
            <w:r>
              <w:rPr>
                <w:sz w:val="18"/>
              </w:rPr>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18"/>
              </w:rPr>
            </w:pPr>
            <w:r>
              <w:rPr>
                <w:sz w:val="18"/>
              </w:rPr>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安全工作</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无损坏设备现象</w:t>
            </w:r>
            <w:r>
              <w:rPr>
                <w:sz w:val="18"/>
              </w:rPr>
              <w:t>(2)</w:t>
            </w:r>
            <w:r>
              <w:rPr>
                <w:sz w:val="18"/>
              </w:rPr>
              <w:t>无轻伤</w:t>
            </w:r>
            <w:r>
              <w:rPr>
                <w:sz w:val="18"/>
              </w:rPr>
              <w:t>(3)</w:t>
            </w:r>
            <w:r>
              <w:rPr>
                <w:sz w:val="18"/>
              </w:rPr>
              <w:t>无“三违”</w:t>
            </w:r>
            <w:r>
              <w:rPr>
                <w:sz w:val="18"/>
              </w:rPr>
              <w:t>(4)</w:t>
            </w:r>
            <w:r>
              <w:rPr>
                <w:sz w:val="18"/>
              </w:rPr>
              <w:t>无设备事故</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jc w:val="center"/>
              <w:rPr>
                <w:sz w:val="18"/>
              </w:rPr>
            </w:pPr>
            <w:r>
              <w:rPr>
                <w:sz w:val="18"/>
              </w:rPr>
              <w:t>每违反单项考核规定扣除</w:t>
            </w:r>
            <w:r>
              <w:rPr>
                <w:sz w:val="18"/>
              </w:rPr>
              <w:t>3</w:t>
            </w:r>
            <w:r>
              <w:rPr>
                <w:sz w:val="18"/>
              </w:rPr>
              <w:t>分，扣完为止</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文明生产</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15</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设备清洁整齐</w:t>
            </w:r>
            <w:r>
              <w:rPr>
                <w:sz w:val="18"/>
              </w:rPr>
              <w:t>(2)</w:t>
            </w:r>
            <w:r>
              <w:rPr>
                <w:sz w:val="18"/>
              </w:rPr>
              <w:t>无淤泥积水</w:t>
            </w:r>
            <w:r>
              <w:rPr>
                <w:sz w:val="18"/>
              </w:rPr>
              <w:t>(3)</w:t>
            </w:r>
            <w:r>
              <w:rPr>
                <w:sz w:val="18"/>
              </w:rPr>
              <w:t>工器具设置整齐不乱丢乱扔</w:t>
            </w:r>
          </w:p>
        </w:tc>
        <w:tc>
          <w:tcPr>
            <w:tcW w:w="3972" w:type="dxa"/>
            <w:tcBorders>
              <w:start w:val="single" w:sz="4" w:space="0" w:color="000000"/>
              <w:bottom w:val="single" w:sz="4" w:space="0" w:color="000000"/>
              <w:end w:val="single" w:sz="4" w:space="0" w:color="000000"/>
            </w:tcBorders>
          </w:tcPr>
          <w:p>
            <w:pPr>
              <w:pStyle w:val="Normal"/>
              <w:tabs>
                <w:tab w:val="clear" w:pos="420"/>
                <w:tab w:val="left" w:pos="1380" w:leader="none"/>
              </w:tabs>
              <w:jc w:val="center"/>
              <w:rPr>
                <w:sz w:val="18"/>
              </w:rPr>
            </w:pPr>
            <w:r>
              <w:rPr>
                <w:sz w:val="18"/>
              </w:rPr>
              <w:t>每违反单项考核规定扣除</w:t>
            </w:r>
            <w:r>
              <w:rPr>
                <w:sz w:val="18"/>
              </w:rPr>
              <w:t>1</w:t>
            </w:r>
            <w:r>
              <w:rPr>
                <w:sz w:val="18"/>
              </w:rPr>
              <w:t>分，扣完为止</w:t>
            </w:r>
          </w:p>
        </w:tc>
      </w:tr>
      <w:tr>
        <w:trPr/>
        <w:tc>
          <w:tcPr>
            <w:tcW w:w="83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6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班评估</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记录填写认真齐全</w:t>
            </w:r>
            <w:r>
              <w:rPr>
                <w:sz w:val="18"/>
              </w:rPr>
              <w:t>(2)</w:t>
            </w:r>
            <w:r>
              <w:rPr>
                <w:sz w:val="18"/>
              </w:rPr>
              <w:t>认真学习提高实际操作水平</w:t>
            </w:r>
            <w:r>
              <w:rPr>
                <w:sz w:val="18"/>
              </w:rPr>
              <w:t>(3)</w:t>
            </w:r>
            <w:r>
              <w:rPr>
                <w:sz w:val="18"/>
              </w:rPr>
              <w:t>完成队安排的其它工作</w:t>
            </w:r>
            <w:r>
              <w:rPr>
                <w:sz w:val="18"/>
              </w:rPr>
              <w:t>.</w:t>
            </w:r>
          </w:p>
        </w:tc>
        <w:tc>
          <w:tcPr>
            <w:tcW w:w="397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18"/>
              </w:rPr>
            </w:pPr>
            <w:r>
              <w:rPr>
                <w:sz w:val="18"/>
              </w:rPr>
              <w:t>每违反单项考核规定扣除</w:t>
            </w:r>
            <w:r>
              <w:rPr>
                <w:sz w:val="18"/>
              </w:rPr>
              <w:t>1</w:t>
            </w:r>
            <w:r>
              <w:rPr>
                <w:sz w:val="18"/>
              </w:rPr>
              <w:t>分，扣完为止</w:t>
            </w:r>
          </w:p>
        </w:tc>
      </w:tr>
      <w:tr>
        <w:trPr>
          <w:trHeight w:val="1148" w:hRule="atLeast"/>
        </w:trPr>
        <w:tc>
          <w:tcPr>
            <w:tcW w:w="12778"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040" w:leader="none"/>
              </w:tabs>
              <w:rPr>
                <w:sz w:val="18"/>
                <w:szCs w:val="18"/>
              </w:rPr>
            </w:pPr>
            <w:r>
              <w:rPr>
                <w:sz w:val="18"/>
              </w:rPr>
              <w:t>备注：</w:t>
            </w:r>
            <w:r>
              <w:rPr>
                <w:rFonts w:eastAsia="Times New Roman"/>
                <w:sz w:val="24"/>
              </w:rPr>
              <w:t xml:space="preserve"> </w:t>
            </w:r>
            <w:r>
              <w:rPr>
                <w:rFonts w:eastAsia="Times New Roman"/>
                <w:sz w:val="30"/>
              </w:rPr>
              <w:t xml:space="preserve"> </w:t>
            </w:r>
            <w:r>
              <w:rPr>
                <w:sz w:val="18"/>
                <w:szCs w:val="18"/>
              </w:rPr>
              <w:t>1.</w:t>
            </w:r>
            <w:r>
              <w:rPr>
                <w:sz w:val="18"/>
                <w:szCs w:val="18"/>
              </w:rPr>
              <w:t>总分为百分制，</w:t>
            </w:r>
            <w:r>
              <w:rPr>
                <w:sz w:val="18"/>
                <w:szCs w:val="18"/>
              </w:rPr>
              <w:t>90</w:t>
            </w:r>
            <w:r>
              <w:rPr>
                <w:sz w:val="18"/>
                <w:szCs w:val="18"/>
              </w:rPr>
              <w:t>分及以上的得全奖，</w:t>
            </w:r>
            <w:r>
              <w:rPr>
                <w:sz w:val="18"/>
                <w:szCs w:val="18"/>
              </w:rPr>
              <w:t>90</w:t>
            </w:r>
            <w:r>
              <w:rPr>
                <w:sz w:val="18"/>
                <w:szCs w:val="18"/>
              </w:rPr>
              <w:t>分至</w:t>
            </w:r>
            <w:r>
              <w:rPr>
                <w:sz w:val="18"/>
                <w:szCs w:val="18"/>
              </w:rPr>
              <w:t>75</w:t>
            </w:r>
            <w:r>
              <w:rPr>
                <w:sz w:val="18"/>
                <w:szCs w:val="18"/>
              </w:rPr>
              <w:t>分以上得半奖，</w:t>
            </w:r>
            <w:r>
              <w:rPr>
                <w:sz w:val="18"/>
                <w:szCs w:val="18"/>
              </w:rPr>
              <w:t>75</w:t>
            </w:r>
            <w:r>
              <w:rPr>
                <w:sz w:val="18"/>
                <w:szCs w:val="18"/>
              </w:rPr>
              <w:t>分以下的不得奖。</w:t>
            </w:r>
            <w:r>
              <w:rPr>
                <w:sz w:val="18"/>
                <w:szCs w:val="18"/>
              </w:rPr>
              <w:t>95</w:t>
            </w:r>
            <w:r>
              <w:rPr>
                <w:sz w:val="18"/>
                <w:szCs w:val="18"/>
              </w:rPr>
              <w:t>分以上每多</w:t>
            </w:r>
            <w:r>
              <w:rPr>
                <w:sz w:val="18"/>
                <w:szCs w:val="18"/>
              </w:rPr>
              <w:t>1</w:t>
            </w:r>
            <w:r>
              <w:rPr>
                <w:sz w:val="18"/>
                <w:szCs w:val="18"/>
              </w:rPr>
              <w:t>分奖励其安全结构工资的百分之十</w:t>
            </w:r>
          </w:p>
          <w:p>
            <w:pPr>
              <w:pStyle w:val="Normal"/>
              <w:tabs>
                <w:tab w:val="clear" w:pos="420"/>
                <w:tab w:val="left" w:pos="1380" w:leader="none"/>
              </w:tabs>
              <w:rPr>
                <w:sz w:val="30"/>
              </w:rPr>
            </w:pPr>
            <w:r>
              <w:rPr>
                <w:rFonts w:eastAsia="Times New Roman"/>
                <w:sz w:val="18"/>
                <w:szCs w:val="18"/>
              </w:rPr>
              <w:t xml:space="preserve">       </w:t>
            </w:r>
            <w:r>
              <w:rPr>
                <w:sz w:val="18"/>
                <w:szCs w:val="18"/>
              </w:rPr>
              <w:t>2.</w:t>
            </w:r>
            <w:r>
              <w:rPr>
                <w:sz w:val="18"/>
                <w:szCs w:val="18"/>
              </w:rPr>
              <w:t>此考核每旬一次，月底总评考核</w:t>
            </w:r>
            <w:r>
              <w:rPr>
                <w:szCs w:val="21"/>
              </w:rPr>
              <w:t>。</w:t>
            </w:r>
          </w:p>
          <w:p>
            <w:pPr>
              <w:pStyle w:val="Normal"/>
              <w:tabs>
                <w:tab w:val="clear" w:pos="420"/>
                <w:tab w:val="left" w:pos="1380" w:leader="none"/>
              </w:tabs>
              <w:ind w:firstLine="240"/>
              <w:rPr>
                <w:sz w:val="24"/>
              </w:rPr>
            </w:pPr>
            <w:r>
              <w:rPr>
                <w:sz w:val="24"/>
              </w:rPr>
            </w:r>
          </w:p>
          <w:p>
            <w:pPr>
              <w:pStyle w:val="Normal"/>
              <w:tabs>
                <w:tab w:val="clear" w:pos="420"/>
                <w:tab w:val="left" w:pos="1380" w:leader="none"/>
              </w:tabs>
              <w:ind w:firstLine="240"/>
              <w:jc w:val="center"/>
              <w:rPr>
                <w:sz w:val="24"/>
              </w:rPr>
            </w:pPr>
            <w:r>
              <w:rPr>
                <w:sz w:val="24"/>
              </w:rPr>
            </w:r>
          </w:p>
        </w:tc>
      </w:tr>
    </w:tbl>
    <w:p>
      <w:pPr>
        <w:pStyle w:val="Normal"/>
        <w:tabs>
          <w:tab w:val="clear" w:pos="420"/>
          <w:tab w:val="left" w:pos="1380" w:leader="none"/>
        </w:tabs>
        <w:ind w:firstLine="240"/>
        <w:jc w:val="center"/>
        <w:rPr>
          <w:sz w:val="24"/>
        </w:rPr>
      </w:pPr>
      <w:r>
        <w:rPr>
          <w:sz w:val="24"/>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3900"/>
        <w:rPr>
          <w:sz w:val="30"/>
        </w:rPr>
      </w:pPr>
      <w:r>
        <w:rPr>
          <w:sz w:val="30"/>
        </w:rPr>
      </w:r>
    </w:p>
    <w:p>
      <w:pPr>
        <w:pStyle w:val="Normal"/>
        <w:tabs>
          <w:tab w:val="clear" w:pos="420"/>
          <w:tab w:val="left" w:pos="1380" w:leader="none"/>
        </w:tabs>
        <w:ind w:firstLine="5100"/>
        <w:rPr/>
      </w:pPr>
      <w:r>
        <w:rPr/>
        <w:t>综掘一队职工绩效考核细则</w:t>
      </w:r>
    </w:p>
    <w:tbl>
      <w:tblPr>
        <w:tblW w:w="4550" w:type="pct"/>
        <w:jc w:val="center"/>
        <w:tblInd w:w="0" w:type="dxa"/>
        <w:tblLayout w:type="fixed"/>
        <w:tblCellMar>
          <w:top w:w="0" w:type="dxa"/>
          <w:start w:w="108" w:type="dxa"/>
          <w:bottom w:w="0" w:type="dxa"/>
          <w:end w:w="108" w:type="dxa"/>
        </w:tblCellMar>
      </w:tblPr>
      <w:tblGrid>
        <w:gridCol w:w="626"/>
        <w:gridCol w:w="1679"/>
        <w:gridCol w:w="1678"/>
        <w:gridCol w:w="4664"/>
        <w:gridCol w:w="3992"/>
      </w:tblGrid>
      <w:tr>
        <w:trPr/>
        <w:tc>
          <w:tcPr>
            <w:tcW w:w="62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岗位</w:t>
            </w:r>
          </w:p>
        </w:tc>
        <w:tc>
          <w:tcPr>
            <w:tcW w:w="167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考核项目</w:t>
            </w:r>
          </w:p>
        </w:tc>
        <w:tc>
          <w:tcPr>
            <w:tcW w:w="16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start="240" w:hanging="240"/>
              <w:jc w:val="center"/>
              <w:rPr>
                <w:sz w:val="24"/>
              </w:rPr>
            </w:pPr>
            <w:r>
              <w:rPr>
                <w:sz w:val="24"/>
              </w:rPr>
              <w:t>标准分</w:t>
            </w:r>
          </w:p>
          <w:p>
            <w:pPr>
              <w:pStyle w:val="Normal"/>
              <w:tabs>
                <w:tab w:val="clear" w:pos="420"/>
                <w:tab w:val="left" w:pos="1380" w:leader="none"/>
              </w:tabs>
              <w:ind w:start="240" w:hanging="240"/>
              <w:jc w:val="center"/>
              <w:rPr>
                <w:sz w:val="24"/>
              </w:rPr>
            </w:pPr>
            <w:r>
              <w:rPr>
                <w:sz w:val="24"/>
              </w:rPr>
              <w:t>(100</w:t>
            </w:r>
            <w:r>
              <w:rPr>
                <w:sz w:val="24"/>
              </w:rPr>
              <w:t>分</w:t>
            </w:r>
            <w:r>
              <w:rPr>
                <w:sz w:val="24"/>
              </w:rPr>
              <w:t>)</w:t>
            </w:r>
          </w:p>
        </w:tc>
        <w:tc>
          <w:tcPr>
            <w:tcW w:w="466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720"/>
              <w:jc w:val="center"/>
              <w:rPr>
                <w:sz w:val="24"/>
              </w:rPr>
            </w:pPr>
            <w:r>
              <w:rPr>
                <w:sz w:val="24"/>
              </w:rPr>
              <w:t>工作标准</w:t>
            </w:r>
          </w:p>
        </w:tc>
        <w:tc>
          <w:tcPr>
            <w:tcW w:w="399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1200"/>
              <w:rPr>
                <w:sz w:val="24"/>
              </w:rPr>
            </w:pPr>
            <w:r>
              <w:rPr>
                <w:sz w:val="24"/>
              </w:rPr>
              <w:t>考核标准</w:t>
            </w:r>
          </w:p>
        </w:tc>
      </w:tr>
      <w:tr>
        <w:trPr>
          <w:trHeight w:val="763" w:hRule="atLeast"/>
        </w:trPr>
        <w:tc>
          <w:tcPr>
            <w:tcW w:w="62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电</w:t>
            </w:r>
          </w:p>
          <w:p>
            <w:pPr>
              <w:pStyle w:val="Normal"/>
              <w:tabs>
                <w:tab w:val="clear" w:pos="420"/>
                <w:tab w:val="left" w:pos="1380" w:leader="none"/>
              </w:tabs>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r>
          </w:p>
          <w:p>
            <w:pPr>
              <w:pStyle w:val="Normal"/>
              <w:tabs>
                <w:tab w:val="clear" w:pos="420"/>
                <w:tab w:val="left" w:pos="1380" w:leader="none"/>
              </w:tabs>
              <w:jc w:val="center"/>
              <w:rPr>
                <w:sz w:val="24"/>
              </w:rPr>
            </w:pPr>
            <w:r>
              <w:rPr>
                <w:sz w:val="24"/>
              </w:rPr>
              <w:t>工</w:t>
            </w:r>
          </w:p>
        </w:tc>
        <w:tc>
          <w:tcPr>
            <w:tcW w:w="167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劳动纪律</w:t>
            </w:r>
          </w:p>
          <w:p>
            <w:pPr>
              <w:pStyle w:val="Normal"/>
              <w:tabs>
                <w:tab w:val="clear" w:pos="420"/>
                <w:tab w:val="left" w:pos="1380" w:leader="none"/>
              </w:tabs>
              <w:jc w:val="center"/>
              <w:rPr>
                <w:sz w:val="24"/>
              </w:rPr>
            </w:pPr>
            <w:r>
              <w:rPr>
                <w:sz w:val="24"/>
              </w:rPr>
              <w:t>团结协作</w:t>
            </w:r>
          </w:p>
        </w:tc>
        <w:tc>
          <w:tcPr>
            <w:tcW w:w="16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6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不迟到不早退</w:t>
            </w:r>
            <w:r>
              <w:rPr>
                <w:sz w:val="18"/>
              </w:rPr>
              <w:t>.(2)</w:t>
            </w:r>
            <w:r>
              <w:rPr>
                <w:sz w:val="18"/>
              </w:rPr>
              <w:t>下井快处理问题迅速</w:t>
            </w:r>
            <w:r>
              <w:rPr>
                <w:sz w:val="18"/>
              </w:rPr>
              <w:t>.(3)</w:t>
            </w:r>
            <w:r>
              <w:rPr>
                <w:sz w:val="18"/>
              </w:rPr>
              <w:t>遵章守纪</w:t>
            </w:r>
            <w:r>
              <w:rPr>
                <w:sz w:val="18"/>
              </w:rPr>
              <w:t>.(4)</w:t>
            </w:r>
            <w:r>
              <w:rPr>
                <w:sz w:val="18"/>
              </w:rPr>
              <w:t>班组团结互帮互助</w:t>
            </w:r>
          </w:p>
        </w:tc>
        <w:tc>
          <w:tcPr>
            <w:tcW w:w="3992" w:type="dxa"/>
            <w:tcBorders>
              <w:top w:val="single" w:sz="4" w:space="0" w:color="000000"/>
              <w:start w:val="single" w:sz="4" w:space="0" w:color="000000"/>
              <w:bottom w:val="single" w:sz="4" w:space="0" w:color="000000"/>
              <w:end w:val="single" w:sz="4" w:space="0" w:color="000000"/>
            </w:tcBorders>
          </w:tcPr>
          <w:p>
            <w:pPr>
              <w:pStyle w:val="Normal"/>
              <w:tabs>
                <w:tab w:val="left" w:pos="420" w:leader="none"/>
                <w:tab w:val="left" w:pos="1380" w:leader="none"/>
              </w:tabs>
              <w:jc w:val="start"/>
              <w:rPr/>
            </w:pPr>
            <w:r>
              <w:rPr>
                <w:sz w:val="18"/>
              </w:rPr>
              <w:t>出现一次扣</w:t>
            </w:r>
            <w:r>
              <w:rPr>
                <w:sz w:val="18"/>
              </w:rPr>
              <w:t>1</w:t>
            </w:r>
            <w:r>
              <w:rPr>
                <w:sz w:val="18"/>
              </w:rPr>
              <w:t>分，做的不好一次扣</w:t>
            </w:r>
            <w:r>
              <w:rPr>
                <w:sz w:val="18"/>
              </w:rPr>
              <w:t>1</w:t>
            </w:r>
            <w:r>
              <w:rPr>
                <w:sz w:val="18"/>
              </w:rPr>
              <w:t>分</w:t>
            </w:r>
            <w:r>
              <w:rPr>
                <w:sz w:val="18"/>
              </w:rPr>
              <w:tab/>
            </w:r>
          </w:p>
        </w:tc>
      </w:tr>
      <w:tr>
        <w:trPr>
          <w:trHeight w:val="431" w:hRule="atLeast"/>
        </w:trPr>
        <w:tc>
          <w:tcPr>
            <w:tcW w:w="6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7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工序操作</w:t>
            </w:r>
          </w:p>
          <w:p>
            <w:pPr>
              <w:pStyle w:val="Normal"/>
              <w:tabs>
                <w:tab w:val="clear" w:pos="420"/>
                <w:tab w:val="left" w:pos="1380" w:leader="none"/>
              </w:tabs>
              <w:rPr>
                <w:sz w:val="24"/>
              </w:rPr>
            </w:pPr>
            <w:r>
              <w:rPr>
                <w:sz w:val="24"/>
              </w:rPr>
            </w:r>
          </w:p>
        </w:tc>
        <w:tc>
          <w:tcPr>
            <w:tcW w:w="16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15</w:t>
            </w:r>
          </w:p>
        </w:tc>
        <w:tc>
          <w:tcPr>
            <w:tcW w:w="466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pPr>
            <w:r>
              <w:rPr>
                <w:sz w:val="18"/>
              </w:rPr>
              <w:t>(1)</w:t>
            </w:r>
            <w:r>
              <w:rPr>
                <w:sz w:val="18"/>
              </w:rPr>
              <w:t>按章作业</w:t>
            </w:r>
            <w:r>
              <w:rPr>
                <w:sz w:val="18"/>
              </w:rPr>
              <w:t>.(2)</w:t>
            </w:r>
            <w:r>
              <w:rPr>
                <w:sz w:val="18"/>
              </w:rPr>
              <w:t>认真执行操作规程</w:t>
            </w:r>
            <w:r>
              <w:rPr>
                <w:sz w:val="18"/>
              </w:rPr>
              <w:t>.(3)</w:t>
            </w:r>
            <w:r>
              <w:rPr>
                <w:sz w:val="18"/>
              </w:rPr>
              <w:t>检修搬迁电气设备先停电并挂</w:t>
            </w:r>
            <w:r>
              <w:rPr>
                <w:sz w:val="18"/>
              </w:rPr>
              <w:t>“</w:t>
            </w:r>
            <w:r>
              <w:rPr>
                <w:sz w:val="18"/>
              </w:rPr>
              <w:t>有人工作</w:t>
            </w:r>
            <w:r>
              <w:rPr>
                <w:sz w:val="18"/>
              </w:rPr>
              <w:t>,</w:t>
            </w:r>
            <w:r>
              <w:rPr>
                <w:sz w:val="18"/>
              </w:rPr>
              <w:t>严禁送电</w:t>
            </w:r>
            <w:r>
              <w:rPr>
                <w:sz w:val="18"/>
              </w:rPr>
              <w:t>”</w:t>
            </w:r>
            <w:r>
              <w:rPr>
                <w:sz w:val="18"/>
              </w:rPr>
              <w:t>.(4)</w:t>
            </w:r>
            <w:r>
              <w:rPr>
                <w:sz w:val="18"/>
              </w:rPr>
              <w:t>检修工艺符合标准</w:t>
            </w:r>
          </w:p>
        </w:tc>
        <w:tc>
          <w:tcPr>
            <w:tcW w:w="399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start"/>
              <w:rPr>
                <w:sz w:val="18"/>
              </w:rPr>
            </w:pPr>
            <w:r>
              <w:rPr>
                <w:sz w:val="18"/>
              </w:rPr>
              <w:t>前三项一项做的不合格扣</w:t>
            </w:r>
            <w:r>
              <w:rPr>
                <w:sz w:val="18"/>
              </w:rPr>
              <w:t>5</w:t>
            </w:r>
            <w:r>
              <w:rPr>
                <w:sz w:val="18"/>
              </w:rPr>
              <w:t>分，不符合标准扣</w:t>
            </w:r>
            <w:r>
              <w:rPr>
                <w:sz w:val="18"/>
              </w:rPr>
              <w:t>3</w:t>
            </w:r>
            <w:r>
              <w:rPr>
                <w:sz w:val="18"/>
              </w:rPr>
              <w:t>分</w:t>
            </w:r>
          </w:p>
        </w:tc>
      </w:tr>
      <w:tr>
        <w:trPr>
          <w:trHeight w:val="908" w:hRule="atLeast"/>
        </w:trPr>
        <w:tc>
          <w:tcPr>
            <w:tcW w:w="6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7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ind w:firstLine="240"/>
              <w:jc w:val="center"/>
              <w:rPr>
                <w:sz w:val="24"/>
              </w:rPr>
            </w:pPr>
            <w:r>
              <w:rPr>
                <w:sz w:val="24"/>
              </w:rPr>
              <w:t>生产工作</w:t>
            </w:r>
          </w:p>
          <w:p>
            <w:pPr>
              <w:pStyle w:val="Normal"/>
              <w:tabs>
                <w:tab w:val="clear" w:pos="420"/>
                <w:tab w:val="left" w:pos="1380" w:leader="none"/>
              </w:tabs>
              <w:ind w:firstLine="240"/>
              <w:jc w:val="center"/>
              <w:rPr>
                <w:sz w:val="24"/>
              </w:rPr>
            </w:pPr>
            <w:r>
              <w:rPr>
                <w:sz w:val="24"/>
              </w:rPr>
              <w:t>＋任务</w:t>
            </w:r>
          </w:p>
          <w:p>
            <w:pPr>
              <w:pStyle w:val="Normal"/>
              <w:tabs>
                <w:tab w:val="clear" w:pos="420"/>
                <w:tab w:val="left" w:pos="1380" w:leader="none"/>
              </w:tabs>
              <w:rPr>
                <w:sz w:val="24"/>
              </w:rPr>
            </w:pPr>
            <w:r>
              <w:rPr>
                <w:sz w:val="24"/>
              </w:rPr>
            </w:r>
          </w:p>
        </w:tc>
        <w:tc>
          <w:tcPr>
            <w:tcW w:w="16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6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rFonts w:eastAsia="Times New Roman"/>
                <w:sz w:val="18"/>
              </w:rPr>
              <w:t xml:space="preserve"> </w:t>
            </w:r>
            <w:r>
              <w:rPr>
                <w:sz w:val="18"/>
              </w:rPr>
              <w:t>(1)</w:t>
            </w:r>
            <w:r>
              <w:rPr>
                <w:sz w:val="18"/>
              </w:rPr>
              <w:t>维护好掘进机、皮带机、刮板机、及其它电气设备、电缆</w:t>
            </w:r>
            <w:r>
              <w:rPr>
                <w:sz w:val="18"/>
              </w:rPr>
              <w:t>.(2)</w:t>
            </w:r>
            <w:r>
              <w:rPr>
                <w:sz w:val="18"/>
              </w:rPr>
              <w:t>做好电缆、开关的延续安装工作</w:t>
            </w:r>
            <w:r>
              <w:rPr>
                <w:sz w:val="18"/>
              </w:rPr>
              <w:t>(3)</w:t>
            </w:r>
            <w:r>
              <w:rPr>
                <w:sz w:val="18"/>
              </w:rPr>
              <w:t>做好设备完好工作</w:t>
            </w:r>
            <w:r>
              <w:rPr>
                <w:sz w:val="18"/>
              </w:rPr>
              <w:t>(4)</w:t>
            </w:r>
            <w:r>
              <w:rPr>
                <w:sz w:val="18"/>
              </w:rPr>
              <w:t>做好设备电缆的回收并及时交动力科</w:t>
            </w:r>
          </w:p>
        </w:tc>
        <w:tc>
          <w:tcPr>
            <w:tcW w:w="399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start"/>
              <w:rPr>
                <w:sz w:val="18"/>
              </w:rPr>
            </w:pPr>
            <w:r>
              <w:rPr>
                <w:sz w:val="18"/>
              </w:rPr>
              <w:t>维护不到位扣</w:t>
            </w:r>
            <w:r>
              <w:rPr>
                <w:sz w:val="18"/>
              </w:rPr>
              <w:t>1</w:t>
            </w:r>
            <w:r>
              <w:rPr>
                <w:sz w:val="18"/>
              </w:rPr>
              <w:t>分，安装不到位扣</w:t>
            </w:r>
            <w:r>
              <w:rPr>
                <w:sz w:val="18"/>
              </w:rPr>
              <w:t>1</w:t>
            </w:r>
            <w:r>
              <w:rPr>
                <w:sz w:val="18"/>
              </w:rPr>
              <w:t>分，出现一个不完好扣</w:t>
            </w:r>
            <w:r>
              <w:rPr>
                <w:sz w:val="18"/>
              </w:rPr>
              <w:t>1</w:t>
            </w:r>
            <w:r>
              <w:rPr>
                <w:sz w:val="18"/>
              </w:rPr>
              <w:t>分，回收不及时扣</w:t>
            </w:r>
            <w:r>
              <w:rPr>
                <w:sz w:val="18"/>
              </w:rPr>
              <w:t>1</w:t>
            </w:r>
            <w:r>
              <w:rPr>
                <w:sz w:val="18"/>
              </w:rPr>
              <w:t>分</w:t>
            </w:r>
          </w:p>
        </w:tc>
      </w:tr>
      <w:tr>
        <w:trPr>
          <w:trHeight w:val="425" w:hRule="atLeast"/>
        </w:trPr>
        <w:tc>
          <w:tcPr>
            <w:tcW w:w="6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7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机电设备</w:t>
            </w:r>
          </w:p>
          <w:p>
            <w:pPr>
              <w:pStyle w:val="Normal"/>
              <w:tabs>
                <w:tab w:val="clear" w:pos="420"/>
                <w:tab w:val="left" w:pos="1380" w:leader="none"/>
              </w:tabs>
              <w:jc w:val="center"/>
              <w:rPr>
                <w:sz w:val="24"/>
              </w:rPr>
            </w:pPr>
            <w:r>
              <w:rPr>
                <w:sz w:val="24"/>
              </w:rPr>
              <w:t>质量</w:t>
            </w:r>
          </w:p>
        </w:tc>
        <w:tc>
          <w:tcPr>
            <w:tcW w:w="16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66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设备完好</w:t>
            </w:r>
            <w:r>
              <w:rPr>
                <w:sz w:val="18"/>
              </w:rPr>
              <w:t>(2)</w:t>
            </w:r>
            <w:r>
              <w:rPr>
                <w:sz w:val="18"/>
              </w:rPr>
              <w:t>电缆悬挂整齐</w:t>
            </w:r>
            <w:r>
              <w:rPr>
                <w:sz w:val="18"/>
              </w:rPr>
              <w:t>.(3)</w:t>
            </w:r>
            <w:r>
              <w:rPr>
                <w:sz w:val="18"/>
              </w:rPr>
              <w:t>保护装置完好</w:t>
            </w:r>
            <w:r>
              <w:rPr>
                <w:sz w:val="18"/>
              </w:rPr>
              <w:t>(4)</w:t>
            </w:r>
            <w:r>
              <w:rPr>
                <w:sz w:val="18"/>
              </w:rPr>
              <w:t>接线做到“三无”“四有”“二齐全”</w:t>
            </w:r>
            <w:r>
              <w:rPr>
                <w:sz w:val="18"/>
              </w:rPr>
              <w:t>(5)</w:t>
            </w:r>
            <w:r>
              <w:rPr>
                <w:sz w:val="18"/>
              </w:rPr>
              <w:t>保护装置齐全动作灵敏可靠</w:t>
            </w:r>
            <w:r>
              <w:rPr>
                <w:sz w:val="18"/>
              </w:rPr>
              <w:t>.</w:t>
            </w:r>
          </w:p>
        </w:tc>
        <w:tc>
          <w:tcPr>
            <w:tcW w:w="399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start"/>
              <w:rPr>
                <w:sz w:val="18"/>
              </w:rPr>
            </w:pPr>
            <w:r>
              <w:rPr>
                <w:sz w:val="18"/>
              </w:rPr>
              <w:t>一项做不好扣</w:t>
            </w:r>
            <w:r>
              <w:rPr>
                <w:sz w:val="18"/>
              </w:rPr>
              <w:t>2</w:t>
            </w:r>
            <w:r>
              <w:rPr>
                <w:sz w:val="18"/>
              </w:rPr>
              <w:t>分</w:t>
            </w:r>
          </w:p>
        </w:tc>
      </w:tr>
      <w:tr>
        <w:trPr>
          <w:trHeight w:val="640" w:hRule="atLeast"/>
        </w:trPr>
        <w:tc>
          <w:tcPr>
            <w:tcW w:w="6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7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ind w:firstLine="240"/>
              <w:rPr>
                <w:sz w:val="24"/>
              </w:rPr>
            </w:pPr>
            <w:r>
              <w:rPr>
                <w:sz w:val="24"/>
              </w:rPr>
              <w:t>安全工作</w:t>
            </w:r>
          </w:p>
        </w:tc>
        <w:tc>
          <w:tcPr>
            <w:tcW w:w="16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20</w:t>
            </w:r>
          </w:p>
        </w:tc>
        <w:tc>
          <w:tcPr>
            <w:tcW w:w="466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无损坏设备现象</w:t>
            </w:r>
            <w:r>
              <w:rPr>
                <w:sz w:val="18"/>
              </w:rPr>
              <w:t>(2)</w:t>
            </w:r>
            <w:r>
              <w:rPr>
                <w:sz w:val="18"/>
              </w:rPr>
              <w:t>无轻伤</w:t>
            </w:r>
            <w:r>
              <w:rPr>
                <w:sz w:val="18"/>
              </w:rPr>
              <w:t>(3)</w:t>
            </w:r>
            <w:r>
              <w:rPr>
                <w:sz w:val="18"/>
              </w:rPr>
              <w:t>无“三违”</w:t>
            </w:r>
            <w:r>
              <w:rPr>
                <w:rFonts w:eastAsia="Times New Roman"/>
                <w:sz w:val="18"/>
              </w:rPr>
              <w:t xml:space="preserve"> </w:t>
            </w:r>
          </w:p>
        </w:tc>
        <w:tc>
          <w:tcPr>
            <w:tcW w:w="3992" w:type="dxa"/>
            <w:tcBorders>
              <w:start w:val="single" w:sz="4" w:space="0" w:color="000000"/>
              <w:bottom w:val="single" w:sz="4" w:space="0" w:color="000000"/>
              <w:end w:val="single" w:sz="4" w:space="0" w:color="000000"/>
            </w:tcBorders>
          </w:tcPr>
          <w:p>
            <w:pPr>
              <w:pStyle w:val="Normal"/>
              <w:tabs>
                <w:tab w:val="clear" w:pos="420"/>
                <w:tab w:val="left" w:pos="1380" w:leader="none"/>
              </w:tabs>
              <w:jc w:val="start"/>
              <w:rPr>
                <w:sz w:val="18"/>
              </w:rPr>
            </w:pPr>
            <w:r>
              <w:rPr>
                <w:sz w:val="18"/>
              </w:rPr>
              <w:t>人为损坏扣</w:t>
            </w:r>
            <w:r>
              <w:rPr>
                <w:sz w:val="18"/>
              </w:rPr>
              <w:t>1</w:t>
            </w:r>
            <w:r>
              <w:rPr>
                <w:sz w:val="18"/>
              </w:rPr>
              <w:t>分</w:t>
            </w:r>
            <w:r>
              <w:rPr>
                <w:rFonts w:eastAsia="Times New Roman"/>
                <w:sz w:val="18"/>
              </w:rPr>
              <w:t xml:space="preserve"> </w:t>
            </w:r>
            <w:r>
              <w:rPr>
                <w:sz w:val="18"/>
              </w:rPr>
              <w:t>三违一次扣</w:t>
            </w:r>
            <w:r>
              <w:rPr>
                <w:sz w:val="18"/>
              </w:rPr>
              <w:t>5</w:t>
            </w:r>
            <w:r>
              <w:rPr>
                <w:sz w:val="18"/>
              </w:rPr>
              <w:t>分</w:t>
            </w:r>
            <w:r>
              <w:rPr>
                <w:rFonts w:eastAsia="Times New Roman"/>
                <w:sz w:val="18"/>
              </w:rPr>
              <w:t xml:space="preserve"> </w:t>
            </w:r>
            <w:r>
              <w:rPr>
                <w:sz w:val="18"/>
              </w:rPr>
              <w:t>轻伤一次扣</w:t>
            </w:r>
            <w:r>
              <w:rPr>
                <w:sz w:val="18"/>
              </w:rPr>
              <w:t>4</w:t>
            </w:r>
            <w:r>
              <w:rPr>
                <w:sz w:val="18"/>
              </w:rPr>
              <w:t>分</w:t>
            </w:r>
          </w:p>
        </w:tc>
      </w:tr>
      <w:tr>
        <w:trPr/>
        <w:tc>
          <w:tcPr>
            <w:tcW w:w="6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7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文明生产</w:t>
            </w:r>
          </w:p>
        </w:tc>
        <w:tc>
          <w:tcPr>
            <w:tcW w:w="16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15</w:t>
            </w:r>
          </w:p>
        </w:tc>
        <w:tc>
          <w:tcPr>
            <w:tcW w:w="466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设备清洁整齐</w:t>
            </w:r>
            <w:r>
              <w:rPr>
                <w:sz w:val="18"/>
              </w:rPr>
              <w:t>(2)</w:t>
            </w:r>
            <w:r>
              <w:rPr>
                <w:sz w:val="18"/>
              </w:rPr>
              <w:t>电缆悬挂整齐</w:t>
            </w:r>
            <w:r>
              <w:rPr>
                <w:sz w:val="18"/>
              </w:rPr>
              <w:t>(3)</w:t>
            </w:r>
            <w:r>
              <w:rPr>
                <w:sz w:val="18"/>
              </w:rPr>
              <w:t>接线工艺干净整齐</w:t>
            </w:r>
          </w:p>
        </w:tc>
        <w:tc>
          <w:tcPr>
            <w:tcW w:w="3992" w:type="dxa"/>
            <w:tcBorders>
              <w:start w:val="single" w:sz="4" w:space="0" w:color="000000"/>
              <w:bottom w:val="single" w:sz="4" w:space="0" w:color="000000"/>
              <w:end w:val="single" w:sz="4" w:space="0" w:color="000000"/>
            </w:tcBorders>
          </w:tcPr>
          <w:p>
            <w:pPr>
              <w:pStyle w:val="Normal"/>
              <w:tabs>
                <w:tab w:val="clear" w:pos="420"/>
                <w:tab w:val="left" w:pos="285" w:leader="none"/>
                <w:tab w:val="left" w:pos="1380" w:leader="none"/>
              </w:tabs>
              <w:jc w:val="start"/>
              <w:rPr/>
            </w:pPr>
            <w:r>
              <w:rPr>
                <w:sz w:val="18"/>
              </w:rPr>
              <w:tab/>
            </w:r>
            <w:r>
              <w:rPr>
                <w:sz w:val="18"/>
              </w:rPr>
              <w:t>一项做不到扣</w:t>
            </w:r>
            <w:r>
              <w:rPr>
                <w:sz w:val="18"/>
              </w:rPr>
              <w:t>2</w:t>
            </w:r>
            <w:r>
              <w:rPr>
                <w:sz w:val="18"/>
              </w:rPr>
              <w:t>分</w:t>
            </w:r>
            <w:r>
              <w:rPr>
                <w:sz w:val="18"/>
              </w:rPr>
              <w:tab/>
            </w:r>
          </w:p>
        </w:tc>
      </w:tr>
      <w:tr>
        <w:trPr/>
        <w:tc>
          <w:tcPr>
            <w:tcW w:w="6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tc>
        <w:tc>
          <w:tcPr>
            <w:tcW w:w="167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snapToGrid w:val="false"/>
              <w:jc w:val="center"/>
              <w:rPr>
                <w:sz w:val="24"/>
              </w:rPr>
            </w:pPr>
            <w:r>
              <w:rPr>
                <w:sz w:val="24"/>
              </w:rPr>
            </w:r>
          </w:p>
          <w:p>
            <w:pPr>
              <w:pStyle w:val="Normal"/>
              <w:tabs>
                <w:tab w:val="clear" w:pos="420"/>
                <w:tab w:val="left" w:pos="1380" w:leader="none"/>
              </w:tabs>
              <w:jc w:val="center"/>
              <w:rPr>
                <w:sz w:val="24"/>
              </w:rPr>
            </w:pPr>
            <w:r>
              <w:rPr>
                <w:sz w:val="24"/>
              </w:rPr>
              <w:t>班评估</w:t>
            </w:r>
          </w:p>
        </w:tc>
        <w:tc>
          <w:tcPr>
            <w:tcW w:w="16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jc w:val="center"/>
              <w:rPr>
                <w:sz w:val="24"/>
              </w:rPr>
            </w:pPr>
            <w:r>
              <w:rPr>
                <w:sz w:val="24"/>
              </w:rPr>
              <w:t>10</w:t>
            </w:r>
          </w:p>
        </w:tc>
        <w:tc>
          <w:tcPr>
            <w:tcW w:w="466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(1)</w:t>
            </w:r>
            <w:r>
              <w:rPr>
                <w:sz w:val="18"/>
              </w:rPr>
              <w:t>记录填写认真齐全</w:t>
            </w:r>
            <w:r>
              <w:rPr>
                <w:sz w:val="18"/>
              </w:rPr>
              <w:t>(2)</w:t>
            </w:r>
            <w:r>
              <w:rPr>
                <w:sz w:val="18"/>
              </w:rPr>
              <w:t>认真学习提高实际操作水平</w:t>
            </w:r>
            <w:r>
              <w:rPr>
                <w:sz w:val="18"/>
              </w:rPr>
              <w:t>(3)</w:t>
            </w:r>
            <w:r>
              <w:rPr>
                <w:sz w:val="18"/>
              </w:rPr>
              <w:t>完成队安排的其它临时工作</w:t>
            </w:r>
            <w:r>
              <w:rPr>
                <w:sz w:val="18"/>
              </w:rPr>
              <w:t>.</w:t>
            </w:r>
          </w:p>
        </w:tc>
        <w:tc>
          <w:tcPr>
            <w:tcW w:w="399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380" w:leader="none"/>
              </w:tabs>
              <w:rPr>
                <w:sz w:val="18"/>
              </w:rPr>
            </w:pPr>
            <w:r>
              <w:rPr>
                <w:sz w:val="18"/>
              </w:rPr>
              <w:t>记录填写不认真扣</w:t>
            </w:r>
            <w:r>
              <w:rPr>
                <w:sz w:val="18"/>
              </w:rPr>
              <w:t>1</w:t>
            </w:r>
            <w:r>
              <w:rPr>
                <w:sz w:val="18"/>
              </w:rPr>
              <w:t>分，</w:t>
            </w:r>
            <w:r>
              <w:rPr>
                <w:rFonts w:eastAsia="Times New Roman"/>
                <w:sz w:val="18"/>
              </w:rPr>
              <w:t xml:space="preserve"> </w:t>
            </w:r>
            <w:r>
              <w:rPr>
                <w:sz w:val="18"/>
              </w:rPr>
              <w:t>水平无明显提高扣</w:t>
            </w:r>
            <w:r>
              <w:rPr>
                <w:sz w:val="18"/>
              </w:rPr>
              <w:t>1</w:t>
            </w:r>
            <w:r>
              <w:rPr>
                <w:sz w:val="18"/>
              </w:rPr>
              <w:t>分</w:t>
            </w:r>
            <w:r>
              <w:rPr>
                <w:rFonts w:eastAsia="Times New Roman"/>
                <w:sz w:val="18"/>
              </w:rPr>
              <w:t xml:space="preserve"> </w:t>
            </w:r>
            <w:r>
              <w:rPr>
                <w:sz w:val="18"/>
              </w:rPr>
              <w:t>未完成任务扣</w:t>
            </w:r>
            <w:r>
              <w:rPr>
                <w:sz w:val="18"/>
              </w:rPr>
              <w:t>2</w:t>
            </w:r>
            <w:r>
              <w:rPr>
                <w:sz w:val="18"/>
              </w:rPr>
              <w:t>分</w:t>
            </w:r>
          </w:p>
        </w:tc>
      </w:tr>
      <w:tr>
        <w:trPr>
          <w:trHeight w:val="1320" w:hRule="atLeast"/>
        </w:trPr>
        <w:tc>
          <w:tcPr>
            <w:tcW w:w="1263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040" w:leader="none"/>
              </w:tabs>
              <w:rPr>
                <w:sz w:val="18"/>
                <w:szCs w:val="18"/>
              </w:rPr>
            </w:pPr>
            <w:r>
              <w:rPr>
                <w:sz w:val="18"/>
              </w:rPr>
              <w:t>备注：</w:t>
            </w:r>
            <w:r>
              <w:rPr>
                <w:rFonts w:eastAsia="Times New Roman"/>
                <w:sz w:val="30"/>
              </w:rPr>
              <w:t xml:space="preserve"> </w:t>
            </w:r>
            <w:r>
              <w:rPr>
                <w:sz w:val="18"/>
                <w:szCs w:val="18"/>
              </w:rPr>
              <w:t>1.</w:t>
            </w:r>
            <w:r>
              <w:rPr>
                <w:sz w:val="18"/>
                <w:szCs w:val="18"/>
              </w:rPr>
              <w:t>总分为百分制，</w:t>
            </w:r>
            <w:r>
              <w:rPr>
                <w:sz w:val="18"/>
                <w:szCs w:val="18"/>
              </w:rPr>
              <w:t>90</w:t>
            </w:r>
            <w:r>
              <w:rPr>
                <w:sz w:val="18"/>
                <w:szCs w:val="18"/>
              </w:rPr>
              <w:t>分及以上的得全奖，</w:t>
            </w:r>
            <w:r>
              <w:rPr>
                <w:sz w:val="18"/>
                <w:szCs w:val="18"/>
              </w:rPr>
              <w:t>90</w:t>
            </w:r>
            <w:r>
              <w:rPr>
                <w:sz w:val="18"/>
                <w:szCs w:val="18"/>
              </w:rPr>
              <w:t>分至</w:t>
            </w:r>
            <w:r>
              <w:rPr>
                <w:sz w:val="18"/>
                <w:szCs w:val="18"/>
              </w:rPr>
              <w:t>75</w:t>
            </w:r>
            <w:r>
              <w:rPr>
                <w:sz w:val="18"/>
                <w:szCs w:val="18"/>
              </w:rPr>
              <w:t>分以上得半奖，</w:t>
            </w:r>
            <w:r>
              <w:rPr>
                <w:sz w:val="18"/>
                <w:szCs w:val="18"/>
              </w:rPr>
              <w:t>75</w:t>
            </w:r>
            <w:r>
              <w:rPr>
                <w:sz w:val="18"/>
                <w:szCs w:val="18"/>
              </w:rPr>
              <w:t>分以下的不得奖。</w:t>
            </w:r>
            <w:r>
              <w:rPr>
                <w:sz w:val="18"/>
                <w:szCs w:val="18"/>
              </w:rPr>
              <w:t>95</w:t>
            </w:r>
            <w:r>
              <w:rPr>
                <w:sz w:val="18"/>
                <w:szCs w:val="18"/>
              </w:rPr>
              <w:t>分以上每多</w:t>
            </w:r>
            <w:r>
              <w:rPr>
                <w:sz w:val="18"/>
                <w:szCs w:val="18"/>
              </w:rPr>
              <w:t>1</w:t>
            </w:r>
            <w:r>
              <w:rPr>
                <w:sz w:val="18"/>
                <w:szCs w:val="18"/>
              </w:rPr>
              <w:t>分奖励其安全结构工资的百分之十</w:t>
            </w:r>
          </w:p>
          <w:p>
            <w:pPr>
              <w:pStyle w:val="Normal"/>
              <w:tabs>
                <w:tab w:val="clear" w:pos="420"/>
                <w:tab w:val="left" w:pos="1380" w:leader="none"/>
              </w:tabs>
              <w:rPr>
                <w:sz w:val="30"/>
              </w:rPr>
            </w:pPr>
            <w:r>
              <w:rPr>
                <w:rFonts w:eastAsia="Times New Roman"/>
                <w:sz w:val="18"/>
                <w:szCs w:val="18"/>
              </w:rPr>
              <w:t xml:space="preserve">       </w:t>
            </w:r>
            <w:r>
              <w:rPr>
                <w:sz w:val="18"/>
                <w:szCs w:val="18"/>
              </w:rPr>
              <w:t>2.</w:t>
            </w:r>
            <w:r>
              <w:rPr>
                <w:sz w:val="18"/>
                <w:szCs w:val="18"/>
              </w:rPr>
              <w:t>此考核每旬一次，月底总评考核</w:t>
            </w:r>
            <w:r>
              <w:rPr>
                <w:szCs w:val="21"/>
              </w:rPr>
              <w:t>。</w:t>
            </w:r>
          </w:p>
        </w:tc>
      </w:tr>
    </w:tbl>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p>
      <w:pPr>
        <w:pStyle w:val="Normal"/>
        <w:rPr>
          <w:rFonts w:ascii="宋体;SimSun" w:hAnsi="宋体;SimSun" w:cs="宋体;SimSun"/>
        </w:rPr>
      </w:pPr>
      <w:r>
        <w:rPr>
          <w:rFonts w:cs="宋体;SimSun" w:ascii="宋体;SimSun" w:hAnsi="宋体;SimSun"/>
        </w:rPr>
      </w:r>
    </w:p>
    <w:tbl>
      <w:tblPr>
        <w:tblW w:w="4950" w:type="pct"/>
        <w:jc w:val="start"/>
        <w:tblInd w:w="108" w:type="dxa"/>
        <w:tblLayout w:type="fixed"/>
        <w:tblCellMar>
          <w:top w:w="0" w:type="dxa"/>
          <w:start w:w="108" w:type="dxa"/>
          <w:bottom w:w="0" w:type="dxa"/>
          <w:end w:w="108" w:type="dxa"/>
        </w:tblCellMar>
      </w:tblPr>
      <w:tblGrid>
        <w:gridCol w:w="609"/>
        <w:gridCol w:w="517"/>
        <w:gridCol w:w="603"/>
        <w:gridCol w:w="148"/>
        <w:gridCol w:w="603"/>
        <w:gridCol w:w="151"/>
        <w:gridCol w:w="754"/>
        <w:gridCol w:w="187"/>
        <w:gridCol w:w="776"/>
        <w:gridCol w:w="187"/>
        <w:gridCol w:w="696"/>
        <w:gridCol w:w="517"/>
        <w:gridCol w:w="234"/>
        <w:gridCol w:w="517"/>
        <w:gridCol w:w="462"/>
        <w:gridCol w:w="300"/>
        <w:gridCol w:w="349"/>
        <w:gridCol w:w="765"/>
        <w:gridCol w:w="79"/>
        <w:gridCol w:w="800"/>
        <w:gridCol w:w="512"/>
        <w:gridCol w:w="326"/>
        <w:gridCol w:w="476"/>
        <w:gridCol w:w="1502"/>
        <w:gridCol w:w="1681"/>
      </w:tblGrid>
      <w:tr>
        <w:trPr>
          <w:trHeight w:val="643" w:hRule="atLeast"/>
        </w:trPr>
        <w:tc>
          <w:tcPr>
            <w:tcW w:w="112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班组</w:t>
            </w:r>
          </w:p>
          <w:p>
            <w:pPr>
              <w:pStyle w:val="Normal"/>
              <w:jc w:val="center"/>
              <w:rPr/>
            </w:pPr>
            <w:r>
              <w:rPr/>
              <w:t>考核</w:t>
            </w:r>
          </w:p>
        </w:tc>
        <w:tc>
          <w:tcPr>
            <w:tcW w:w="603" w:type="dxa"/>
            <w:tcBorders>
              <w:top w:val="single" w:sz="4" w:space="0" w:color="000000"/>
              <w:start w:val="single" w:sz="4" w:space="0" w:color="000000"/>
              <w:bottom w:val="single" w:sz="4" w:space="0" w:color="000000"/>
              <w:end w:val="single" w:sz="4" w:space="0" w:color="000000"/>
            </w:tcBorders>
          </w:tcPr>
          <w:p>
            <w:pPr>
              <w:pStyle w:val="Normal"/>
              <w:jc w:val="center"/>
              <w:rPr/>
            </w:pPr>
            <w:r>
              <w:rPr/>
              <w:t>进尺</w:t>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安全</w:t>
            </w:r>
          </w:p>
        </w:tc>
        <w:tc>
          <w:tcPr>
            <w:tcW w:w="1092"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工程质量</w:t>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铺道</w:t>
            </w:r>
          </w:p>
        </w:tc>
        <w:tc>
          <w:tcPr>
            <w:tcW w:w="1213"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挂网</w:t>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打锚杆</w:t>
            </w:r>
          </w:p>
        </w:tc>
        <w:tc>
          <w:tcPr>
            <w:tcW w:w="76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出渣</w:t>
            </w:r>
          </w:p>
        </w:tc>
        <w:tc>
          <w:tcPr>
            <w:tcW w:w="1193"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喷浆</w:t>
            </w:r>
          </w:p>
        </w:tc>
        <w:tc>
          <w:tcPr>
            <w:tcW w:w="131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文明生产</w:t>
            </w:r>
          </w:p>
        </w:tc>
        <w:tc>
          <w:tcPr>
            <w:tcW w:w="80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合计</w:t>
            </w:r>
          </w:p>
        </w:tc>
        <w:tc>
          <w:tcPr>
            <w:tcW w:w="3183"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存在问题</w:t>
            </w:r>
          </w:p>
        </w:tc>
      </w:tr>
      <w:tr>
        <w:trPr>
          <w:trHeight w:val="313" w:hRule="atLeast"/>
        </w:trPr>
        <w:tc>
          <w:tcPr>
            <w:tcW w:w="1126" w:type="dxa"/>
            <w:gridSpan w:val="2"/>
            <w:tcBorders>
              <w:top w:val="single" w:sz="4" w:space="0" w:color="000000"/>
              <w:start w:val="single" w:sz="4" w:space="0" w:color="000000"/>
              <w:bottom w:val="single" w:sz="4" w:space="0" w:color="000000"/>
              <w:end w:val="single" w:sz="4" w:space="0" w:color="000000"/>
            </w:tcBorders>
          </w:tcPr>
          <w:p>
            <w:pPr>
              <w:pStyle w:val="Normal"/>
              <w:rPr/>
            </w:pPr>
            <w:r>
              <w:rPr/>
              <w:t>任务得分</w:t>
            </w:r>
          </w:p>
        </w:tc>
        <w:tc>
          <w:tcPr>
            <w:tcW w:w="60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1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0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183"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82" w:hRule="atLeast"/>
        </w:trPr>
        <w:tc>
          <w:tcPr>
            <w:tcW w:w="112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8"/>
              </w:rPr>
            </w:pPr>
            <w:r>
              <w:rPr/>
              <w:t>奖罚分</w:t>
            </w:r>
          </w:p>
        </w:tc>
        <w:tc>
          <w:tcPr>
            <w:tcW w:w="603"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1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0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183"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98" w:hRule="atLeast"/>
        </w:trPr>
        <w:tc>
          <w:tcPr>
            <w:tcW w:w="112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sz w:val="18"/>
              </w:rPr>
              <w:t>实际得分</w:t>
            </w:r>
          </w:p>
        </w:tc>
        <w:tc>
          <w:tcPr>
            <w:tcW w:w="6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9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1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0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183"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98" w:hRule="atLeast"/>
        </w:trPr>
        <w:tc>
          <w:tcPr>
            <w:tcW w:w="9254" w:type="dxa"/>
            <w:gridSpan w:val="20"/>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班组长验收</w:t>
            </w:r>
          </w:p>
        </w:tc>
        <w:tc>
          <w:tcPr>
            <w:tcW w:w="83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工人</w:t>
            </w:r>
          </w:p>
          <w:p>
            <w:pPr>
              <w:pStyle w:val="Normal"/>
              <w:jc w:val="center"/>
              <w:rPr/>
            </w:pPr>
            <w:r>
              <w:rPr/>
              <w:t>签名</w:t>
            </w:r>
          </w:p>
        </w:tc>
        <w:tc>
          <w:tcPr>
            <w:tcW w:w="197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ind w:firstLine="525"/>
              <w:rPr/>
            </w:pPr>
            <w:r>
              <w:rPr/>
              <w:t>存在问题</w:t>
            </w:r>
          </w:p>
        </w:tc>
        <w:tc>
          <w:tcPr>
            <w:tcW w:w="16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队领导审核</w:t>
            </w:r>
          </w:p>
        </w:tc>
      </w:tr>
      <w:tr>
        <w:trPr>
          <w:trHeight w:val="567" w:hRule="atLeast"/>
        </w:trPr>
        <w:tc>
          <w:tcPr>
            <w:tcW w:w="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姓名</w:t>
            </w:r>
          </w:p>
          <w:p>
            <w:pPr>
              <w:pStyle w:val="Normal"/>
              <w:jc w:val="center"/>
              <w:rPr/>
            </w:pPr>
            <w:r>
              <w:rPr/>
            </w:r>
          </w:p>
        </w:tc>
        <w:tc>
          <w:tcPr>
            <w:tcW w:w="5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工种</w:t>
            </w:r>
          </w:p>
        </w:tc>
        <w:tc>
          <w:tcPr>
            <w:tcW w:w="751" w:type="dxa"/>
            <w:gridSpan w:val="2"/>
            <w:tcBorders>
              <w:start w:val="single" w:sz="4" w:space="0" w:color="000000"/>
              <w:bottom w:val="single" w:sz="4" w:space="0" w:color="000000"/>
              <w:end w:val="single" w:sz="4" w:space="0" w:color="000000"/>
            </w:tcBorders>
            <w:vAlign w:val="center"/>
          </w:tcPr>
          <w:p>
            <w:pPr>
              <w:pStyle w:val="Normal"/>
              <w:jc w:val="center"/>
              <w:rPr/>
            </w:pPr>
            <w:r>
              <w:rPr/>
              <w:t>劳动</w:t>
            </w:r>
          </w:p>
          <w:p>
            <w:pPr>
              <w:pStyle w:val="Normal"/>
              <w:jc w:val="center"/>
              <w:rPr/>
            </w:pPr>
            <w:r>
              <w:rPr/>
              <w:t>纪律</w:t>
            </w:r>
          </w:p>
        </w:tc>
        <w:tc>
          <w:tcPr>
            <w:tcW w:w="75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工序</w:t>
            </w:r>
            <w:r>
              <w:rPr>
                <w:rFonts w:eastAsia="Times New Roman"/>
              </w:rPr>
              <w:t xml:space="preserve"> </w:t>
            </w:r>
            <w:r>
              <w:rPr/>
              <w:t>操作</w:t>
            </w:r>
          </w:p>
        </w:tc>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生产任务</w:t>
            </w:r>
          </w:p>
        </w:tc>
        <w:tc>
          <w:tcPr>
            <w:tcW w:w="96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工程</w:t>
            </w:r>
            <w:r>
              <w:rPr>
                <w:rFonts w:eastAsia="Times New Roman"/>
              </w:rPr>
              <w:t xml:space="preserve">   </w:t>
            </w:r>
            <w:r>
              <w:rPr/>
              <w:t>质量</w:t>
            </w:r>
          </w:p>
        </w:tc>
        <w:tc>
          <w:tcPr>
            <w:tcW w:w="8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机电</w:t>
            </w:r>
            <w:r>
              <w:rPr>
                <w:rFonts w:eastAsia="Times New Roman"/>
              </w:rPr>
              <w:t xml:space="preserve"> </w:t>
            </w:r>
            <w:r>
              <w:rPr/>
              <w:t>设备</w:t>
            </w:r>
          </w:p>
        </w:tc>
        <w:tc>
          <w:tcPr>
            <w:tcW w:w="75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安全</w:t>
            </w:r>
            <w:r>
              <w:rPr>
                <w:rFonts w:eastAsia="Times New Roman"/>
              </w:rPr>
              <w:t xml:space="preserve">   </w:t>
            </w:r>
            <w:r>
              <w:rPr/>
              <w:t>情况</w:t>
            </w:r>
          </w:p>
        </w:tc>
        <w:tc>
          <w:tcPr>
            <w:tcW w:w="97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文明</w:t>
            </w:r>
          </w:p>
          <w:p>
            <w:pPr>
              <w:pStyle w:val="Normal"/>
              <w:jc w:val="center"/>
              <w:rPr/>
            </w:pPr>
            <w:r>
              <w:rPr/>
              <w:t>生产</w:t>
            </w:r>
          </w:p>
        </w:tc>
        <w:tc>
          <w:tcPr>
            <w:tcW w:w="64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班评估</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合计</w:t>
            </w:r>
          </w:p>
        </w:tc>
        <w:tc>
          <w:tcPr>
            <w:tcW w:w="879" w:type="dxa"/>
            <w:gridSpan w:val="2"/>
            <w:tcBorders>
              <w:start w:val="single" w:sz="4" w:space="0" w:color="000000"/>
              <w:bottom w:val="single" w:sz="4" w:space="0" w:color="000000"/>
              <w:end w:val="single" w:sz="4" w:space="0" w:color="000000"/>
            </w:tcBorders>
            <w:vAlign w:val="center"/>
          </w:tcPr>
          <w:p>
            <w:pPr>
              <w:pStyle w:val="Normal"/>
              <w:jc w:val="center"/>
              <w:rPr/>
            </w:pPr>
            <w:r>
              <w:rPr/>
              <w:t>奖金</w:t>
            </w:r>
          </w:p>
          <w:p>
            <w:pPr>
              <w:pStyle w:val="Normal"/>
              <w:jc w:val="center"/>
              <w:rPr/>
            </w:pPr>
            <w:r>
              <w:rPr/>
              <w:t>得分</w:t>
            </w:r>
          </w:p>
        </w:tc>
        <w:tc>
          <w:tcPr>
            <w:tcW w:w="83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97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836"/>
              <w:jc w:val="center"/>
              <w:rPr/>
            </w:pPr>
            <w:r>
              <w:rPr/>
            </w:r>
          </w:p>
        </w:tc>
        <w:tc>
          <w:tcPr>
            <w:tcW w:w="16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836"/>
              <w:jc w:val="center"/>
              <w:rPr/>
            </w:pPr>
            <w:r>
              <w:rPr/>
            </w:r>
          </w:p>
        </w:tc>
      </w:tr>
      <w:tr>
        <w:trPr>
          <w:trHeight w:val="313"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313"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517"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5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4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3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97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16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bl>
    <w:p>
      <w:pPr>
        <w:pStyle w:val="Normal"/>
        <w:jc w:val="center"/>
        <w:rPr>
          <w:bCs/>
          <w:sz w:val="36"/>
        </w:rPr>
      </w:pPr>
      <w:r>
        <w:rPr>
          <w:bCs/>
          <w:sz w:val="36"/>
        </w:rPr>
        <w:t>综掘一队员工</w:t>
      </w:r>
      <w:r>
        <w:rPr>
          <w:bCs/>
          <w:sz w:val="36"/>
        </w:rPr>
        <w:t>SREM</w:t>
      </w:r>
      <w:r>
        <w:rPr>
          <w:bCs/>
          <w:sz w:val="36"/>
        </w:rPr>
        <w:t>严细管理日清考核卡</w:t>
      </w:r>
    </w:p>
    <w:p>
      <w:pPr>
        <w:pStyle w:val="Normal"/>
        <w:ind w:firstLine="480"/>
        <w:rPr>
          <w:bCs/>
          <w:sz w:val="24"/>
        </w:rPr>
      </w:pPr>
      <w:r>
        <w:rPr>
          <w:bCs/>
          <w:sz w:val="24"/>
        </w:rPr>
        <w:t>班组：</w:t>
      </w:r>
      <w:r>
        <w:rPr>
          <w:rFonts w:eastAsia="Times New Roman"/>
          <w:bCs/>
          <w:sz w:val="24"/>
        </w:rPr>
        <w:t xml:space="preserve">                                                                                       </w:t>
      </w:r>
      <w:r>
        <w:rPr>
          <w:bCs/>
          <w:sz w:val="24"/>
        </w:rPr>
        <w:t>2006</w:t>
      </w:r>
      <w:r>
        <w:rPr>
          <w:bCs/>
          <w:sz w:val="24"/>
        </w:rPr>
        <w:t>年</w:t>
      </w:r>
      <w:r>
        <w:rPr>
          <w:rFonts w:eastAsia="Times New Roman"/>
          <w:bCs/>
          <w:sz w:val="24"/>
        </w:rPr>
        <w:t xml:space="preserve">    </w:t>
      </w:r>
      <w:r>
        <w:rPr>
          <w:bCs/>
          <w:sz w:val="24"/>
        </w:rPr>
        <w:t>月</w:t>
      </w:r>
      <w:r>
        <w:rPr>
          <w:rFonts w:eastAsia="Times New Roman"/>
          <w:bCs/>
          <w:sz w:val="24"/>
        </w:rPr>
        <w:t xml:space="preserve">     </w:t>
      </w:r>
      <w:r>
        <w:rPr>
          <w:bCs/>
          <w:sz w:val="24"/>
        </w:rPr>
        <w:t>日</w:t>
      </w:r>
    </w:p>
    <w:p>
      <w:pPr>
        <w:pStyle w:val="Normal"/>
        <w:ind w:firstLine="480"/>
        <w:rPr>
          <w:bCs/>
          <w:sz w:val="24"/>
        </w:rPr>
      </w:pPr>
      <w:r>
        <w:rPr>
          <w:bCs/>
          <w:sz w:val="24"/>
        </w:rPr>
      </w:r>
    </w:p>
    <w:p>
      <w:pPr>
        <w:pStyle w:val="Normal"/>
        <w:ind w:firstLine="480"/>
        <w:rPr/>
      </w:pPr>
      <w:r>
        <w:rPr>
          <w:bCs/>
          <w:sz w:val="24"/>
        </w:rPr>
        <w:t>质检员签字：</w:t>
      </w:r>
      <w:r>
        <w:rPr>
          <w:rFonts w:eastAsia="Times New Roman"/>
          <w:bCs/>
          <w:sz w:val="24"/>
        </w:rPr>
        <w:t xml:space="preserve">                                                                     </w:t>
      </w:r>
      <w:r>
        <w:rPr>
          <w:bCs/>
          <w:sz w:val="24"/>
        </w:rPr>
        <w:t>班组长签字：</w:t>
      </w:r>
      <w:r>
        <w:br w:type="page"/>
      </w:r>
    </w:p>
    <w:p>
      <w:pPr>
        <w:pStyle w:val="Normal"/>
        <w:jc w:val="center"/>
        <w:rPr>
          <w:bCs/>
          <w:sz w:val="24"/>
        </w:rPr>
      </w:pPr>
      <w:r>
        <w:rPr>
          <w:bCs/>
          <w:sz w:val="24"/>
        </w:rPr>
      </w:r>
    </w:p>
    <w:p>
      <w:pPr>
        <w:pStyle w:val="Normal"/>
        <w:spacing w:before="0" w:after="120"/>
        <w:ind w:firstLine="3420"/>
        <w:rPr/>
      </w:pPr>
      <w:r>
        <w:rPr>
          <w:bCs/>
          <w:sz w:val="36"/>
        </w:rPr>
        <w:t>综掘一队员工</w:t>
      </w:r>
      <w:r>
        <w:rPr>
          <w:bCs/>
          <w:sz w:val="36"/>
        </w:rPr>
        <w:t>SREM</w:t>
      </w:r>
      <w:r>
        <w:rPr>
          <w:bCs/>
          <w:sz w:val="36"/>
        </w:rPr>
        <w:t>严细管理日清考核卡</w:t>
      </w:r>
    </w:p>
    <w:p>
      <w:pPr>
        <w:pStyle w:val="Normal"/>
        <w:ind w:firstLine="480"/>
        <w:rPr>
          <w:bCs/>
          <w:sz w:val="36"/>
        </w:rPr>
      </w:pPr>
      <w:r>
        <w:rPr>
          <w:bCs/>
          <w:sz w:val="36"/>
        </w:rPr>
        <w:t>班组：</w:t>
      </w:r>
      <w:r>
        <w:rPr>
          <w:rFonts w:eastAsia="Times New Roman"/>
          <w:bCs/>
          <w:sz w:val="36"/>
        </w:rPr>
        <w:t xml:space="preserve">                                                                             </w:t>
      </w:r>
      <w:r>
        <w:rPr>
          <w:bCs/>
          <w:sz w:val="36"/>
        </w:rPr>
        <w:t>2006</w:t>
      </w:r>
      <w:r>
        <w:rPr>
          <w:bCs/>
          <w:sz w:val="36"/>
        </w:rPr>
        <w:t>年</w:t>
      </w:r>
      <w:r>
        <w:rPr>
          <w:rFonts w:eastAsia="Times New Roman"/>
          <w:bCs/>
          <w:sz w:val="36"/>
        </w:rPr>
        <w:t xml:space="preserve">    </w:t>
      </w:r>
      <w:r>
        <w:rPr>
          <w:bCs/>
          <w:sz w:val="36"/>
        </w:rPr>
        <w:t>月</w:t>
      </w:r>
      <w:r>
        <w:rPr>
          <w:rFonts w:eastAsia="Times New Roman"/>
          <w:bCs/>
          <w:sz w:val="36"/>
        </w:rPr>
        <w:t xml:space="preserve">     </w:t>
      </w:r>
      <w:r>
        <w:rPr>
          <w:bCs/>
          <w:sz w:val="36"/>
        </w:rPr>
        <w:t>日</w:t>
      </w:r>
    </w:p>
    <w:tbl>
      <w:tblPr>
        <w:tblW w:w="13086" w:type="dxa"/>
        <w:jc w:val="center"/>
        <w:tblInd w:w="0" w:type="dxa"/>
        <w:tblLayout w:type="fixed"/>
        <w:tblCellMar>
          <w:top w:w="0" w:type="dxa"/>
          <w:start w:w="108" w:type="dxa"/>
          <w:bottom w:w="0" w:type="dxa"/>
          <w:end w:w="108" w:type="dxa"/>
        </w:tblCellMar>
      </w:tblPr>
      <w:tblGrid>
        <w:gridCol w:w="923"/>
        <w:gridCol w:w="765"/>
        <w:gridCol w:w="530"/>
        <w:gridCol w:w="633"/>
        <w:gridCol w:w="678"/>
        <w:gridCol w:w="643"/>
        <w:gridCol w:w="1167"/>
        <w:gridCol w:w="1072"/>
        <w:gridCol w:w="924"/>
        <w:gridCol w:w="663"/>
        <w:gridCol w:w="986"/>
        <w:gridCol w:w="694"/>
        <w:gridCol w:w="694"/>
        <w:gridCol w:w="1969"/>
        <w:gridCol w:w="745"/>
      </w:tblGrid>
      <w:tr>
        <w:trPr>
          <w:trHeight w:val="1546"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姓名</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工种</w:t>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基本分</w:t>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检修任务</w:t>
            </w:r>
          </w:p>
          <w:p>
            <w:pPr>
              <w:pStyle w:val="Normal"/>
              <w:spacing w:lineRule="atLeast" w:line="240"/>
              <w:jc w:val="center"/>
              <w:rPr/>
            </w:pPr>
            <w:r>
              <w:rPr/>
              <w:t>35%</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安全</w:t>
            </w:r>
          </w:p>
          <w:p>
            <w:pPr>
              <w:pStyle w:val="Normal"/>
              <w:spacing w:lineRule="atLeast" w:line="240"/>
              <w:jc w:val="center"/>
              <w:rPr/>
            </w:pPr>
            <w:r>
              <w:rPr/>
              <w:t>10%</w:t>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劳动纪律</w:t>
            </w:r>
          </w:p>
          <w:p>
            <w:pPr>
              <w:pStyle w:val="Normal"/>
              <w:spacing w:lineRule="atLeast" w:line="240"/>
              <w:jc w:val="center"/>
              <w:rPr/>
            </w:pPr>
            <w:r>
              <w:rPr/>
              <w:t>5%</w:t>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检修质量及设备完好</w:t>
            </w:r>
            <w:r>
              <w:rPr/>
              <w:t>25%</w:t>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材料管理及消耗</w:t>
            </w:r>
          </w:p>
          <w:p>
            <w:pPr>
              <w:pStyle w:val="Normal"/>
              <w:spacing w:lineRule="atLeast" w:line="240"/>
              <w:jc w:val="center"/>
              <w:rPr/>
            </w:pPr>
            <w:r>
              <w:rPr/>
              <w:t>20%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TextBody"/>
              <w:rPr/>
            </w:pPr>
            <w:r>
              <w:rPr/>
              <w:t>设备文明生产</w:t>
            </w:r>
          </w:p>
          <w:p>
            <w:pPr>
              <w:pStyle w:val="Normal"/>
              <w:spacing w:lineRule="atLeast" w:line="240"/>
              <w:jc w:val="center"/>
              <w:rPr/>
            </w:pPr>
            <w:r>
              <w:rPr/>
              <w:t>5%</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日实得分</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员工签名</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工班长审核</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队审核</w:t>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存在问题</w:t>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整改情况</w:t>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cantSplit w:val="true"/>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bl>
    <w:p>
      <w:pPr>
        <w:pStyle w:val="Normal"/>
        <w:jc w:val="center"/>
        <w:rPr>
          <w:sz w:val="28"/>
        </w:rPr>
      </w:pPr>
      <w:r>
        <w:rPr>
          <w:sz w:val="28"/>
        </w:rPr>
      </w:r>
    </w:p>
    <w:p>
      <w:pPr>
        <w:pStyle w:val="Normal"/>
        <w:jc w:val="center"/>
        <w:rPr>
          <w:sz w:val="28"/>
        </w:rPr>
      </w:pPr>
      <w:r>
        <w:rPr>
          <w:sz w:val="28"/>
        </w:rPr>
      </w:r>
      <w:r>
        <mc:AlternateContent>
          <mc:Choice Requires="wps">
            <w:drawing>
              <wp:anchor behindDoc="0" distT="0" distB="0" distL="114300" distR="114300" simplePos="0" locked="0" layoutInCell="0" allowOverlap="1" relativeHeight="5">
                <wp:simplePos x="0" y="0"/>
                <wp:positionH relativeFrom="margin">
                  <wp:align>center</wp:align>
                </wp:positionH>
                <wp:positionV relativeFrom="page">
                  <wp:posOffset>1612265</wp:posOffset>
                </wp:positionV>
                <wp:extent cx="8136890" cy="4249420"/>
                <wp:effectExtent l="0" t="0" r="0" b="0"/>
                <wp:wrapSquare wrapText="bothSides"/>
                <wp:docPr id="9" name="Frame9"/>
                <a:graphic xmlns:a="http://schemas.openxmlformats.org/drawingml/2006/main">
                  <a:graphicData uri="http://schemas.microsoft.com/office/word/2010/wordprocessingShape">
                    <wps:wsp>
                      <wps:cNvSpPr txBox="1"/>
                      <wps:spPr>
                        <a:xfrm>
                          <a:off x="0" y="0"/>
                          <a:ext cx="8136890" cy="4249420"/>
                        </a:xfrm>
                        <a:prstGeom prst="rect"/>
                        <a:solidFill>
                          <a:srgbClr val="FFFFFF">
                            <a:alpha val="0"/>
                          </a:srgbClr>
                        </a:solidFill>
                      </wps:spPr>
                      <wps:txbx>
                        <w:txbxContent>
                          <w:tbl>
                            <w:tblPr>
                              <w:tblW w:w="12814" w:type="dxa"/>
                              <w:jc w:val="start"/>
                              <w:tblInd w:w="108" w:type="dxa"/>
                              <w:tblLayout w:type="fixed"/>
                              <w:tblCellMar>
                                <w:top w:w="0" w:type="dxa"/>
                                <w:start w:w="108" w:type="dxa"/>
                                <w:bottom w:w="0" w:type="dxa"/>
                                <w:end w:w="108" w:type="dxa"/>
                              </w:tblCellMar>
                            </w:tblPr>
                            <w:tblGrid>
                              <w:gridCol w:w="991"/>
                              <w:gridCol w:w="664"/>
                              <w:gridCol w:w="90"/>
                              <w:gridCol w:w="677"/>
                              <w:gridCol w:w="90"/>
                              <w:gridCol w:w="679"/>
                              <w:gridCol w:w="433"/>
                              <w:gridCol w:w="336"/>
                              <w:gridCol w:w="646"/>
                              <w:gridCol w:w="336"/>
                              <w:gridCol w:w="900"/>
                              <w:gridCol w:w="766"/>
                              <w:gridCol w:w="777"/>
                              <w:gridCol w:w="220"/>
                              <w:gridCol w:w="661"/>
                              <w:gridCol w:w="336"/>
                              <w:gridCol w:w="443"/>
                              <w:gridCol w:w="894"/>
                              <w:gridCol w:w="820"/>
                              <w:gridCol w:w="2055"/>
                            </w:tblGrid>
                            <w:tr>
                              <w:trPr>
                                <w:trHeight w:val="64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jc w:val="center"/>
                                    <w:rPr/>
                                  </w:pPr>
                                  <w:r>
                                    <w:rPr/>
                                    <w:t>质检</w:t>
                                  </w:r>
                                </w:p>
                                <w:p>
                                  <w:pPr>
                                    <w:pStyle w:val="Normal"/>
                                    <w:jc w:val="center"/>
                                    <w:rPr/>
                                  </w:pPr>
                                  <w:r>
                                    <w:rPr/>
                                    <w:t>考核</w:t>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进尺</w:t>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铺道</w:t>
                                  </w:r>
                                </w:p>
                              </w:tc>
                              <w:tc>
                                <w:tcPr>
                                  <w:tcW w:w="111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文明生产</w:t>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挂网临时支护</w:t>
                                  </w:r>
                                </w:p>
                              </w:tc>
                              <w:tc>
                                <w:tcPr>
                                  <w:tcW w:w="123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打锚杆永久支护</w:t>
                                  </w:r>
                                </w:p>
                              </w:tc>
                              <w:tc>
                                <w:tcPr>
                                  <w:tcW w:w="766" w:type="dxa"/>
                                  <w:tcBorders>
                                    <w:top w:val="single" w:sz="4" w:space="0" w:color="000000"/>
                                    <w:start w:val="single" w:sz="4" w:space="0" w:color="000000"/>
                                    <w:bottom w:val="single" w:sz="4" w:space="0" w:color="000000"/>
                                    <w:end w:val="single" w:sz="4" w:space="0" w:color="000000"/>
                                  </w:tcBorders>
                                </w:tcPr>
                                <w:p>
                                  <w:pPr>
                                    <w:pStyle w:val="Normal"/>
                                    <w:jc w:val="center"/>
                                    <w:rPr/>
                                  </w:pPr>
                                  <w:r>
                                    <w:rPr/>
                                    <w:t>出渣</w:t>
                                  </w:r>
                                </w:p>
                              </w:tc>
                              <w:tc>
                                <w:tcPr>
                                  <w:tcW w:w="777" w:type="dxa"/>
                                  <w:tcBorders>
                                    <w:top w:val="single" w:sz="4" w:space="0" w:color="000000"/>
                                    <w:start w:val="single" w:sz="4" w:space="0" w:color="000000"/>
                                    <w:bottom w:val="single" w:sz="4" w:space="0" w:color="000000"/>
                                    <w:end w:val="single" w:sz="4" w:space="0" w:color="000000"/>
                                  </w:tcBorders>
                                </w:tcPr>
                                <w:p>
                                  <w:pPr>
                                    <w:pStyle w:val="Normal"/>
                                    <w:jc w:val="center"/>
                                    <w:rPr/>
                                  </w:pPr>
                                  <w:r>
                                    <w:rPr/>
                                    <w:t>喷浆</w:t>
                                  </w:r>
                                </w:p>
                              </w:tc>
                              <w:tc>
                                <w:tcPr>
                                  <w:tcW w:w="1217"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工程质量</w:t>
                                  </w:r>
                                </w:p>
                              </w:tc>
                              <w:tc>
                                <w:tcPr>
                                  <w:tcW w:w="1337"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安全工作</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pPr>
                                  <w:r>
                                    <w:rPr/>
                                    <w:t>合计</w:t>
                                  </w:r>
                                </w:p>
                              </w:tc>
                              <w:tc>
                                <w:tcPr>
                                  <w:tcW w:w="2055" w:type="dxa"/>
                                  <w:tcBorders>
                                    <w:top w:val="single" w:sz="4" w:space="0" w:color="000000"/>
                                    <w:start w:val="single" w:sz="4" w:space="0" w:color="000000"/>
                                    <w:bottom w:val="single" w:sz="4" w:space="0" w:color="000000"/>
                                    <w:end w:val="single" w:sz="4" w:space="0" w:color="000000"/>
                                  </w:tcBorders>
                                </w:tcPr>
                                <w:p>
                                  <w:pPr>
                                    <w:pStyle w:val="Normal"/>
                                    <w:jc w:val="center"/>
                                    <w:rPr/>
                                  </w:pPr>
                                  <w:r>
                                    <w:rPr/>
                                    <w:t>存在问题</w:t>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ind w:firstLine="210"/>
                                    <w:rPr/>
                                  </w:pPr>
                                  <w:r>
                                    <w:rPr/>
                                    <w:t>任务</w:t>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1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1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3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5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82"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单项</w:t>
                                  </w:r>
                                </w:p>
                                <w:p>
                                  <w:pPr>
                                    <w:pStyle w:val="Normal"/>
                                    <w:jc w:val="center"/>
                                    <w:rPr>
                                      <w:sz w:val="18"/>
                                    </w:rPr>
                                  </w:pPr>
                                  <w:r>
                                    <w:rPr>
                                      <w:sz w:val="18"/>
                                    </w:rPr>
                                    <w:t>得分</w:t>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1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1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3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98"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jc w:val="center"/>
                                    <w:rPr/>
                                  </w:pPr>
                                  <w:r>
                                    <w:rPr/>
                                    <w:t>奖罚分</w:t>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1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1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3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98" w:hRule="atLeast"/>
                              </w:trPr>
                              <w:tc>
                                <w:tcPr>
                                  <w:tcW w:w="9045" w:type="dxa"/>
                                  <w:gridSpan w:val="17"/>
                                  <w:tcBorders>
                                    <w:top w:val="single" w:sz="4" w:space="0" w:color="000000"/>
                                    <w:start w:val="single" w:sz="4" w:space="0" w:color="000000"/>
                                    <w:bottom w:val="single" w:sz="4" w:space="0" w:color="000000"/>
                                    <w:end w:val="single" w:sz="4" w:space="0" w:color="000000"/>
                                  </w:tcBorders>
                                </w:tcPr>
                                <w:p>
                                  <w:pPr>
                                    <w:pStyle w:val="Normal"/>
                                    <w:jc w:val="center"/>
                                    <w:rPr/>
                                  </w:pPr>
                                  <w:r>
                                    <w:rPr/>
                                    <w:t>班组长验收</w:t>
                                  </w:r>
                                </w:p>
                              </w:tc>
                              <w:tc>
                                <w:tcPr>
                                  <w:tcW w:w="894" w:type="dxa"/>
                                  <w:tcBorders>
                                    <w:top w:val="single" w:sz="4" w:space="0" w:color="000000"/>
                                    <w:start w:val="single" w:sz="4" w:space="0" w:color="000000"/>
                                    <w:end w:val="single" w:sz="4" w:space="0" w:color="000000"/>
                                  </w:tcBorders>
                                </w:tcPr>
                                <w:p>
                                  <w:pPr>
                                    <w:pStyle w:val="Normal"/>
                                    <w:snapToGrid w:val="false"/>
                                    <w:rPr/>
                                  </w:pPr>
                                  <w:r>
                                    <w:rPr/>
                                  </w:r>
                                </w:p>
                              </w:tc>
                              <w:tc>
                                <w:tcPr>
                                  <w:tcW w:w="287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ind w:firstLine="836"/>
                                    <w:rPr/>
                                  </w:pPr>
                                  <w:r>
                                    <w:rPr/>
                                    <w:t>存在问题</w:t>
                                  </w:r>
                                </w:p>
                              </w:tc>
                            </w:tr>
                            <w:tr>
                              <w:trPr>
                                <w:trHeight w:val="567"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rPr/>
                                  </w:pPr>
                                  <w:r>
                                    <w:rPr/>
                                    <w:t>姓名</w:t>
                                  </w:r>
                                </w:p>
                                <w:p>
                                  <w:pPr>
                                    <w:pStyle w:val="Normal"/>
                                    <w:jc w:val="center"/>
                                    <w:rPr/>
                                  </w:pPr>
                                  <w:r>
                                    <w:rPr/>
                                  </w:r>
                                </w:p>
                              </w:tc>
                              <w:tc>
                                <w:tcPr>
                                  <w:tcW w:w="664" w:type="dxa"/>
                                  <w:tcBorders>
                                    <w:top w:val="single" w:sz="4" w:space="0" w:color="000000"/>
                                    <w:start w:val="single" w:sz="4" w:space="0" w:color="000000"/>
                                    <w:bottom w:val="single" w:sz="4" w:space="0" w:color="000000"/>
                                    <w:end w:val="single" w:sz="4" w:space="0" w:color="000000"/>
                                  </w:tcBorders>
                                </w:tcPr>
                                <w:p>
                                  <w:pPr>
                                    <w:pStyle w:val="Normal"/>
                                    <w:rPr/>
                                  </w:pPr>
                                  <w:r>
                                    <w:rPr/>
                                    <w:t>工种</w:t>
                                  </w:r>
                                </w:p>
                              </w:tc>
                              <w:tc>
                                <w:tcPr>
                                  <w:tcW w:w="767" w:type="dxa"/>
                                  <w:gridSpan w:val="2"/>
                                  <w:tcBorders>
                                    <w:start w:val="single" w:sz="4" w:space="0" w:color="000000"/>
                                    <w:bottom w:val="single" w:sz="4" w:space="0" w:color="000000"/>
                                    <w:end w:val="single" w:sz="4" w:space="0" w:color="000000"/>
                                  </w:tcBorders>
                                </w:tcPr>
                                <w:p>
                                  <w:pPr>
                                    <w:pStyle w:val="Normal"/>
                                    <w:jc w:val="center"/>
                                    <w:rPr/>
                                  </w:pPr>
                                  <w:r>
                                    <w:rPr/>
                                    <w:t>劳动</w:t>
                                  </w:r>
                                </w:p>
                                <w:p>
                                  <w:pPr>
                                    <w:pStyle w:val="Normal"/>
                                    <w:jc w:val="center"/>
                                    <w:rPr/>
                                  </w:pPr>
                                  <w:r>
                                    <w:rPr/>
                                    <w:t>纪律</w:t>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工序</w:t>
                                  </w:r>
                                  <w:r>
                                    <w:rPr>
                                      <w:rFonts w:eastAsia="Times New Roman"/>
                                    </w:rPr>
                                    <w:t xml:space="preserve"> </w:t>
                                  </w:r>
                                  <w:r>
                                    <w:rPr/>
                                    <w:t>操作</w:t>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生产任务</w:t>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工程</w:t>
                                  </w:r>
                                  <w:r>
                                    <w:rPr>
                                      <w:rFonts w:eastAsia="Times New Roman"/>
                                    </w:rPr>
                                    <w:t xml:space="preserve">   </w:t>
                                  </w:r>
                                  <w:r>
                                    <w:rPr/>
                                    <w:t>质量</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机电</w:t>
                                  </w:r>
                                  <w:r>
                                    <w:rPr>
                                      <w:rFonts w:eastAsia="Times New Roman"/>
                                    </w:rPr>
                                    <w:t xml:space="preserve"> </w:t>
                                  </w:r>
                                  <w:r>
                                    <w:rPr/>
                                    <w:t>设备</w:t>
                                  </w:r>
                                </w:p>
                              </w:tc>
                              <w:tc>
                                <w:tcPr>
                                  <w:tcW w:w="766" w:type="dxa"/>
                                  <w:tcBorders>
                                    <w:top w:val="single" w:sz="4" w:space="0" w:color="000000"/>
                                    <w:start w:val="single" w:sz="4" w:space="0" w:color="000000"/>
                                    <w:bottom w:val="single" w:sz="4" w:space="0" w:color="000000"/>
                                    <w:end w:val="single" w:sz="4" w:space="0" w:color="000000"/>
                                  </w:tcBorders>
                                </w:tcPr>
                                <w:p>
                                  <w:pPr>
                                    <w:pStyle w:val="Normal"/>
                                    <w:jc w:val="center"/>
                                    <w:rPr/>
                                  </w:pPr>
                                  <w:r>
                                    <w:rPr/>
                                    <w:t>安全</w:t>
                                  </w:r>
                                  <w:r>
                                    <w:rPr>
                                      <w:rFonts w:eastAsia="Times New Roman"/>
                                    </w:rPr>
                                    <w:t xml:space="preserve">   </w:t>
                                  </w:r>
                                  <w:r>
                                    <w:rPr/>
                                    <w:t>情况</w:t>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文明</w:t>
                                  </w:r>
                                </w:p>
                                <w:p>
                                  <w:pPr>
                                    <w:pStyle w:val="Normal"/>
                                    <w:jc w:val="center"/>
                                    <w:rPr/>
                                  </w:pPr>
                                  <w:r>
                                    <w:rPr/>
                                    <w:t>生产</w:t>
                                  </w:r>
                                </w:p>
                              </w:tc>
                              <w:tc>
                                <w:tcPr>
                                  <w:tcW w:w="661" w:type="dxa"/>
                                  <w:tcBorders>
                                    <w:top w:val="single" w:sz="4" w:space="0" w:color="000000"/>
                                    <w:start w:val="single" w:sz="4" w:space="0" w:color="000000"/>
                                    <w:bottom w:val="single" w:sz="4" w:space="0" w:color="000000"/>
                                    <w:end w:val="single" w:sz="4" w:space="0" w:color="000000"/>
                                  </w:tcBorders>
                                </w:tcPr>
                                <w:p>
                                  <w:pPr>
                                    <w:pStyle w:val="Normal"/>
                                    <w:rPr/>
                                  </w:pPr>
                                  <w:r>
                                    <w:rPr/>
                                    <w:t>合计</w:t>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rPr/>
                                  </w:pPr>
                                  <w:r>
                                    <w:rPr/>
                                    <w:t>奖金</w:t>
                                  </w:r>
                                </w:p>
                                <w:p>
                                  <w:pPr>
                                    <w:pStyle w:val="Normal"/>
                                    <w:rPr/>
                                  </w:pPr>
                                  <w:r>
                                    <w:rPr/>
                                    <w:t>得分</w:t>
                                  </w:r>
                                </w:p>
                              </w:tc>
                              <w:tc>
                                <w:tcPr>
                                  <w:tcW w:w="894" w:type="dxa"/>
                                  <w:tcBorders>
                                    <w:start w:val="single" w:sz="4" w:space="0" w:color="000000"/>
                                    <w:bottom w:val="single" w:sz="4" w:space="0" w:color="000000"/>
                                    <w:end w:val="single" w:sz="4" w:space="0" w:color="000000"/>
                                  </w:tcBorders>
                                  <w:vAlign w:val="center"/>
                                </w:tcPr>
                                <w:p>
                                  <w:pPr>
                                    <w:pStyle w:val="Normal"/>
                                    <w:jc w:val="center"/>
                                    <w:rPr/>
                                  </w:pPr>
                                  <w:r>
                                    <w:rPr/>
                                    <w:t>工人</w:t>
                                  </w:r>
                                </w:p>
                                <w:p>
                                  <w:pPr>
                                    <w:pStyle w:val="Normal"/>
                                    <w:jc w:val="center"/>
                                    <w:rPr/>
                                  </w:pPr>
                                  <w:r>
                                    <w:rPr/>
                                    <w:t>签名</w:t>
                                  </w:r>
                                </w:p>
                              </w:tc>
                              <w:tc>
                                <w:tcPr>
                                  <w:tcW w:w="287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836"/>
                                    <w:rPr/>
                                  </w:pPr>
                                  <w:r>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bl>
                        </w:txbxContent>
                      </wps:txbx>
                      <wps:bodyPr anchor="t" lIns="0" tIns="0" rIns="0" bIns="0">
                        <a:noAutofit/>
                      </wps:bodyPr>
                    </wps:wsp>
                  </a:graphicData>
                </a:graphic>
              </wp:anchor>
            </w:drawing>
          </mc:Choice>
          <mc:Fallback>
            <w:pict>
              <v:rect fillcolor="#FFFFFF" style="position:absolute;rotation:0;width:640.7pt;height:334.6pt;mso-wrap-distance-left:9pt;mso-wrap-distance-right:9pt;mso-wrap-distance-top:0pt;mso-wrap-distance-bottom:0pt;margin-top:126.95pt;mso-position-vertical-relative:page;margin-left:26.9pt;mso-position-horizontal:center;mso-position-horizontal-relative:margin">
                <v:fill opacity="0f"/>
                <v:textbox inset="0in,0in,0in,0in">
                  <w:txbxContent>
                    <w:tbl>
                      <w:tblPr>
                        <w:tblW w:w="12814" w:type="dxa"/>
                        <w:jc w:val="start"/>
                        <w:tblInd w:w="108" w:type="dxa"/>
                        <w:tblLayout w:type="fixed"/>
                        <w:tblCellMar>
                          <w:top w:w="0" w:type="dxa"/>
                          <w:start w:w="108" w:type="dxa"/>
                          <w:bottom w:w="0" w:type="dxa"/>
                          <w:end w:w="108" w:type="dxa"/>
                        </w:tblCellMar>
                      </w:tblPr>
                      <w:tblGrid>
                        <w:gridCol w:w="991"/>
                        <w:gridCol w:w="664"/>
                        <w:gridCol w:w="90"/>
                        <w:gridCol w:w="677"/>
                        <w:gridCol w:w="90"/>
                        <w:gridCol w:w="679"/>
                        <w:gridCol w:w="433"/>
                        <w:gridCol w:w="336"/>
                        <w:gridCol w:w="646"/>
                        <w:gridCol w:w="336"/>
                        <w:gridCol w:w="900"/>
                        <w:gridCol w:w="766"/>
                        <w:gridCol w:w="777"/>
                        <w:gridCol w:w="220"/>
                        <w:gridCol w:w="661"/>
                        <w:gridCol w:w="336"/>
                        <w:gridCol w:w="443"/>
                        <w:gridCol w:w="894"/>
                        <w:gridCol w:w="820"/>
                        <w:gridCol w:w="2055"/>
                      </w:tblGrid>
                      <w:tr>
                        <w:trPr>
                          <w:trHeight w:val="64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jc w:val="center"/>
                              <w:rPr/>
                            </w:pPr>
                            <w:r>
                              <w:rPr/>
                              <w:t>质检</w:t>
                            </w:r>
                          </w:p>
                          <w:p>
                            <w:pPr>
                              <w:pStyle w:val="Normal"/>
                              <w:jc w:val="center"/>
                              <w:rPr/>
                            </w:pPr>
                            <w:r>
                              <w:rPr/>
                              <w:t>考核</w:t>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进尺</w:t>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铺道</w:t>
                            </w:r>
                          </w:p>
                        </w:tc>
                        <w:tc>
                          <w:tcPr>
                            <w:tcW w:w="111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文明生产</w:t>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挂网临时支护</w:t>
                            </w:r>
                          </w:p>
                        </w:tc>
                        <w:tc>
                          <w:tcPr>
                            <w:tcW w:w="123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打锚杆永久支护</w:t>
                            </w:r>
                          </w:p>
                        </w:tc>
                        <w:tc>
                          <w:tcPr>
                            <w:tcW w:w="766" w:type="dxa"/>
                            <w:tcBorders>
                              <w:top w:val="single" w:sz="4" w:space="0" w:color="000000"/>
                              <w:start w:val="single" w:sz="4" w:space="0" w:color="000000"/>
                              <w:bottom w:val="single" w:sz="4" w:space="0" w:color="000000"/>
                              <w:end w:val="single" w:sz="4" w:space="0" w:color="000000"/>
                            </w:tcBorders>
                          </w:tcPr>
                          <w:p>
                            <w:pPr>
                              <w:pStyle w:val="Normal"/>
                              <w:jc w:val="center"/>
                              <w:rPr/>
                            </w:pPr>
                            <w:r>
                              <w:rPr/>
                              <w:t>出渣</w:t>
                            </w:r>
                          </w:p>
                        </w:tc>
                        <w:tc>
                          <w:tcPr>
                            <w:tcW w:w="777" w:type="dxa"/>
                            <w:tcBorders>
                              <w:top w:val="single" w:sz="4" w:space="0" w:color="000000"/>
                              <w:start w:val="single" w:sz="4" w:space="0" w:color="000000"/>
                              <w:bottom w:val="single" w:sz="4" w:space="0" w:color="000000"/>
                              <w:end w:val="single" w:sz="4" w:space="0" w:color="000000"/>
                            </w:tcBorders>
                          </w:tcPr>
                          <w:p>
                            <w:pPr>
                              <w:pStyle w:val="Normal"/>
                              <w:jc w:val="center"/>
                              <w:rPr/>
                            </w:pPr>
                            <w:r>
                              <w:rPr/>
                              <w:t>喷浆</w:t>
                            </w:r>
                          </w:p>
                        </w:tc>
                        <w:tc>
                          <w:tcPr>
                            <w:tcW w:w="1217"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工程质量</w:t>
                            </w:r>
                          </w:p>
                        </w:tc>
                        <w:tc>
                          <w:tcPr>
                            <w:tcW w:w="1337"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安全工作</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pPr>
                            <w:r>
                              <w:rPr/>
                              <w:t>合计</w:t>
                            </w:r>
                          </w:p>
                        </w:tc>
                        <w:tc>
                          <w:tcPr>
                            <w:tcW w:w="2055" w:type="dxa"/>
                            <w:tcBorders>
                              <w:top w:val="single" w:sz="4" w:space="0" w:color="000000"/>
                              <w:start w:val="single" w:sz="4" w:space="0" w:color="000000"/>
                              <w:bottom w:val="single" w:sz="4" w:space="0" w:color="000000"/>
                              <w:end w:val="single" w:sz="4" w:space="0" w:color="000000"/>
                            </w:tcBorders>
                          </w:tcPr>
                          <w:p>
                            <w:pPr>
                              <w:pStyle w:val="Normal"/>
                              <w:jc w:val="center"/>
                              <w:rPr/>
                            </w:pPr>
                            <w:r>
                              <w:rPr/>
                              <w:t>存在问题</w:t>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ind w:firstLine="210"/>
                              <w:rPr/>
                            </w:pPr>
                            <w:r>
                              <w:rPr/>
                              <w:t>任务</w:t>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1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1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3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5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82"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单项</w:t>
                            </w:r>
                          </w:p>
                          <w:p>
                            <w:pPr>
                              <w:pStyle w:val="Normal"/>
                              <w:jc w:val="center"/>
                              <w:rPr>
                                <w:sz w:val="18"/>
                              </w:rPr>
                            </w:pPr>
                            <w:r>
                              <w:rPr>
                                <w:sz w:val="18"/>
                              </w:rPr>
                              <w:t>得分</w:t>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1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1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3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98"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jc w:val="center"/>
                              <w:rPr/>
                            </w:pPr>
                            <w:r>
                              <w:rPr/>
                              <w:t>奖罚分</w:t>
                            </w:r>
                          </w:p>
                        </w:tc>
                        <w:tc>
                          <w:tcPr>
                            <w:tcW w:w="7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1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1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3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98" w:hRule="atLeast"/>
                        </w:trPr>
                        <w:tc>
                          <w:tcPr>
                            <w:tcW w:w="9045" w:type="dxa"/>
                            <w:gridSpan w:val="17"/>
                            <w:tcBorders>
                              <w:top w:val="single" w:sz="4" w:space="0" w:color="000000"/>
                              <w:start w:val="single" w:sz="4" w:space="0" w:color="000000"/>
                              <w:bottom w:val="single" w:sz="4" w:space="0" w:color="000000"/>
                              <w:end w:val="single" w:sz="4" w:space="0" w:color="000000"/>
                            </w:tcBorders>
                          </w:tcPr>
                          <w:p>
                            <w:pPr>
                              <w:pStyle w:val="Normal"/>
                              <w:jc w:val="center"/>
                              <w:rPr/>
                            </w:pPr>
                            <w:r>
                              <w:rPr/>
                              <w:t>班组长验收</w:t>
                            </w:r>
                          </w:p>
                        </w:tc>
                        <w:tc>
                          <w:tcPr>
                            <w:tcW w:w="894" w:type="dxa"/>
                            <w:tcBorders>
                              <w:top w:val="single" w:sz="4" w:space="0" w:color="000000"/>
                              <w:start w:val="single" w:sz="4" w:space="0" w:color="000000"/>
                              <w:end w:val="single" w:sz="4" w:space="0" w:color="000000"/>
                            </w:tcBorders>
                          </w:tcPr>
                          <w:p>
                            <w:pPr>
                              <w:pStyle w:val="Normal"/>
                              <w:snapToGrid w:val="false"/>
                              <w:rPr/>
                            </w:pPr>
                            <w:r>
                              <w:rPr/>
                            </w:r>
                          </w:p>
                        </w:tc>
                        <w:tc>
                          <w:tcPr>
                            <w:tcW w:w="287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ind w:firstLine="836"/>
                              <w:rPr/>
                            </w:pPr>
                            <w:r>
                              <w:rPr/>
                              <w:t>存在问题</w:t>
                            </w:r>
                          </w:p>
                        </w:tc>
                      </w:tr>
                      <w:tr>
                        <w:trPr>
                          <w:trHeight w:val="567"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rPr/>
                            </w:pPr>
                            <w:r>
                              <w:rPr/>
                              <w:t>姓名</w:t>
                            </w:r>
                          </w:p>
                          <w:p>
                            <w:pPr>
                              <w:pStyle w:val="Normal"/>
                              <w:jc w:val="center"/>
                              <w:rPr/>
                            </w:pPr>
                            <w:r>
                              <w:rPr/>
                            </w:r>
                          </w:p>
                        </w:tc>
                        <w:tc>
                          <w:tcPr>
                            <w:tcW w:w="664" w:type="dxa"/>
                            <w:tcBorders>
                              <w:top w:val="single" w:sz="4" w:space="0" w:color="000000"/>
                              <w:start w:val="single" w:sz="4" w:space="0" w:color="000000"/>
                              <w:bottom w:val="single" w:sz="4" w:space="0" w:color="000000"/>
                              <w:end w:val="single" w:sz="4" w:space="0" w:color="000000"/>
                            </w:tcBorders>
                          </w:tcPr>
                          <w:p>
                            <w:pPr>
                              <w:pStyle w:val="Normal"/>
                              <w:rPr/>
                            </w:pPr>
                            <w:r>
                              <w:rPr/>
                              <w:t>工种</w:t>
                            </w:r>
                          </w:p>
                        </w:tc>
                        <w:tc>
                          <w:tcPr>
                            <w:tcW w:w="767" w:type="dxa"/>
                            <w:gridSpan w:val="2"/>
                            <w:tcBorders>
                              <w:start w:val="single" w:sz="4" w:space="0" w:color="000000"/>
                              <w:bottom w:val="single" w:sz="4" w:space="0" w:color="000000"/>
                              <w:end w:val="single" w:sz="4" w:space="0" w:color="000000"/>
                            </w:tcBorders>
                          </w:tcPr>
                          <w:p>
                            <w:pPr>
                              <w:pStyle w:val="Normal"/>
                              <w:jc w:val="center"/>
                              <w:rPr/>
                            </w:pPr>
                            <w:r>
                              <w:rPr/>
                              <w:t>劳动</w:t>
                            </w:r>
                          </w:p>
                          <w:p>
                            <w:pPr>
                              <w:pStyle w:val="Normal"/>
                              <w:jc w:val="center"/>
                              <w:rPr/>
                            </w:pPr>
                            <w:r>
                              <w:rPr/>
                              <w:t>纪律</w:t>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工序</w:t>
                            </w:r>
                            <w:r>
                              <w:rPr>
                                <w:rFonts w:eastAsia="Times New Roman"/>
                              </w:rPr>
                              <w:t xml:space="preserve"> </w:t>
                            </w:r>
                            <w:r>
                              <w:rPr/>
                              <w:t>操作</w:t>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生产任务</w:t>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工程</w:t>
                            </w:r>
                            <w:r>
                              <w:rPr>
                                <w:rFonts w:eastAsia="Times New Roman"/>
                              </w:rPr>
                              <w:t xml:space="preserve">   </w:t>
                            </w:r>
                            <w:r>
                              <w:rPr/>
                              <w:t>质量</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机电</w:t>
                            </w:r>
                            <w:r>
                              <w:rPr>
                                <w:rFonts w:eastAsia="Times New Roman"/>
                              </w:rPr>
                              <w:t xml:space="preserve"> </w:t>
                            </w:r>
                            <w:r>
                              <w:rPr/>
                              <w:t>设备</w:t>
                            </w:r>
                          </w:p>
                        </w:tc>
                        <w:tc>
                          <w:tcPr>
                            <w:tcW w:w="766" w:type="dxa"/>
                            <w:tcBorders>
                              <w:top w:val="single" w:sz="4" w:space="0" w:color="000000"/>
                              <w:start w:val="single" w:sz="4" w:space="0" w:color="000000"/>
                              <w:bottom w:val="single" w:sz="4" w:space="0" w:color="000000"/>
                              <w:end w:val="single" w:sz="4" w:space="0" w:color="000000"/>
                            </w:tcBorders>
                          </w:tcPr>
                          <w:p>
                            <w:pPr>
                              <w:pStyle w:val="Normal"/>
                              <w:jc w:val="center"/>
                              <w:rPr/>
                            </w:pPr>
                            <w:r>
                              <w:rPr/>
                              <w:t>安全</w:t>
                            </w:r>
                            <w:r>
                              <w:rPr>
                                <w:rFonts w:eastAsia="Times New Roman"/>
                              </w:rPr>
                              <w:t xml:space="preserve">   </w:t>
                            </w:r>
                            <w:r>
                              <w:rPr/>
                              <w:t>情况</w:t>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文明</w:t>
                            </w:r>
                          </w:p>
                          <w:p>
                            <w:pPr>
                              <w:pStyle w:val="Normal"/>
                              <w:jc w:val="center"/>
                              <w:rPr/>
                            </w:pPr>
                            <w:r>
                              <w:rPr/>
                              <w:t>生产</w:t>
                            </w:r>
                          </w:p>
                        </w:tc>
                        <w:tc>
                          <w:tcPr>
                            <w:tcW w:w="661" w:type="dxa"/>
                            <w:tcBorders>
                              <w:top w:val="single" w:sz="4" w:space="0" w:color="000000"/>
                              <w:start w:val="single" w:sz="4" w:space="0" w:color="000000"/>
                              <w:bottom w:val="single" w:sz="4" w:space="0" w:color="000000"/>
                              <w:end w:val="single" w:sz="4" w:space="0" w:color="000000"/>
                            </w:tcBorders>
                          </w:tcPr>
                          <w:p>
                            <w:pPr>
                              <w:pStyle w:val="Normal"/>
                              <w:rPr/>
                            </w:pPr>
                            <w:r>
                              <w:rPr/>
                              <w:t>合计</w:t>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rPr/>
                            </w:pPr>
                            <w:r>
                              <w:rPr/>
                              <w:t>奖金</w:t>
                            </w:r>
                          </w:p>
                          <w:p>
                            <w:pPr>
                              <w:pStyle w:val="Normal"/>
                              <w:rPr/>
                            </w:pPr>
                            <w:r>
                              <w:rPr/>
                              <w:t>得分</w:t>
                            </w:r>
                          </w:p>
                        </w:tc>
                        <w:tc>
                          <w:tcPr>
                            <w:tcW w:w="894" w:type="dxa"/>
                            <w:tcBorders>
                              <w:start w:val="single" w:sz="4" w:space="0" w:color="000000"/>
                              <w:bottom w:val="single" w:sz="4" w:space="0" w:color="000000"/>
                              <w:end w:val="single" w:sz="4" w:space="0" w:color="000000"/>
                            </w:tcBorders>
                            <w:vAlign w:val="center"/>
                          </w:tcPr>
                          <w:p>
                            <w:pPr>
                              <w:pStyle w:val="Normal"/>
                              <w:jc w:val="center"/>
                              <w:rPr/>
                            </w:pPr>
                            <w:r>
                              <w:rPr/>
                              <w:t>工人</w:t>
                            </w:r>
                          </w:p>
                          <w:p>
                            <w:pPr>
                              <w:pStyle w:val="Normal"/>
                              <w:jc w:val="center"/>
                              <w:rPr/>
                            </w:pPr>
                            <w:r>
                              <w:rPr/>
                              <w:t>签名</w:t>
                            </w:r>
                          </w:p>
                        </w:tc>
                        <w:tc>
                          <w:tcPr>
                            <w:tcW w:w="287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836"/>
                              <w:rPr/>
                            </w:pPr>
                            <w:r>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3"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r>
                        <w:trPr>
                          <w:trHeight w:val="316" w:hRule="atLeast"/>
                        </w:trPr>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4" w:type="dxa"/>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b/>
                                <w:bCs/>
                              </w:rPr>
                            </w:r>
                          </w:p>
                        </w:tc>
                        <w:tc>
                          <w:tcPr>
                            <w:tcW w:w="76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8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9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6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77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8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b/>
                                <w:bCs/>
                              </w:rPr>
                            </w:r>
                          </w:p>
                        </w:tc>
                      </w:tr>
                    </w:tbl>
                  </w:txbxContent>
                </v:textbox>
                <w10:wrap type="square"/>
              </v:rect>
            </w:pict>
          </mc:Fallback>
        </mc:AlternateContent>
      </w:r>
    </w:p>
    <w:p>
      <w:pPr>
        <w:pStyle w:val="Normal"/>
        <w:jc w:val="center"/>
        <w:rPr/>
      </w:pPr>
      <w:r>
        <w:rPr>
          <w:sz w:val="28"/>
        </w:rPr>
        <w:t>综掘二队员工</w:t>
      </w:r>
      <w:r>
        <w:rPr>
          <w:sz w:val="28"/>
        </w:rPr>
        <w:t>SRE M</w:t>
      </w:r>
      <w:r>
        <w:rPr>
          <w:sz w:val="28"/>
        </w:rPr>
        <w:t>严细管理日清考核表</w:t>
      </w:r>
    </w:p>
    <w:p>
      <w:pPr>
        <w:pStyle w:val="Normal"/>
        <w:spacing w:before="0" w:after="120"/>
        <w:ind w:firstLine="630"/>
        <w:rPr/>
      </w:pPr>
      <w:r>
        <w:rPr/>
        <w:t>工作面</w:t>
      </w:r>
      <w:r>
        <w:rPr>
          <w:rFonts w:eastAsia="Times New Roman"/>
          <w:u w:val="single"/>
        </w:rPr>
        <w:t xml:space="preserve">          </w:t>
      </w:r>
      <w:r>
        <w:rPr>
          <w:rFonts w:eastAsia="Times New Roman"/>
          <w:u w:val="single"/>
        </w:rPr>
        <w:t xml:space="preserve"> </w:t>
      </w:r>
      <w:r>
        <w:rPr>
          <w:rFonts w:eastAsia="Times New Roman"/>
        </w:rPr>
        <w:t xml:space="preserve">   </w:t>
      </w:r>
      <w:r>
        <w:rPr>
          <w:rFonts w:eastAsia="Times New Roman"/>
          <w:u w:val="single"/>
        </w:rPr>
        <w:t xml:space="preserve"> </w:t>
      </w:r>
      <w:r>
        <w:rPr>
          <w:rFonts w:eastAsia="Times New Roman"/>
          <w:u w:val="single"/>
        </w:rPr>
        <w:t xml:space="preserve">         </w:t>
      </w:r>
      <w:r>
        <w:rPr/>
        <w:t>班</w:t>
      </w:r>
      <w:r>
        <w:rPr>
          <w:rFonts w:eastAsia="Times New Roman"/>
        </w:rPr>
        <w:t xml:space="preserve">                                                    </w:t>
      </w:r>
      <w:r>
        <w:rPr/>
        <w:t>2005</w:t>
      </w:r>
      <w:r>
        <w:rPr/>
        <w:t>年</w:t>
      </w:r>
      <w:r>
        <w:rPr>
          <w:rFonts w:eastAsia="Times New Roman"/>
          <w:u w:val="single"/>
        </w:rPr>
        <w:t xml:space="preserve">      </w:t>
      </w:r>
      <w:r>
        <w:rPr/>
        <w:t>月</w:t>
      </w:r>
      <w:r>
        <w:rPr>
          <w:rFonts w:eastAsia="Times New Roman"/>
          <w:u w:val="single"/>
        </w:rPr>
        <w:t xml:space="preserve">      </w:t>
      </w:r>
      <w:r>
        <w:rPr/>
        <w:t>日</w:t>
      </w:r>
    </w:p>
    <w:p>
      <w:pPr>
        <w:pStyle w:val="Normal"/>
        <w:spacing w:before="0" w:after="120"/>
        <w:ind w:firstLine="630"/>
        <w:rPr/>
      </w:pPr>
      <w:r>
        <w:rPr/>
      </w:r>
    </w:p>
    <w:p>
      <w:pPr>
        <w:pStyle w:val="Normal"/>
        <w:spacing w:before="0" w:after="120"/>
        <w:ind w:firstLine="630"/>
        <w:rPr/>
      </w:pPr>
      <w:r>
        <w:rPr/>
      </w:r>
    </w:p>
    <w:p>
      <w:pPr>
        <w:pStyle w:val="Normal"/>
        <w:spacing w:before="0" w:after="120"/>
        <w:ind w:firstLine="630"/>
        <w:rPr/>
      </w:pPr>
      <w:r>
        <w:rPr/>
      </w:r>
    </w:p>
    <w:p>
      <w:pPr>
        <w:pStyle w:val="Normal"/>
        <w:rPr>
          <w:sz w:val="28"/>
        </w:rPr>
      </w:pPr>
      <w:r>
        <w:rPr>
          <w:sz w:val="28"/>
        </w:rPr>
      </w:r>
    </w:p>
    <w:p>
      <w:pPr>
        <w:pStyle w:val="Normal"/>
        <w:ind w:firstLine="1260"/>
        <w:rPr/>
      </w:pPr>
      <w:r>
        <w:rPr>
          <w:szCs w:val="21"/>
        </w:rPr>
        <w:t>年</w:t>
      </w:r>
      <w:r>
        <w:rPr>
          <w:rFonts w:eastAsia="Times New Roman"/>
          <w:szCs w:val="21"/>
          <w:u w:val="single"/>
        </w:rPr>
        <w:t xml:space="preserve">  </w:t>
      </w:r>
      <w:r>
        <w:rPr>
          <w:szCs w:val="21"/>
        </w:rPr>
        <w:t>月</w:t>
      </w:r>
      <w:r>
        <w:rPr>
          <w:rFonts w:eastAsia="Times New Roman"/>
          <w:szCs w:val="21"/>
          <w:u w:val="single"/>
        </w:rPr>
        <w:t xml:space="preserve">  </w:t>
      </w:r>
      <w:r>
        <w:rPr>
          <w:szCs w:val="21"/>
        </w:rPr>
        <w:t>日</w:t>
      </w:r>
      <w:r>
        <w:rPr>
          <w:rFonts w:eastAsia="Times New Roman"/>
          <w:szCs w:val="21"/>
        </w:rPr>
        <w:t xml:space="preserve">    </w:t>
      </w:r>
      <w:r>
        <w:rPr>
          <w:szCs w:val="21"/>
        </w:rPr>
        <w:t>班组</w:t>
      </w:r>
      <w:r>
        <w:rPr>
          <w:rFonts w:eastAsia="Times New Roman"/>
          <w:szCs w:val="21"/>
          <w:u w:val="single"/>
        </w:rPr>
        <w:t xml:space="preserve">        </w:t>
      </w:r>
      <w:r>
        <w:rPr>
          <w:rFonts w:eastAsia="Times New Roman"/>
          <w:szCs w:val="21"/>
        </w:rPr>
        <w:t xml:space="preserve"> </w:t>
      </w:r>
      <w:r>
        <w:rPr>
          <w:rFonts w:eastAsia="Times New Roman"/>
          <w:b/>
          <w:szCs w:val="21"/>
        </w:rPr>
        <w:t xml:space="preserve"> </w:t>
      </w:r>
      <w:r>
        <w:rPr>
          <w:rFonts w:eastAsia="Times New Roman"/>
          <w:b/>
          <w:sz w:val="32"/>
          <w:szCs w:val="32"/>
        </w:rPr>
        <w:t xml:space="preserve">      </w:t>
      </w:r>
      <w:r>
        <w:rPr>
          <w:b/>
          <w:sz w:val="32"/>
          <w:szCs w:val="32"/>
        </w:rPr>
        <w:t>综掘三队员工绩效考核表</w:t>
      </w:r>
      <w:r>
        <mc:AlternateContent>
          <mc:Choice Requires="wps">
            <w:drawing>
              <wp:anchor behindDoc="0" distT="0" distB="0" distL="114300" distR="114300" simplePos="0" locked="0" layoutInCell="0" allowOverlap="1" relativeHeight="6">
                <wp:simplePos x="0" y="0"/>
                <wp:positionH relativeFrom="margin">
                  <wp:align>center</wp:align>
                </wp:positionH>
                <wp:positionV relativeFrom="page">
                  <wp:posOffset>1210945</wp:posOffset>
                </wp:positionV>
                <wp:extent cx="8309610" cy="4013200"/>
                <wp:effectExtent l="0" t="0" r="0" b="0"/>
                <wp:wrapSquare wrapText="bothSides"/>
                <wp:docPr id="10" name="Frame10"/>
                <a:graphic xmlns:a="http://schemas.openxmlformats.org/drawingml/2006/main">
                  <a:graphicData uri="http://schemas.microsoft.com/office/word/2010/wordprocessingShape">
                    <wps:wsp>
                      <wps:cNvSpPr txBox="1"/>
                      <wps:spPr>
                        <a:xfrm>
                          <a:off x="0" y="0"/>
                          <a:ext cx="8309610" cy="4013200"/>
                        </a:xfrm>
                        <a:prstGeom prst="rect"/>
                        <a:solidFill>
                          <a:srgbClr val="FFFFFF">
                            <a:alpha val="0"/>
                          </a:srgbClr>
                        </a:solidFill>
                      </wps:spPr>
                      <wps:txbx>
                        <w:txbxContent>
                          <w:tbl>
                            <w:tblPr>
                              <w:tblW w:w="13086" w:type="dxa"/>
                              <w:jc w:val="start"/>
                              <w:tblInd w:w="108" w:type="dxa"/>
                              <w:tblLayout w:type="fixed"/>
                              <w:tblCellMar>
                                <w:top w:w="0" w:type="dxa"/>
                                <w:start w:w="108" w:type="dxa"/>
                                <w:bottom w:w="0" w:type="dxa"/>
                                <w:end w:w="108" w:type="dxa"/>
                              </w:tblCellMar>
                            </w:tblPr>
                            <w:tblGrid>
                              <w:gridCol w:w="923"/>
                              <w:gridCol w:w="765"/>
                              <w:gridCol w:w="530"/>
                              <w:gridCol w:w="633"/>
                              <w:gridCol w:w="678"/>
                              <w:gridCol w:w="643"/>
                              <w:gridCol w:w="1167"/>
                              <w:gridCol w:w="1072"/>
                              <w:gridCol w:w="924"/>
                              <w:gridCol w:w="663"/>
                              <w:gridCol w:w="986"/>
                              <w:gridCol w:w="694"/>
                              <w:gridCol w:w="694"/>
                              <w:gridCol w:w="1969"/>
                              <w:gridCol w:w="745"/>
                            </w:tblGrid>
                            <w:tr>
                              <w:trPr>
                                <w:trHeight w:val="1546"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姓名</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工种</w:t>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基本分</w:t>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检修任务</w:t>
                                  </w:r>
                                </w:p>
                                <w:p>
                                  <w:pPr>
                                    <w:pStyle w:val="Normal"/>
                                    <w:spacing w:lineRule="atLeast" w:line="240"/>
                                    <w:jc w:val="center"/>
                                    <w:rPr/>
                                  </w:pPr>
                                  <w:r>
                                    <w:rPr/>
                                    <w:t>35%</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安全</w:t>
                                  </w:r>
                                </w:p>
                                <w:p>
                                  <w:pPr>
                                    <w:pStyle w:val="Normal"/>
                                    <w:spacing w:lineRule="atLeast" w:line="240"/>
                                    <w:jc w:val="center"/>
                                    <w:rPr/>
                                  </w:pPr>
                                  <w:r>
                                    <w:rPr/>
                                    <w:t>10%</w:t>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劳动纪律</w:t>
                                  </w:r>
                                </w:p>
                                <w:p>
                                  <w:pPr>
                                    <w:pStyle w:val="Normal"/>
                                    <w:spacing w:lineRule="atLeast" w:line="240"/>
                                    <w:jc w:val="center"/>
                                    <w:rPr/>
                                  </w:pPr>
                                  <w:r>
                                    <w:rPr/>
                                    <w:t>5%</w:t>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检修质量及设备完好</w:t>
                                  </w:r>
                                  <w:r>
                                    <w:rPr/>
                                    <w:t>25%</w:t>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材料管理及消耗</w:t>
                                  </w:r>
                                </w:p>
                                <w:p>
                                  <w:pPr>
                                    <w:pStyle w:val="Normal"/>
                                    <w:spacing w:lineRule="atLeast" w:line="240"/>
                                    <w:jc w:val="center"/>
                                    <w:rPr/>
                                  </w:pPr>
                                  <w:r>
                                    <w:rPr/>
                                    <w:t>20%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TextBody"/>
                                    <w:rPr/>
                                  </w:pPr>
                                  <w:r>
                                    <w:rPr/>
                                    <w:t>设备文明生产</w:t>
                                  </w:r>
                                </w:p>
                                <w:p>
                                  <w:pPr>
                                    <w:pStyle w:val="Normal"/>
                                    <w:spacing w:lineRule="atLeast" w:line="240"/>
                                    <w:jc w:val="center"/>
                                    <w:rPr/>
                                  </w:pPr>
                                  <w:r>
                                    <w:rPr/>
                                    <w:t>5%</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日实得分</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员工签名</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工班长审核</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队审核</w:t>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存在问题</w:t>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整改情况</w:t>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bl>
                        </w:txbxContent>
                      </wps:txbx>
                      <wps:bodyPr anchor="t" lIns="0" tIns="0" rIns="0" bIns="0">
                        <a:noAutofit/>
                      </wps:bodyPr>
                    </wps:wsp>
                  </a:graphicData>
                </a:graphic>
              </wp:anchor>
            </w:drawing>
          </mc:Choice>
          <mc:Fallback>
            <w:pict>
              <v:rect fillcolor="#FFFFFF" style="position:absolute;rotation:0;width:654.3pt;height:316pt;mso-wrap-distance-left:9pt;mso-wrap-distance-right:9pt;mso-wrap-distance-top:0pt;mso-wrap-distance-bottom:0pt;margin-top:95.35pt;mso-position-vertical-relative:page;margin-left:20.1pt;mso-position-horizontal:center;mso-position-horizontal-relative:margin">
                <v:fill opacity="0f"/>
                <v:textbox inset="0in,0in,0in,0in">
                  <w:txbxContent>
                    <w:tbl>
                      <w:tblPr>
                        <w:tblW w:w="13086" w:type="dxa"/>
                        <w:jc w:val="start"/>
                        <w:tblInd w:w="108" w:type="dxa"/>
                        <w:tblLayout w:type="fixed"/>
                        <w:tblCellMar>
                          <w:top w:w="0" w:type="dxa"/>
                          <w:start w:w="108" w:type="dxa"/>
                          <w:bottom w:w="0" w:type="dxa"/>
                          <w:end w:w="108" w:type="dxa"/>
                        </w:tblCellMar>
                      </w:tblPr>
                      <w:tblGrid>
                        <w:gridCol w:w="923"/>
                        <w:gridCol w:w="765"/>
                        <w:gridCol w:w="530"/>
                        <w:gridCol w:w="633"/>
                        <w:gridCol w:w="678"/>
                        <w:gridCol w:w="643"/>
                        <w:gridCol w:w="1167"/>
                        <w:gridCol w:w="1072"/>
                        <w:gridCol w:w="924"/>
                        <w:gridCol w:w="663"/>
                        <w:gridCol w:w="986"/>
                        <w:gridCol w:w="694"/>
                        <w:gridCol w:w="694"/>
                        <w:gridCol w:w="1969"/>
                        <w:gridCol w:w="745"/>
                      </w:tblGrid>
                      <w:tr>
                        <w:trPr>
                          <w:trHeight w:val="1546"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姓名</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工种</w:t>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基本分</w:t>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检修任务</w:t>
                            </w:r>
                          </w:p>
                          <w:p>
                            <w:pPr>
                              <w:pStyle w:val="Normal"/>
                              <w:spacing w:lineRule="atLeast" w:line="240"/>
                              <w:jc w:val="center"/>
                              <w:rPr/>
                            </w:pPr>
                            <w:r>
                              <w:rPr/>
                              <w:t>35%</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安全</w:t>
                            </w:r>
                          </w:p>
                          <w:p>
                            <w:pPr>
                              <w:pStyle w:val="Normal"/>
                              <w:spacing w:lineRule="atLeast" w:line="240"/>
                              <w:jc w:val="center"/>
                              <w:rPr/>
                            </w:pPr>
                            <w:r>
                              <w:rPr/>
                              <w:t>10%</w:t>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劳动纪律</w:t>
                            </w:r>
                          </w:p>
                          <w:p>
                            <w:pPr>
                              <w:pStyle w:val="Normal"/>
                              <w:spacing w:lineRule="atLeast" w:line="240"/>
                              <w:jc w:val="center"/>
                              <w:rPr/>
                            </w:pPr>
                            <w:r>
                              <w:rPr/>
                              <w:t>5%</w:t>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检修质量及设备完好</w:t>
                            </w:r>
                            <w:r>
                              <w:rPr/>
                              <w:t>25%</w:t>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材料管理及消耗</w:t>
                            </w:r>
                          </w:p>
                          <w:p>
                            <w:pPr>
                              <w:pStyle w:val="Normal"/>
                              <w:spacing w:lineRule="atLeast" w:line="240"/>
                              <w:jc w:val="center"/>
                              <w:rPr/>
                            </w:pPr>
                            <w:r>
                              <w:rPr/>
                              <w:t>20%</w:t>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TextBody"/>
                              <w:rPr/>
                            </w:pPr>
                            <w:r>
                              <w:rPr/>
                              <w:t>设备文明生产</w:t>
                            </w:r>
                          </w:p>
                          <w:p>
                            <w:pPr>
                              <w:pStyle w:val="Normal"/>
                              <w:spacing w:lineRule="atLeast" w:line="240"/>
                              <w:jc w:val="center"/>
                              <w:rPr/>
                            </w:pPr>
                            <w:r>
                              <w:rPr/>
                              <w:t>5%</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日实得分</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员工签名</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工班长审核</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队审核</w:t>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存在问题</w:t>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pPr>
                            <w:r>
                              <w:rPr/>
                              <w:t>整改情况</w:t>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9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1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0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19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r>
                    </w:tbl>
                  </w:txbxContent>
                </v:textbox>
                <w10:wrap type="square"/>
              </v:rect>
            </w:pict>
          </mc:Fallback>
        </mc:AlternateContent>
      </w:r>
    </w:p>
    <w:p>
      <w:pPr>
        <w:pStyle w:val="Normal"/>
        <w:ind w:firstLine="420"/>
        <w:rPr>
          <w:b/>
          <w:b/>
          <w:sz w:val="32"/>
          <w:szCs w:val="21"/>
        </w:rPr>
      </w:pPr>
      <w:r>
        <w:rPr>
          <w:b/>
          <w:sz w:val="32"/>
          <w:szCs w:val="21"/>
        </w:rPr>
      </w:r>
    </w:p>
    <w:p>
      <w:pPr>
        <w:pStyle w:val="Normal"/>
        <w:ind w:firstLine="420"/>
        <w:rPr>
          <w:szCs w:val="21"/>
        </w:rPr>
      </w:pPr>
      <w:r>
        <w:rPr>
          <w:szCs w:val="21"/>
        </w:rPr>
      </w:r>
    </w:p>
    <w:p>
      <w:pPr>
        <w:pStyle w:val="Normal"/>
        <w:ind w:firstLine="420"/>
        <w:rPr>
          <w:szCs w:val="21"/>
        </w:rPr>
      </w:pPr>
      <w:r>
        <w:rPr>
          <w:szCs w:val="21"/>
        </w:rPr>
      </w:r>
    </w:p>
    <w:p>
      <w:pPr>
        <w:pStyle w:val="Normal"/>
        <w:ind w:firstLine="420"/>
        <w:rPr>
          <w:szCs w:val="21"/>
        </w:rPr>
      </w:pPr>
      <w:r>
        <w:rPr>
          <w:szCs w:val="21"/>
        </w:rPr>
      </w:r>
    </w:p>
    <w:p>
      <w:pPr>
        <w:pStyle w:val="Normal"/>
        <w:ind w:firstLine="420"/>
        <w:rPr>
          <w:szCs w:val="21"/>
        </w:rPr>
      </w:pPr>
      <w:r>
        <w:rPr>
          <w:szCs w:val="21"/>
        </w:rPr>
      </w:r>
    </w:p>
    <w:p>
      <w:pPr>
        <w:pStyle w:val="Normal"/>
        <w:ind w:firstLine="420"/>
        <w:rPr>
          <w:szCs w:val="21"/>
        </w:rPr>
      </w:pPr>
      <w:r>
        <w:rPr>
          <w:szCs w:val="21"/>
        </w:rPr>
      </w:r>
    </w:p>
    <w:p>
      <w:pPr>
        <w:pStyle w:val="Normal"/>
        <w:ind w:firstLine="420"/>
        <w:rPr>
          <w:szCs w:val="21"/>
        </w:rPr>
      </w:pPr>
      <w:r>
        <w:rPr>
          <w:szCs w:val="21"/>
        </w:rPr>
      </w:r>
    </w:p>
    <w:p>
      <w:pPr>
        <w:pStyle w:val="Normal"/>
        <w:ind w:firstLine="420"/>
        <w:rPr>
          <w:szCs w:val="21"/>
        </w:rPr>
      </w:pPr>
      <w:r>
        <w:rPr>
          <w:szCs w:val="21"/>
        </w:rPr>
      </w:r>
    </w:p>
    <w:p>
      <w:pPr>
        <w:pStyle w:val="Normal"/>
        <w:ind w:firstLine="420"/>
        <w:rPr>
          <w:szCs w:val="21"/>
        </w:rPr>
      </w:pPr>
      <w:r>
        <w:rPr>
          <w:szCs w:val="21"/>
        </w:rPr>
      </w:r>
    </w:p>
    <w:p>
      <w:pPr>
        <w:pStyle w:val="Normal"/>
        <w:ind w:firstLine="420"/>
        <w:rPr>
          <w:szCs w:val="21"/>
        </w:rPr>
      </w:pPr>
      <w:r>
        <w:rPr>
          <w:szCs w:val="21"/>
        </w:rPr>
      </w:r>
    </w:p>
    <w:p>
      <w:pPr>
        <w:pStyle w:val="Normal"/>
        <w:ind w:firstLine="643"/>
        <w:rPr>
          <w:b/>
          <w:b/>
          <w:sz w:val="28"/>
          <w:szCs w:val="28"/>
        </w:rPr>
      </w:pPr>
      <w:r>
        <w:rPr>
          <w:rFonts w:eastAsia="Times New Roman"/>
          <w:b/>
          <w:sz w:val="28"/>
          <w:szCs w:val="28"/>
        </w:rPr>
        <w:t xml:space="preserve">                               </w:t>
      </w:r>
      <w:r>
        <w:rPr>
          <w:b/>
          <w:sz w:val="28"/>
          <w:szCs w:val="28"/>
        </w:rPr>
        <w:t>综掘队管理人员绩效考核表</w:t>
      </w:r>
      <w:r>
        <w:rPr>
          <w:rFonts w:eastAsia="Times New Roman"/>
          <w:b/>
          <w:sz w:val="28"/>
          <w:szCs w:val="28"/>
        </w:rPr>
        <w:t xml:space="preserve">          </w:t>
      </w:r>
    </w:p>
    <w:tbl>
      <w:tblPr>
        <w:tblW w:w="14508" w:type="dxa"/>
        <w:jc w:val="start"/>
        <w:tblInd w:w="108" w:type="dxa"/>
        <w:tblLayout w:type="fixed"/>
        <w:tblCellMar>
          <w:top w:w="0" w:type="dxa"/>
          <w:start w:w="108" w:type="dxa"/>
          <w:bottom w:w="0" w:type="dxa"/>
          <w:end w:w="108" w:type="dxa"/>
        </w:tblCellMar>
      </w:tblPr>
      <w:tblGrid>
        <w:gridCol w:w="1008"/>
        <w:gridCol w:w="765"/>
        <w:gridCol w:w="765"/>
        <w:gridCol w:w="765"/>
        <w:gridCol w:w="765"/>
        <w:gridCol w:w="765"/>
        <w:gridCol w:w="765"/>
        <w:gridCol w:w="765"/>
        <w:gridCol w:w="766"/>
        <w:gridCol w:w="765"/>
        <w:gridCol w:w="765"/>
        <w:gridCol w:w="765"/>
        <w:gridCol w:w="765"/>
        <w:gridCol w:w="765"/>
        <w:gridCol w:w="765"/>
        <w:gridCol w:w="989"/>
        <w:gridCol w:w="900"/>
        <w:gridCol w:w="900"/>
      </w:tblGrid>
      <w:tr>
        <w:trPr>
          <w:cantSplit w:val="true"/>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ind w:firstLine="315"/>
              <w:rPr/>
            </w:pPr>
            <w:r>
              <w:rPr/>
              <w:t>考核</w:t>
            </w:r>
          </w:p>
          <w:p>
            <w:pPr>
              <w:pStyle w:val="Normal"/>
              <w:ind w:firstLine="315"/>
              <w:rPr/>
            </w:pPr>
            <w:r>
              <w:rPr/>
              <w:t>内容</w:t>
            </w:r>
          </w:p>
          <w:p>
            <w:pPr>
              <w:pStyle w:val="Normal"/>
              <w:rPr/>
            </w:pPr>
            <w:r>
              <w:rPr/>
            </w:r>
          </w:p>
          <w:p>
            <w:pPr>
              <w:pStyle w:val="Normal"/>
              <w:rPr/>
            </w:pPr>
            <w:r>
              <w:rPr/>
              <w:t>姓名</w:t>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napToGrid w:val="false"/>
              <w:ind w:firstLine="525"/>
              <w:jc w:val="center"/>
              <w:rPr/>
            </w:pPr>
            <w:r>
              <w:rPr/>
              <w:t>德（</w:t>
            </w:r>
            <w:r>
              <w:rPr/>
              <w:t>20</w:t>
            </w:r>
            <w:r>
              <w:rPr/>
              <w:t>分）</w:t>
            </w:r>
          </w:p>
        </w:tc>
        <w:tc>
          <w:tcPr>
            <w:tcW w:w="3061"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t>能（</w:t>
            </w:r>
            <w:r>
              <w:rPr/>
              <w:t>30</w:t>
            </w:r>
            <w:r>
              <w:rPr/>
              <w:t>分）</w:t>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t>勤（</w:t>
            </w:r>
            <w:r>
              <w:rPr/>
              <w:t>20</w:t>
            </w:r>
            <w:r>
              <w:rPr/>
              <w:t>）分</w:t>
            </w:r>
          </w:p>
        </w:tc>
        <w:tc>
          <w:tcPr>
            <w:tcW w:w="3419"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t>绩（</w:t>
            </w:r>
            <w:r>
              <w:rPr/>
              <w:t>30</w:t>
            </w:r>
            <w:r>
              <w:rPr/>
              <w:t>）分</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得分</w:t>
            </w:r>
          </w:p>
        </w:tc>
      </w:tr>
      <w:tr>
        <w:trPr>
          <w:trHeight w:val="640"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道</w:t>
            </w:r>
            <w:r>
              <w:rPr>
                <w:rFonts w:eastAsia="Times New Roman"/>
                <w:spacing w:val="-20"/>
                <w:szCs w:val="21"/>
              </w:rPr>
              <w:t xml:space="preserve">  </w:t>
            </w:r>
            <w:r>
              <w:rPr>
                <w:spacing w:val="-20"/>
                <w:szCs w:val="21"/>
              </w:rPr>
              <w:t>德</w:t>
            </w:r>
          </w:p>
          <w:p>
            <w:pPr>
              <w:pStyle w:val="Normal"/>
              <w:snapToGrid w:val="false"/>
              <w:spacing w:lineRule="exact" w:line="360"/>
              <w:rPr>
                <w:spacing w:val="-20"/>
                <w:szCs w:val="21"/>
              </w:rPr>
            </w:pPr>
            <w:r>
              <w:rPr>
                <w:spacing w:val="-20"/>
                <w:szCs w:val="21"/>
              </w:rPr>
              <w:t>品</w:t>
            </w:r>
            <w:r>
              <w:rPr>
                <w:rFonts w:eastAsia="Times New Roman"/>
                <w:spacing w:val="-20"/>
                <w:szCs w:val="21"/>
              </w:rPr>
              <w:t xml:space="preserve">  </w:t>
            </w:r>
            <w:r>
              <w:rPr>
                <w:spacing w:val="-20"/>
                <w:szCs w:val="21"/>
              </w:rPr>
              <w:t>质</w:t>
            </w:r>
          </w:p>
          <w:p>
            <w:pPr>
              <w:pStyle w:val="Normal"/>
              <w:snapToGrid w:val="false"/>
              <w:spacing w:lineRule="exact" w:line="360"/>
              <w:rPr>
                <w:spacing w:val="-20"/>
                <w:szCs w:val="21"/>
              </w:rPr>
            </w:pPr>
            <w:r>
              <w:rPr>
                <w:spacing w:val="-20"/>
                <w:szCs w:val="21"/>
              </w:rPr>
              <w:t>（</w:t>
            </w:r>
            <w:r>
              <w:rPr>
                <w:spacing w:val="-20"/>
                <w:szCs w:val="21"/>
              </w:rPr>
              <w:t>5</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思</w:t>
            </w:r>
            <w:r>
              <w:rPr>
                <w:rFonts w:eastAsia="Times New Roman"/>
                <w:spacing w:val="-20"/>
                <w:szCs w:val="21"/>
              </w:rPr>
              <w:t xml:space="preserve">  </w:t>
            </w:r>
            <w:r>
              <w:rPr>
                <w:spacing w:val="-20"/>
                <w:szCs w:val="21"/>
              </w:rPr>
              <w:t>想</w:t>
            </w:r>
          </w:p>
          <w:p>
            <w:pPr>
              <w:pStyle w:val="Normal"/>
              <w:snapToGrid w:val="false"/>
              <w:spacing w:lineRule="exact" w:line="360"/>
              <w:rPr>
                <w:spacing w:val="-20"/>
                <w:szCs w:val="21"/>
              </w:rPr>
            </w:pPr>
            <w:r>
              <w:rPr>
                <w:spacing w:val="-20"/>
                <w:szCs w:val="21"/>
              </w:rPr>
              <w:t>觉</w:t>
            </w:r>
            <w:r>
              <w:rPr>
                <w:rFonts w:eastAsia="Times New Roman"/>
                <w:spacing w:val="-20"/>
                <w:szCs w:val="21"/>
              </w:rPr>
              <w:t xml:space="preserve">  </w:t>
            </w:r>
            <w:r>
              <w:rPr>
                <w:spacing w:val="-20"/>
                <w:szCs w:val="21"/>
              </w:rPr>
              <w:t>悟</w:t>
            </w:r>
          </w:p>
          <w:p>
            <w:pPr>
              <w:pStyle w:val="Normal"/>
              <w:snapToGrid w:val="false"/>
              <w:spacing w:lineRule="exact" w:line="360"/>
              <w:rPr>
                <w:spacing w:val="-20"/>
                <w:szCs w:val="21"/>
              </w:rPr>
            </w:pPr>
            <w:r>
              <w:rPr>
                <w:spacing w:val="-20"/>
                <w:szCs w:val="21"/>
              </w:rPr>
              <w:t>（</w:t>
            </w:r>
            <w:r>
              <w:rPr>
                <w:spacing w:val="-20"/>
                <w:szCs w:val="21"/>
              </w:rPr>
              <w:t>5</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工</w:t>
            </w:r>
            <w:r>
              <w:rPr>
                <w:rFonts w:eastAsia="Times New Roman"/>
                <w:spacing w:val="-20"/>
                <w:szCs w:val="21"/>
              </w:rPr>
              <w:t xml:space="preserve">   </w:t>
            </w:r>
            <w:r>
              <w:rPr>
                <w:spacing w:val="-20"/>
                <w:szCs w:val="21"/>
              </w:rPr>
              <w:t>作</w:t>
            </w:r>
          </w:p>
          <w:p>
            <w:pPr>
              <w:pStyle w:val="Normal"/>
              <w:snapToGrid w:val="false"/>
              <w:spacing w:lineRule="exact" w:line="360"/>
              <w:rPr>
                <w:spacing w:val="-20"/>
                <w:szCs w:val="21"/>
              </w:rPr>
            </w:pPr>
            <w:r>
              <w:rPr>
                <w:spacing w:val="-20"/>
                <w:szCs w:val="21"/>
              </w:rPr>
              <w:t>积极性（</w:t>
            </w:r>
            <w:r>
              <w:rPr>
                <w:spacing w:val="-20"/>
                <w:szCs w:val="21"/>
              </w:rPr>
              <w:t>5</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忠</w:t>
            </w:r>
            <w:r>
              <w:rPr>
                <w:rFonts w:eastAsia="Times New Roman"/>
                <w:spacing w:val="-20"/>
                <w:szCs w:val="21"/>
              </w:rPr>
              <w:t xml:space="preserve">   </w:t>
            </w:r>
            <w:r>
              <w:rPr>
                <w:spacing w:val="-20"/>
                <w:szCs w:val="21"/>
              </w:rPr>
              <w:t>于</w:t>
            </w:r>
          </w:p>
          <w:p>
            <w:pPr>
              <w:pStyle w:val="Normal"/>
              <w:snapToGrid w:val="false"/>
              <w:spacing w:lineRule="exact" w:line="360"/>
              <w:rPr>
                <w:spacing w:val="-20"/>
                <w:szCs w:val="21"/>
              </w:rPr>
            </w:pPr>
            <w:r>
              <w:rPr>
                <w:spacing w:val="-20"/>
                <w:szCs w:val="21"/>
              </w:rPr>
              <w:t>企</w:t>
            </w:r>
            <w:r>
              <w:rPr>
                <w:rFonts w:eastAsia="Times New Roman"/>
                <w:spacing w:val="-20"/>
                <w:szCs w:val="21"/>
              </w:rPr>
              <w:t xml:space="preserve">   </w:t>
            </w:r>
            <w:r>
              <w:rPr>
                <w:spacing w:val="-20"/>
                <w:szCs w:val="21"/>
              </w:rPr>
              <w:t>业（</w:t>
            </w:r>
            <w:r>
              <w:rPr>
                <w:spacing w:val="-20"/>
                <w:szCs w:val="21"/>
              </w:rPr>
              <w:t>5</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工</w:t>
            </w:r>
            <w:r>
              <w:rPr>
                <w:rFonts w:eastAsia="Times New Roman"/>
                <w:spacing w:val="-20"/>
                <w:szCs w:val="21"/>
              </w:rPr>
              <w:t xml:space="preserve">   </w:t>
            </w:r>
            <w:r>
              <w:rPr>
                <w:spacing w:val="-20"/>
                <w:szCs w:val="21"/>
              </w:rPr>
              <w:t>作</w:t>
            </w:r>
            <w:r>
              <w:rPr>
                <w:rFonts w:eastAsia="Times New Roman"/>
                <w:spacing w:val="-20"/>
                <w:szCs w:val="21"/>
              </w:rPr>
              <w:t xml:space="preserve"> </w:t>
            </w:r>
          </w:p>
          <w:p>
            <w:pPr>
              <w:pStyle w:val="Normal"/>
              <w:snapToGrid w:val="false"/>
              <w:spacing w:lineRule="exact" w:line="360"/>
              <w:rPr>
                <w:spacing w:val="-20"/>
                <w:szCs w:val="21"/>
              </w:rPr>
            </w:pPr>
            <w:r>
              <w:rPr>
                <w:spacing w:val="-20"/>
                <w:szCs w:val="21"/>
              </w:rPr>
              <w:t>能</w:t>
            </w:r>
            <w:r>
              <w:rPr>
                <w:rFonts w:eastAsia="Times New Roman"/>
                <w:spacing w:val="-20"/>
                <w:szCs w:val="21"/>
              </w:rPr>
              <w:t xml:space="preserve">  </w:t>
            </w:r>
            <w:r>
              <w:rPr>
                <w:spacing w:val="-20"/>
                <w:szCs w:val="21"/>
              </w:rPr>
              <w:t>力（</w:t>
            </w:r>
            <w:r>
              <w:rPr>
                <w:spacing w:val="-20"/>
                <w:szCs w:val="21"/>
              </w:rPr>
              <w:t>7</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业</w:t>
            </w:r>
            <w:r>
              <w:rPr>
                <w:rFonts w:eastAsia="Times New Roman"/>
                <w:spacing w:val="-20"/>
                <w:szCs w:val="21"/>
              </w:rPr>
              <w:t xml:space="preserve">  </w:t>
            </w:r>
            <w:r>
              <w:rPr>
                <w:spacing w:val="-20"/>
                <w:szCs w:val="21"/>
              </w:rPr>
              <w:t>务</w:t>
            </w:r>
          </w:p>
          <w:p>
            <w:pPr>
              <w:pStyle w:val="Normal"/>
              <w:snapToGrid w:val="false"/>
              <w:spacing w:lineRule="exact" w:line="360"/>
              <w:rPr>
                <w:spacing w:val="-20"/>
                <w:szCs w:val="21"/>
              </w:rPr>
            </w:pPr>
            <w:r>
              <w:rPr>
                <w:spacing w:val="-20"/>
                <w:szCs w:val="21"/>
              </w:rPr>
              <w:t>技</w:t>
            </w:r>
            <w:r>
              <w:rPr>
                <w:rFonts w:eastAsia="Times New Roman"/>
                <w:spacing w:val="-20"/>
                <w:szCs w:val="21"/>
              </w:rPr>
              <w:t xml:space="preserve">  </w:t>
            </w:r>
            <w:r>
              <w:rPr>
                <w:spacing w:val="-20"/>
                <w:szCs w:val="21"/>
              </w:rPr>
              <w:t>术</w:t>
            </w:r>
            <w:r>
              <w:rPr>
                <w:rFonts w:eastAsia="Times New Roman"/>
                <w:spacing w:val="-20"/>
                <w:szCs w:val="21"/>
              </w:rPr>
              <w:t xml:space="preserve"> </w:t>
            </w:r>
          </w:p>
          <w:p>
            <w:pPr>
              <w:pStyle w:val="Normal"/>
              <w:snapToGrid w:val="false"/>
              <w:spacing w:lineRule="exact" w:line="360"/>
              <w:rPr>
                <w:spacing w:val="-20"/>
                <w:szCs w:val="21"/>
              </w:rPr>
            </w:pPr>
            <w:r>
              <w:rPr>
                <w:spacing w:val="-20"/>
                <w:szCs w:val="21"/>
              </w:rPr>
              <w:t>（</w:t>
            </w:r>
            <w:r>
              <w:rPr>
                <w:spacing w:val="-20"/>
                <w:szCs w:val="21"/>
              </w:rPr>
              <w:t>8</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学</w:t>
            </w:r>
            <w:r>
              <w:rPr>
                <w:rFonts w:eastAsia="Times New Roman"/>
                <w:spacing w:val="-20"/>
                <w:szCs w:val="21"/>
              </w:rPr>
              <w:t xml:space="preserve">   </w:t>
            </w:r>
            <w:r>
              <w:rPr>
                <w:spacing w:val="-20"/>
                <w:szCs w:val="21"/>
              </w:rPr>
              <w:t>习</w:t>
            </w:r>
          </w:p>
          <w:p>
            <w:pPr>
              <w:pStyle w:val="Normal"/>
              <w:snapToGrid w:val="false"/>
              <w:spacing w:lineRule="exact" w:line="360"/>
              <w:rPr>
                <w:spacing w:val="-20"/>
                <w:szCs w:val="21"/>
              </w:rPr>
            </w:pPr>
            <w:r>
              <w:rPr>
                <w:spacing w:val="-20"/>
                <w:szCs w:val="21"/>
              </w:rPr>
              <w:t>技</w:t>
            </w:r>
            <w:r>
              <w:rPr>
                <w:rFonts w:eastAsia="Times New Roman"/>
                <w:spacing w:val="-20"/>
                <w:szCs w:val="21"/>
              </w:rPr>
              <w:t xml:space="preserve">  </w:t>
            </w:r>
            <w:r>
              <w:rPr>
                <w:spacing w:val="-20"/>
                <w:szCs w:val="21"/>
              </w:rPr>
              <w:t>术（</w:t>
            </w:r>
            <w:r>
              <w:rPr>
                <w:spacing w:val="-20"/>
                <w:szCs w:val="21"/>
              </w:rPr>
              <w:t>7</w:t>
            </w:r>
            <w:r>
              <w:rPr>
                <w:spacing w:val="-20"/>
                <w:szCs w:val="21"/>
              </w:rPr>
              <w:t>分）</w:t>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身体</w:t>
            </w:r>
            <w:r>
              <w:rPr>
                <w:rFonts w:eastAsia="Times New Roman"/>
                <w:spacing w:val="-20"/>
                <w:szCs w:val="21"/>
              </w:rPr>
              <w:t xml:space="preserve">  </w:t>
            </w:r>
            <w:r>
              <w:rPr>
                <w:spacing w:val="-20"/>
                <w:szCs w:val="21"/>
              </w:rPr>
              <w:t>素</w:t>
            </w:r>
            <w:r>
              <w:rPr>
                <w:rFonts w:eastAsia="Times New Roman"/>
                <w:spacing w:val="-20"/>
                <w:szCs w:val="21"/>
              </w:rPr>
              <w:t xml:space="preserve">  </w:t>
            </w:r>
            <w:r>
              <w:rPr>
                <w:spacing w:val="-20"/>
                <w:szCs w:val="21"/>
              </w:rPr>
              <w:t>质（</w:t>
            </w:r>
            <w:r>
              <w:rPr>
                <w:spacing w:val="-20"/>
                <w:szCs w:val="21"/>
              </w:rPr>
              <w:t>8</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工作</w:t>
            </w:r>
            <w:r>
              <w:rPr>
                <w:rFonts w:eastAsia="Times New Roman"/>
                <w:spacing w:val="-20"/>
                <w:szCs w:val="21"/>
              </w:rPr>
              <w:t xml:space="preserve">  </w:t>
            </w:r>
            <w:r>
              <w:rPr>
                <w:spacing w:val="-20"/>
                <w:szCs w:val="21"/>
              </w:rPr>
              <w:t>态</w:t>
            </w:r>
            <w:r>
              <w:rPr>
                <w:rFonts w:eastAsia="Times New Roman"/>
                <w:spacing w:val="-20"/>
                <w:szCs w:val="21"/>
              </w:rPr>
              <w:t xml:space="preserve">  </w:t>
            </w:r>
            <w:r>
              <w:rPr>
                <w:spacing w:val="-20"/>
                <w:szCs w:val="21"/>
              </w:rPr>
              <w:t>度（</w:t>
            </w:r>
            <w:r>
              <w:rPr>
                <w:spacing w:val="-20"/>
                <w:szCs w:val="21"/>
              </w:rPr>
              <w:t>5</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工作</w:t>
            </w:r>
            <w:r>
              <w:rPr>
                <w:rFonts w:eastAsia="Times New Roman"/>
                <w:spacing w:val="-20"/>
                <w:szCs w:val="21"/>
              </w:rPr>
              <w:t xml:space="preserve">  </w:t>
            </w:r>
            <w:r>
              <w:rPr>
                <w:spacing w:val="-20"/>
                <w:szCs w:val="21"/>
              </w:rPr>
              <w:t>表</w:t>
            </w:r>
            <w:r>
              <w:rPr>
                <w:rFonts w:eastAsia="Times New Roman"/>
                <w:spacing w:val="-20"/>
                <w:szCs w:val="21"/>
              </w:rPr>
              <w:t xml:space="preserve">  </w:t>
            </w:r>
            <w:r>
              <w:rPr>
                <w:spacing w:val="-20"/>
                <w:szCs w:val="21"/>
              </w:rPr>
              <w:t>现（</w:t>
            </w:r>
            <w:r>
              <w:rPr>
                <w:spacing w:val="-20"/>
                <w:szCs w:val="21"/>
              </w:rPr>
              <w:t>5</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劳</w:t>
            </w:r>
            <w:r>
              <w:rPr>
                <w:rFonts w:eastAsia="Times New Roman"/>
                <w:spacing w:val="-20"/>
                <w:szCs w:val="21"/>
              </w:rPr>
              <w:t xml:space="preserve">  </w:t>
            </w:r>
            <w:r>
              <w:rPr>
                <w:spacing w:val="-20"/>
                <w:szCs w:val="21"/>
              </w:rPr>
              <w:t>动纪</w:t>
            </w:r>
            <w:r>
              <w:rPr>
                <w:rFonts w:eastAsia="Times New Roman"/>
                <w:spacing w:val="-20"/>
                <w:szCs w:val="21"/>
              </w:rPr>
              <w:t xml:space="preserve">  </w:t>
            </w:r>
            <w:r>
              <w:rPr>
                <w:spacing w:val="-20"/>
                <w:szCs w:val="21"/>
              </w:rPr>
              <w:t>律（</w:t>
            </w:r>
            <w:r>
              <w:rPr>
                <w:spacing w:val="-20"/>
                <w:szCs w:val="21"/>
              </w:rPr>
              <w:t>5</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工</w:t>
            </w:r>
            <w:r>
              <w:rPr>
                <w:rFonts w:eastAsia="Times New Roman"/>
                <w:spacing w:val="-20"/>
                <w:szCs w:val="21"/>
              </w:rPr>
              <w:t xml:space="preserve">  </w:t>
            </w:r>
            <w:r>
              <w:rPr>
                <w:spacing w:val="-20"/>
                <w:szCs w:val="21"/>
              </w:rPr>
              <w:t>作干</w:t>
            </w:r>
            <w:r>
              <w:rPr>
                <w:rFonts w:eastAsia="Times New Roman"/>
                <w:spacing w:val="-20"/>
                <w:szCs w:val="21"/>
              </w:rPr>
              <w:t xml:space="preserve">  </w:t>
            </w:r>
            <w:r>
              <w:rPr>
                <w:spacing w:val="-20"/>
                <w:szCs w:val="21"/>
              </w:rPr>
              <w:t>劲（</w:t>
            </w:r>
            <w:r>
              <w:rPr>
                <w:spacing w:val="-20"/>
                <w:szCs w:val="21"/>
              </w:rPr>
              <w:t>5</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完</w:t>
            </w:r>
            <w:r>
              <w:rPr>
                <w:rFonts w:eastAsia="Times New Roman"/>
                <w:spacing w:val="-20"/>
                <w:szCs w:val="21"/>
              </w:rPr>
              <w:t xml:space="preserve">  </w:t>
            </w:r>
            <w:r>
              <w:rPr>
                <w:spacing w:val="-20"/>
                <w:szCs w:val="21"/>
              </w:rPr>
              <w:t>成任</w:t>
            </w:r>
            <w:r>
              <w:rPr>
                <w:rFonts w:eastAsia="Times New Roman"/>
                <w:spacing w:val="-20"/>
                <w:szCs w:val="21"/>
              </w:rPr>
              <w:t xml:space="preserve">  </w:t>
            </w:r>
            <w:r>
              <w:rPr>
                <w:spacing w:val="-20"/>
                <w:szCs w:val="21"/>
              </w:rPr>
              <w:t>务（</w:t>
            </w:r>
            <w:r>
              <w:rPr>
                <w:spacing w:val="-20"/>
                <w:szCs w:val="21"/>
              </w:rPr>
              <w:t>8</w:t>
            </w:r>
            <w:r>
              <w:rPr>
                <w:spacing w:val="-20"/>
                <w:szCs w:val="21"/>
              </w:rPr>
              <w:t>分）</w:t>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工</w:t>
            </w:r>
            <w:r>
              <w:rPr>
                <w:rFonts w:eastAsia="Times New Roman"/>
                <w:spacing w:val="-20"/>
                <w:szCs w:val="21"/>
              </w:rPr>
              <w:t xml:space="preserve">  </w:t>
            </w:r>
            <w:r>
              <w:rPr>
                <w:spacing w:val="-20"/>
                <w:szCs w:val="21"/>
              </w:rPr>
              <w:t>作质</w:t>
            </w:r>
            <w:r>
              <w:rPr>
                <w:rFonts w:eastAsia="Times New Roman"/>
                <w:spacing w:val="-20"/>
                <w:szCs w:val="21"/>
              </w:rPr>
              <w:t xml:space="preserve">  </w:t>
            </w:r>
            <w:r>
              <w:rPr>
                <w:spacing w:val="-20"/>
                <w:szCs w:val="21"/>
              </w:rPr>
              <w:t>量（</w:t>
            </w:r>
            <w:r>
              <w:rPr>
                <w:spacing w:val="-20"/>
                <w:szCs w:val="21"/>
              </w:rPr>
              <w:t>7</w:t>
            </w:r>
            <w:r>
              <w:rPr>
                <w:spacing w:val="-20"/>
                <w:szCs w:val="21"/>
              </w:rPr>
              <w:t>分）</w:t>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工</w:t>
            </w:r>
            <w:r>
              <w:rPr>
                <w:rFonts w:eastAsia="Times New Roman"/>
                <w:spacing w:val="-20"/>
                <w:szCs w:val="21"/>
              </w:rPr>
              <w:t xml:space="preserve">  </w:t>
            </w:r>
            <w:r>
              <w:rPr>
                <w:spacing w:val="-20"/>
                <w:szCs w:val="21"/>
              </w:rPr>
              <w:t>作</w:t>
            </w:r>
          </w:p>
          <w:p>
            <w:pPr>
              <w:pStyle w:val="Normal"/>
              <w:snapToGrid w:val="false"/>
              <w:spacing w:lineRule="exact" w:line="360"/>
              <w:rPr>
                <w:spacing w:val="-20"/>
                <w:szCs w:val="21"/>
              </w:rPr>
            </w:pPr>
            <w:r>
              <w:rPr>
                <w:spacing w:val="-20"/>
                <w:szCs w:val="21"/>
              </w:rPr>
              <w:t>效</w:t>
            </w:r>
            <w:r>
              <w:rPr>
                <w:rFonts w:eastAsia="Times New Roman"/>
                <w:spacing w:val="-20"/>
                <w:szCs w:val="21"/>
              </w:rPr>
              <w:t xml:space="preserve">  </w:t>
            </w:r>
            <w:r>
              <w:rPr>
                <w:spacing w:val="-20"/>
                <w:szCs w:val="21"/>
              </w:rPr>
              <w:t>率</w:t>
            </w:r>
          </w:p>
          <w:p>
            <w:pPr>
              <w:pStyle w:val="Normal"/>
              <w:snapToGrid w:val="false"/>
              <w:spacing w:lineRule="exact" w:line="360"/>
              <w:rPr>
                <w:spacing w:val="-20"/>
                <w:szCs w:val="21"/>
              </w:rPr>
            </w:pPr>
            <w:r>
              <w:rPr>
                <w:spacing w:val="-20"/>
                <w:szCs w:val="21"/>
              </w:rPr>
              <w:t>（</w:t>
            </w:r>
            <w:r>
              <w:rPr>
                <w:spacing w:val="-20"/>
                <w:szCs w:val="21"/>
              </w:rPr>
              <w:t>8</w:t>
            </w:r>
            <w:r>
              <w:rPr>
                <w:spacing w:val="-20"/>
                <w:szCs w:val="21"/>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pacing w:val="-20"/>
                <w:szCs w:val="21"/>
              </w:rPr>
            </w:pPr>
            <w:r>
              <w:rPr>
                <w:spacing w:val="-20"/>
                <w:szCs w:val="21"/>
              </w:rPr>
              <w:t>安</w:t>
            </w:r>
            <w:r>
              <w:rPr>
                <w:rFonts w:eastAsia="Times New Roman"/>
                <w:spacing w:val="-20"/>
                <w:szCs w:val="21"/>
              </w:rPr>
              <w:t xml:space="preserve">  </w:t>
            </w:r>
            <w:r>
              <w:rPr>
                <w:spacing w:val="-20"/>
                <w:szCs w:val="21"/>
              </w:rPr>
              <w:t>全</w:t>
            </w:r>
          </w:p>
          <w:p>
            <w:pPr>
              <w:pStyle w:val="Normal"/>
              <w:snapToGrid w:val="false"/>
              <w:spacing w:lineRule="exact" w:line="360"/>
              <w:rPr>
                <w:spacing w:val="-20"/>
                <w:szCs w:val="21"/>
              </w:rPr>
            </w:pPr>
            <w:r>
              <w:rPr>
                <w:spacing w:val="-20"/>
                <w:szCs w:val="21"/>
              </w:rPr>
              <w:t>意</w:t>
            </w:r>
            <w:r>
              <w:rPr>
                <w:rFonts w:eastAsia="Times New Roman"/>
                <w:spacing w:val="-20"/>
                <w:szCs w:val="21"/>
              </w:rPr>
              <w:t xml:space="preserve">  </w:t>
            </w:r>
            <w:r>
              <w:rPr>
                <w:spacing w:val="-20"/>
                <w:szCs w:val="21"/>
              </w:rPr>
              <w:t>识</w:t>
            </w:r>
          </w:p>
          <w:p>
            <w:pPr>
              <w:pStyle w:val="Normal"/>
              <w:snapToGrid w:val="false"/>
              <w:spacing w:lineRule="exact" w:line="360"/>
              <w:rPr>
                <w:spacing w:val="-20"/>
                <w:szCs w:val="21"/>
              </w:rPr>
            </w:pPr>
            <w:r>
              <w:rPr>
                <w:spacing w:val="-20"/>
                <w:szCs w:val="21"/>
              </w:rPr>
              <w:t>（</w:t>
            </w:r>
            <w:r>
              <w:rPr>
                <w:spacing w:val="-20"/>
                <w:szCs w:val="21"/>
              </w:rPr>
              <w:t>7</w:t>
            </w:r>
            <w:r>
              <w:rPr>
                <w:spacing w:val="-20"/>
                <w:szCs w:val="21"/>
              </w:rPr>
              <w:t>分）</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pacing w:val="-20"/>
                <w:szCs w:val="21"/>
              </w:rPr>
            </w:pPr>
            <w:r>
              <w:rPr>
                <w:spacing w:val="-20"/>
                <w:szCs w:val="21"/>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54" w:hRule="exact"/>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sectPr>
          <w:footerReference w:type="default" r:id="rId5"/>
          <w:type w:val="nextPage"/>
          <w:pgSz w:orient="landscape" w:w="16838" w:h="11906"/>
          <w:pgMar w:left="1247" w:right="1701" w:header="0" w:top="1134" w:footer="851" w:bottom="1134" w:gutter="0"/>
          <w:pgNumType w:start="1" w:fmt="decimal"/>
          <w:formProt w:val="false"/>
          <w:textDirection w:val="lrTb"/>
          <w:docGrid w:type="default" w:linePitch="312" w:charSpace="0"/>
        </w:sectPr>
        <w:pStyle w:val="Normal"/>
        <w:spacing w:lineRule="auto" w:line="360"/>
        <w:ind w:firstLine="1245"/>
        <w:rPr>
          <w:b/>
          <w:b/>
          <w:sz w:val="32"/>
          <w:szCs w:val="32"/>
        </w:rPr>
      </w:pPr>
      <w:r>
        <w:rPr>
          <w:b/>
          <w:sz w:val="28"/>
          <w:szCs w:val="28"/>
        </w:rPr>
        <w:t>姓名：</w:t>
      </w:r>
      <w:r>
        <w:rPr>
          <w:rFonts w:eastAsia="Times New Roman"/>
          <w:b/>
          <w:sz w:val="28"/>
          <w:szCs w:val="28"/>
        </w:rPr>
        <w:t xml:space="preserve">                        </w:t>
      </w:r>
      <w:r>
        <w:rPr>
          <w:b/>
          <w:sz w:val="28"/>
          <w:szCs w:val="28"/>
        </w:rPr>
        <w:t>得分：</w:t>
      </w:r>
      <w:r>
        <w:rPr>
          <w:rFonts w:eastAsia="Times New Roman"/>
          <w:b/>
          <w:sz w:val="28"/>
          <w:szCs w:val="28"/>
        </w:rPr>
        <w:t xml:space="preserve">                            </w:t>
      </w:r>
      <w:r>
        <w:rPr>
          <w:b/>
          <w:sz w:val="28"/>
          <w:szCs w:val="28"/>
        </w:rPr>
        <w:t>日期</w:t>
      </w:r>
      <w:r>
        <w:rPr>
          <w:b/>
          <w:sz w:val="28"/>
          <w:szCs w:val="28"/>
        </w:rPr>
        <w:t>:</w:t>
      </w:r>
    </w:p>
    <w:p>
      <w:pPr>
        <w:pStyle w:val="Normal"/>
        <w:jc w:val="center"/>
        <w:rPr>
          <w:b/>
          <w:b/>
          <w:bCs/>
          <w:sz w:val="32"/>
        </w:rPr>
      </w:pPr>
      <w:r>
        <w:rPr>
          <w:b/>
          <w:bCs/>
          <w:sz w:val="32"/>
        </w:rPr>
        <w:t>汽车队一般管理人员绩效考核评分卡</w:t>
      </w:r>
    </w:p>
    <w:p>
      <w:pPr>
        <w:pStyle w:val="Normal"/>
        <w:ind w:firstLine="280"/>
        <w:rPr>
          <w:sz w:val="28"/>
        </w:rPr>
      </w:pPr>
      <w:r>
        <w:rPr>
          <w:sz w:val="28"/>
          <w:u w:val="single"/>
        </w:rPr>
        <w:t>单位：</w:t>
      </w:r>
      <w:r>
        <w:rPr>
          <w:rFonts w:eastAsia="Times New Roman"/>
          <w:sz w:val="28"/>
          <w:u w:val="single"/>
        </w:rPr>
        <w:t xml:space="preserve">         </w:t>
      </w:r>
      <w:r>
        <w:rPr>
          <w:sz w:val="28"/>
          <w:u w:val="single"/>
        </w:rPr>
        <w:t>姓名：</w:t>
      </w:r>
      <w:r>
        <w:rPr>
          <w:rFonts w:eastAsia="Times New Roman"/>
          <w:sz w:val="28"/>
          <w:u w:val="single"/>
        </w:rPr>
        <w:t xml:space="preserve">         </w:t>
      </w:r>
      <w:r>
        <w:rPr>
          <w:sz w:val="28"/>
          <w:u w:val="single"/>
        </w:rPr>
        <w:t>职务：</w:t>
      </w:r>
      <w:r>
        <w:rPr>
          <w:rFonts w:eastAsia="Times New Roman"/>
          <w:sz w:val="28"/>
          <w:u w:val="single"/>
        </w:rPr>
        <w:t xml:space="preserve">       </w:t>
      </w:r>
      <w:r>
        <w:rPr>
          <w:sz w:val="28"/>
          <w:u w:val="single"/>
        </w:rPr>
        <w:t>考核时间：</w:t>
      </w:r>
      <w:r>
        <w:rPr>
          <w:rFonts w:eastAsia="Times New Roman"/>
          <w:sz w:val="28"/>
          <w:u w:val="single"/>
        </w:rPr>
        <w:t xml:space="preserve">   </w:t>
      </w:r>
      <w:r>
        <w:rPr>
          <w:sz w:val="28"/>
          <w:u w:val="single"/>
        </w:rPr>
        <w:t>年</w:t>
      </w:r>
      <w:r>
        <w:rPr>
          <w:rFonts w:eastAsia="Times New Roman"/>
          <w:sz w:val="28"/>
          <w:u w:val="single"/>
        </w:rPr>
        <w:t xml:space="preserve">  </w:t>
      </w:r>
      <w:r>
        <w:rPr>
          <w:sz w:val="28"/>
          <w:u w:val="single"/>
        </w:rPr>
        <w:t>月</w:t>
      </w:r>
      <w:r>
        <w:rPr>
          <w:rFonts w:eastAsia="Times New Roman"/>
          <w:sz w:val="28"/>
          <w:u w:val="single"/>
        </w:rPr>
        <w:t xml:space="preserve">  </w:t>
      </w:r>
      <w:r>
        <w:rPr>
          <w:sz w:val="28"/>
          <w:u w:val="single"/>
        </w:rPr>
        <w:t>日</w:t>
      </w:r>
      <w:r>
        <w:rPr>
          <w:rFonts w:eastAsia="Times New Roman"/>
          <w:sz w:val="28"/>
          <w:u w:val="single"/>
        </w:rPr>
        <w:t xml:space="preserve"> </w:t>
      </w:r>
    </w:p>
    <w:tbl>
      <w:tblPr>
        <w:tblW w:w="4950" w:type="pct"/>
        <w:jc w:val="start"/>
        <w:tblInd w:w="0" w:type="dxa"/>
        <w:tblLayout w:type="fixed"/>
        <w:tblCellMar>
          <w:top w:w="0" w:type="dxa"/>
          <w:start w:w="108" w:type="dxa"/>
          <w:bottom w:w="0" w:type="dxa"/>
          <w:end w:w="108" w:type="dxa"/>
        </w:tblCellMar>
      </w:tblPr>
      <w:tblGrid>
        <w:gridCol w:w="630"/>
        <w:gridCol w:w="1444"/>
        <w:gridCol w:w="2551"/>
        <w:gridCol w:w="482"/>
        <w:gridCol w:w="477"/>
        <w:gridCol w:w="476"/>
        <w:gridCol w:w="477"/>
        <w:gridCol w:w="480"/>
        <w:gridCol w:w="2524"/>
      </w:tblGrid>
      <w:tr>
        <w:trPr>
          <w:cantSplit w:val="true"/>
        </w:trPr>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序号</w:t>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考核指标</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评定观察点（满分）</w:t>
            </w:r>
          </w:p>
        </w:tc>
        <w:tc>
          <w:tcPr>
            <w:tcW w:w="2392"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考核评分对应得分打（√）</w:t>
            </w:r>
          </w:p>
        </w:tc>
        <w:tc>
          <w:tcPr>
            <w:tcW w:w="25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评定观察点（</w:t>
            </w:r>
            <w:r>
              <w:rPr>
                <w:sz w:val="28"/>
              </w:rPr>
              <w:t>2</w:t>
            </w:r>
            <w:r>
              <w:rPr>
                <w:sz w:val="28"/>
              </w:rPr>
              <w:t>分）</w:t>
            </w:r>
          </w:p>
        </w:tc>
      </w:tr>
      <w:tr>
        <w:trPr>
          <w:trHeight w:val="437" w:hRule="atLeast"/>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w:t>
            </w:r>
          </w:p>
        </w:tc>
        <w:tc>
          <w:tcPr>
            <w:tcW w:w="14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工作态度</w:t>
            </w:r>
          </w:p>
          <w:p>
            <w:pPr>
              <w:pStyle w:val="Normal"/>
              <w:snapToGrid w:val="false"/>
              <w:jc w:val="center"/>
              <w:rPr>
                <w:sz w:val="28"/>
              </w:rPr>
            </w:pPr>
            <w:r>
              <w:rPr>
                <w:sz w:val="28"/>
              </w:rPr>
              <w:t>（</w:t>
            </w:r>
            <w:r>
              <w:rPr>
                <w:sz w:val="28"/>
              </w:rPr>
              <w:t>10</w:t>
            </w:r>
            <w:r>
              <w:rPr>
                <w:sz w:val="28"/>
              </w:rPr>
              <w:t>分）</w:t>
            </w:r>
          </w:p>
        </w:tc>
        <w:tc>
          <w:tcPr>
            <w:tcW w:w="25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勤奋努力</w:t>
            </w:r>
            <w:r>
              <w:rPr>
                <w:rFonts w:eastAsia="Times New Roman"/>
                <w:sz w:val="28"/>
              </w:rPr>
              <w:t xml:space="preserve"> </w:t>
            </w:r>
            <w:r>
              <w:rPr>
                <w:sz w:val="28"/>
              </w:rPr>
              <w:t>恪尽职守</w:t>
            </w:r>
          </w:p>
          <w:p>
            <w:pPr>
              <w:pStyle w:val="Normal"/>
              <w:snapToGrid w:val="false"/>
              <w:jc w:val="center"/>
              <w:rPr>
                <w:sz w:val="28"/>
              </w:rPr>
            </w:pPr>
            <w:r>
              <w:rPr>
                <w:sz w:val="28"/>
              </w:rPr>
              <w:t>遵守纪律</w:t>
            </w:r>
            <w:r>
              <w:rPr>
                <w:rFonts w:eastAsia="Times New Roman"/>
                <w:sz w:val="28"/>
              </w:rPr>
              <w:t xml:space="preserve"> </w:t>
            </w:r>
            <w:r>
              <w:rPr>
                <w:sz w:val="28"/>
              </w:rPr>
              <w:t>热情主动</w:t>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10</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8</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6</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2</w:t>
            </w:r>
          </w:p>
        </w:tc>
        <w:tc>
          <w:tcPr>
            <w:tcW w:w="25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消极被动</w:t>
            </w:r>
            <w:r>
              <w:rPr>
                <w:rFonts w:eastAsia="Times New Roman"/>
                <w:sz w:val="28"/>
              </w:rPr>
              <w:t xml:space="preserve"> </w:t>
            </w:r>
            <w:r>
              <w:rPr>
                <w:sz w:val="28"/>
              </w:rPr>
              <w:t>得过且过</w:t>
            </w:r>
          </w:p>
          <w:p>
            <w:pPr>
              <w:pStyle w:val="Normal"/>
              <w:snapToGrid w:val="false"/>
              <w:jc w:val="center"/>
              <w:rPr>
                <w:sz w:val="28"/>
              </w:rPr>
            </w:pPr>
            <w:r>
              <w:rPr>
                <w:sz w:val="28"/>
              </w:rPr>
              <w:t>纪律松懈</w:t>
            </w:r>
            <w:r>
              <w:rPr>
                <w:rFonts w:eastAsia="Times New Roman"/>
                <w:sz w:val="28"/>
              </w:rPr>
              <w:t xml:space="preserve"> </w:t>
            </w:r>
            <w:r>
              <w:rPr>
                <w:sz w:val="28"/>
              </w:rPr>
              <w:t>推委回避</w:t>
            </w:r>
          </w:p>
        </w:tc>
      </w:tr>
      <w:tr>
        <w:trPr>
          <w:trHeight w:val="135" w:hRule="atLeast"/>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14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r>
      <w:tr>
        <w:trPr>
          <w:trHeight w:val="432" w:hRule="atLeast"/>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2</w:t>
            </w:r>
          </w:p>
        </w:tc>
        <w:tc>
          <w:tcPr>
            <w:tcW w:w="14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工作计划</w:t>
            </w:r>
          </w:p>
          <w:p>
            <w:pPr>
              <w:pStyle w:val="Normal"/>
              <w:snapToGrid w:val="false"/>
              <w:jc w:val="center"/>
              <w:rPr>
                <w:sz w:val="28"/>
              </w:rPr>
            </w:pPr>
            <w:r>
              <w:rPr>
                <w:sz w:val="28"/>
              </w:rPr>
              <w:t>（</w:t>
            </w:r>
            <w:r>
              <w:rPr>
                <w:sz w:val="28"/>
              </w:rPr>
              <w:t>10</w:t>
            </w:r>
            <w:r>
              <w:rPr>
                <w:sz w:val="28"/>
              </w:rPr>
              <w:t>分）</w:t>
            </w:r>
          </w:p>
        </w:tc>
        <w:tc>
          <w:tcPr>
            <w:tcW w:w="25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科学有效</w:t>
            </w:r>
            <w:r>
              <w:rPr>
                <w:rFonts w:eastAsia="Times New Roman"/>
                <w:sz w:val="28"/>
              </w:rPr>
              <w:t xml:space="preserve"> </w:t>
            </w:r>
            <w:r>
              <w:rPr>
                <w:sz w:val="28"/>
              </w:rPr>
              <w:t>切实可行</w:t>
            </w:r>
          </w:p>
          <w:p>
            <w:pPr>
              <w:pStyle w:val="Normal"/>
              <w:snapToGrid w:val="false"/>
              <w:jc w:val="center"/>
              <w:rPr>
                <w:sz w:val="28"/>
              </w:rPr>
            </w:pPr>
            <w:r>
              <w:rPr>
                <w:sz w:val="28"/>
              </w:rPr>
              <w:t>结合实际</w:t>
            </w:r>
            <w:r>
              <w:rPr>
                <w:rFonts w:eastAsia="Times New Roman"/>
                <w:sz w:val="28"/>
              </w:rPr>
              <w:t xml:space="preserve"> </w:t>
            </w:r>
            <w:r>
              <w:rPr>
                <w:sz w:val="28"/>
              </w:rPr>
              <w:t>重点突出</w:t>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10</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8</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6</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2</w:t>
            </w:r>
          </w:p>
        </w:tc>
        <w:tc>
          <w:tcPr>
            <w:tcW w:w="25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条理不清</w:t>
            </w:r>
            <w:r>
              <w:rPr>
                <w:rFonts w:eastAsia="Times New Roman"/>
                <w:sz w:val="28"/>
              </w:rPr>
              <w:t xml:space="preserve"> </w:t>
            </w:r>
            <w:r>
              <w:rPr>
                <w:sz w:val="28"/>
              </w:rPr>
              <w:t>适应性差</w:t>
            </w:r>
          </w:p>
          <w:p>
            <w:pPr>
              <w:pStyle w:val="Normal"/>
              <w:snapToGrid w:val="false"/>
              <w:jc w:val="center"/>
              <w:rPr>
                <w:sz w:val="28"/>
              </w:rPr>
            </w:pPr>
            <w:r>
              <w:rPr>
                <w:sz w:val="28"/>
              </w:rPr>
              <w:t>脱离群众</w:t>
            </w:r>
            <w:r>
              <w:rPr>
                <w:rFonts w:eastAsia="Times New Roman"/>
                <w:sz w:val="28"/>
              </w:rPr>
              <w:t xml:space="preserve"> </w:t>
            </w:r>
            <w:r>
              <w:rPr>
                <w:sz w:val="28"/>
              </w:rPr>
              <w:t>主次不分</w:t>
            </w:r>
          </w:p>
        </w:tc>
      </w:tr>
      <w:tr>
        <w:trPr>
          <w:trHeight w:val="271" w:hRule="atLeast"/>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14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r>
      <w:tr>
        <w:trPr>
          <w:trHeight w:val="445" w:hRule="atLeast"/>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3</w:t>
            </w:r>
          </w:p>
        </w:tc>
        <w:tc>
          <w:tcPr>
            <w:tcW w:w="14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工作量</w:t>
            </w:r>
          </w:p>
          <w:p>
            <w:pPr>
              <w:pStyle w:val="Normal"/>
              <w:snapToGrid w:val="false"/>
              <w:jc w:val="center"/>
              <w:rPr>
                <w:sz w:val="28"/>
              </w:rPr>
            </w:pPr>
            <w:r>
              <w:rPr>
                <w:sz w:val="28"/>
              </w:rPr>
              <w:t>（</w:t>
            </w:r>
            <w:r>
              <w:rPr>
                <w:sz w:val="28"/>
              </w:rPr>
              <w:t>10</w:t>
            </w:r>
            <w:r>
              <w:rPr>
                <w:sz w:val="28"/>
              </w:rPr>
              <w:t>分）</w:t>
            </w:r>
          </w:p>
        </w:tc>
        <w:tc>
          <w:tcPr>
            <w:tcW w:w="25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工作量饱满</w:t>
            </w:r>
            <w:r>
              <w:rPr>
                <w:rFonts w:eastAsia="Times New Roman"/>
                <w:sz w:val="28"/>
              </w:rPr>
              <w:t xml:space="preserve"> </w:t>
            </w:r>
            <w:r>
              <w:rPr>
                <w:sz w:val="28"/>
              </w:rPr>
              <w:t>难度高</w:t>
            </w:r>
          </w:p>
          <w:p>
            <w:pPr>
              <w:pStyle w:val="Normal"/>
              <w:snapToGrid w:val="false"/>
              <w:jc w:val="center"/>
              <w:rPr>
                <w:sz w:val="28"/>
              </w:rPr>
            </w:pPr>
            <w:r>
              <w:rPr>
                <w:sz w:val="28"/>
              </w:rPr>
              <w:t>经常主动加班加点</w:t>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10</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8</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6</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2</w:t>
            </w:r>
          </w:p>
        </w:tc>
        <w:tc>
          <w:tcPr>
            <w:tcW w:w="25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工作量不足</w:t>
            </w:r>
            <w:r>
              <w:rPr>
                <w:rFonts w:eastAsia="Times New Roman"/>
                <w:sz w:val="28"/>
              </w:rPr>
              <w:t xml:space="preserve"> </w:t>
            </w:r>
            <w:r>
              <w:rPr>
                <w:sz w:val="28"/>
              </w:rPr>
              <w:t>难度低</w:t>
            </w:r>
          </w:p>
          <w:p>
            <w:pPr>
              <w:pStyle w:val="Normal"/>
              <w:snapToGrid w:val="false"/>
              <w:jc w:val="center"/>
              <w:rPr>
                <w:sz w:val="28"/>
              </w:rPr>
            </w:pPr>
            <w:r>
              <w:rPr>
                <w:sz w:val="28"/>
              </w:rPr>
              <w:t>无所事事</w:t>
            </w:r>
          </w:p>
        </w:tc>
      </w:tr>
      <w:tr>
        <w:trPr>
          <w:trHeight w:val="155" w:hRule="atLeast"/>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14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r>
      <w:tr>
        <w:trPr>
          <w:trHeight w:val="457" w:hRule="atLeast"/>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4</w:t>
            </w:r>
          </w:p>
        </w:tc>
        <w:tc>
          <w:tcPr>
            <w:tcW w:w="14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工作质量</w:t>
            </w:r>
          </w:p>
          <w:p>
            <w:pPr>
              <w:pStyle w:val="Normal"/>
              <w:snapToGrid w:val="false"/>
              <w:jc w:val="center"/>
              <w:rPr>
                <w:sz w:val="28"/>
              </w:rPr>
            </w:pPr>
            <w:r>
              <w:rPr>
                <w:sz w:val="28"/>
              </w:rPr>
              <w:t>（</w:t>
            </w:r>
            <w:r>
              <w:rPr>
                <w:sz w:val="28"/>
              </w:rPr>
              <w:t>10</w:t>
            </w:r>
            <w:r>
              <w:rPr>
                <w:sz w:val="28"/>
              </w:rPr>
              <w:t>分）</w:t>
            </w:r>
          </w:p>
        </w:tc>
        <w:tc>
          <w:tcPr>
            <w:tcW w:w="25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精确准确</w:t>
            </w:r>
            <w:r>
              <w:rPr>
                <w:rFonts w:eastAsia="Times New Roman"/>
                <w:sz w:val="28"/>
              </w:rPr>
              <w:t xml:space="preserve"> </w:t>
            </w:r>
            <w:r>
              <w:rPr>
                <w:sz w:val="28"/>
              </w:rPr>
              <w:t>水准高</w:t>
            </w:r>
          </w:p>
          <w:p>
            <w:pPr>
              <w:pStyle w:val="Normal"/>
              <w:snapToGrid w:val="false"/>
              <w:jc w:val="center"/>
              <w:rPr>
                <w:sz w:val="28"/>
              </w:rPr>
            </w:pPr>
            <w:r>
              <w:rPr>
                <w:sz w:val="28"/>
              </w:rPr>
              <w:t>受到同行同事好评</w:t>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10</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8</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6</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2</w:t>
            </w:r>
          </w:p>
        </w:tc>
        <w:tc>
          <w:tcPr>
            <w:tcW w:w="25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错误频繁</w:t>
            </w:r>
            <w:r>
              <w:rPr>
                <w:rFonts w:eastAsia="Times New Roman"/>
                <w:sz w:val="28"/>
              </w:rPr>
              <w:t xml:space="preserve"> </w:t>
            </w:r>
            <w:r>
              <w:rPr>
                <w:sz w:val="28"/>
              </w:rPr>
              <w:t>水准低</w:t>
            </w:r>
          </w:p>
          <w:p>
            <w:pPr>
              <w:pStyle w:val="Normal"/>
              <w:snapToGrid w:val="false"/>
              <w:jc w:val="center"/>
              <w:rPr>
                <w:sz w:val="28"/>
              </w:rPr>
            </w:pPr>
            <w:r>
              <w:rPr>
                <w:sz w:val="28"/>
              </w:rPr>
              <w:t>经常被投诉或举报</w:t>
            </w:r>
          </w:p>
        </w:tc>
      </w:tr>
      <w:tr>
        <w:trPr>
          <w:trHeight w:val="90" w:hRule="atLeast"/>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14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r>
      <w:tr>
        <w:trPr>
          <w:trHeight w:val="300" w:hRule="atLeast"/>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5</w:t>
            </w:r>
          </w:p>
        </w:tc>
        <w:tc>
          <w:tcPr>
            <w:tcW w:w="14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工作效率</w:t>
            </w:r>
          </w:p>
          <w:p>
            <w:pPr>
              <w:pStyle w:val="Normal"/>
              <w:snapToGrid w:val="false"/>
              <w:jc w:val="center"/>
              <w:rPr>
                <w:sz w:val="28"/>
              </w:rPr>
            </w:pPr>
            <w:r>
              <w:rPr>
                <w:sz w:val="28"/>
              </w:rPr>
              <w:t>（</w:t>
            </w:r>
            <w:r>
              <w:rPr>
                <w:sz w:val="28"/>
              </w:rPr>
              <w:t>10</w:t>
            </w:r>
            <w:r>
              <w:rPr>
                <w:sz w:val="28"/>
              </w:rPr>
              <w:t>分）</w:t>
            </w:r>
          </w:p>
        </w:tc>
        <w:tc>
          <w:tcPr>
            <w:tcW w:w="25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提前或按时完成工作</w:t>
            </w:r>
          </w:p>
          <w:p>
            <w:pPr>
              <w:pStyle w:val="Normal"/>
              <w:snapToGrid w:val="false"/>
              <w:jc w:val="center"/>
              <w:rPr>
                <w:sz w:val="28"/>
              </w:rPr>
            </w:pPr>
            <w:r>
              <w:rPr>
                <w:sz w:val="28"/>
              </w:rPr>
              <w:t>合理运用资源成本低</w:t>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10</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8</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6</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2</w:t>
            </w:r>
          </w:p>
        </w:tc>
        <w:tc>
          <w:tcPr>
            <w:tcW w:w="25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工作拖拉</w:t>
            </w:r>
            <w:r>
              <w:rPr>
                <w:rFonts w:eastAsia="Times New Roman"/>
                <w:sz w:val="28"/>
              </w:rPr>
              <w:t xml:space="preserve"> </w:t>
            </w:r>
            <w:r>
              <w:rPr>
                <w:sz w:val="28"/>
              </w:rPr>
              <w:t>经常延期</w:t>
            </w:r>
          </w:p>
          <w:p>
            <w:pPr>
              <w:pStyle w:val="Normal"/>
              <w:snapToGrid w:val="false"/>
              <w:jc w:val="center"/>
              <w:rPr>
                <w:sz w:val="28"/>
              </w:rPr>
            </w:pPr>
            <w:r>
              <w:rPr>
                <w:sz w:val="28"/>
              </w:rPr>
              <w:t>浪费资源</w:t>
            </w:r>
            <w:r>
              <w:rPr>
                <w:rFonts w:eastAsia="Times New Roman"/>
                <w:sz w:val="28"/>
              </w:rPr>
              <w:t xml:space="preserve"> </w:t>
            </w:r>
            <w:r>
              <w:rPr>
                <w:sz w:val="28"/>
              </w:rPr>
              <w:t>成本升高</w:t>
            </w:r>
          </w:p>
        </w:tc>
      </w:tr>
      <w:tr>
        <w:trPr>
          <w:trHeight w:val="320" w:hRule="atLeast"/>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14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r>
      <w:tr>
        <w:trPr>
          <w:trHeight w:val="951" w:hRule="atLeast"/>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6</w:t>
            </w:r>
          </w:p>
        </w:tc>
        <w:tc>
          <w:tcPr>
            <w:tcW w:w="14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工作创新</w:t>
            </w:r>
          </w:p>
          <w:p>
            <w:pPr>
              <w:pStyle w:val="Normal"/>
              <w:snapToGrid w:val="false"/>
              <w:jc w:val="center"/>
              <w:rPr>
                <w:sz w:val="28"/>
              </w:rPr>
            </w:pPr>
            <w:r>
              <w:rPr>
                <w:sz w:val="28"/>
              </w:rPr>
              <w:t>（</w:t>
            </w:r>
            <w:r>
              <w:rPr>
                <w:sz w:val="28"/>
              </w:rPr>
              <w:t>10</w:t>
            </w:r>
            <w:r>
              <w:rPr>
                <w:sz w:val="28"/>
              </w:rPr>
              <w:t>分）</w:t>
            </w:r>
          </w:p>
        </w:tc>
        <w:tc>
          <w:tcPr>
            <w:tcW w:w="25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善于创新</w:t>
            </w:r>
            <w:r>
              <w:rPr>
                <w:rFonts w:eastAsia="Times New Roman"/>
                <w:sz w:val="28"/>
              </w:rPr>
              <w:t xml:space="preserve"> </w:t>
            </w:r>
            <w:r>
              <w:rPr>
                <w:sz w:val="28"/>
              </w:rPr>
              <w:t>富有新意</w:t>
            </w:r>
          </w:p>
          <w:p>
            <w:pPr>
              <w:pStyle w:val="Normal"/>
              <w:snapToGrid w:val="false"/>
              <w:jc w:val="center"/>
              <w:rPr>
                <w:sz w:val="28"/>
              </w:rPr>
            </w:pPr>
            <w:r>
              <w:rPr>
                <w:sz w:val="28"/>
              </w:rPr>
              <w:t>发现问题及时解决</w:t>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10</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8</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6</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2</w:t>
            </w:r>
          </w:p>
        </w:tc>
        <w:tc>
          <w:tcPr>
            <w:tcW w:w="25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因循守旧</w:t>
            </w:r>
            <w:r>
              <w:rPr>
                <w:rFonts w:eastAsia="Times New Roman"/>
                <w:sz w:val="28"/>
              </w:rPr>
              <w:t xml:space="preserve"> </w:t>
            </w:r>
            <w:r>
              <w:rPr>
                <w:sz w:val="28"/>
              </w:rPr>
              <w:t>安于现状</w:t>
            </w:r>
          </w:p>
          <w:p>
            <w:pPr>
              <w:pStyle w:val="Normal"/>
              <w:snapToGrid w:val="false"/>
              <w:jc w:val="center"/>
              <w:rPr>
                <w:sz w:val="28"/>
              </w:rPr>
            </w:pPr>
            <w:r>
              <w:rPr>
                <w:sz w:val="28"/>
              </w:rPr>
              <w:t>不能发现问题或视而不见</w:t>
            </w:r>
          </w:p>
        </w:tc>
      </w:tr>
      <w:tr>
        <w:trPr>
          <w:trHeight w:val="200" w:hRule="atLeast"/>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14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r>
      <w:tr>
        <w:trPr>
          <w:trHeight w:val="460" w:hRule="atLeast"/>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7</w:t>
            </w:r>
          </w:p>
        </w:tc>
        <w:tc>
          <w:tcPr>
            <w:tcW w:w="14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完善制度</w:t>
            </w:r>
          </w:p>
          <w:p>
            <w:pPr>
              <w:pStyle w:val="Normal"/>
              <w:snapToGrid w:val="false"/>
              <w:jc w:val="center"/>
              <w:rPr>
                <w:sz w:val="28"/>
              </w:rPr>
            </w:pPr>
            <w:r>
              <w:rPr>
                <w:sz w:val="28"/>
              </w:rPr>
              <w:t>（</w:t>
            </w:r>
            <w:r>
              <w:rPr>
                <w:sz w:val="28"/>
              </w:rPr>
              <w:t>10</w:t>
            </w:r>
            <w:r>
              <w:rPr>
                <w:sz w:val="28"/>
              </w:rPr>
              <w:t>分）</w:t>
            </w:r>
          </w:p>
        </w:tc>
        <w:tc>
          <w:tcPr>
            <w:tcW w:w="25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认真组织</w:t>
            </w:r>
            <w:r>
              <w:rPr>
                <w:rFonts w:eastAsia="Times New Roman"/>
                <w:sz w:val="28"/>
              </w:rPr>
              <w:t xml:space="preserve"> </w:t>
            </w:r>
            <w:r>
              <w:rPr>
                <w:sz w:val="28"/>
              </w:rPr>
              <w:t>严细实恒</w:t>
            </w:r>
          </w:p>
          <w:p>
            <w:pPr>
              <w:pStyle w:val="Normal"/>
              <w:snapToGrid w:val="false"/>
              <w:jc w:val="center"/>
              <w:rPr>
                <w:sz w:val="28"/>
              </w:rPr>
            </w:pPr>
            <w:r>
              <w:rPr>
                <w:sz w:val="28"/>
              </w:rPr>
              <w:t>立足工作</w:t>
            </w:r>
            <w:r>
              <w:rPr>
                <w:rFonts w:eastAsia="Times New Roman"/>
                <w:sz w:val="28"/>
              </w:rPr>
              <w:t xml:space="preserve"> </w:t>
            </w:r>
            <w:r>
              <w:rPr>
                <w:sz w:val="28"/>
              </w:rPr>
              <w:t>解决问题</w:t>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10</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8</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6</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2</w:t>
            </w:r>
          </w:p>
        </w:tc>
        <w:tc>
          <w:tcPr>
            <w:tcW w:w="25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流于形式</w:t>
            </w:r>
            <w:r>
              <w:rPr>
                <w:rFonts w:eastAsia="Times New Roman"/>
                <w:sz w:val="28"/>
              </w:rPr>
              <w:t xml:space="preserve"> </w:t>
            </w:r>
            <w:r>
              <w:rPr>
                <w:sz w:val="28"/>
              </w:rPr>
              <w:t>消极应付</w:t>
            </w:r>
          </w:p>
          <w:p>
            <w:pPr>
              <w:pStyle w:val="Normal"/>
              <w:snapToGrid w:val="false"/>
              <w:jc w:val="center"/>
              <w:rPr>
                <w:sz w:val="28"/>
              </w:rPr>
            </w:pPr>
            <w:r>
              <w:rPr>
                <w:sz w:val="28"/>
              </w:rPr>
              <w:t>脱离实际</w:t>
            </w:r>
            <w:r>
              <w:rPr>
                <w:rFonts w:eastAsia="Times New Roman"/>
                <w:sz w:val="28"/>
              </w:rPr>
              <w:t xml:space="preserve"> </w:t>
            </w:r>
            <w:r>
              <w:rPr>
                <w:sz w:val="28"/>
              </w:rPr>
              <w:t>议而不决</w:t>
            </w:r>
          </w:p>
        </w:tc>
      </w:tr>
      <w:tr>
        <w:trPr>
          <w:trHeight w:val="160" w:hRule="atLeast"/>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14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r>
      <w:tr>
        <w:trPr>
          <w:trHeight w:val="440" w:hRule="atLeast"/>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8</w:t>
            </w:r>
          </w:p>
        </w:tc>
        <w:tc>
          <w:tcPr>
            <w:tcW w:w="14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传帮带</w:t>
            </w:r>
          </w:p>
          <w:p>
            <w:pPr>
              <w:pStyle w:val="Normal"/>
              <w:snapToGrid w:val="false"/>
              <w:jc w:val="center"/>
              <w:rPr>
                <w:sz w:val="28"/>
              </w:rPr>
            </w:pPr>
            <w:r>
              <w:rPr>
                <w:sz w:val="28"/>
              </w:rPr>
              <w:t>（</w:t>
            </w:r>
            <w:r>
              <w:rPr>
                <w:sz w:val="28"/>
              </w:rPr>
              <w:t>10</w:t>
            </w:r>
            <w:r>
              <w:rPr>
                <w:sz w:val="28"/>
              </w:rPr>
              <w:t>分）</w:t>
            </w:r>
          </w:p>
        </w:tc>
        <w:tc>
          <w:tcPr>
            <w:tcW w:w="25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以身作则</w:t>
            </w:r>
            <w:r>
              <w:rPr>
                <w:rFonts w:eastAsia="Times New Roman"/>
                <w:sz w:val="28"/>
              </w:rPr>
              <w:t xml:space="preserve"> </w:t>
            </w:r>
            <w:r>
              <w:rPr>
                <w:sz w:val="28"/>
              </w:rPr>
              <w:t>言传身教</w:t>
            </w:r>
          </w:p>
          <w:p>
            <w:pPr>
              <w:pStyle w:val="Normal"/>
              <w:snapToGrid w:val="false"/>
              <w:jc w:val="center"/>
              <w:rPr>
                <w:sz w:val="28"/>
              </w:rPr>
            </w:pPr>
            <w:r>
              <w:rPr>
                <w:sz w:val="28"/>
              </w:rPr>
              <w:t>有效授权</w:t>
            </w:r>
            <w:r>
              <w:rPr>
                <w:rFonts w:eastAsia="Times New Roman"/>
                <w:sz w:val="28"/>
              </w:rPr>
              <w:t xml:space="preserve"> </w:t>
            </w:r>
            <w:r>
              <w:rPr>
                <w:sz w:val="28"/>
              </w:rPr>
              <w:t>培养梯队</w:t>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10</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8</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6</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2</w:t>
            </w:r>
          </w:p>
        </w:tc>
        <w:tc>
          <w:tcPr>
            <w:tcW w:w="25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缺乏自律</w:t>
            </w:r>
            <w:r>
              <w:rPr>
                <w:rFonts w:eastAsia="Times New Roman"/>
                <w:sz w:val="28"/>
              </w:rPr>
              <w:t xml:space="preserve"> </w:t>
            </w:r>
            <w:r>
              <w:rPr>
                <w:sz w:val="28"/>
              </w:rPr>
              <w:t>授权不当</w:t>
            </w:r>
          </w:p>
          <w:p>
            <w:pPr>
              <w:pStyle w:val="Normal"/>
              <w:snapToGrid w:val="false"/>
              <w:jc w:val="center"/>
              <w:rPr>
                <w:sz w:val="28"/>
              </w:rPr>
            </w:pPr>
            <w:r>
              <w:rPr>
                <w:sz w:val="28"/>
              </w:rPr>
              <w:t>得过且过</w:t>
            </w:r>
            <w:r>
              <w:rPr>
                <w:rFonts w:eastAsia="Times New Roman"/>
                <w:sz w:val="28"/>
              </w:rPr>
              <w:t xml:space="preserve"> </w:t>
            </w:r>
            <w:r>
              <w:rPr>
                <w:sz w:val="28"/>
              </w:rPr>
              <w:t>目光短浅</w:t>
            </w:r>
          </w:p>
        </w:tc>
      </w:tr>
      <w:tr>
        <w:trPr>
          <w:trHeight w:val="180" w:hRule="atLeast"/>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14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r>
      <w:tr>
        <w:trPr>
          <w:trHeight w:val="300" w:hRule="atLeast"/>
          <w:cantSplit w:val="true"/>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9</w:t>
            </w:r>
          </w:p>
        </w:tc>
        <w:tc>
          <w:tcPr>
            <w:tcW w:w="144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内部管理</w:t>
            </w:r>
          </w:p>
          <w:p>
            <w:pPr>
              <w:pStyle w:val="Normal"/>
              <w:snapToGrid w:val="false"/>
              <w:jc w:val="center"/>
              <w:rPr>
                <w:sz w:val="28"/>
              </w:rPr>
            </w:pPr>
            <w:r>
              <w:rPr>
                <w:sz w:val="28"/>
              </w:rPr>
              <w:t>（</w:t>
            </w:r>
            <w:r>
              <w:rPr>
                <w:sz w:val="28"/>
              </w:rPr>
              <w:t>10</w:t>
            </w:r>
            <w:r>
              <w:rPr>
                <w:sz w:val="28"/>
              </w:rPr>
              <w:t>分）</w:t>
            </w:r>
          </w:p>
        </w:tc>
        <w:tc>
          <w:tcPr>
            <w:tcW w:w="25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文明办公</w:t>
            </w:r>
            <w:r>
              <w:rPr>
                <w:rFonts w:eastAsia="Times New Roman"/>
                <w:sz w:val="28"/>
              </w:rPr>
              <w:t xml:space="preserve"> </w:t>
            </w:r>
            <w:r>
              <w:rPr>
                <w:sz w:val="28"/>
              </w:rPr>
              <w:t>严格考勤</w:t>
            </w:r>
          </w:p>
          <w:p>
            <w:pPr>
              <w:pStyle w:val="Normal"/>
              <w:snapToGrid w:val="false"/>
              <w:jc w:val="center"/>
              <w:rPr>
                <w:sz w:val="28"/>
              </w:rPr>
            </w:pPr>
            <w:r>
              <w:rPr>
                <w:sz w:val="28"/>
              </w:rPr>
              <w:t>认真执行矿规章制度</w:t>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10</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8</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6</w:t>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4</w:t>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2</w:t>
            </w:r>
          </w:p>
        </w:tc>
        <w:tc>
          <w:tcPr>
            <w:tcW w:w="25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办公秩序混乱</w:t>
            </w:r>
          </w:p>
          <w:p>
            <w:pPr>
              <w:pStyle w:val="Normal"/>
              <w:snapToGrid w:val="false"/>
              <w:jc w:val="center"/>
              <w:rPr>
                <w:sz w:val="28"/>
              </w:rPr>
            </w:pPr>
            <w:r>
              <w:rPr>
                <w:sz w:val="28"/>
              </w:rPr>
              <w:t>考勤松懈</w:t>
            </w:r>
          </w:p>
          <w:p>
            <w:pPr>
              <w:pStyle w:val="Normal"/>
              <w:snapToGrid w:val="false"/>
              <w:jc w:val="center"/>
              <w:rPr>
                <w:sz w:val="28"/>
              </w:rPr>
            </w:pPr>
            <w:r>
              <w:rPr>
                <w:sz w:val="28"/>
              </w:rPr>
              <w:t>执行矿规章制度不力</w:t>
            </w:r>
          </w:p>
        </w:tc>
      </w:tr>
      <w:tr>
        <w:trPr>
          <w:trHeight w:val="320" w:hRule="atLeast"/>
          <w:cantSplit w:val="true"/>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14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r>
      <w:tr>
        <w:trPr>
          <w:trHeight w:val="712" w:hRule="atLeast"/>
          <w:cantSplit w:val="true"/>
        </w:trPr>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10</w:t>
            </w:r>
          </w:p>
        </w:tc>
        <w:tc>
          <w:tcPr>
            <w:tcW w:w="39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t>考核汇总得分</w:t>
            </w:r>
          </w:p>
        </w:tc>
        <w:tc>
          <w:tcPr>
            <w:tcW w:w="4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4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c>
          <w:tcPr>
            <w:tcW w:w="25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rPr>
            </w:pPr>
            <w:r>
              <w:rPr>
                <w:sz w:val="2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
          <w:sz w:val="36"/>
          <w:szCs w:val="36"/>
        </w:rPr>
      </w:pPr>
      <w:r>
        <w:rPr>
          <w:b/>
          <w:sz w:val="36"/>
          <w:szCs w:val="36"/>
        </w:rPr>
        <w:t>机修厂党支部书记</w:t>
      </w:r>
      <w:r>
        <w:rPr>
          <w:b/>
          <w:sz w:val="36"/>
          <w:szCs w:val="36"/>
        </w:rPr>
        <w:t>SREM</w:t>
      </w:r>
      <w:r>
        <w:rPr>
          <w:b/>
          <w:sz w:val="36"/>
          <w:szCs w:val="36"/>
        </w:rPr>
        <w:t>月度考核细则</w:t>
      </w:r>
    </w:p>
    <w:tbl>
      <w:tblPr>
        <w:tblW w:w="5000" w:type="pct"/>
        <w:jc w:val="start"/>
        <w:tblInd w:w="0" w:type="dxa"/>
        <w:tblLayout w:type="fixed"/>
        <w:tblCellMar>
          <w:top w:w="0" w:type="dxa"/>
          <w:start w:w="108" w:type="dxa"/>
          <w:bottom w:w="0" w:type="dxa"/>
          <w:end w:w="108" w:type="dxa"/>
        </w:tblCellMar>
      </w:tblPr>
      <w:tblGrid>
        <w:gridCol w:w="435"/>
        <w:gridCol w:w="669"/>
        <w:gridCol w:w="3179"/>
        <w:gridCol w:w="500"/>
        <w:gridCol w:w="3850"/>
        <w:gridCol w:w="1005"/>
      </w:tblGrid>
      <w:tr>
        <w:trPr/>
        <w:tc>
          <w:tcPr>
            <w:tcW w:w="435" w:type="dxa"/>
            <w:tcBorders>
              <w:top w:val="single" w:sz="4" w:space="0" w:color="000000"/>
              <w:start w:val="single" w:sz="4" w:space="0" w:color="000000"/>
              <w:bottom w:val="single" w:sz="4" w:space="0" w:color="000000"/>
              <w:end w:val="single" w:sz="4" w:space="0" w:color="000000"/>
            </w:tcBorders>
          </w:tcPr>
          <w:p>
            <w:pPr>
              <w:pStyle w:val="Normal"/>
              <w:rPr/>
            </w:pPr>
            <w:r>
              <w:rPr/>
              <w:t>序号</w:t>
            </w:r>
          </w:p>
        </w:tc>
        <w:tc>
          <w:tcPr>
            <w:tcW w:w="669" w:type="dxa"/>
            <w:tcBorders>
              <w:top w:val="single" w:sz="4" w:space="0" w:color="000000"/>
              <w:start w:val="single" w:sz="4" w:space="0" w:color="000000"/>
              <w:bottom w:val="single" w:sz="4" w:space="0" w:color="000000"/>
              <w:end w:val="single" w:sz="4" w:space="0" w:color="000000"/>
            </w:tcBorders>
          </w:tcPr>
          <w:p>
            <w:pPr>
              <w:pStyle w:val="Normal"/>
              <w:rPr/>
            </w:pPr>
            <w:r>
              <w:rPr/>
              <w:t>目标项目</w:t>
            </w:r>
          </w:p>
        </w:tc>
        <w:tc>
          <w:tcPr>
            <w:tcW w:w="3179" w:type="dxa"/>
            <w:tcBorders>
              <w:top w:val="single" w:sz="4" w:space="0" w:color="000000"/>
              <w:start w:val="single" w:sz="4" w:space="0" w:color="000000"/>
              <w:bottom w:val="single" w:sz="4" w:space="0" w:color="000000"/>
              <w:end w:val="single" w:sz="4" w:space="0" w:color="000000"/>
            </w:tcBorders>
          </w:tcPr>
          <w:p>
            <w:pPr>
              <w:pStyle w:val="Normal"/>
              <w:jc w:val="center"/>
              <w:rPr/>
            </w:pPr>
            <w:r>
              <w:rPr/>
              <w:t>考核内容</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分值</w:t>
            </w:r>
          </w:p>
        </w:tc>
        <w:tc>
          <w:tcPr>
            <w:tcW w:w="3850" w:type="dxa"/>
            <w:tcBorders>
              <w:top w:val="single" w:sz="4" w:space="0" w:color="000000"/>
              <w:start w:val="single" w:sz="4" w:space="0" w:color="000000"/>
              <w:bottom w:val="single" w:sz="4" w:space="0" w:color="000000"/>
              <w:end w:val="single" w:sz="4" w:space="0" w:color="000000"/>
            </w:tcBorders>
          </w:tcPr>
          <w:p>
            <w:pPr>
              <w:pStyle w:val="Normal"/>
              <w:jc w:val="center"/>
              <w:rPr/>
            </w:pPr>
            <w:r>
              <w:rPr/>
              <w:t>考核标准</w:t>
            </w:r>
          </w:p>
        </w:tc>
        <w:tc>
          <w:tcPr>
            <w:tcW w:w="1005" w:type="dxa"/>
            <w:tcBorders>
              <w:top w:val="single" w:sz="4" w:space="0" w:color="000000"/>
              <w:start w:val="single" w:sz="4" w:space="0" w:color="000000"/>
              <w:bottom w:val="single" w:sz="4" w:space="0" w:color="000000"/>
              <w:end w:val="single" w:sz="4" w:space="0" w:color="000000"/>
            </w:tcBorders>
          </w:tcPr>
          <w:p>
            <w:pPr>
              <w:pStyle w:val="Normal"/>
              <w:rPr/>
            </w:pPr>
            <w:r>
              <w:rPr/>
              <w:t>考核得分</w:t>
            </w:r>
          </w:p>
        </w:tc>
      </w:tr>
      <w:tr>
        <w:trPr>
          <w:cantSplit w:val="true"/>
        </w:trPr>
        <w:tc>
          <w:tcPr>
            <w:tcW w:w="4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一</w:t>
            </w:r>
          </w:p>
        </w:tc>
        <w:tc>
          <w:tcPr>
            <w:tcW w:w="66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工作成绩</w:t>
            </w:r>
          </w:p>
          <w:p>
            <w:pPr>
              <w:pStyle w:val="Normal"/>
              <w:rPr/>
            </w:pPr>
            <w:r>
              <w:rPr/>
              <w:t>43</w:t>
            </w:r>
            <w:r>
              <w:rPr/>
              <w:t>分</w:t>
            </w:r>
          </w:p>
          <w:p>
            <w:pPr>
              <w:pStyle w:val="Normal"/>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w:t>
            </w:r>
            <w:r>
              <w:rPr/>
              <w:t>．完成领导交给的临时性任务</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一次未完成不得分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2</w:t>
            </w:r>
            <w:r>
              <w:rPr/>
              <w:t>．认真给职工传达党和国家的方针、路线、政策及相关法律法规</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组织不及时扣</w:t>
            </w:r>
            <w:r>
              <w:rPr/>
              <w:t>1</w:t>
            </w:r>
            <w:r>
              <w:rPr/>
              <w:t>分，不传达不得分。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3</w:t>
            </w:r>
            <w:r>
              <w:rPr/>
              <w:t>．组织班子成员开好支委会</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不组织不得分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4</w:t>
            </w:r>
            <w:r>
              <w:rPr/>
              <w:t>．组织开好党员大会</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组织不充分扣</w:t>
            </w:r>
            <w:r>
              <w:rPr/>
              <w:t>1</w:t>
            </w:r>
            <w:r>
              <w:rPr/>
              <w:t>分，不组织不得分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5</w:t>
            </w:r>
            <w:r>
              <w:rPr/>
              <w:t>．组织党员上好党课</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组织不充分扣</w:t>
            </w:r>
            <w:r>
              <w:rPr/>
              <w:t>1</w:t>
            </w:r>
            <w:r>
              <w:rPr/>
              <w:t>分，不组织不得分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6</w:t>
            </w:r>
            <w:r>
              <w:rPr/>
              <w:t>．组织班子成员开好民主生活会</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组织不充分扣</w:t>
            </w:r>
            <w:r>
              <w:rPr/>
              <w:t>1</w:t>
            </w:r>
            <w:r>
              <w:rPr/>
              <w:t>分，不组织不得分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7</w:t>
            </w:r>
            <w:r>
              <w:rPr/>
              <w:t>．搞好全厂厂风厂貌建设、文明生产工作</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文明生产差不得分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8</w:t>
            </w:r>
            <w:r>
              <w:rPr/>
              <w:t>．做好党员的发展和培养工作</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不按程序发展不得分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9</w:t>
            </w:r>
            <w:r>
              <w:rPr/>
              <w:t>．做好工会、共青团的工作</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不及时扣</w:t>
            </w:r>
            <w:r>
              <w:rPr/>
              <w:t>1</w:t>
            </w:r>
            <w:r>
              <w:rPr/>
              <w:t>分，没有安排不得分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10</w:t>
            </w:r>
            <w:r>
              <w:rPr/>
              <w:t>．做好通讯员的管理及新闻报道工作</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矿考核一次不合格扣</w:t>
            </w:r>
            <w:r>
              <w:rPr/>
              <w:t>1</w:t>
            </w:r>
            <w:r>
              <w:rPr/>
              <w:t>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11</w:t>
            </w:r>
            <w:r>
              <w:rPr/>
              <w:t>．做好双文明一体化的检查及考核工作</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考核不严扣</w:t>
            </w:r>
            <w:r>
              <w:rPr/>
              <w:t>1</w:t>
            </w:r>
            <w:r>
              <w:rPr/>
              <w:t>分，失误不得分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t>二</w:t>
            </w:r>
          </w:p>
        </w:tc>
        <w:tc>
          <w:tcPr>
            <w:tcW w:w="66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t>工作能力</w:t>
            </w:r>
          </w:p>
          <w:p>
            <w:pPr>
              <w:pStyle w:val="Normal"/>
              <w:rPr/>
            </w:pPr>
            <w:r>
              <w:rPr/>
              <w:t>27</w:t>
            </w:r>
            <w:r>
              <w:rPr/>
              <w:t>分</w:t>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12</w:t>
            </w:r>
            <w:r>
              <w:rPr/>
              <w:t>．做好党支部月工作计划，有落实、有记录</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计划、记录缺失一项扣</w:t>
            </w:r>
            <w:r>
              <w:rPr/>
              <w:t>1</w:t>
            </w:r>
            <w:r>
              <w:rPr/>
              <w:t>分，无落实、无记录不得分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13</w:t>
            </w:r>
            <w:r>
              <w:rPr/>
              <w:t>．文明办公，物有定量</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言形不文明一次不得分，工作环境杂乱不得分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14</w:t>
            </w:r>
            <w:r>
              <w:rPr/>
              <w:t>．认真执行各项规章制度</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不认真一次扣</w:t>
            </w:r>
            <w:r>
              <w:rPr/>
              <w:t>1</w:t>
            </w:r>
            <w:r>
              <w:rPr/>
              <w:t>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15</w:t>
            </w:r>
            <w:r>
              <w:rPr/>
              <w:t>．及时掌握职工的思想动态及家庭状态。</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职工出现打架、上访不得分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16</w:t>
            </w:r>
            <w:r>
              <w:rPr/>
              <w:t>．协助厂长解决生产过程中存在的问题，提出合理化建议。</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解决的不好不得分，不提建议扣</w:t>
            </w:r>
            <w:r>
              <w:rPr/>
              <w:t>1</w:t>
            </w:r>
            <w:r>
              <w:rPr/>
              <w:t>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17</w:t>
            </w:r>
            <w:r>
              <w:rPr/>
              <w:t>．制订和完善党建目标工作，做好创优工作</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不及时制定、完善扣</w:t>
            </w:r>
            <w:r>
              <w:rPr/>
              <w:t>1</w:t>
            </w:r>
            <w:r>
              <w:rPr/>
              <w:t>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18</w:t>
            </w:r>
            <w:r>
              <w:rPr/>
              <w:t>．负责各种材料的编写</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不及时组织编写扣</w:t>
            </w:r>
            <w:r>
              <w:rPr/>
              <w:t>1</w:t>
            </w:r>
            <w:r>
              <w:rPr/>
              <w:t>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19</w:t>
            </w:r>
            <w:r>
              <w:rPr/>
              <w:t>．负责青年科技课堂的管理考核</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课堂无组织扣</w:t>
            </w:r>
            <w:r>
              <w:rPr/>
              <w:t>1</w:t>
            </w:r>
            <w:r>
              <w:rPr/>
              <w:t>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20</w:t>
            </w:r>
            <w:r>
              <w:rPr/>
              <w:t>．做好干部的考核工作</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失误一次扣</w:t>
            </w:r>
            <w:r>
              <w:rPr/>
              <w:t>1</w:t>
            </w:r>
            <w:r>
              <w:rPr/>
              <w:t>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restart"/>
            <w:tcBorders>
              <w:top w:val="single" w:sz="4" w:space="0" w:color="000000"/>
              <w:start w:val="single" w:sz="4" w:space="0" w:color="000000"/>
              <w:bottom w:val="single" w:sz="4" w:space="0" w:color="000000"/>
              <w:end w:val="single" w:sz="4" w:space="0" w:color="000000"/>
            </w:tcBorders>
          </w:tcPr>
          <w:p>
            <w:pPr>
              <w:pStyle w:val="Normal"/>
              <w:rPr/>
            </w:pPr>
            <w:r>
              <w:rPr/>
              <w:t>三</w:t>
            </w:r>
          </w:p>
        </w:tc>
        <w:tc>
          <w:tcPr>
            <w:tcW w:w="669" w:type="dxa"/>
            <w:vMerge w:val="restart"/>
            <w:tcBorders>
              <w:top w:val="single" w:sz="4" w:space="0" w:color="000000"/>
              <w:start w:val="single" w:sz="4" w:space="0" w:color="000000"/>
              <w:bottom w:val="single" w:sz="4" w:space="0" w:color="000000"/>
              <w:end w:val="single" w:sz="4" w:space="0" w:color="000000"/>
            </w:tcBorders>
          </w:tcPr>
          <w:p>
            <w:pPr>
              <w:pStyle w:val="Normal"/>
              <w:rPr/>
            </w:pPr>
            <w:r>
              <w:rPr/>
              <w:t>工作效率</w:t>
            </w:r>
            <w:r>
              <w:rPr/>
              <w:t>15</w:t>
            </w:r>
            <w:r>
              <w:rPr/>
              <w:t>分</w:t>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21</w:t>
            </w:r>
            <w:r>
              <w:rPr/>
              <w:t>．按时完成每月的各项工作</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拖拉、推诿一次扣</w:t>
            </w:r>
            <w:r>
              <w:rPr/>
              <w:t>5</w:t>
            </w:r>
            <w:r>
              <w:rPr/>
              <w:t>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22</w:t>
            </w:r>
            <w:r>
              <w:rPr/>
              <w:t>．主动加班加点</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不主动一次扣</w:t>
            </w:r>
            <w:r>
              <w:rPr/>
              <w:t>1</w:t>
            </w:r>
            <w:r>
              <w:rPr/>
              <w:t>分</w:t>
            </w:r>
          </w:p>
          <w:p>
            <w:pPr>
              <w:pStyle w:val="Normal"/>
              <w:rPr/>
            </w:pPr>
            <w:r>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四</w:t>
            </w:r>
          </w:p>
        </w:tc>
        <w:tc>
          <w:tcPr>
            <w:tcW w:w="66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工作</w:t>
            </w:r>
          </w:p>
          <w:p>
            <w:pPr>
              <w:pStyle w:val="Normal"/>
              <w:rPr/>
            </w:pPr>
            <w:r>
              <w:rPr/>
              <w:t>表现</w:t>
            </w:r>
          </w:p>
          <w:p>
            <w:pPr>
              <w:pStyle w:val="Normal"/>
              <w:rPr/>
            </w:pPr>
            <w:r>
              <w:rPr/>
              <w:t>15</w:t>
            </w:r>
            <w:r>
              <w:rPr/>
              <w:t>分</w:t>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23</w:t>
            </w:r>
            <w:r>
              <w:rPr/>
              <w:t>．正常出勤，与同事、部门间配合密切，工作各睦</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违反一次扣</w:t>
            </w:r>
            <w:r>
              <w:rPr/>
              <w:t>2</w:t>
            </w:r>
            <w:r>
              <w:rPr/>
              <w:t>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24</w:t>
            </w:r>
            <w:r>
              <w:rPr/>
              <w:t>．言形文明，严格遵守员工思想道德规范</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违反一次扣</w:t>
            </w:r>
            <w:r>
              <w:rPr/>
              <w:t>2</w:t>
            </w:r>
            <w:r>
              <w:rPr/>
              <w:t>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4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6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79" w:type="dxa"/>
            <w:tcBorders>
              <w:top w:val="single" w:sz="4" w:space="0" w:color="000000"/>
              <w:start w:val="single" w:sz="4" w:space="0" w:color="000000"/>
              <w:bottom w:val="single" w:sz="4" w:space="0" w:color="000000"/>
              <w:end w:val="single" w:sz="4" w:space="0" w:color="000000"/>
            </w:tcBorders>
          </w:tcPr>
          <w:p>
            <w:pPr>
              <w:pStyle w:val="Normal"/>
              <w:rPr/>
            </w:pPr>
            <w:r>
              <w:rPr/>
              <w:t>25</w:t>
            </w:r>
            <w:r>
              <w:rPr/>
              <w:t>．廉洁自律</w:t>
            </w:r>
          </w:p>
        </w:tc>
        <w:tc>
          <w:tcPr>
            <w:tcW w:w="50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50" w:type="dxa"/>
            <w:tcBorders>
              <w:top w:val="single" w:sz="4" w:space="0" w:color="000000"/>
              <w:start w:val="single" w:sz="4" w:space="0" w:color="000000"/>
              <w:bottom w:val="single" w:sz="4" w:space="0" w:color="000000"/>
              <w:end w:val="single" w:sz="4" w:space="0" w:color="000000"/>
            </w:tcBorders>
          </w:tcPr>
          <w:p>
            <w:pPr>
              <w:pStyle w:val="Normal"/>
              <w:rPr/>
            </w:pPr>
            <w:r>
              <w:rPr/>
              <w:t>违反不得分</w:t>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11" w:hRule="atLeast"/>
          <w:cantSplit w:val="true"/>
        </w:trPr>
        <w:tc>
          <w:tcPr>
            <w:tcW w:w="1104" w:type="dxa"/>
            <w:gridSpan w:val="2"/>
            <w:tcBorders>
              <w:top w:val="single" w:sz="4" w:space="0" w:color="000000"/>
              <w:start w:val="single" w:sz="4" w:space="0" w:color="000000"/>
              <w:bottom w:val="single" w:sz="4" w:space="0" w:color="000000"/>
              <w:end w:val="single" w:sz="4" w:space="0" w:color="000000"/>
            </w:tcBorders>
          </w:tcPr>
          <w:p>
            <w:pPr>
              <w:pStyle w:val="Normal"/>
              <w:rPr/>
            </w:pPr>
            <w:r>
              <w:rPr/>
              <w:t>考评得分</w:t>
            </w:r>
          </w:p>
        </w:tc>
        <w:tc>
          <w:tcPr>
            <w:tcW w:w="8534"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t>机修厂厂长</w:t>
      </w:r>
      <w:r>
        <w:rPr>
          <w:b/>
          <w:sz w:val="36"/>
          <w:szCs w:val="36"/>
        </w:rPr>
        <w:t>SREM</w:t>
      </w:r>
      <w:r>
        <w:rPr>
          <w:b/>
          <w:sz w:val="36"/>
          <w:szCs w:val="36"/>
        </w:rPr>
        <w:t>月度考核细则</w:t>
      </w:r>
    </w:p>
    <w:tbl>
      <w:tblPr>
        <w:tblW w:w="9854" w:type="dxa"/>
        <w:jc w:val="start"/>
        <w:tblInd w:w="0" w:type="dxa"/>
        <w:tblLayout w:type="fixed"/>
        <w:tblCellMar>
          <w:top w:w="0" w:type="dxa"/>
          <w:start w:w="108" w:type="dxa"/>
          <w:bottom w:w="0" w:type="dxa"/>
          <w:end w:w="108" w:type="dxa"/>
        </w:tblCellMar>
      </w:tblPr>
      <w:tblGrid>
        <w:gridCol w:w="633"/>
        <w:gridCol w:w="702"/>
        <w:gridCol w:w="3066"/>
        <w:gridCol w:w="532"/>
        <w:gridCol w:w="3889"/>
        <w:gridCol w:w="1032"/>
      </w:tblGrid>
      <w:tr>
        <w:trPr/>
        <w:tc>
          <w:tcPr>
            <w:tcW w:w="633" w:type="dxa"/>
            <w:tcBorders>
              <w:top w:val="single" w:sz="4" w:space="0" w:color="000000"/>
              <w:start w:val="single" w:sz="4" w:space="0" w:color="000000"/>
              <w:bottom w:val="single" w:sz="4" w:space="0" w:color="000000"/>
              <w:end w:val="single" w:sz="4" w:space="0" w:color="000000"/>
            </w:tcBorders>
          </w:tcPr>
          <w:p>
            <w:pPr>
              <w:pStyle w:val="Normal"/>
              <w:rPr/>
            </w:pPr>
            <w:r>
              <w:rPr/>
              <w:t>序号</w:t>
            </w:r>
          </w:p>
        </w:tc>
        <w:tc>
          <w:tcPr>
            <w:tcW w:w="702" w:type="dxa"/>
            <w:tcBorders>
              <w:top w:val="single" w:sz="4" w:space="0" w:color="000000"/>
              <w:start w:val="single" w:sz="4" w:space="0" w:color="000000"/>
              <w:bottom w:val="single" w:sz="4" w:space="0" w:color="000000"/>
              <w:end w:val="single" w:sz="4" w:space="0" w:color="000000"/>
            </w:tcBorders>
          </w:tcPr>
          <w:p>
            <w:pPr>
              <w:pStyle w:val="Normal"/>
              <w:rPr/>
            </w:pPr>
            <w:r>
              <w:rPr/>
              <w:t>目标项目</w:t>
            </w:r>
          </w:p>
        </w:tc>
        <w:tc>
          <w:tcPr>
            <w:tcW w:w="3066" w:type="dxa"/>
            <w:tcBorders>
              <w:top w:val="single" w:sz="4" w:space="0" w:color="000000"/>
              <w:start w:val="single" w:sz="4" w:space="0" w:color="000000"/>
              <w:bottom w:val="single" w:sz="4" w:space="0" w:color="000000"/>
              <w:end w:val="single" w:sz="4" w:space="0" w:color="000000"/>
            </w:tcBorders>
          </w:tcPr>
          <w:p>
            <w:pPr>
              <w:pStyle w:val="Normal"/>
              <w:jc w:val="center"/>
              <w:rPr/>
            </w:pPr>
            <w:r>
              <w:rPr/>
              <w:t>考核内容</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分值</w:t>
            </w:r>
          </w:p>
        </w:tc>
        <w:tc>
          <w:tcPr>
            <w:tcW w:w="3889" w:type="dxa"/>
            <w:tcBorders>
              <w:top w:val="single" w:sz="4" w:space="0" w:color="000000"/>
              <w:start w:val="single" w:sz="4" w:space="0" w:color="000000"/>
              <w:bottom w:val="single" w:sz="4" w:space="0" w:color="000000"/>
              <w:end w:val="single" w:sz="4" w:space="0" w:color="000000"/>
            </w:tcBorders>
          </w:tcPr>
          <w:p>
            <w:pPr>
              <w:pStyle w:val="Normal"/>
              <w:jc w:val="center"/>
              <w:rPr/>
            </w:pPr>
            <w:r>
              <w:rPr/>
              <w:t>考核标准</w:t>
            </w:r>
          </w:p>
        </w:tc>
        <w:tc>
          <w:tcPr>
            <w:tcW w:w="1032" w:type="dxa"/>
            <w:tcBorders>
              <w:top w:val="single" w:sz="4" w:space="0" w:color="000000"/>
              <w:start w:val="single" w:sz="4" w:space="0" w:color="000000"/>
              <w:bottom w:val="single" w:sz="4" w:space="0" w:color="000000"/>
              <w:end w:val="single" w:sz="4" w:space="0" w:color="000000"/>
            </w:tcBorders>
          </w:tcPr>
          <w:p>
            <w:pPr>
              <w:pStyle w:val="Normal"/>
              <w:rPr/>
            </w:pPr>
            <w:r>
              <w:rPr/>
              <w:t>考核得分</w:t>
            </w:r>
          </w:p>
        </w:tc>
      </w:tr>
      <w:tr>
        <w:trPr>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一</w:t>
            </w:r>
          </w:p>
        </w:tc>
        <w:tc>
          <w:tcPr>
            <w:tcW w:w="70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工作成绩</w:t>
            </w:r>
          </w:p>
          <w:p>
            <w:pPr>
              <w:pStyle w:val="Normal"/>
              <w:rPr/>
            </w:pPr>
            <w:r>
              <w:rPr/>
              <w:t>40</w:t>
            </w:r>
            <w:r>
              <w:rPr/>
              <w:t>分</w:t>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w:t>
            </w:r>
            <w:r>
              <w:rPr/>
              <w:t>．加强和落实全厂的安全生产责任制和操作规程和落实</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一次不落实扣</w:t>
            </w:r>
            <w:r>
              <w:rPr/>
              <w:t xml:space="preserve">1 </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2</w:t>
            </w:r>
            <w:r>
              <w:rPr/>
              <w:t>．负责厂行政工作，合理调配使用全厂设备的维护保养及经济运行</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不合理扣</w:t>
            </w:r>
            <w:r>
              <w:rPr/>
              <w:t>1</w:t>
            </w:r>
            <w:r>
              <w:rPr/>
              <w:t>分，不经济运行一次扣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3</w:t>
            </w:r>
            <w:r>
              <w:rPr/>
              <w:t>．负责厂部经济核算和经营管理</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经济指标未完成不得分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4</w:t>
            </w:r>
            <w:r>
              <w:rPr/>
              <w:t>．负责全厂人员的调配和各工作的配置</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调配不当扣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5</w:t>
            </w:r>
            <w:r>
              <w:rPr/>
              <w:t>．组织职工参加安全生产培训，保证培训质量。</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组织不及时扣</w:t>
            </w:r>
            <w:r>
              <w:rPr/>
              <w:t>1</w:t>
            </w:r>
            <w:r>
              <w:rPr/>
              <w:t>分阶段，质量不高扣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6</w:t>
            </w:r>
            <w:r>
              <w:rPr/>
              <w:t>．严格职工的考勤及奖金分配工作</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不严格扣</w:t>
            </w:r>
            <w:r>
              <w:rPr/>
              <w:t>1</w:t>
            </w:r>
            <w:r>
              <w:rPr/>
              <w:t>分，失误不得分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7</w:t>
            </w:r>
            <w:r>
              <w:rPr/>
              <w:t>．合理安排每天的设备检修工作及机加工工作，保质保量的为全矿生产服务</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不合理扣</w:t>
            </w:r>
            <w:r>
              <w:rPr/>
              <w:t>1</w:t>
            </w:r>
            <w:r>
              <w:rPr/>
              <w:t>分，质量不高扣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8</w:t>
            </w:r>
            <w:r>
              <w:rPr/>
              <w:t>．负责本厂质量、环境管理工作</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管理规定不执行扣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9</w:t>
            </w:r>
            <w:r>
              <w:rPr/>
              <w:t>．完成矿领导交给的各项任务</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未完成一项任务扣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10</w:t>
            </w:r>
            <w:r>
              <w:rPr/>
              <w:t>．抓好管理人员的各项管理工作</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一项工作失误扣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t>二</w:t>
            </w:r>
          </w:p>
        </w:tc>
        <w:tc>
          <w:tcPr>
            <w:tcW w:w="70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t>工作能力</w:t>
            </w:r>
          </w:p>
          <w:p>
            <w:pPr>
              <w:pStyle w:val="Normal"/>
              <w:rPr/>
            </w:pPr>
            <w:r>
              <w:rPr/>
              <w:t>30</w:t>
            </w:r>
            <w:r>
              <w:rPr/>
              <w:t>分</w:t>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11</w:t>
            </w:r>
            <w:r>
              <w:rPr/>
              <w:t>．工作有计划、有落实、有记录</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缺一项扣</w:t>
            </w:r>
            <w:r>
              <w:rPr/>
              <w:t>1</w:t>
            </w:r>
            <w:r>
              <w:rPr/>
              <w:t>分，不落实不得分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12</w:t>
            </w:r>
            <w:r>
              <w:rPr/>
              <w:t>．认真执行各项规章制度</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不认真执行扣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13</w:t>
            </w:r>
            <w:r>
              <w:rPr/>
              <w:t>．及时掌握全厂的生产情况，按时参加矿生产调度平衡会</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一次不参加扣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14</w:t>
            </w:r>
            <w:r>
              <w:rPr/>
              <w:t>．协调各生产单位及职能部门的工作，提出合理建议</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解决不好不得分，不提建议不得分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15</w:t>
            </w:r>
            <w:r>
              <w:rPr/>
              <w:t>．制定和完善厂里的各种规章制度、考核制度</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不及时制定完善扣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16</w:t>
            </w:r>
            <w:r>
              <w:rPr/>
              <w:t>．文明办公，物有定量</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一次不文明言行扣</w:t>
            </w:r>
            <w:r>
              <w:rPr/>
              <w:t>1</w:t>
            </w:r>
            <w:r>
              <w:rPr/>
              <w:t>分，工作环境杂乱不得分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17</w:t>
            </w:r>
            <w:r>
              <w:rPr/>
              <w:t>．协助书记抓好创建学习型区队工作</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协助不好不得分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18</w:t>
            </w:r>
            <w:r>
              <w:rPr/>
              <w:t>．保证职工工作无失误</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失误一次扣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rPr/>
            </w:pPr>
            <w:r>
              <w:rPr/>
              <w:t>三</w:t>
            </w:r>
          </w:p>
        </w:tc>
        <w:tc>
          <w:tcPr>
            <w:tcW w:w="702" w:type="dxa"/>
            <w:vMerge w:val="restart"/>
            <w:tcBorders>
              <w:top w:val="single" w:sz="4" w:space="0" w:color="000000"/>
              <w:start w:val="single" w:sz="4" w:space="0" w:color="000000"/>
              <w:bottom w:val="single" w:sz="4" w:space="0" w:color="000000"/>
              <w:end w:val="single" w:sz="4" w:space="0" w:color="000000"/>
            </w:tcBorders>
          </w:tcPr>
          <w:p>
            <w:pPr>
              <w:pStyle w:val="Normal"/>
              <w:rPr/>
            </w:pPr>
            <w:r>
              <w:rPr/>
              <w:t>工作效率</w:t>
            </w:r>
            <w:r>
              <w:rPr/>
              <w:t>15</w:t>
            </w:r>
            <w:r>
              <w:rPr/>
              <w:t>分</w:t>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19</w:t>
            </w:r>
            <w:r>
              <w:rPr/>
              <w:t>．按时完成矿下达的各项生产任务</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拖拉、推诿一次扣</w:t>
            </w:r>
            <w:r>
              <w:rPr/>
              <w:t>5</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20</w:t>
            </w:r>
            <w:r>
              <w:rPr/>
              <w:t>．主动加班加点</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不主动一次扣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四</w:t>
            </w:r>
          </w:p>
        </w:tc>
        <w:tc>
          <w:tcPr>
            <w:tcW w:w="70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工作表现</w:t>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21</w:t>
            </w:r>
            <w:r>
              <w:rPr/>
              <w:t>．出勤正常，与同事、部门间配合密切，工作和睦</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违反一扣</w:t>
            </w:r>
            <w:r>
              <w:rPr/>
              <w:t>2</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22</w:t>
            </w:r>
            <w:r>
              <w:rPr/>
              <w:t>．言行文明，严格遵守员工思想道德规范</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违反一项扣</w:t>
            </w:r>
            <w:r>
              <w:rPr/>
              <w:t>1</w:t>
            </w:r>
            <w:r>
              <w:rPr/>
              <w:t>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3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6" w:type="dxa"/>
            <w:tcBorders>
              <w:top w:val="single" w:sz="4" w:space="0" w:color="000000"/>
              <w:start w:val="single" w:sz="4" w:space="0" w:color="000000"/>
              <w:bottom w:val="single" w:sz="4" w:space="0" w:color="000000"/>
              <w:end w:val="single" w:sz="4" w:space="0" w:color="000000"/>
            </w:tcBorders>
          </w:tcPr>
          <w:p>
            <w:pPr>
              <w:pStyle w:val="Normal"/>
              <w:rPr/>
            </w:pPr>
            <w:r>
              <w:rPr/>
              <w:t>23</w:t>
            </w:r>
            <w:r>
              <w:rPr/>
              <w:t>．廉洁自律</w:t>
            </w:r>
          </w:p>
        </w:tc>
        <w:tc>
          <w:tcPr>
            <w:tcW w:w="532"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89" w:type="dxa"/>
            <w:tcBorders>
              <w:top w:val="single" w:sz="4" w:space="0" w:color="000000"/>
              <w:start w:val="single" w:sz="4" w:space="0" w:color="000000"/>
              <w:bottom w:val="single" w:sz="4" w:space="0" w:color="000000"/>
              <w:end w:val="single" w:sz="4" w:space="0" w:color="000000"/>
            </w:tcBorders>
          </w:tcPr>
          <w:p>
            <w:pPr>
              <w:pStyle w:val="Normal"/>
              <w:rPr/>
            </w:pPr>
            <w:r>
              <w:rPr/>
              <w:t>违反不得分</w:t>
            </w:r>
          </w:p>
        </w:tc>
        <w:tc>
          <w:tcPr>
            <w:tcW w:w="10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335" w:type="dxa"/>
            <w:gridSpan w:val="2"/>
            <w:tcBorders>
              <w:top w:val="single" w:sz="4" w:space="0" w:color="000000"/>
              <w:start w:val="single" w:sz="4" w:space="0" w:color="000000"/>
              <w:bottom w:val="single" w:sz="4" w:space="0" w:color="000000"/>
              <w:end w:val="single" w:sz="4" w:space="0" w:color="000000"/>
            </w:tcBorders>
          </w:tcPr>
          <w:p>
            <w:pPr>
              <w:pStyle w:val="Normal"/>
              <w:rPr/>
            </w:pPr>
            <w:r>
              <w:rPr/>
              <w:t>考评得分</w:t>
            </w:r>
          </w:p>
        </w:tc>
        <w:tc>
          <w:tcPr>
            <w:tcW w:w="851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jc w:val="center"/>
        <w:rPr>
          <w:b/>
          <w:b/>
          <w:sz w:val="36"/>
          <w:szCs w:val="36"/>
        </w:rPr>
      </w:pPr>
      <w:r>
        <w:rPr>
          <w:b/>
          <w:sz w:val="36"/>
          <w:szCs w:val="36"/>
        </w:rPr>
      </w:r>
    </w:p>
    <w:p>
      <w:pPr>
        <w:pStyle w:val="Normal"/>
        <w:jc w:val="center"/>
        <w:rPr>
          <w:b/>
          <w:b/>
          <w:sz w:val="36"/>
          <w:szCs w:val="36"/>
        </w:rPr>
      </w:pPr>
      <w:r>
        <w:rPr>
          <w:b/>
          <w:sz w:val="36"/>
          <w:szCs w:val="36"/>
        </w:rPr>
        <w:t>机修厂副厂长</w:t>
      </w:r>
      <w:r>
        <w:rPr>
          <w:b/>
          <w:sz w:val="36"/>
          <w:szCs w:val="36"/>
        </w:rPr>
        <w:t>SREM</w:t>
      </w:r>
      <w:r>
        <w:rPr>
          <w:b/>
          <w:sz w:val="36"/>
          <w:szCs w:val="36"/>
        </w:rPr>
        <w:t>月度考核细则</w:t>
      </w:r>
    </w:p>
    <w:tbl>
      <w:tblPr>
        <w:tblW w:w="4800" w:type="pct"/>
        <w:jc w:val="start"/>
        <w:tblInd w:w="0" w:type="dxa"/>
        <w:tblLayout w:type="fixed"/>
        <w:tblCellMar>
          <w:top w:w="0" w:type="dxa"/>
          <w:start w:w="108" w:type="dxa"/>
          <w:bottom w:w="0" w:type="dxa"/>
          <w:end w:w="108" w:type="dxa"/>
        </w:tblCellMar>
      </w:tblPr>
      <w:tblGrid>
        <w:gridCol w:w="616"/>
        <w:gridCol w:w="687"/>
        <w:gridCol w:w="2996"/>
        <w:gridCol w:w="520"/>
        <w:gridCol w:w="3799"/>
        <w:gridCol w:w="634"/>
      </w:tblGrid>
      <w:tr>
        <w:trPr/>
        <w:tc>
          <w:tcPr>
            <w:tcW w:w="616" w:type="dxa"/>
            <w:tcBorders>
              <w:top w:val="single" w:sz="4" w:space="0" w:color="000000"/>
              <w:start w:val="single" w:sz="4" w:space="0" w:color="000000"/>
              <w:bottom w:val="single" w:sz="4" w:space="0" w:color="000000"/>
              <w:end w:val="single" w:sz="4" w:space="0" w:color="000000"/>
            </w:tcBorders>
          </w:tcPr>
          <w:p>
            <w:pPr>
              <w:pStyle w:val="Normal"/>
              <w:rPr/>
            </w:pPr>
            <w:r>
              <w:rPr/>
              <w:t>序号</w:t>
            </w:r>
          </w:p>
        </w:tc>
        <w:tc>
          <w:tcPr>
            <w:tcW w:w="687" w:type="dxa"/>
            <w:tcBorders>
              <w:top w:val="single" w:sz="4" w:space="0" w:color="000000"/>
              <w:start w:val="single" w:sz="4" w:space="0" w:color="000000"/>
              <w:bottom w:val="single" w:sz="4" w:space="0" w:color="000000"/>
              <w:end w:val="single" w:sz="4" w:space="0" w:color="000000"/>
            </w:tcBorders>
          </w:tcPr>
          <w:p>
            <w:pPr>
              <w:pStyle w:val="Normal"/>
              <w:rPr/>
            </w:pPr>
            <w:r>
              <w:rPr/>
              <w:t>目标项目</w:t>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考核内容</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分值</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考核标准</w:t>
            </w:r>
          </w:p>
        </w:tc>
        <w:tc>
          <w:tcPr>
            <w:tcW w:w="634" w:type="dxa"/>
            <w:tcBorders>
              <w:top w:val="single" w:sz="4" w:space="0" w:color="000000"/>
              <w:start w:val="single" w:sz="4" w:space="0" w:color="000000"/>
              <w:bottom w:val="single" w:sz="4" w:space="0" w:color="000000"/>
              <w:end w:val="single" w:sz="4" w:space="0" w:color="000000"/>
            </w:tcBorders>
          </w:tcPr>
          <w:p>
            <w:pPr>
              <w:pStyle w:val="Normal"/>
              <w:rPr/>
            </w:pPr>
            <w:r>
              <w:rPr/>
              <w:t>考核</w:t>
            </w:r>
          </w:p>
          <w:p>
            <w:pPr>
              <w:pStyle w:val="Normal"/>
              <w:rPr/>
            </w:pPr>
            <w:r>
              <w:rPr/>
              <w:t>得分</w:t>
            </w:r>
          </w:p>
        </w:tc>
      </w:tr>
      <w:tr>
        <w:trPr>
          <w:cantSplit w:val="true"/>
        </w:trPr>
        <w:tc>
          <w:tcPr>
            <w:tcW w:w="61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一</w:t>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工作成绩</w:t>
            </w:r>
            <w:r>
              <w:rPr/>
              <w:t>40</w:t>
            </w:r>
            <w:r>
              <w:rPr/>
              <w:t>分</w:t>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w:t>
            </w:r>
            <w:r>
              <w:rPr/>
              <w:t>．完成领导安排的各项工作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8</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未完成一项扣</w:t>
            </w:r>
            <w:r>
              <w:rPr/>
              <w:t>1</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2</w:t>
            </w:r>
            <w:r>
              <w:rPr/>
              <w:t>．组织职工进行业余培训，保证培训质量</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8</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不按时组织扣</w:t>
            </w:r>
            <w:r>
              <w:rPr/>
              <w:t>2</w:t>
            </w:r>
            <w:r>
              <w:rPr/>
              <w:t>分，质量不高不得分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3</w:t>
            </w:r>
            <w:r>
              <w:rPr/>
              <w:t>．按时参加厂支部民主生活会</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8</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不参加不得分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4</w:t>
            </w:r>
            <w:r>
              <w:rPr/>
              <w:t>．认真做好职工考核工作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8</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失误一次扣</w:t>
            </w:r>
            <w:r>
              <w:rPr/>
              <w:t>3</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5</w:t>
            </w:r>
            <w:r>
              <w:rPr/>
              <w:t>．按时召开班前会，工作有安排、有落实、有检查</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8</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一项达不到扣</w:t>
            </w:r>
            <w:r>
              <w:rPr/>
              <w:t>2</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二</w:t>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t>工作能力</w:t>
            </w:r>
            <w:r>
              <w:rPr/>
              <w:t>30</w:t>
            </w:r>
            <w:r>
              <w:rPr/>
              <w:t>分</w:t>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6</w:t>
            </w:r>
            <w:r>
              <w:rPr/>
              <w:t>．认真执行各项规章制度</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不认真一项扣</w:t>
            </w:r>
            <w:r>
              <w:rPr/>
              <w:t>1</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7</w:t>
            </w:r>
            <w:r>
              <w:rPr/>
              <w:t>．积极配合基层检修工作，工作主动热情</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配合不好一次扣</w:t>
            </w:r>
            <w:r>
              <w:rPr/>
              <w:t>1</w:t>
            </w:r>
            <w:r>
              <w:rPr/>
              <w:t>分，工作不主动热情扣</w:t>
            </w:r>
            <w:r>
              <w:rPr/>
              <w:t>1</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8</w:t>
            </w:r>
            <w:r>
              <w:rPr/>
              <w:t>．协助厂长抓好厂安全工作，组织技术员制定方案、计划，拟定措施，认真贯彻落实</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配合不好一次扣</w:t>
            </w:r>
            <w:r>
              <w:rPr/>
              <w:t>1</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9</w:t>
            </w:r>
            <w:r>
              <w:rPr/>
              <w:t>．协助厂长开展职工安全教育学习活动</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配合不好一次扣</w:t>
            </w:r>
            <w:r>
              <w:rPr/>
              <w:t>1</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10</w:t>
            </w:r>
            <w:r>
              <w:rPr/>
              <w:t>．协助厂长搞好环境保护工作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配合不好一次扣</w:t>
            </w:r>
            <w:r>
              <w:rPr/>
              <w:t>1</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0" w:hRule="atLeast"/>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11</w:t>
            </w:r>
            <w:r>
              <w:rPr/>
              <w:t>．协助厂长做好生产检修环节</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799" w:type="dxa"/>
            <w:tcBorders>
              <w:top w:val="single" w:sz="4" w:space="0" w:color="000000"/>
              <w:start w:val="single" w:sz="4" w:space="0" w:color="000000"/>
              <w:bottom w:val="single" w:sz="4" w:space="0" w:color="000000"/>
              <w:end w:val="single" w:sz="4" w:space="0" w:color="000000"/>
            </w:tcBorders>
          </w:tcPr>
          <w:p>
            <w:pPr>
              <w:pStyle w:val="Normal"/>
              <w:widowControl/>
              <w:jc w:val="start"/>
              <w:rPr/>
            </w:pPr>
            <w:r>
              <w:rPr/>
              <w:t>配合不好一次扣</w:t>
            </w:r>
            <w:r>
              <w:rPr/>
              <w:t>1</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restart"/>
            <w:tcBorders>
              <w:top w:val="single" w:sz="4" w:space="0" w:color="000000"/>
              <w:start w:val="single" w:sz="4" w:space="0" w:color="000000"/>
              <w:bottom w:val="single" w:sz="4" w:space="0" w:color="000000"/>
              <w:end w:val="single" w:sz="4" w:space="0" w:color="000000"/>
            </w:tcBorders>
          </w:tcPr>
          <w:p>
            <w:pPr>
              <w:pStyle w:val="Normal"/>
              <w:rPr/>
            </w:pPr>
            <w:r>
              <w:rPr/>
              <w:t>三</w:t>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rPr/>
            </w:pPr>
            <w:r>
              <w:rPr/>
              <w:t>工作效率</w:t>
            </w:r>
            <w:r>
              <w:rPr/>
              <w:t>15</w:t>
            </w:r>
            <w:r>
              <w:rPr/>
              <w:t>分</w:t>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12</w:t>
            </w:r>
            <w:r>
              <w:rPr/>
              <w:t>．按时完成工作任务</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拖拉、推诿一次扣</w:t>
            </w:r>
            <w:r>
              <w:rPr/>
              <w:t>5</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13</w:t>
            </w:r>
            <w:r>
              <w:rPr/>
              <w:t>．主动加班加点</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不主动一次扣</w:t>
            </w:r>
            <w:r>
              <w:rPr/>
              <w:t>1</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四</w:t>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工作表现</w:t>
            </w:r>
            <w:r>
              <w:rPr/>
              <w:t>15</w:t>
            </w:r>
            <w:r>
              <w:rPr/>
              <w:t>分</w:t>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14</w:t>
            </w:r>
            <w:r>
              <w:rPr/>
              <w:t>．出勤正常，与同事、基层单位配合密切，工作和睦</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出现一次问题扣</w:t>
            </w:r>
            <w:r>
              <w:rPr/>
              <w:t>1</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15</w:t>
            </w:r>
            <w:r>
              <w:rPr/>
              <w:t>．言行文明，严格遵守员工思想道德规范</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违反一次扣</w:t>
            </w:r>
            <w:r>
              <w:rPr/>
              <w:t>1</w:t>
            </w:r>
            <w:r>
              <w:rPr/>
              <w:t>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16</w:t>
            </w:r>
            <w:r>
              <w:rPr/>
              <w:t>．廉洁自律</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799" w:type="dxa"/>
            <w:tcBorders>
              <w:top w:val="single" w:sz="4" w:space="0" w:color="000000"/>
              <w:start w:val="single" w:sz="4" w:space="0" w:color="000000"/>
              <w:bottom w:val="single" w:sz="4" w:space="0" w:color="000000"/>
              <w:end w:val="single" w:sz="4" w:space="0" w:color="000000"/>
            </w:tcBorders>
          </w:tcPr>
          <w:p>
            <w:pPr>
              <w:pStyle w:val="Normal"/>
              <w:rPr/>
            </w:pPr>
            <w:r>
              <w:rPr/>
              <w:t>违反不得分</w:t>
            </w:r>
          </w:p>
        </w:tc>
        <w:tc>
          <w:tcPr>
            <w:tcW w:w="6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303" w:type="dxa"/>
            <w:gridSpan w:val="2"/>
            <w:tcBorders>
              <w:top w:val="single" w:sz="4" w:space="0" w:color="000000"/>
              <w:start w:val="single" w:sz="4" w:space="0" w:color="000000"/>
              <w:bottom w:val="single" w:sz="4" w:space="0" w:color="000000"/>
              <w:end w:val="single" w:sz="4" w:space="0" w:color="000000"/>
            </w:tcBorders>
          </w:tcPr>
          <w:p>
            <w:pPr>
              <w:pStyle w:val="Normal"/>
              <w:rPr/>
            </w:pPr>
            <w:r>
              <w:rPr/>
              <w:t>考评得分</w:t>
            </w:r>
          </w:p>
        </w:tc>
        <w:tc>
          <w:tcPr>
            <w:tcW w:w="794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jc w:val="center"/>
        <w:rPr>
          <w:b/>
          <w:b/>
          <w:sz w:val="36"/>
        </w:rPr>
      </w:pPr>
      <w:r>
        <w:rPr>
          <w:b/>
          <w:sz w:val="36"/>
        </w:rPr>
      </w:r>
    </w:p>
    <w:p>
      <w:pPr>
        <w:pStyle w:val="Normal"/>
        <w:jc w:val="center"/>
        <w:rPr>
          <w:b/>
          <w:b/>
          <w:sz w:val="36"/>
        </w:rPr>
      </w:pPr>
      <w:r>
        <w:rPr>
          <w:b/>
          <w:sz w:val="36"/>
        </w:rPr>
      </w:r>
    </w:p>
    <w:p>
      <w:pPr>
        <w:pStyle w:val="Normal"/>
        <w:jc w:val="center"/>
        <w:rPr>
          <w:b/>
          <w:b/>
          <w:sz w:val="36"/>
        </w:rPr>
      </w:pPr>
      <w:r>
        <w:rPr>
          <w:b/>
          <w:sz w:val="36"/>
        </w:rPr>
      </w:r>
    </w:p>
    <w:p>
      <w:pPr>
        <w:pStyle w:val="Normal"/>
        <w:jc w:val="center"/>
        <w:rPr>
          <w:b/>
          <w:b/>
          <w:sz w:val="36"/>
        </w:rPr>
      </w:pPr>
      <w:r>
        <w:rPr>
          <w:b/>
          <w:sz w:val="36"/>
        </w:rPr>
      </w:r>
    </w:p>
    <w:p>
      <w:pPr>
        <w:pStyle w:val="Normal"/>
        <w:jc w:val="center"/>
        <w:rPr>
          <w:b/>
          <w:b/>
          <w:sz w:val="36"/>
        </w:rPr>
      </w:pPr>
      <w:r>
        <w:rPr>
          <w:b/>
          <w:sz w:val="36"/>
        </w:rPr>
      </w:r>
    </w:p>
    <w:p>
      <w:pPr>
        <w:pStyle w:val="Normal"/>
        <w:jc w:val="center"/>
        <w:rPr>
          <w:b/>
          <w:b/>
          <w:sz w:val="36"/>
        </w:rPr>
      </w:pPr>
      <w:r>
        <w:rPr>
          <w:b/>
          <w:sz w:val="36"/>
        </w:rPr>
      </w:r>
    </w:p>
    <w:p>
      <w:pPr>
        <w:pStyle w:val="Normal"/>
        <w:jc w:val="center"/>
        <w:rPr>
          <w:b/>
          <w:b/>
          <w:sz w:val="36"/>
        </w:rPr>
      </w:pPr>
      <w:r>
        <w:rPr>
          <w:b/>
          <w:sz w:val="36"/>
        </w:rPr>
      </w:r>
    </w:p>
    <w:p>
      <w:pPr>
        <w:pStyle w:val="Normal"/>
        <w:jc w:val="center"/>
        <w:rPr>
          <w:b/>
          <w:b/>
          <w:sz w:val="36"/>
        </w:rPr>
      </w:pPr>
      <w:r>
        <w:rPr>
          <w:b/>
          <w:sz w:val="36"/>
        </w:rPr>
      </w:r>
    </w:p>
    <w:p>
      <w:pPr>
        <w:pStyle w:val="Normal"/>
        <w:jc w:val="center"/>
        <w:rPr>
          <w:b/>
          <w:b/>
          <w:sz w:val="36"/>
        </w:rPr>
      </w:pPr>
      <w:r>
        <w:rPr>
          <w:b/>
          <w:sz w:val="36"/>
        </w:rPr>
      </w:r>
    </w:p>
    <w:p>
      <w:pPr>
        <w:pStyle w:val="Normal"/>
        <w:jc w:val="center"/>
        <w:rPr>
          <w:b/>
          <w:b/>
          <w:sz w:val="36"/>
        </w:rPr>
      </w:pPr>
      <w:r>
        <w:rPr>
          <w:b/>
          <w:sz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t>机修厂技术员</w:t>
      </w:r>
      <w:r>
        <w:rPr>
          <w:b/>
          <w:sz w:val="36"/>
          <w:szCs w:val="36"/>
        </w:rPr>
        <w:t>SREM</w:t>
      </w:r>
      <w:r>
        <w:rPr>
          <w:b/>
          <w:sz w:val="36"/>
          <w:szCs w:val="36"/>
        </w:rPr>
        <w:t>月度考核细则</w:t>
      </w:r>
    </w:p>
    <w:tbl>
      <w:tblPr>
        <w:tblW w:w="4800" w:type="pct"/>
        <w:jc w:val="start"/>
        <w:tblInd w:w="0" w:type="dxa"/>
        <w:tblLayout w:type="fixed"/>
        <w:tblCellMar>
          <w:top w:w="0" w:type="dxa"/>
          <w:start w:w="108" w:type="dxa"/>
          <w:bottom w:w="0" w:type="dxa"/>
          <w:end w:w="108" w:type="dxa"/>
        </w:tblCellMar>
      </w:tblPr>
      <w:tblGrid>
        <w:gridCol w:w="617"/>
        <w:gridCol w:w="687"/>
        <w:gridCol w:w="2996"/>
        <w:gridCol w:w="520"/>
        <w:gridCol w:w="3800"/>
        <w:gridCol w:w="632"/>
      </w:tblGrid>
      <w:tr>
        <w:trPr/>
        <w:tc>
          <w:tcPr>
            <w:tcW w:w="617" w:type="dxa"/>
            <w:tcBorders>
              <w:top w:val="single" w:sz="4" w:space="0" w:color="000000"/>
              <w:start w:val="single" w:sz="4" w:space="0" w:color="000000"/>
              <w:bottom w:val="single" w:sz="4" w:space="0" w:color="000000"/>
              <w:end w:val="single" w:sz="4" w:space="0" w:color="000000"/>
            </w:tcBorders>
          </w:tcPr>
          <w:p>
            <w:pPr>
              <w:pStyle w:val="Normal"/>
              <w:rPr/>
            </w:pPr>
            <w:r>
              <w:rPr/>
              <w:t>序号</w:t>
            </w:r>
          </w:p>
        </w:tc>
        <w:tc>
          <w:tcPr>
            <w:tcW w:w="687" w:type="dxa"/>
            <w:tcBorders>
              <w:top w:val="single" w:sz="4" w:space="0" w:color="000000"/>
              <w:start w:val="single" w:sz="4" w:space="0" w:color="000000"/>
              <w:bottom w:val="single" w:sz="4" w:space="0" w:color="000000"/>
              <w:end w:val="single" w:sz="4" w:space="0" w:color="000000"/>
            </w:tcBorders>
          </w:tcPr>
          <w:p>
            <w:pPr>
              <w:pStyle w:val="Normal"/>
              <w:rPr/>
            </w:pPr>
            <w:r>
              <w:rPr/>
              <w:t>目标项目</w:t>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考核内容</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分值</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考核标准</w:t>
            </w:r>
          </w:p>
        </w:tc>
        <w:tc>
          <w:tcPr>
            <w:tcW w:w="632" w:type="dxa"/>
            <w:tcBorders>
              <w:top w:val="single" w:sz="4" w:space="0" w:color="000000"/>
              <w:start w:val="single" w:sz="4" w:space="0" w:color="000000"/>
              <w:bottom w:val="single" w:sz="4" w:space="0" w:color="000000"/>
              <w:end w:val="single" w:sz="4" w:space="0" w:color="000000"/>
            </w:tcBorders>
          </w:tcPr>
          <w:p>
            <w:pPr>
              <w:pStyle w:val="Normal"/>
              <w:rPr/>
            </w:pPr>
            <w:r>
              <w:rPr/>
              <w:t>考核</w:t>
            </w:r>
          </w:p>
          <w:p>
            <w:pPr>
              <w:pStyle w:val="Normal"/>
              <w:rPr/>
            </w:pPr>
            <w:r>
              <w:rPr/>
              <w:t>得分</w:t>
            </w:r>
          </w:p>
        </w:tc>
      </w:tr>
      <w:tr>
        <w:trPr>
          <w:cantSplit w:val="true"/>
        </w:trPr>
        <w:tc>
          <w:tcPr>
            <w:tcW w:w="6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一</w:t>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工作成绩</w:t>
            </w:r>
          </w:p>
          <w:p>
            <w:pPr>
              <w:pStyle w:val="Normal"/>
              <w:rPr/>
            </w:pPr>
            <w:r>
              <w:rPr/>
              <w:t>40</w:t>
            </w:r>
            <w:r>
              <w:rPr/>
              <w:t>分</w:t>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w:t>
            </w:r>
            <w:r>
              <w:rPr/>
              <w:t>．负责全矿设备大中小修的技术工作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不落实不得分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2</w:t>
            </w:r>
            <w:r>
              <w:rPr/>
              <w:t>．负责日常检修、设备维修保养的技术工作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不及时不得分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3</w:t>
            </w:r>
            <w:r>
              <w:rPr/>
              <w:t>．负责每月综采、综掘及其它设备、自制件材料计划的编制</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一项失误扣</w:t>
            </w:r>
            <w:r>
              <w:rPr/>
              <w:t>1</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4</w:t>
            </w:r>
            <w:r>
              <w:rPr/>
              <w:t>．做好各种检修记录的整理、审核工作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不严格扣</w:t>
            </w:r>
            <w:r>
              <w:rPr/>
              <w:t>1</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5</w:t>
            </w:r>
            <w:r>
              <w:rPr/>
              <w:t>．做好各部位自制件图纸的审核及技术加工工作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出现一次失误扣</w:t>
            </w:r>
            <w:r>
              <w:rPr/>
              <w:t>1</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6</w:t>
            </w:r>
            <w:r>
              <w:rPr/>
              <w:t>．做好职工教育培训工作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不按要求一次扣</w:t>
            </w:r>
            <w:r>
              <w:rPr/>
              <w:t>1</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7</w:t>
            </w:r>
            <w:r>
              <w:rPr/>
              <w:t>．负责日常检修设备的修旧利废、合理化建议、小改小革工作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出现一次失误扣</w:t>
            </w:r>
            <w:r>
              <w:rPr/>
              <w:t>1</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8</w:t>
            </w:r>
            <w:r>
              <w:rPr/>
              <w:t>．做好设备检修措施、工艺、规程的编制工作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不及时扣</w:t>
            </w:r>
            <w:r>
              <w:rPr/>
              <w:t>1</w:t>
            </w:r>
            <w:r>
              <w:rPr/>
              <w:t>分，不落实不得分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9</w:t>
            </w:r>
            <w:r>
              <w:rPr/>
              <w:t>．做好科技课堂、质量环境认证的资料整理工作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失误不得分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10</w:t>
            </w:r>
            <w:r>
              <w:rPr/>
              <w:t>．做好各种技术资料的管理</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失误不得分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t>二</w:t>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工作能力</w:t>
            </w:r>
          </w:p>
          <w:p>
            <w:pPr>
              <w:pStyle w:val="Normal"/>
              <w:rPr/>
            </w:pPr>
            <w:r>
              <w:rPr/>
              <w:t>30</w:t>
            </w:r>
            <w:r>
              <w:rPr/>
              <w:t>分</w:t>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11</w:t>
            </w:r>
            <w:r>
              <w:rPr/>
              <w:t>．工作有计划、有落实、有记录</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缺一项扣</w:t>
            </w:r>
            <w:r>
              <w:rPr/>
              <w:t>1</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12</w:t>
            </w:r>
            <w:r>
              <w:rPr/>
              <w:t>．认真执行各种规章制度</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不认真一次扣</w:t>
            </w:r>
            <w:r>
              <w:rPr/>
              <w:t>1</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13</w:t>
            </w:r>
            <w:r>
              <w:rPr/>
              <w:t>．协助基层单位做好临时检修工作</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协调不好一次扣</w:t>
            </w:r>
            <w:r>
              <w:rPr/>
              <w:t>1</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14</w:t>
            </w:r>
            <w:r>
              <w:rPr/>
              <w:t>．协助厂领导解决生产中存在的问题，提出合理化建议</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解决不好不分，不提建议扣</w:t>
            </w:r>
            <w:r>
              <w:rPr/>
              <w:t>1</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15</w:t>
            </w:r>
            <w:r>
              <w:rPr/>
              <w:t>．深入现场落实检修质量，提出建议</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不落实不得分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restart"/>
            <w:tcBorders>
              <w:top w:val="single" w:sz="4" w:space="0" w:color="000000"/>
              <w:start w:val="single" w:sz="4" w:space="0" w:color="000000"/>
              <w:bottom w:val="single" w:sz="4" w:space="0" w:color="000000"/>
              <w:end w:val="single" w:sz="4" w:space="0" w:color="000000"/>
            </w:tcBorders>
          </w:tcPr>
          <w:p>
            <w:pPr>
              <w:pStyle w:val="Normal"/>
              <w:rPr/>
            </w:pPr>
            <w:r>
              <w:rPr/>
              <w:t>三</w:t>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rPr/>
            </w:pPr>
            <w:r>
              <w:rPr/>
              <w:t>工作效率</w:t>
            </w:r>
          </w:p>
          <w:p>
            <w:pPr>
              <w:pStyle w:val="Normal"/>
              <w:rPr/>
            </w:pPr>
            <w:r>
              <w:rPr/>
              <w:t>15</w:t>
            </w:r>
            <w:r>
              <w:rPr/>
              <w:t>分</w:t>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16</w:t>
            </w:r>
            <w:r>
              <w:rPr/>
              <w:t>．按时完成各项工作任务</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拖拉、推诿一次扣</w:t>
            </w:r>
            <w:r>
              <w:rPr/>
              <w:t>5</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17</w:t>
            </w:r>
            <w:r>
              <w:rPr/>
              <w:t>．工作积极主动</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不主动一次扣</w:t>
            </w:r>
            <w:r>
              <w:rPr/>
              <w:t>2</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四</w:t>
            </w:r>
          </w:p>
        </w:tc>
        <w:tc>
          <w:tcPr>
            <w:tcW w:w="68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工作表现</w:t>
            </w:r>
          </w:p>
          <w:p>
            <w:pPr>
              <w:pStyle w:val="Normal"/>
              <w:rPr/>
            </w:pPr>
            <w:r>
              <w:rPr/>
              <w:t>15</w:t>
            </w:r>
            <w:r>
              <w:rPr/>
              <w:t>分</w:t>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18</w:t>
            </w:r>
            <w:r>
              <w:rPr/>
              <w:t>．出勤正常，与同事和各基层连队配合密切，工作态度和睦</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违反一项扣</w:t>
            </w:r>
            <w:r>
              <w:rPr/>
              <w:t>2</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19</w:t>
            </w:r>
            <w:r>
              <w:rPr/>
              <w:t>．言行文明，严格遵守员工思想道德规范</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违反一次扣</w:t>
            </w:r>
            <w:r>
              <w:rPr/>
              <w:t>2</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6" w:type="dxa"/>
            <w:tcBorders>
              <w:top w:val="single" w:sz="4" w:space="0" w:color="000000"/>
              <w:start w:val="single" w:sz="4" w:space="0" w:color="000000"/>
              <w:bottom w:val="single" w:sz="4" w:space="0" w:color="000000"/>
              <w:end w:val="single" w:sz="4" w:space="0" w:color="000000"/>
            </w:tcBorders>
          </w:tcPr>
          <w:p>
            <w:pPr>
              <w:pStyle w:val="Normal"/>
              <w:rPr/>
            </w:pPr>
            <w:r>
              <w:rPr/>
              <w:t>20</w:t>
            </w:r>
            <w:r>
              <w:rPr/>
              <w:t>．工作态度端正</w:t>
            </w:r>
          </w:p>
        </w:tc>
        <w:tc>
          <w:tcPr>
            <w:tcW w:w="520"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800" w:type="dxa"/>
            <w:tcBorders>
              <w:top w:val="single" w:sz="4" w:space="0" w:color="000000"/>
              <w:start w:val="single" w:sz="4" w:space="0" w:color="000000"/>
              <w:bottom w:val="single" w:sz="4" w:space="0" w:color="000000"/>
              <w:end w:val="single" w:sz="4" w:space="0" w:color="000000"/>
            </w:tcBorders>
          </w:tcPr>
          <w:p>
            <w:pPr>
              <w:pStyle w:val="Normal"/>
              <w:rPr/>
            </w:pPr>
            <w:r>
              <w:rPr/>
              <w:t>态度不好扣</w:t>
            </w:r>
            <w:r>
              <w:rPr/>
              <w:t>2</w:t>
            </w:r>
            <w:r>
              <w:rPr/>
              <w:t>分</w:t>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304" w:type="dxa"/>
            <w:gridSpan w:val="2"/>
            <w:tcBorders>
              <w:top w:val="single" w:sz="4" w:space="0" w:color="000000"/>
              <w:start w:val="single" w:sz="4" w:space="0" w:color="000000"/>
              <w:bottom w:val="single" w:sz="4" w:space="0" w:color="000000"/>
              <w:end w:val="single" w:sz="4" w:space="0" w:color="000000"/>
            </w:tcBorders>
          </w:tcPr>
          <w:p>
            <w:pPr>
              <w:pStyle w:val="Normal"/>
              <w:rPr/>
            </w:pPr>
            <w:r>
              <w:rPr/>
              <w:t>考评得分</w:t>
            </w:r>
          </w:p>
        </w:tc>
        <w:tc>
          <w:tcPr>
            <w:tcW w:w="7316"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pPr>
      <w:r>
        <w:rPr>
          <w:b/>
          <w:sz w:val="36"/>
          <w:szCs w:val="36"/>
        </w:rPr>
        <w:t>机修厂</w:t>
      </w:r>
      <w:r>
        <w:rPr>
          <w:b/>
          <w:sz w:val="36"/>
        </w:rPr>
        <w:t>班组</w:t>
      </w:r>
      <w:r>
        <w:rPr>
          <w:b/>
          <w:sz w:val="36"/>
          <w:szCs w:val="36"/>
        </w:rPr>
        <w:t>SREM</w:t>
      </w:r>
      <w:r>
        <w:rPr>
          <w:b/>
          <w:sz w:val="36"/>
        </w:rPr>
        <w:t>月度考核</w:t>
      </w:r>
      <w:r>
        <w:rPr/>
        <w:t>细则</w:t>
      </w:r>
    </w:p>
    <w:tbl>
      <w:tblPr>
        <w:tblW w:w="5000" w:type="pct"/>
        <w:jc w:val="start"/>
        <w:tblInd w:w="0" w:type="dxa"/>
        <w:tblLayout w:type="fixed"/>
        <w:tblCellMar>
          <w:top w:w="0" w:type="dxa"/>
          <w:start w:w="108" w:type="dxa"/>
          <w:bottom w:w="0" w:type="dxa"/>
          <w:end w:w="108" w:type="dxa"/>
        </w:tblCellMar>
      </w:tblPr>
      <w:tblGrid>
        <w:gridCol w:w="810"/>
        <w:gridCol w:w="2804"/>
        <w:gridCol w:w="6024"/>
      </w:tblGrid>
      <w:tr>
        <w:trPr>
          <w:trHeight w:val="607" w:hRule="atLeast"/>
        </w:trPr>
        <w:tc>
          <w:tcPr>
            <w:tcW w:w="810" w:type="dxa"/>
            <w:tcBorders>
              <w:top w:val="single" w:sz="4" w:space="0" w:color="000000"/>
              <w:start w:val="single" w:sz="4" w:space="0" w:color="000000"/>
              <w:bottom w:val="single" w:sz="4" w:space="0" w:color="000000"/>
              <w:end w:val="single" w:sz="4" w:space="0" w:color="000000"/>
            </w:tcBorders>
          </w:tcPr>
          <w:p>
            <w:pPr>
              <w:pStyle w:val="Normal"/>
              <w:rPr>
                <w:b/>
                <w:b/>
                <w:sz w:val="28"/>
                <w:szCs w:val="28"/>
              </w:rPr>
            </w:pPr>
            <w:r>
              <w:rPr>
                <w:b/>
                <w:sz w:val="28"/>
                <w:szCs w:val="28"/>
              </w:rPr>
              <w:t>项目</w:t>
            </w:r>
          </w:p>
        </w:tc>
        <w:tc>
          <w:tcPr>
            <w:tcW w:w="2804"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工作标准</w:t>
            </w:r>
          </w:p>
        </w:tc>
        <w:tc>
          <w:tcPr>
            <w:tcW w:w="6024"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考核细则</w:t>
            </w:r>
          </w:p>
        </w:tc>
      </w:tr>
      <w:tr>
        <w:trPr>
          <w:trHeight w:val="2486" w:hRule="atLeast"/>
          <w:cantSplit w:val="true"/>
        </w:trPr>
        <w:tc>
          <w:tcPr>
            <w:tcW w:w="8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sz w:val="24"/>
              </w:rPr>
              <w:t>安全</w:t>
            </w:r>
          </w:p>
          <w:p>
            <w:pPr>
              <w:pStyle w:val="Normal"/>
              <w:jc w:val="center"/>
              <w:rPr>
                <w:sz w:val="24"/>
              </w:rPr>
            </w:pPr>
            <w:r>
              <w:rPr>
                <w:sz w:val="24"/>
              </w:rPr>
              <w:t>生产</w:t>
            </w:r>
          </w:p>
          <w:p>
            <w:pPr>
              <w:pStyle w:val="Normal"/>
              <w:jc w:val="center"/>
              <w:rPr/>
            </w:pPr>
            <w:r>
              <w:rPr>
                <w:sz w:val="24"/>
              </w:rPr>
              <w:t>30</w:t>
            </w:r>
            <w:r>
              <w:rPr>
                <w:sz w:val="24"/>
              </w:rPr>
              <w:t>分</w:t>
            </w:r>
          </w:p>
        </w:tc>
        <w:tc>
          <w:tcPr>
            <w:tcW w:w="2804"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无“三违”、无人身伤亡事故和各类机电事故</w:t>
            </w:r>
          </w:p>
          <w:p>
            <w:pPr>
              <w:pStyle w:val="Normal"/>
              <w:rPr>
                <w:sz w:val="24"/>
              </w:rPr>
            </w:pPr>
            <w:r>
              <w:rPr>
                <w:sz w:val="24"/>
              </w:rPr>
              <w:t>2.</w:t>
            </w:r>
            <w:r>
              <w:rPr>
                <w:sz w:val="24"/>
              </w:rPr>
              <w:t>杜绝发生碰手碰脚等轻微事故。</w:t>
            </w:r>
          </w:p>
          <w:p>
            <w:pPr>
              <w:pStyle w:val="Normal"/>
              <w:rPr>
                <w:sz w:val="24"/>
              </w:rPr>
            </w:pPr>
            <w:r>
              <w:rPr>
                <w:sz w:val="24"/>
              </w:rPr>
              <w:t>3.</w:t>
            </w:r>
            <w:r>
              <w:rPr>
                <w:sz w:val="24"/>
              </w:rPr>
              <w:t>完成矿下达的安全指标与厂安排的安全工作任务。</w:t>
            </w:r>
          </w:p>
        </w:tc>
        <w:tc>
          <w:tcPr>
            <w:tcW w:w="602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当月班中发生</w:t>
            </w:r>
            <w:r>
              <w:rPr>
                <w:sz w:val="24"/>
              </w:rPr>
              <w:t>2</w:t>
            </w:r>
            <w:r>
              <w:rPr>
                <w:sz w:val="24"/>
              </w:rPr>
              <w:t>人碰手碰脚现象，考核本班组</w:t>
            </w:r>
            <w:r>
              <w:rPr>
                <w:sz w:val="24"/>
              </w:rPr>
              <w:t>3</w:t>
            </w:r>
            <w:r>
              <w:rPr>
                <w:sz w:val="24"/>
              </w:rPr>
              <w:t>分；</w:t>
            </w:r>
            <w:r>
              <w:rPr>
                <w:sz w:val="24"/>
              </w:rPr>
              <w:t>2</w:t>
            </w:r>
            <w:r>
              <w:rPr>
                <w:sz w:val="24"/>
              </w:rPr>
              <w:t>人次以上者，依此类推。</w:t>
            </w:r>
          </w:p>
          <w:p>
            <w:pPr>
              <w:pStyle w:val="Normal"/>
              <w:rPr>
                <w:sz w:val="24"/>
              </w:rPr>
            </w:pPr>
            <w:r>
              <w:rPr>
                <w:sz w:val="24"/>
              </w:rPr>
              <w:t>2.</w:t>
            </w:r>
            <w:r>
              <w:rPr>
                <w:sz w:val="24"/>
              </w:rPr>
              <w:t>设备因使用不当，造成损坏，按照厂包机制度处理后，考核本班组当月</w:t>
            </w:r>
            <w:r>
              <w:rPr>
                <w:sz w:val="24"/>
              </w:rPr>
              <w:t>5</w:t>
            </w:r>
            <w:r>
              <w:rPr>
                <w:sz w:val="24"/>
              </w:rPr>
              <w:t>分。</w:t>
            </w:r>
          </w:p>
          <w:p>
            <w:pPr>
              <w:pStyle w:val="Normal"/>
              <w:rPr>
                <w:sz w:val="24"/>
              </w:rPr>
            </w:pPr>
            <w:r>
              <w:rPr>
                <w:sz w:val="24"/>
              </w:rPr>
              <w:t>3.</w:t>
            </w:r>
            <w:r>
              <w:rPr>
                <w:sz w:val="24"/>
              </w:rPr>
              <w:t>本班组出现无辜不参加安全学习人员超过</w:t>
            </w:r>
            <w:r>
              <w:rPr>
                <w:sz w:val="24"/>
              </w:rPr>
              <w:t>4</w:t>
            </w:r>
            <w:r>
              <w:rPr>
                <w:sz w:val="24"/>
              </w:rPr>
              <w:t>人次，考核本班组</w:t>
            </w:r>
            <w:r>
              <w:rPr>
                <w:sz w:val="24"/>
              </w:rPr>
              <w:t>3</w:t>
            </w:r>
            <w:r>
              <w:rPr>
                <w:sz w:val="24"/>
              </w:rPr>
              <w:t>分；</w:t>
            </w:r>
          </w:p>
          <w:p>
            <w:pPr>
              <w:pStyle w:val="Normal"/>
              <w:rPr>
                <w:sz w:val="24"/>
              </w:rPr>
            </w:pPr>
            <w:r>
              <w:rPr>
                <w:sz w:val="24"/>
              </w:rPr>
              <w:t>4.</w:t>
            </w:r>
            <w:r>
              <w:rPr>
                <w:sz w:val="24"/>
              </w:rPr>
              <w:t>班组成员出现三违现象一次，除考核本人后，并考核本组</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3</w:t>
            </w:r>
            <w:r>
              <w:rPr>
                <w:sz w:val="24"/>
              </w:rPr>
              <w:t>分，超过者依此类推；</w:t>
            </w:r>
          </w:p>
        </w:tc>
      </w:tr>
      <w:tr>
        <w:trPr>
          <w:trHeight w:val="1516" w:hRule="atLeast"/>
          <w:cantSplit w:val="true"/>
        </w:trPr>
        <w:tc>
          <w:tcPr>
            <w:tcW w:w="8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生产</w:t>
            </w:r>
          </w:p>
          <w:p>
            <w:pPr>
              <w:pStyle w:val="Normal"/>
              <w:jc w:val="center"/>
              <w:rPr>
                <w:sz w:val="24"/>
              </w:rPr>
            </w:pPr>
            <w:r>
              <w:rPr>
                <w:sz w:val="24"/>
              </w:rPr>
              <w:t>任务</w:t>
            </w:r>
          </w:p>
          <w:p>
            <w:pPr>
              <w:pStyle w:val="Normal"/>
              <w:jc w:val="center"/>
              <w:rPr/>
            </w:pPr>
            <w:r>
              <w:rPr>
                <w:sz w:val="24"/>
              </w:rPr>
              <w:t>20</w:t>
            </w:r>
            <w:r>
              <w:rPr>
                <w:sz w:val="24"/>
              </w:rPr>
              <w:t>分</w:t>
            </w:r>
          </w:p>
        </w:tc>
        <w:tc>
          <w:tcPr>
            <w:tcW w:w="2804"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圆满按时完成矿每月的计划生产任务和各类应急设备的检修；</w:t>
            </w:r>
          </w:p>
          <w:p>
            <w:pPr>
              <w:pStyle w:val="Normal"/>
              <w:rPr>
                <w:sz w:val="24"/>
              </w:rPr>
            </w:pPr>
            <w:r>
              <w:rPr>
                <w:sz w:val="24"/>
              </w:rPr>
            </w:r>
          </w:p>
        </w:tc>
        <w:tc>
          <w:tcPr>
            <w:tcW w:w="602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未能完成当班检修任务，按照严重程度给予考核</w:t>
            </w:r>
            <w:r>
              <w:rPr>
                <w:rFonts w:cs="宋体;SimSun" w:ascii="宋体;SimSun" w:hAnsi="宋体;SimSun"/>
                <w:sz w:val="24"/>
              </w:rPr>
              <w:t>2</w:t>
            </w:r>
            <w:r>
              <w:rPr>
                <w:rFonts w:ascii="宋体;SimSun" w:hAnsi="宋体;SimSun" w:cs="宋体;SimSun"/>
                <w:sz w:val="24"/>
              </w:rPr>
              <w:t>～</w:t>
            </w:r>
            <w:r>
              <w:rPr>
                <w:rFonts w:cs="宋体;SimSun" w:ascii="宋体;SimSun" w:hAnsi="宋体;SimSun"/>
                <w:sz w:val="24"/>
              </w:rPr>
              <w:t>5</w:t>
            </w:r>
            <w:r>
              <w:rPr>
                <w:rFonts w:ascii="宋体;SimSun" w:hAnsi="宋体;SimSun" w:cs="宋体;SimSun"/>
                <w:sz w:val="24"/>
              </w:rPr>
              <w:t>分；</w:t>
            </w:r>
          </w:p>
          <w:p>
            <w:pPr>
              <w:pStyle w:val="Normal"/>
              <w:rPr>
                <w:sz w:val="24"/>
              </w:rPr>
            </w:pPr>
            <w:r>
              <w:rPr>
                <w:sz w:val="24"/>
              </w:rPr>
              <w:t>2.</w:t>
            </w:r>
            <w:r>
              <w:rPr>
                <w:sz w:val="24"/>
              </w:rPr>
              <w:t>出现待修及完好设备交接问题，每次考核</w:t>
            </w:r>
            <w:r>
              <w:rPr>
                <w:rFonts w:cs="宋体;SimSun" w:ascii="宋体;SimSun" w:hAnsi="宋体;SimSun"/>
                <w:sz w:val="24"/>
              </w:rPr>
              <w:t>2</w:t>
            </w:r>
            <w:r>
              <w:rPr>
                <w:rFonts w:ascii="宋体;SimSun" w:hAnsi="宋体;SimSun" w:cs="宋体;SimSun"/>
                <w:sz w:val="24"/>
              </w:rPr>
              <w:t>～</w:t>
            </w:r>
            <w:r>
              <w:rPr>
                <w:rFonts w:cs="宋体;SimSun" w:ascii="宋体;SimSun" w:hAnsi="宋体;SimSun"/>
                <w:sz w:val="24"/>
              </w:rPr>
              <w:t>5</w:t>
            </w:r>
            <w:r>
              <w:rPr>
                <w:rFonts w:ascii="宋体;SimSun" w:hAnsi="宋体;SimSun" w:cs="宋体;SimSun"/>
                <w:sz w:val="24"/>
              </w:rPr>
              <w:t>分；</w:t>
            </w:r>
          </w:p>
          <w:p>
            <w:pPr>
              <w:pStyle w:val="Normal"/>
              <w:rPr>
                <w:sz w:val="24"/>
              </w:rPr>
            </w:pPr>
            <w:r>
              <w:rPr>
                <w:sz w:val="24"/>
              </w:rPr>
              <w:t>3.</w:t>
            </w:r>
            <w:r>
              <w:rPr>
                <w:sz w:val="24"/>
              </w:rPr>
              <w:t>不能按时上报检修记录，考核</w:t>
            </w:r>
            <w:r>
              <w:rPr>
                <w:sz w:val="24"/>
              </w:rPr>
              <w:t>2</w:t>
            </w:r>
            <w:r>
              <w:rPr>
                <w:sz w:val="24"/>
              </w:rPr>
              <w:t>分；</w:t>
            </w:r>
          </w:p>
          <w:p>
            <w:pPr>
              <w:pStyle w:val="Normal"/>
              <w:rPr>
                <w:sz w:val="24"/>
              </w:rPr>
            </w:pPr>
            <w:r>
              <w:rPr>
                <w:sz w:val="24"/>
              </w:rPr>
              <w:t>4.</w:t>
            </w:r>
            <w:r>
              <w:rPr>
                <w:sz w:val="24"/>
              </w:rPr>
              <w:t>不能按时上报配件使用情况，考核</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3</w:t>
            </w:r>
            <w:r>
              <w:rPr>
                <w:rFonts w:ascii="宋体;SimSun" w:hAnsi="宋体;SimSun" w:cs="宋体;SimSun"/>
                <w:sz w:val="24"/>
              </w:rPr>
              <w:t>分；</w:t>
            </w:r>
          </w:p>
          <w:p>
            <w:pPr>
              <w:pStyle w:val="Normal"/>
              <w:rPr>
                <w:sz w:val="24"/>
              </w:rPr>
            </w:pPr>
            <w:r>
              <w:rPr>
                <w:color w:val="FF0000"/>
                <w:sz w:val="24"/>
              </w:rPr>
              <w:t>5.</w:t>
            </w:r>
            <w:r>
              <w:rPr>
                <w:color w:val="FF0000"/>
                <w:sz w:val="24"/>
              </w:rPr>
              <w:t>不能按时完成和上报每月的修旧利废，完成在</w:t>
            </w:r>
            <w:r>
              <w:rPr>
                <w:color w:val="FF0000"/>
                <w:sz w:val="24"/>
              </w:rPr>
              <w:t>90</w:t>
            </w:r>
            <w:r>
              <w:rPr>
                <w:color w:val="FF0000"/>
                <w:sz w:val="24"/>
              </w:rPr>
              <w:t>％（含</w:t>
            </w:r>
            <w:r>
              <w:rPr>
                <w:color w:val="FF0000"/>
                <w:sz w:val="24"/>
              </w:rPr>
              <w:t>90</w:t>
            </w:r>
            <w:r>
              <w:rPr>
                <w:color w:val="FF0000"/>
                <w:sz w:val="24"/>
              </w:rPr>
              <w:t>％）以上的班组扣</w:t>
            </w:r>
            <w:r>
              <w:rPr>
                <w:color w:val="FF0000"/>
                <w:sz w:val="24"/>
              </w:rPr>
              <w:t>1</w:t>
            </w:r>
            <w:r>
              <w:rPr>
                <w:color w:val="FF0000"/>
                <w:sz w:val="24"/>
              </w:rPr>
              <w:t>分，在</w:t>
            </w:r>
            <w:r>
              <w:rPr>
                <w:color w:val="FF0000"/>
                <w:sz w:val="24"/>
              </w:rPr>
              <w:t>80</w:t>
            </w:r>
            <w:r>
              <w:rPr>
                <w:color w:val="FF0000"/>
                <w:sz w:val="24"/>
              </w:rPr>
              <w:t>％～</w:t>
            </w:r>
            <w:r>
              <w:rPr>
                <w:color w:val="FF0000"/>
                <w:sz w:val="24"/>
              </w:rPr>
              <w:t>90</w:t>
            </w:r>
            <w:r>
              <w:rPr>
                <w:color w:val="FF0000"/>
                <w:sz w:val="24"/>
              </w:rPr>
              <w:t>％（含</w:t>
            </w:r>
            <w:r>
              <w:rPr>
                <w:color w:val="FF0000"/>
                <w:sz w:val="24"/>
              </w:rPr>
              <w:t>80</w:t>
            </w:r>
            <w:r>
              <w:rPr>
                <w:color w:val="FF0000"/>
                <w:sz w:val="24"/>
              </w:rPr>
              <w:t>％）的班组扣</w:t>
            </w:r>
            <w:r>
              <w:rPr>
                <w:color w:val="FF0000"/>
                <w:sz w:val="24"/>
              </w:rPr>
              <w:t>3</w:t>
            </w:r>
            <w:r>
              <w:rPr>
                <w:color w:val="FF0000"/>
                <w:sz w:val="24"/>
              </w:rPr>
              <w:t>分，</w:t>
            </w:r>
            <w:r>
              <w:rPr>
                <w:color w:val="FF0000"/>
                <w:sz w:val="24"/>
              </w:rPr>
              <w:t>80</w:t>
            </w:r>
            <w:r>
              <w:rPr>
                <w:color w:val="FF0000"/>
                <w:sz w:val="24"/>
              </w:rPr>
              <w:t>％以下扣</w:t>
            </w:r>
            <w:r>
              <w:rPr>
                <w:color w:val="FF0000"/>
                <w:sz w:val="24"/>
              </w:rPr>
              <w:t>5</w:t>
            </w:r>
            <w:r>
              <w:rPr>
                <w:color w:val="FF0000"/>
                <w:sz w:val="24"/>
              </w:rPr>
              <w:t>分；</w:t>
            </w:r>
          </w:p>
        </w:tc>
      </w:tr>
      <w:tr>
        <w:trPr>
          <w:trHeight w:val="1408" w:hRule="atLeast"/>
          <w:cantSplit w:val="true"/>
        </w:trPr>
        <w:tc>
          <w:tcPr>
            <w:tcW w:w="8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工程</w:t>
            </w:r>
          </w:p>
          <w:p>
            <w:pPr>
              <w:pStyle w:val="Normal"/>
              <w:jc w:val="center"/>
              <w:rPr>
                <w:sz w:val="24"/>
              </w:rPr>
            </w:pPr>
            <w:r>
              <w:rPr>
                <w:sz w:val="24"/>
              </w:rPr>
              <w:t>质量</w:t>
            </w:r>
          </w:p>
          <w:p>
            <w:pPr>
              <w:pStyle w:val="Normal"/>
              <w:jc w:val="center"/>
              <w:rPr>
                <w:sz w:val="24"/>
              </w:rPr>
            </w:pPr>
            <w:r>
              <w:rPr>
                <w:sz w:val="24"/>
              </w:rPr>
              <w:t>30</w:t>
            </w:r>
            <w:r>
              <w:rPr>
                <w:sz w:val="24"/>
              </w:rPr>
              <w:t>分</w:t>
            </w:r>
          </w:p>
        </w:tc>
        <w:tc>
          <w:tcPr>
            <w:tcW w:w="2804"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严格按照检修标准，保证检修质量。</w:t>
            </w:r>
          </w:p>
        </w:tc>
        <w:tc>
          <w:tcPr>
            <w:tcW w:w="6024" w:type="dxa"/>
            <w:tcBorders>
              <w:top w:val="single" w:sz="4" w:space="0" w:color="000000"/>
              <w:start w:val="single" w:sz="4" w:space="0" w:color="000000"/>
              <w:bottom w:val="single" w:sz="4" w:space="0" w:color="000000"/>
              <w:end w:val="single" w:sz="4" w:space="0" w:color="000000"/>
            </w:tcBorders>
          </w:tcPr>
          <w:p>
            <w:pPr>
              <w:pStyle w:val="Normal"/>
              <w:rPr/>
            </w:pPr>
            <w:r>
              <w:rPr>
                <w:sz w:val="24"/>
              </w:rPr>
              <w:t>1.</w:t>
            </w:r>
            <w:r>
              <w:rPr>
                <w:sz w:val="24"/>
              </w:rPr>
              <w:t>检修设备一次性没有通过验收，考核本班组</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3</w:t>
            </w:r>
            <w:r>
              <w:rPr>
                <w:rFonts w:ascii="宋体;SimSun" w:hAnsi="宋体;SimSun" w:cs="宋体;SimSun"/>
                <w:sz w:val="24"/>
              </w:rPr>
              <w:t>分。</w:t>
            </w:r>
          </w:p>
          <w:p>
            <w:pPr>
              <w:pStyle w:val="Normal"/>
              <w:ind w:start="120" w:hanging="120"/>
              <w:rPr/>
            </w:pPr>
            <w:r>
              <w:rPr>
                <w:sz w:val="24"/>
              </w:rPr>
              <w:t>2.</w:t>
            </w:r>
            <w:r>
              <w:rPr>
                <w:sz w:val="24"/>
              </w:rPr>
              <w:t>因设备检修质量问题，影响生产一次，考核责任班组</w:t>
            </w:r>
            <w:r>
              <w:rPr>
                <w:rFonts w:cs="宋体;SimSun" w:ascii="宋体;SimSun" w:hAnsi="宋体;SimSun"/>
                <w:sz w:val="24"/>
              </w:rPr>
              <w:t>5</w:t>
            </w:r>
            <w:r>
              <w:rPr>
                <w:rFonts w:ascii="宋体;SimSun" w:hAnsi="宋体;SimSun" w:cs="宋体;SimSun"/>
                <w:sz w:val="24"/>
              </w:rPr>
              <w:t>～</w:t>
            </w:r>
            <w:r>
              <w:rPr>
                <w:rFonts w:cs="宋体;SimSun" w:ascii="宋体;SimSun" w:hAnsi="宋体;SimSun"/>
                <w:sz w:val="24"/>
              </w:rPr>
              <w:t>10</w:t>
            </w:r>
            <w:r>
              <w:rPr>
                <w:rFonts w:ascii="宋体;SimSun" w:hAnsi="宋体;SimSun" w:cs="宋体;SimSun"/>
                <w:sz w:val="24"/>
              </w:rPr>
              <w:t>分；</w:t>
            </w:r>
          </w:p>
          <w:p>
            <w:pPr>
              <w:pStyle w:val="Normal"/>
              <w:rPr>
                <w:sz w:val="24"/>
              </w:rPr>
            </w:pPr>
            <w:r>
              <w:rPr>
                <w:sz w:val="24"/>
              </w:rPr>
              <w:t>3.</w:t>
            </w:r>
            <w:r>
              <w:rPr>
                <w:sz w:val="24"/>
              </w:rPr>
              <w:t>文明卫生在矿检查中没有达标，考核责任班组</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3</w:t>
            </w:r>
            <w:r>
              <w:rPr>
                <w:rFonts w:ascii="宋体;SimSun" w:hAnsi="宋体;SimSun" w:cs="宋体;SimSun"/>
                <w:sz w:val="24"/>
              </w:rPr>
              <w:t>分。</w:t>
            </w:r>
          </w:p>
        </w:tc>
      </w:tr>
      <w:tr>
        <w:trPr>
          <w:trHeight w:val="4342" w:hRule="atLeast"/>
          <w:cantSplit w:val="true"/>
        </w:trPr>
        <w:tc>
          <w:tcPr>
            <w:tcW w:w="8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遵章</w:t>
            </w:r>
          </w:p>
          <w:p>
            <w:pPr>
              <w:pStyle w:val="Normal"/>
              <w:jc w:val="center"/>
              <w:rPr>
                <w:sz w:val="24"/>
              </w:rPr>
            </w:pPr>
            <w:r>
              <w:rPr>
                <w:sz w:val="24"/>
              </w:rPr>
              <w:t>守纪</w:t>
            </w:r>
          </w:p>
          <w:p>
            <w:pPr>
              <w:pStyle w:val="Normal"/>
              <w:jc w:val="center"/>
              <w:rPr>
                <w:sz w:val="24"/>
              </w:rPr>
            </w:pPr>
            <w:r>
              <w:rPr>
                <w:sz w:val="24"/>
              </w:rPr>
              <w:t>10</w:t>
            </w:r>
            <w:r>
              <w:rPr>
                <w:sz w:val="24"/>
              </w:rPr>
              <w:t>分</w:t>
            </w:r>
          </w:p>
        </w:tc>
        <w:tc>
          <w:tcPr>
            <w:tcW w:w="2804"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．严格控制班组出勤率；</w:t>
            </w:r>
          </w:p>
          <w:p>
            <w:pPr>
              <w:pStyle w:val="Normal"/>
              <w:rPr>
                <w:sz w:val="24"/>
              </w:rPr>
            </w:pPr>
            <w:r>
              <w:rPr>
                <w:sz w:val="24"/>
              </w:rPr>
              <w:t>2.</w:t>
            </w:r>
            <w:r>
              <w:rPr>
                <w:sz w:val="24"/>
              </w:rPr>
              <w:t>遵守矿、厂及班组的各项规章制度；</w:t>
            </w:r>
          </w:p>
          <w:p>
            <w:pPr>
              <w:pStyle w:val="Normal"/>
              <w:rPr>
                <w:sz w:val="24"/>
              </w:rPr>
            </w:pPr>
            <w:r>
              <w:rPr>
                <w:sz w:val="24"/>
              </w:rPr>
              <w:t>3.</w:t>
            </w:r>
            <w:r>
              <w:rPr>
                <w:sz w:val="24"/>
              </w:rPr>
              <w:t>班组中无酗酒、干私活、做与工作无关的事等现象发生。</w:t>
            </w:r>
          </w:p>
          <w:p>
            <w:pPr>
              <w:pStyle w:val="Normal"/>
              <w:rPr>
                <w:sz w:val="24"/>
              </w:rPr>
            </w:pPr>
            <w:r>
              <w:rPr>
                <w:sz w:val="24"/>
              </w:rPr>
              <w:t>4.</w:t>
            </w:r>
            <w:r>
              <w:rPr>
                <w:sz w:val="24"/>
              </w:rPr>
              <w:t>无消极怠工现象。</w:t>
            </w:r>
          </w:p>
          <w:p>
            <w:pPr>
              <w:pStyle w:val="Normal"/>
              <w:rPr>
                <w:sz w:val="24"/>
              </w:rPr>
            </w:pPr>
            <w:r>
              <w:rPr>
                <w:sz w:val="24"/>
              </w:rPr>
              <w:t>5.</w:t>
            </w:r>
            <w:r>
              <w:rPr>
                <w:sz w:val="24"/>
              </w:rPr>
              <w:t>工作期间无打架斗殴、谩骂同事，偷盗或协助他人偷盗现象发生。</w:t>
            </w:r>
          </w:p>
          <w:p>
            <w:pPr>
              <w:pStyle w:val="Normal"/>
              <w:rPr>
                <w:sz w:val="24"/>
              </w:rPr>
            </w:pPr>
            <w:r>
              <w:rPr>
                <w:sz w:val="24"/>
              </w:rPr>
              <w:t>6.</w:t>
            </w:r>
            <w:r>
              <w:rPr>
                <w:sz w:val="24"/>
              </w:rPr>
              <w:t>严禁利用岗位之便索请、索贿、索要物品，不拿企业财产送人情。</w:t>
            </w:r>
          </w:p>
        </w:tc>
        <w:tc>
          <w:tcPr>
            <w:tcW w:w="6024"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班组成员出现迟到、早退现象超过</w:t>
            </w:r>
            <w:r>
              <w:rPr>
                <w:sz w:val="24"/>
              </w:rPr>
              <w:t>1</w:t>
            </w:r>
            <w:r>
              <w:rPr>
                <w:sz w:val="24"/>
              </w:rPr>
              <w:t>人次，考核本班组</w:t>
            </w:r>
            <w:r>
              <w:rPr>
                <w:sz w:val="24"/>
              </w:rPr>
              <w:t>1</w:t>
            </w:r>
            <w:r>
              <w:rPr>
                <w:sz w:val="24"/>
              </w:rPr>
              <w:t>分。</w:t>
            </w:r>
          </w:p>
          <w:p>
            <w:pPr>
              <w:pStyle w:val="Normal"/>
              <w:rPr/>
            </w:pPr>
            <w:r>
              <w:rPr>
                <w:sz w:val="24"/>
              </w:rPr>
              <w:t>2.</w:t>
            </w:r>
            <w:r>
              <w:rPr>
                <w:sz w:val="24"/>
              </w:rPr>
              <w:t>同时出现本组职工</w:t>
            </w:r>
            <w:r>
              <w:rPr>
                <w:sz w:val="24"/>
              </w:rPr>
              <w:t>2</w:t>
            </w:r>
            <w:r>
              <w:rPr>
                <w:sz w:val="24"/>
              </w:rPr>
              <w:t>人以上违反矿规矿纪，除按矿相关</w:t>
            </w:r>
          </w:p>
          <w:p>
            <w:pPr>
              <w:pStyle w:val="Normal"/>
              <w:rPr>
                <w:sz w:val="24"/>
              </w:rPr>
            </w:pPr>
            <w:r>
              <w:rPr>
                <w:sz w:val="24"/>
              </w:rPr>
              <w:t>定处理外，考核本班组</w:t>
            </w:r>
            <w:r>
              <w:rPr>
                <w:rFonts w:cs="宋体;SimSun" w:ascii="宋体;SimSun" w:hAnsi="宋体;SimSun"/>
                <w:sz w:val="24"/>
              </w:rPr>
              <w:t>2</w:t>
            </w:r>
            <w:r>
              <w:rPr>
                <w:rFonts w:ascii="宋体;SimSun" w:hAnsi="宋体;SimSun" w:cs="宋体;SimSun"/>
                <w:sz w:val="24"/>
              </w:rPr>
              <w:t>～</w:t>
            </w:r>
            <w:r>
              <w:rPr>
                <w:rFonts w:cs="宋体;SimSun" w:ascii="宋体;SimSun" w:hAnsi="宋体;SimSun"/>
                <w:sz w:val="24"/>
              </w:rPr>
              <w:t>4</w:t>
            </w:r>
            <w:r>
              <w:rPr>
                <w:rFonts w:ascii="宋体;SimSun" w:hAnsi="宋体;SimSun" w:cs="宋体;SimSun"/>
                <w:sz w:val="24"/>
              </w:rPr>
              <w:t>分</w:t>
            </w:r>
            <w:r>
              <w:rPr>
                <w:sz w:val="24"/>
              </w:rPr>
              <w:t>。</w:t>
            </w:r>
          </w:p>
          <w:p>
            <w:pPr>
              <w:pStyle w:val="Normal"/>
              <w:rPr/>
            </w:pPr>
            <w:r>
              <w:rPr>
                <w:sz w:val="24"/>
              </w:rPr>
              <w:t>3.</w:t>
            </w:r>
            <w:r>
              <w:rPr>
                <w:sz w:val="24"/>
              </w:rPr>
              <w:t>发生本组职工当班期间，相互打架斗殴、谩骂、恶意伤害等现象，考核班组</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2</w:t>
            </w:r>
            <w:r>
              <w:rPr>
                <w:rFonts w:ascii="宋体;SimSun" w:hAnsi="宋体;SimSun" w:cs="宋体;SimSun"/>
                <w:sz w:val="24"/>
              </w:rPr>
              <w:t>分。</w:t>
            </w:r>
          </w:p>
          <w:p>
            <w:pPr>
              <w:pStyle w:val="Normal"/>
              <w:rPr>
                <w:rFonts w:ascii="宋体;SimSun" w:hAnsi="宋体;SimSun" w:cs="宋体;SimSun"/>
                <w:sz w:val="24"/>
              </w:rPr>
            </w:pPr>
            <w:r>
              <w:rPr>
                <w:rFonts w:cs="宋体;SimSun" w:ascii="宋体;SimSun" w:hAnsi="宋体;SimSun"/>
                <w:sz w:val="24"/>
              </w:rPr>
              <w:t xml:space="preserve">4. </w:t>
            </w:r>
            <w:r>
              <w:rPr>
                <w:rFonts w:ascii="宋体;SimSun" w:hAnsi="宋体;SimSun" w:cs="宋体;SimSun"/>
                <w:sz w:val="24"/>
              </w:rPr>
              <w:t>班组成员没有监督本组其他成员班中干私活的现象，或者帮助其他人造成事实的，除给予个人考核后，并考核本班组</w:t>
            </w:r>
            <w:r>
              <w:rPr>
                <w:rFonts w:cs="宋体;SimSun" w:ascii="宋体;SimSun" w:hAnsi="宋体;SimSun"/>
                <w:sz w:val="24"/>
              </w:rPr>
              <w:t>3</w:t>
            </w:r>
            <w:r>
              <w:rPr>
                <w:rFonts w:ascii="宋体;SimSun" w:hAnsi="宋体;SimSun" w:cs="宋体;SimSun"/>
                <w:sz w:val="24"/>
              </w:rPr>
              <w:t>分；</w:t>
            </w:r>
          </w:p>
          <w:p>
            <w:pPr>
              <w:pStyle w:val="Normal"/>
              <w:rPr>
                <w:rFonts w:ascii="宋体;SimSun" w:hAnsi="宋体;SimSun" w:cs="宋体;SimSun"/>
                <w:sz w:val="24"/>
              </w:rPr>
            </w:pPr>
            <w:r>
              <w:rPr>
                <w:rFonts w:cs="宋体;SimSun" w:ascii="宋体;SimSun" w:hAnsi="宋体;SimSun"/>
                <w:sz w:val="24"/>
              </w:rPr>
              <w:t>5.</w:t>
            </w:r>
            <w:r>
              <w:rPr>
                <w:rFonts w:ascii="宋体;SimSun" w:hAnsi="宋体;SimSun" w:cs="宋体;SimSun"/>
                <w:sz w:val="24"/>
              </w:rPr>
              <w:t>发现班组成员有多人参与盗窃，变卖集体财产，除按照矿、厂相应规定处理后，并考核本班组</w:t>
            </w:r>
            <w:r>
              <w:rPr>
                <w:rFonts w:cs="宋体;SimSun" w:ascii="宋体;SimSun" w:hAnsi="宋体;SimSun"/>
                <w:sz w:val="24"/>
              </w:rPr>
              <w:t>10</w:t>
            </w:r>
            <w:r>
              <w:rPr>
                <w:rFonts w:ascii="宋体;SimSun" w:hAnsi="宋体;SimSun" w:cs="宋体;SimSun"/>
                <w:sz w:val="24"/>
              </w:rPr>
              <w:t>分；</w:t>
            </w:r>
          </w:p>
          <w:p>
            <w:pPr>
              <w:pStyle w:val="Normal"/>
              <w:rPr>
                <w:rFonts w:ascii="宋体;SimSun" w:hAnsi="宋体;SimSun" w:cs="宋体;SimSun"/>
                <w:sz w:val="24"/>
              </w:rPr>
            </w:pPr>
            <w:r>
              <w:rPr>
                <w:rFonts w:cs="宋体;SimSun" w:ascii="宋体;SimSun" w:hAnsi="宋体;SimSun"/>
                <w:sz w:val="24"/>
              </w:rPr>
            </w:r>
          </w:p>
        </w:tc>
      </w:tr>
      <w:tr>
        <w:trPr>
          <w:trHeight w:val="1863" w:hRule="atLeast"/>
          <w:cantSplit w:val="true"/>
        </w:trPr>
        <w:tc>
          <w:tcPr>
            <w:tcW w:w="8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团结</w:t>
            </w:r>
          </w:p>
          <w:p>
            <w:pPr>
              <w:pStyle w:val="Normal"/>
              <w:jc w:val="center"/>
              <w:rPr>
                <w:sz w:val="24"/>
              </w:rPr>
            </w:pPr>
            <w:r>
              <w:rPr>
                <w:sz w:val="24"/>
              </w:rPr>
              <w:t>协作</w:t>
            </w:r>
          </w:p>
          <w:p>
            <w:pPr>
              <w:pStyle w:val="Normal"/>
              <w:jc w:val="center"/>
              <w:rPr>
                <w:szCs w:val="21"/>
              </w:rPr>
            </w:pPr>
            <w:r>
              <w:rPr>
                <w:sz w:val="24"/>
              </w:rPr>
              <w:t>10</w:t>
            </w:r>
            <w:r>
              <w:rPr>
                <w:sz w:val="24"/>
              </w:rPr>
              <w:t>分</w:t>
            </w:r>
          </w:p>
        </w:tc>
        <w:tc>
          <w:tcPr>
            <w:tcW w:w="2804" w:type="dxa"/>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1.</w:t>
            </w:r>
            <w:r>
              <w:rPr>
                <w:sz w:val="24"/>
              </w:rPr>
              <w:t>组员、师徒之间相互关心，共同进步。</w:t>
            </w:r>
          </w:p>
          <w:p>
            <w:pPr>
              <w:pStyle w:val="Normal"/>
              <w:rPr>
                <w:sz w:val="24"/>
              </w:rPr>
            </w:pPr>
            <w:r>
              <w:rPr>
                <w:sz w:val="24"/>
              </w:rPr>
              <w:t>2.</w:t>
            </w:r>
            <w:r>
              <w:rPr>
                <w:sz w:val="24"/>
              </w:rPr>
              <w:t>积极参加厂里组织各类活动。</w:t>
            </w:r>
          </w:p>
          <w:p>
            <w:pPr>
              <w:pStyle w:val="Normal"/>
              <w:rPr>
                <w:szCs w:val="21"/>
              </w:rPr>
            </w:pPr>
            <w:r>
              <w:rPr>
                <w:sz w:val="24"/>
              </w:rPr>
              <w:t>3.</w:t>
            </w:r>
            <w:r>
              <w:rPr>
                <w:sz w:val="24"/>
              </w:rPr>
              <w:t>与其他班组之间合作愉快，本班组内无争议发生。</w:t>
            </w:r>
          </w:p>
        </w:tc>
        <w:tc>
          <w:tcPr>
            <w:tcW w:w="6024"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 w:val="24"/>
              </w:rPr>
              <w:t>1.</w:t>
            </w:r>
            <w:r>
              <w:rPr>
                <w:sz w:val="24"/>
              </w:rPr>
              <w:t>班组之间搞帮派破坏团结，考核责任班组</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3</w:t>
            </w:r>
            <w:r>
              <w:rPr>
                <w:rFonts w:ascii="宋体;SimSun" w:hAnsi="宋体;SimSun" w:cs="宋体;SimSun"/>
                <w:sz w:val="24"/>
              </w:rPr>
              <w:t>分</w:t>
            </w:r>
            <w:r>
              <w:rPr>
                <w:sz w:val="24"/>
              </w:rPr>
              <w:t>。</w:t>
            </w:r>
          </w:p>
          <w:p>
            <w:pPr>
              <w:pStyle w:val="Normal"/>
              <w:rPr>
                <w:szCs w:val="21"/>
              </w:rPr>
            </w:pPr>
            <w:r>
              <w:rPr>
                <w:sz w:val="24"/>
              </w:rPr>
              <w:t>2.</w:t>
            </w:r>
            <w:r>
              <w:rPr>
                <w:sz w:val="24"/>
              </w:rPr>
              <w:t>不履行师徒合同，班组成员月度培训考试成绩连续出现倒数</w:t>
            </w:r>
            <w:r>
              <w:rPr>
                <w:sz w:val="24"/>
              </w:rPr>
              <w:t>2</w:t>
            </w:r>
            <w:r>
              <w:rPr>
                <w:sz w:val="24"/>
              </w:rPr>
              <w:t>名，考核本班组</w:t>
            </w:r>
            <w:r>
              <w:rPr>
                <w:sz w:val="24"/>
              </w:rPr>
              <w:t>2</w:t>
            </w:r>
            <w:r>
              <w:rPr>
                <w:sz w:val="24"/>
              </w:rPr>
              <w:t>分。</w:t>
            </w:r>
          </w:p>
          <w:p>
            <w:pPr>
              <w:pStyle w:val="Normal"/>
              <w:rPr>
                <w:szCs w:val="21"/>
              </w:rPr>
            </w:pPr>
            <w:r>
              <w:rPr>
                <w:sz w:val="24"/>
              </w:rPr>
              <w:t>3.</w:t>
            </w:r>
            <w:r>
              <w:rPr>
                <w:sz w:val="24"/>
              </w:rPr>
              <w:t>对主管、分管领导的工作不配合，给予班组考核</w:t>
            </w:r>
            <w:r>
              <w:rPr>
                <w:sz w:val="24"/>
              </w:rPr>
              <w:t>2</w:t>
            </w:r>
            <w:r>
              <w:rPr>
                <w:sz w:val="24"/>
              </w:rPr>
              <w:t>分。</w:t>
            </w:r>
          </w:p>
          <w:p>
            <w:pPr>
              <w:pStyle w:val="Normal"/>
              <w:rPr>
                <w:szCs w:val="21"/>
              </w:rPr>
            </w:pPr>
            <w:r>
              <w:rPr>
                <w:sz w:val="24"/>
              </w:rPr>
              <w:t>发生班组之间的打架斗殴现象，考核班组</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3</w:t>
            </w:r>
            <w:r>
              <w:rPr>
                <w:rFonts w:ascii="宋体;SimSun" w:hAnsi="宋体;SimSun" w:cs="宋体;SimSun"/>
                <w:sz w:val="24"/>
              </w:rPr>
              <w:t>分</w:t>
            </w:r>
          </w:p>
        </w:tc>
      </w:tr>
    </w:tbl>
    <w:p>
      <w:pPr>
        <w:pStyle w:val="Normal"/>
        <w:jc w:val="center"/>
        <w:rPr/>
      </w:pPr>
      <w:r>
        <w:rPr>
          <w:b/>
          <w:sz w:val="36"/>
          <w:szCs w:val="36"/>
        </w:rPr>
        <w:t>机修厂</w:t>
      </w:r>
      <w:r>
        <w:rPr>
          <w:b/>
          <w:sz w:val="36"/>
        </w:rPr>
        <w:t>铆焊组</w:t>
      </w:r>
      <w:r>
        <w:rPr>
          <w:b/>
          <w:sz w:val="36"/>
        </w:rPr>
        <w:t>SREM</w:t>
      </w:r>
      <w:r>
        <w:rPr>
          <w:b/>
          <w:sz w:val="36"/>
        </w:rPr>
        <w:t>日</w:t>
      </w:r>
      <w:r>
        <w:rPr/>
        <w:t>考核细则</w:t>
      </w:r>
    </w:p>
    <w:tbl>
      <w:tblPr>
        <w:tblW w:w="10008" w:type="dxa"/>
        <w:jc w:val="start"/>
        <w:tblInd w:w="0" w:type="dxa"/>
        <w:tblLayout w:type="fixed"/>
        <w:tblCellMar>
          <w:top w:w="0" w:type="dxa"/>
          <w:start w:w="108" w:type="dxa"/>
          <w:bottom w:w="0" w:type="dxa"/>
          <w:end w:w="108" w:type="dxa"/>
        </w:tblCellMar>
      </w:tblPr>
      <w:tblGrid>
        <w:gridCol w:w="1008"/>
        <w:gridCol w:w="4500"/>
        <w:gridCol w:w="4500"/>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项目</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工作标准</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考核细则</w:t>
            </w:r>
          </w:p>
        </w:tc>
      </w:tr>
      <w:tr>
        <w:trPr>
          <w:trHeight w:val="420" w:hRule="atLeast"/>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71" w:hanging="0"/>
              <w:jc w:val="center"/>
              <w:rPr>
                <w:sz w:val="24"/>
                <w:szCs w:val="28"/>
              </w:rPr>
            </w:pPr>
            <w:r>
              <w:rPr>
                <w:sz w:val="24"/>
                <w:szCs w:val="28"/>
              </w:rPr>
              <w:t>安全</w:t>
            </w:r>
          </w:p>
          <w:p>
            <w:pPr>
              <w:pStyle w:val="Normal"/>
              <w:ind w:end="71" w:hanging="0"/>
              <w:jc w:val="center"/>
              <w:rPr>
                <w:sz w:val="24"/>
                <w:szCs w:val="28"/>
              </w:rPr>
            </w:pPr>
            <w:r>
              <w:rPr>
                <w:sz w:val="24"/>
                <w:szCs w:val="28"/>
              </w:rPr>
              <w:t>生产</w:t>
            </w:r>
          </w:p>
          <w:p>
            <w:pPr>
              <w:pStyle w:val="Normal"/>
              <w:ind w:end="71" w:hanging="0"/>
              <w:jc w:val="center"/>
              <w:rPr>
                <w:sz w:val="24"/>
                <w:szCs w:val="28"/>
              </w:rPr>
            </w:pPr>
            <w:r>
              <w:rPr>
                <w:sz w:val="24"/>
                <w:szCs w:val="28"/>
              </w:rPr>
              <w:t>3</w:t>
            </w:r>
            <w:r>
              <w:rPr>
                <w:sz w:val="24"/>
                <w:szCs w:val="28"/>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1.</w:t>
            </w:r>
            <w:r>
              <w:rPr>
                <w:sz w:val="24"/>
                <w:szCs w:val="28"/>
              </w:rPr>
              <w:t>工作期间必须佩戴所发放的安全防护用品。</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不佩戴一次扣</w:t>
            </w:r>
            <w:r>
              <w:rPr>
                <w:sz w:val="24"/>
                <w:szCs w:val="28"/>
              </w:rPr>
              <w:t>1</w:t>
            </w:r>
            <w:r>
              <w:rPr>
                <w:sz w:val="24"/>
                <w:szCs w:val="28"/>
              </w:rPr>
              <w:t>分。</w:t>
            </w:r>
          </w:p>
        </w:tc>
      </w:tr>
      <w:tr>
        <w:trPr>
          <w:trHeight w:val="416"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2.</w:t>
            </w:r>
            <w:r>
              <w:rPr>
                <w:sz w:val="24"/>
                <w:szCs w:val="28"/>
              </w:rPr>
              <w:t>在工作期间必须按章操作，加强自主保安意识。</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违章操作，出现一次扣</w:t>
            </w:r>
            <w:r>
              <w:rPr>
                <w:sz w:val="24"/>
                <w:szCs w:val="28"/>
              </w:rPr>
              <w:t>2</w:t>
            </w:r>
            <w:r>
              <w:rPr>
                <w:sz w:val="24"/>
                <w:szCs w:val="28"/>
              </w:rPr>
              <w:t>分。</w:t>
            </w:r>
          </w:p>
        </w:tc>
      </w:tr>
      <w:tr>
        <w:trPr>
          <w:trHeight w:val="416"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3.</w:t>
            </w:r>
            <w:r>
              <w:rPr>
                <w:sz w:val="24"/>
                <w:szCs w:val="28"/>
              </w:rPr>
              <w:t>杜绝发生人身受伤事故和各类机电事故。</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出现轻伤扣</w:t>
            </w:r>
            <w:r>
              <w:rPr>
                <w:sz w:val="24"/>
                <w:szCs w:val="28"/>
              </w:rPr>
              <w:t>2</w:t>
            </w:r>
            <w:r>
              <w:rPr>
                <w:sz w:val="24"/>
                <w:szCs w:val="28"/>
              </w:rPr>
              <w:t>分，重伤扣</w:t>
            </w:r>
            <w:r>
              <w:rPr>
                <w:sz w:val="24"/>
                <w:szCs w:val="28"/>
              </w:rPr>
              <w:t>3</w:t>
            </w:r>
            <w:r>
              <w:rPr>
                <w:sz w:val="24"/>
                <w:szCs w:val="28"/>
              </w:rPr>
              <w:t>分。</w:t>
            </w:r>
          </w:p>
        </w:tc>
      </w:tr>
      <w:tr>
        <w:trPr>
          <w:trHeight w:val="416"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4.</w:t>
            </w:r>
            <w:r>
              <w:rPr>
                <w:sz w:val="24"/>
                <w:szCs w:val="28"/>
              </w:rPr>
              <w:t>承包设备维护保养到位，完好率达到</w:t>
            </w:r>
            <w:r>
              <w:rPr>
                <w:sz w:val="24"/>
                <w:szCs w:val="28"/>
              </w:rPr>
              <w:t>100</w:t>
            </w:r>
            <w:r>
              <w:rPr>
                <w:sz w:val="24"/>
                <w:szCs w:val="28"/>
              </w:rPr>
              <w:t>％。</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承包设备维护保养不到位一次扣</w:t>
            </w:r>
            <w:r>
              <w:rPr>
                <w:sz w:val="24"/>
                <w:szCs w:val="28"/>
              </w:rPr>
              <w:t xml:space="preserve">2 </w:t>
            </w:r>
            <w:r>
              <w:rPr>
                <w:sz w:val="24"/>
                <w:szCs w:val="28"/>
              </w:rPr>
              <w:t>分。</w:t>
            </w:r>
          </w:p>
        </w:tc>
      </w:tr>
      <w:tr>
        <w:trPr>
          <w:trHeight w:val="416"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5.</w:t>
            </w:r>
            <w:r>
              <w:rPr>
                <w:sz w:val="24"/>
                <w:szCs w:val="28"/>
              </w:rPr>
              <w:t>工作结束，所用设备必须断电，搞好文明生产。</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一次不断电扣</w:t>
            </w:r>
            <w:r>
              <w:rPr>
                <w:sz w:val="24"/>
                <w:szCs w:val="28"/>
              </w:rPr>
              <w:t>2</w:t>
            </w:r>
            <w:r>
              <w:rPr>
                <w:sz w:val="24"/>
                <w:szCs w:val="28"/>
              </w:rPr>
              <w:t>分，文明生产一次不合格扣</w:t>
            </w:r>
            <w:r>
              <w:rPr>
                <w:sz w:val="24"/>
                <w:szCs w:val="28"/>
              </w:rPr>
              <w:t>1</w:t>
            </w:r>
            <w:r>
              <w:rPr>
                <w:sz w:val="24"/>
                <w:szCs w:val="28"/>
              </w:rPr>
              <w:t>分。</w:t>
            </w:r>
          </w:p>
        </w:tc>
      </w:tr>
      <w:tr>
        <w:trPr>
          <w:trHeight w:val="549" w:hRule="atLeast"/>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71" w:hanging="0"/>
              <w:jc w:val="center"/>
              <w:rPr>
                <w:sz w:val="24"/>
                <w:szCs w:val="28"/>
              </w:rPr>
            </w:pPr>
            <w:r>
              <w:rPr>
                <w:sz w:val="24"/>
                <w:szCs w:val="28"/>
              </w:rPr>
              <w:t>任务</w:t>
            </w:r>
          </w:p>
          <w:p>
            <w:pPr>
              <w:pStyle w:val="Normal"/>
              <w:ind w:end="71" w:hanging="0"/>
              <w:jc w:val="center"/>
              <w:rPr>
                <w:sz w:val="24"/>
                <w:szCs w:val="28"/>
              </w:rPr>
            </w:pPr>
            <w:r>
              <w:rPr>
                <w:sz w:val="24"/>
                <w:szCs w:val="28"/>
              </w:rPr>
              <w:t>完成</w:t>
            </w:r>
          </w:p>
          <w:p>
            <w:pPr>
              <w:pStyle w:val="Normal"/>
              <w:ind w:end="71" w:hanging="0"/>
              <w:jc w:val="center"/>
              <w:rPr>
                <w:sz w:val="24"/>
                <w:szCs w:val="28"/>
              </w:rPr>
            </w:pPr>
            <w:r>
              <w:rPr>
                <w:sz w:val="24"/>
                <w:szCs w:val="28"/>
              </w:rPr>
              <w:t>量</w:t>
            </w:r>
          </w:p>
          <w:p>
            <w:pPr>
              <w:pStyle w:val="Normal"/>
              <w:ind w:end="71" w:hanging="0"/>
              <w:jc w:val="center"/>
              <w:rPr>
                <w:sz w:val="24"/>
                <w:szCs w:val="28"/>
              </w:rPr>
            </w:pPr>
            <w:r>
              <w:rPr>
                <w:sz w:val="24"/>
                <w:szCs w:val="28"/>
              </w:rPr>
              <w:t>2</w:t>
            </w:r>
            <w:r>
              <w:rPr>
                <w:sz w:val="24"/>
                <w:szCs w:val="28"/>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1.</w:t>
            </w:r>
            <w:r>
              <w:rPr>
                <w:sz w:val="24"/>
                <w:szCs w:val="28"/>
              </w:rPr>
              <w:t>按时完成厂部及班组长下达的各项任务。</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pPr>
            <w:r>
              <w:rPr>
                <w:sz w:val="24"/>
                <w:szCs w:val="28"/>
              </w:rPr>
              <w:t>不按时完成，视情节程度扣</w:t>
            </w:r>
            <w:r>
              <w:rPr>
                <w:sz w:val="24"/>
                <w:szCs w:val="28"/>
              </w:rPr>
              <w:t>2-4</w:t>
            </w:r>
            <w:r>
              <w:rPr>
                <w:sz w:val="24"/>
                <w:szCs w:val="28"/>
              </w:rPr>
              <w:t>分。</w:t>
            </w:r>
          </w:p>
        </w:tc>
      </w:tr>
      <w:tr>
        <w:trPr>
          <w:trHeight w:val="543"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pPr>
            <w:r>
              <w:rPr>
                <w:sz w:val="24"/>
                <w:szCs w:val="28"/>
              </w:rPr>
              <w:t>2.</w:t>
            </w:r>
            <w:r>
              <w:rPr>
                <w:sz w:val="24"/>
                <w:szCs w:val="28"/>
              </w:rPr>
              <w:t>认真填写所承包设备的巡回检查记录。</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pPr>
            <w:r>
              <w:rPr>
                <w:sz w:val="24"/>
                <w:szCs w:val="28"/>
              </w:rPr>
              <w:t>不填写扣</w:t>
            </w:r>
            <w:r>
              <w:rPr>
                <w:sz w:val="24"/>
                <w:szCs w:val="28"/>
              </w:rPr>
              <w:t>2</w:t>
            </w:r>
            <w:r>
              <w:rPr>
                <w:sz w:val="24"/>
                <w:szCs w:val="28"/>
              </w:rPr>
              <w:t>分，填写不认真扣</w:t>
            </w:r>
            <w:r>
              <w:rPr>
                <w:sz w:val="24"/>
                <w:szCs w:val="28"/>
              </w:rPr>
              <w:t>1</w:t>
            </w:r>
            <w:r>
              <w:rPr>
                <w:sz w:val="24"/>
                <w:szCs w:val="28"/>
              </w:rPr>
              <w:t>分。</w:t>
            </w:r>
          </w:p>
        </w:tc>
      </w:tr>
      <w:tr>
        <w:trPr>
          <w:trHeight w:val="679" w:hRule="atLeast"/>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71" w:hanging="0"/>
              <w:jc w:val="center"/>
              <w:rPr>
                <w:sz w:val="24"/>
                <w:szCs w:val="28"/>
              </w:rPr>
            </w:pPr>
            <w:r>
              <w:rPr>
                <w:sz w:val="24"/>
                <w:szCs w:val="28"/>
              </w:rPr>
              <w:t>工程</w:t>
            </w:r>
          </w:p>
          <w:p>
            <w:pPr>
              <w:pStyle w:val="Normal"/>
              <w:ind w:end="71" w:hanging="0"/>
              <w:jc w:val="center"/>
              <w:rPr>
                <w:sz w:val="24"/>
                <w:szCs w:val="28"/>
              </w:rPr>
            </w:pPr>
            <w:r>
              <w:rPr>
                <w:sz w:val="24"/>
                <w:szCs w:val="28"/>
              </w:rPr>
              <w:t>质量</w:t>
            </w:r>
          </w:p>
          <w:p>
            <w:pPr>
              <w:pStyle w:val="Normal"/>
              <w:ind w:end="71" w:hanging="0"/>
              <w:jc w:val="center"/>
              <w:rPr>
                <w:sz w:val="24"/>
                <w:szCs w:val="28"/>
              </w:rPr>
            </w:pPr>
            <w:r>
              <w:rPr>
                <w:sz w:val="24"/>
                <w:szCs w:val="28"/>
              </w:rPr>
              <w:t>3</w:t>
            </w:r>
            <w:r>
              <w:rPr>
                <w:sz w:val="24"/>
                <w:szCs w:val="28"/>
              </w:rPr>
              <w:t>分</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1.</w:t>
            </w:r>
            <w:r>
              <w:rPr>
                <w:sz w:val="24"/>
                <w:szCs w:val="28"/>
              </w:rPr>
              <w:t>加工件质量合格率达到</w:t>
            </w:r>
            <w:r>
              <w:rPr>
                <w:sz w:val="24"/>
                <w:szCs w:val="28"/>
              </w:rPr>
              <w:t>100</w:t>
            </w:r>
            <w:r>
              <w:rPr>
                <w:sz w:val="24"/>
                <w:szCs w:val="28"/>
              </w:rPr>
              <w:t>％，无质量事故。</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加工件因质量问题，返修一次或出现一次质量事故扣</w:t>
            </w:r>
            <w:r>
              <w:rPr>
                <w:sz w:val="24"/>
                <w:szCs w:val="28"/>
              </w:rPr>
              <w:t>2</w:t>
            </w:r>
            <w:r>
              <w:rPr>
                <w:sz w:val="24"/>
                <w:szCs w:val="28"/>
              </w:rPr>
              <w:t>分，加工成废品扣</w:t>
            </w:r>
            <w:r>
              <w:rPr>
                <w:sz w:val="24"/>
                <w:szCs w:val="28"/>
              </w:rPr>
              <w:t>3</w:t>
            </w:r>
            <w:r>
              <w:rPr>
                <w:sz w:val="24"/>
                <w:szCs w:val="28"/>
              </w:rPr>
              <w:t>分。</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2.</w:t>
            </w:r>
            <w:r>
              <w:rPr>
                <w:sz w:val="24"/>
                <w:szCs w:val="28"/>
              </w:rPr>
              <w:t>节约用料，不铺张浪费。</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浪费材料</w:t>
            </w:r>
            <w:r>
              <w:rPr>
                <w:sz w:val="24"/>
                <w:szCs w:val="28"/>
              </w:rPr>
              <w:t>1</w:t>
            </w:r>
            <w:r>
              <w:rPr>
                <w:sz w:val="24"/>
                <w:szCs w:val="28"/>
              </w:rPr>
              <w:t>次扣</w:t>
            </w:r>
            <w:r>
              <w:rPr>
                <w:sz w:val="24"/>
                <w:szCs w:val="28"/>
              </w:rPr>
              <w:t>1</w:t>
            </w:r>
            <w:r>
              <w:rPr>
                <w:sz w:val="24"/>
                <w:szCs w:val="28"/>
              </w:rPr>
              <w:t>分。</w:t>
            </w:r>
          </w:p>
        </w:tc>
      </w:tr>
      <w:tr>
        <w:trPr>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71" w:hanging="0"/>
              <w:jc w:val="center"/>
              <w:rPr>
                <w:sz w:val="24"/>
                <w:szCs w:val="28"/>
              </w:rPr>
            </w:pPr>
            <w:r>
              <w:rPr>
                <w:sz w:val="24"/>
                <w:szCs w:val="28"/>
              </w:rPr>
              <w:t>遵章</w:t>
            </w:r>
          </w:p>
          <w:p>
            <w:pPr>
              <w:pStyle w:val="Normal"/>
              <w:ind w:end="71" w:hanging="0"/>
              <w:jc w:val="center"/>
              <w:rPr>
                <w:sz w:val="24"/>
                <w:szCs w:val="28"/>
              </w:rPr>
            </w:pPr>
            <w:r>
              <w:rPr>
                <w:sz w:val="24"/>
                <w:szCs w:val="28"/>
              </w:rPr>
              <w:t>守纪</w:t>
            </w:r>
          </w:p>
          <w:p>
            <w:pPr>
              <w:pStyle w:val="Normal"/>
              <w:ind w:end="71" w:hanging="0"/>
              <w:jc w:val="center"/>
              <w:rPr>
                <w:sz w:val="24"/>
                <w:szCs w:val="28"/>
              </w:rPr>
            </w:pPr>
            <w:r>
              <w:rPr>
                <w:sz w:val="24"/>
                <w:szCs w:val="28"/>
              </w:rPr>
              <w:t>1</w:t>
            </w:r>
            <w:r>
              <w:rPr>
                <w:sz w:val="24"/>
                <w:szCs w:val="28"/>
              </w:rPr>
              <w:t>分</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．工作中无迟到、早退、脱岗、旷工现象，有事、有病认真履行请假手续。</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sz w:val="24"/>
              </w:rPr>
              <w:t>未经同意休假视为旷工，旷工当天不得分，并按矿规定处理。脱岗一次，视时间长短扣</w:t>
            </w:r>
            <w:r>
              <w:rPr>
                <w:sz w:val="24"/>
              </w:rPr>
              <w:t>1</w:t>
            </w:r>
            <w:r>
              <w:rPr>
                <w:sz w:val="24"/>
              </w:rPr>
              <w:t>－</w:t>
            </w:r>
            <w:r>
              <w:rPr>
                <w:sz w:val="24"/>
              </w:rPr>
              <w:t>5</w:t>
            </w:r>
            <w:r>
              <w:rPr>
                <w:sz w:val="24"/>
              </w:rPr>
              <w:t>分。</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2.</w:t>
            </w:r>
            <w:r>
              <w:rPr>
                <w:sz w:val="24"/>
              </w:rPr>
              <w:t>遵守矿、厂及班组的各项规章制度。</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违反矿规矿纪按矿相关规定处理并扣</w:t>
            </w:r>
            <w:r>
              <w:rPr>
                <w:sz w:val="24"/>
              </w:rPr>
              <w:t>1</w:t>
            </w:r>
            <w:r>
              <w:rPr>
                <w:sz w:val="24"/>
              </w:rPr>
              <w:t>分。</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3.</w:t>
            </w:r>
            <w:r>
              <w:rPr>
                <w:sz w:val="24"/>
              </w:rPr>
              <w:t>班中无酗酒、干私活、做与工作无关的事等现象发生。</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班中干私活一次扣</w:t>
            </w:r>
            <w:r>
              <w:rPr>
                <w:sz w:val="24"/>
              </w:rPr>
              <w:t>1</w:t>
            </w:r>
            <w:r>
              <w:rPr>
                <w:sz w:val="24"/>
              </w:rPr>
              <w:t>分，班中酗酒一次扣</w:t>
            </w:r>
            <w:r>
              <w:rPr>
                <w:sz w:val="24"/>
              </w:rPr>
              <w:t>5</w:t>
            </w:r>
            <w:r>
              <w:rPr>
                <w:sz w:val="24"/>
              </w:rPr>
              <w:t>分，并责令休息。</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4.</w:t>
            </w:r>
            <w:r>
              <w:rPr>
                <w:sz w:val="24"/>
              </w:rPr>
              <w:t>无消极怠工现象。</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sz w:val="24"/>
              </w:rPr>
              <w:t>如有此现象，一次扣</w:t>
            </w:r>
            <w:r>
              <w:rPr>
                <w:sz w:val="24"/>
              </w:rPr>
              <w:t>1</w:t>
            </w:r>
            <w:r>
              <w:rPr>
                <w:sz w:val="24"/>
              </w:rPr>
              <w:t>分。</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5.</w:t>
            </w:r>
            <w:r>
              <w:rPr>
                <w:sz w:val="24"/>
              </w:rPr>
              <w:t>工作期间无打架斗殴、谩骂同事，偷盗或协助他人偷盗现象发生。</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sz w:val="24"/>
              </w:rPr>
              <w:t>协助偷盗一次扣</w:t>
            </w:r>
            <w:r>
              <w:rPr>
                <w:sz w:val="24"/>
              </w:rPr>
              <w:t>2</w:t>
            </w:r>
            <w:r>
              <w:rPr>
                <w:sz w:val="24"/>
              </w:rPr>
              <w:t>分，并按矿规定处理，其它参与或损坏公物一次扣</w:t>
            </w:r>
            <w:r>
              <w:rPr>
                <w:sz w:val="24"/>
              </w:rPr>
              <w:t>1</w:t>
            </w:r>
            <w:r>
              <w:rPr>
                <w:sz w:val="24"/>
              </w:rPr>
              <w:t>分。打架斗殴、谩骂同事的一次扣</w:t>
            </w:r>
            <w:r>
              <w:rPr>
                <w:sz w:val="24"/>
              </w:rPr>
              <w:t>5</w:t>
            </w:r>
            <w:r>
              <w:rPr>
                <w:sz w:val="24"/>
              </w:rPr>
              <w:t>分。</w:t>
            </w:r>
          </w:p>
        </w:tc>
      </w:tr>
      <w:tr>
        <w:trPr>
          <w:trHeight w:val="769"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jc w:val="center"/>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6.</w:t>
            </w:r>
            <w:r>
              <w:rPr>
                <w:sz w:val="24"/>
              </w:rPr>
              <w:t>每月定期配合保管员、材料员，清查各种材料、配件的使用情况。</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不及时有效配合或说明不清的，扣责任人</w:t>
            </w:r>
            <w:r>
              <w:rPr>
                <w:sz w:val="24"/>
              </w:rPr>
              <w:t>5</w:t>
            </w:r>
            <w:r>
              <w:rPr>
                <w:sz w:val="24"/>
              </w:rPr>
              <w:t>分，并执行矿、厂相应的管理办法。</w:t>
            </w:r>
          </w:p>
        </w:tc>
      </w:tr>
      <w:tr>
        <w:trPr>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71" w:hanging="0"/>
              <w:jc w:val="center"/>
              <w:rPr>
                <w:sz w:val="24"/>
              </w:rPr>
            </w:pPr>
            <w:r>
              <w:rPr>
                <w:sz w:val="24"/>
              </w:rPr>
              <w:t>团结</w:t>
            </w:r>
          </w:p>
          <w:p>
            <w:pPr>
              <w:pStyle w:val="Normal"/>
              <w:ind w:end="71" w:hanging="0"/>
              <w:jc w:val="center"/>
              <w:rPr>
                <w:sz w:val="24"/>
              </w:rPr>
            </w:pPr>
            <w:r>
              <w:rPr>
                <w:sz w:val="24"/>
              </w:rPr>
              <w:t>协作</w:t>
            </w:r>
          </w:p>
          <w:p>
            <w:pPr>
              <w:pStyle w:val="Normal"/>
              <w:ind w:end="71" w:hanging="0"/>
              <w:jc w:val="center"/>
              <w:rPr>
                <w:sz w:val="24"/>
                <w:szCs w:val="21"/>
              </w:rPr>
            </w:pPr>
            <w:r>
              <w:rPr>
                <w:sz w:val="24"/>
              </w:rPr>
              <w:t>1</w:t>
            </w:r>
            <w:r>
              <w:rPr>
                <w:sz w:val="24"/>
              </w:rPr>
              <w:t>分</w:t>
            </w:r>
          </w:p>
        </w:tc>
        <w:tc>
          <w:tcPr>
            <w:tcW w:w="4500" w:type="dxa"/>
            <w:vMerge w:val="restart"/>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1.</w:t>
            </w:r>
            <w:r>
              <w:rPr>
                <w:sz w:val="24"/>
                <w:szCs w:val="28"/>
              </w:rPr>
              <w:t>同事间团结协作，互相帮助，互相配合，不捣闲话，不骂架，不闹纠纷</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吵架、滋事一次扣</w:t>
            </w:r>
            <w:r>
              <w:rPr>
                <w:sz w:val="24"/>
                <w:szCs w:val="28"/>
              </w:rPr>
              <w:t>1</w:t>
            </w:r>
            <w:r>
              <w:rPr>
                <w:sz w:val="24"/>
                <w:szCs w:val="28"/>
              </w:rPr>
              <w:t>分</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rPr>
                <w:sz w:val="24"/>
                <w:szCs w:val="21"/>
              </w:rPr>
            </w:pPr>
            <w:r>
              <w:rPr>
                <w:sz w:val="24"/>
                <w:szCs w:val="21"/>
              </w:rPr>
            </w:r>
          </w:p>
        </w:tc>
        <w:tc>
          <w:tcPr>
            <w:tcW w:w="45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71" w:hanging="0"/>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故意捣乱，不团结协作扣</w:t>
            </w:r>
            <w:r>
              <w:rPr>
                <w:sz w:val="24"/>
                <w:szCs w:val="28"/>
              </w:rPr>
              <w:t>1</w:t>
            </w:r>
            <w:r>
              <w:rPr>
                <w:sz w:val="24"/>
                <w:szCs w:val="28"/>
              </w:rPr>
              <w:t>分。</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rPr>
                <w:sz w:val="24"/>
                <w:szCs w:val="21"/>
              </w:rPr>
            </w:pPr>
            <w:r>
              <w:rPr>
                <w:sz w:val="24"/>
                <w:szCs w:val="21"/>
              </w:rPr>
            </w:r>
          </w:p>
        </w:tc>
        <w:tc>
          <w:tcPr>
            <w:tcW w:w="4500" w:type="dxa"/>
            <w:vMerge w:val="restart"/>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2.</w:t>
            </w:r>
            <w:r>
              <w:rPr>
                <w:sz w:val="24"/>
                <w:szCs w:val="28"/>
              </w:rPr>
              <w:t>服从领导安排，听从班组长指挥。</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pPr>
            <w:r>
              <w:rPr>
                <w:sz w:val="24"/>
                <w:szCs w:val="28"/>
              </w:rPr>
              <w:t>不服从指挥，不听从安排扣</w:t>
            </w:r>
            <w:r>
              <w:rPr>
                <w:sz w:val="24"/>
                <w:szCs w:val="28"/>
              </w:rPr>
              <w:t>5</w:t>
            </w:r>
            <w:r>
              <w:rPr>
                <w:sz w:val="24"/>
                <w:szCs w:val="28"/>
              </w:rPr>
              <w:t>分。</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rPr>
                <w:sz w:val="24"/>
                <w:szCs w:val="21"/>
              </w:rPr>
            </w:pPr>
            <w:r>
              <w:rPr>
                <w:sz w:val="24"/>
                <w:szCs w:val="21"/>
              </w:rPr>
            </w:r>
          </w:p>
        </w:tc>
        <w:tc>
          <w:tcPr>
            <w:tcW w:w="45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71" w:hanging="0"/>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因个人恩怨情绪，影响工作扣</w:t>
            </w:r>
            <w:r>
              <w:rPr>
                <w:sz w:val="24"/>
                <w:szCs w:val="28"/>
              </w:rPr>
              <w:t>1</w:t>
            </w:r>
            <w:r>
              <w:rPr>
                <w:sz w:val="24"/>
                <w:szCs w:val="28"/>
              </w:rPr>
              <w:t>分。</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rPr>
                <w:sz w:val="24"/>
                <w:szCs w:val="21"/>
              </w:rPr>
            </w:pPr>
            <w:r>
              <w:rPr>
                <w:sz w:val="24"/>
                <w:szCs w:val="21"/>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3.</w:t>
            </w:r>
            <w:r>
              <w:rPr>
                <w:sz w:val="24"/>
                <w:szCs w:val="28"/>
              </w:rPr>
              <w:t>组员、师徒之间相互关心，共同进步。</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pPr>
            <w:r>
              <w:rPr>
                <w:sz w:val="24"/>
                <w:szCs w:val="28"/>
              </w:rPr>
              <w:t>师傅不尽责任义务扣</w:t>
            </w:r>
            <w:r>
              <w:rPr>
                <w:sz w:val="24"/>
                <w:szCs w:val="28"/>
              </w:rPr>
              <w:t>1</w:t>
            </w:r>
            <w:r>
              <w:rPr>
                <w:sz w:val="24"/>
                <w:szCs w:val="28"/>
              </w:rPr>
              <w:t>分。学徒期间不虚心请教，扣</w:t>
            </w:r>
            <w:r>
              <w:rPr>
                <w:sz w:val="24"/>
                <w:szCs w:val="28"/>
              </w:rPr>
              <w:t>1</w:t>
            </w:r>
            <w:r>
              <w:rPr>
                <w:sz w:val="24"/>
                <w:szCs w:val="28"/>
              </w:rPr>
              <w:t>分，</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rPr>
                <w:sz w:val="24"/>
                <w:szCs w:val="21"/>
              </w:rPr>
            </w:pPr>
            <w:r>
              <w:rPr>
                <w:sz w:val="24"/>
                <w:szCs w:val="21"/>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4.</w:t>
            </w:r>
            <w:r>
              <w:rPr>
                <w:sz w:val="24"/>
                <w:szCs w:val="28"/>
              </w:rPr>
              <w:t>积极参加厂里组织各类活动。</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无故不参加厂里活动一次扣</w:t>
            </w:r>
            <w:r>
              <w:rPr>
                <w:sz w:val="24"/>
                <w:szCs w:val="28"/>
              </w:rPr>
              <w:t>1</w:t>
            </w:r>
            <w:r>
              <w:rPr>
                <w:sz w:val="24"/>
                <w:szCs w:val="28"/>
              </w:rPr>
              <w:t>分。</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hanging="0"/>
              <w:rPr>
                <w:sz w:val="24"/>
                <w:szCs w:val="28"/>
              </w:rPr>
            </w:pPr>
            <w:r>
              <w:rPr>
                <w:sz w:val="24"/>
                <w:szCs w:val="28"/>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5.</w:t>
            </w:r>
            <w:r>
              <w:rPr>
                <w:sz w:val="24"/>
                <w:szCs w:val="28"/>
              </w:rPr>
              <w:t>与其他班组之间合作愉快，本班组内无争议发生。</w:t>
            </w:r>
          </w:p>
        </w:tc>
        <w:tc>
          <w:tcPr>
            <w:tcW w:w="4500" w:type="dxa"/>
            <w:tcBorders>
              <w:top w:val="single" w:sz="4" w:space="0" w:color="000000"/>
              <w:start w:val="single" w:sz="4" w:space="0" w:color="000000"/>
              <w:bottom w:val="single" w:sz="4" w:space="0" w:color="000000"/>
              <w:end w:val="single" w:sz="4" w:space="0" w:color="000000"/>
            </w:tcBorders>
          </w:tcPr>
          <w:p>
            <w:pPr>
              <w:pStyle w:val="Normal"/>
              <w:ind w:end="71" w:hanging="0"/>
              <w:rPr>
                <w:sz w:val="24"/>
                <w:szCs w:val="28"/>
              </w:rPr>
            </w:pPr>
            <w:r>
              <w:rPr>
                <w:sz w:val="24"/>
                <w:szCs w:val="28"/>
              </w:rPr>
              <w:t>因班组之间不配合，吵架滋事一次扣</w:t>
            </w:r>
            <w:r>
              <w:rPr>
                <w:sz w:val="24"/>
                <w:szCs w:val="28"/>
              </w:rPr>
              <w:t>3</w:t>
            </w:r>
            <w:r>
              <w:rPr>
                <w:sz w:val="24"/>
                <w:szCs w:val="28"/>
              </w:rPr>
              <w:t>分，当班组长扣</w:t>
            </w:r>
            <w:r>
              <w:rPr>
                <w:sz w:val="24"/>
                <w:szCs w:val="28"/>
              </w:rPr>
              <w:t>1</w:t>
            </w:r>
            <w:r>
              <w:rPr>
                <w:sz w:val="24"/>
                <w:szCs w:val="28"/>
              </w:rPr>
              <w:t>分。</w:t>
            </w:r>
          </w:p>
        </w:tc>
      </w:tr>
    </w:tbl>
    <w:p>
      <w:pPr>
        <w:sectPr>
          <w:footerReference w:type="default" r:id="rId6"/>
          <w:type w:val="nextPage"/>
          <w:pgSz w:w="11906" w:h="16838"/>
          <w:pgMar w:left="1134" w:right="1134" w:header="0" w:top="1701" w:footer="992" w:bottom="1247" w:gutter="0"/>
          <w:pgNumType w:fmt="decimal"/>
          <w:formProt w:val="false"/>
          <w:textDirection w:val="lrTb"/>
          <w:docGrid w:type="default" w:linePitch="312" w:charSpace="0"/>
        </w:sectPr>
      </w:pPr>
    </w:p>
    <w:p>
      <w:pPr>
        <w:pStyle w:val="Normal"/>
        <w:jc w:val="center"/>
        <w:rPr/>
      </w:pPr>
      <w:r>
        <w:rPr>
          <w:b/>
          <w:sz w:val="36"/>
          <w:szCs w:val="36"/>
        </w:rPr>
        <w:t>机修厂</w:t>
      </w:r>
      <w:r>
        <w:rPr>
          <w:b/>
          <w:sz w:val="36"/>
        </w:rPr>
        <w:t>电工组</w:t>
      </w:r>
      <w:r>
        <w:rPr>
          <w:b/>
          <w:sz w:val="36"/>
        </w:rPr>
        <w:t>SREM</w:t>
      </w:r>
      <w:r>
        <w:rPr>
          <w:b/>
          <w:sz w:val="36"/>
        </w:rPr>
        <w:t>日</w:t>
      </w:r>
      <w:r>
        <w:rPr/>
        <w:t>考核细则</w:t>
      </w:r>
    </w:p>
    <w:tbl>
      <w:tblPr>
        <w:tblW w:w="4850" w:type="pct"/>
        <w:jc w:val="center"/>
        <w:tblInd w:w="0" w:type="dxa"/>
        <w:tblLayout w:type="fixed"/>
        <w:tblCellMar>
          <w:top w:w="0" w:type="dxa"/>
          <w:start w:w="108" w:type="dxa"/>
          <w:bottom w:w="0" w:type="dxa"/>
          <w:end w:w="108" w:type="dxa"/>
        </w:tblCellMar>
      </w:tblPr>
      <w:tblGrid>
        <w:gridCol w:w="918"/>
        <w:gridCol w:w="2849"/>
        <w:gridCol w:w="5581"/>
      </w:tblGrid>
      <w:tr>
        <w:trPr>
          <w:trHeight w:val="315" w:hRule="atLeast"/>
        </w:trPr>
        <w:tc>
          <w:tcPr>
            <w:tcW w:w="918" w:type="dxa"/>
            <w:tcBorders>
              <w:top w:val="single" w:sz="4" w:space="0" w:color="000000"/>
              <w:start w:val="single" w:sz="4" w:space="0" w:color="000000"/>
              <w:bottom w:val="single" w:sz="4" w:space="0" w:color="000000"/>
              <w:end w:val="single" w:sz="4" w:space="0" w:color="000000"/>
            </w:tcBorders>
          </w:tcPr>
          <w:p>
            <w:pPr>
              <w:pStyle w:val="Normal"/>
              <w:rPr>
                <w:b/>
                <w:b/>
                <w:sz w:val="28"/>
                <w:szCs w:val="28"/>
              </w:rPr>
            </w:pPr>
            <w:r>
              <w:rPr>
                <w:b/>
                <w:sz w:val="28"/>
                <w:szCs w:val="28"/>
              </w:rPr>
              <w:t>项目</w:t>
            </w:r>
          </w:p>
        </w:tc>
        <w:tc>
          <w:tcPr>
            <w:tcW w:w="2849"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工作标准</w:t>
            </w:r>
          </w:p>
        </w:tc>
        <w:tc>
          <w:tcPr>
            <w:tcW w:w="5581"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考核细则</w:t>
            </w:r>
          </w:p>
        </w:tc>
      </w:tr>
      <w:tr>
        <w:trPr>
          <w:trHeight w:val="158" w:hRule="atLeast"/>
          <w:cantSplit w:val="true"/>
        </w:trPr>
        <w:tc>
          <w:tcPr>
            <w:tcW w:w="918"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rFonts w:eastAsia="Times New Roman"/>
                <w:sz w:val="24"/>
              </w:rPr>
              <w:t xml:space="preserve">  </w:t>
            </w:r>
          </w:p>
          <w:p>
            <w:pPr>
              <w:pStyle w:val="Normal"/>
              <w:rPr/>
            </w:pPr>
            <w:r>
              <w:rPr>
                <w:rFonts w:eastAsia="Times New Roman"/>
                <w:sz w:val="24"/>
              </w:rPr>
              <w:t xml:space="preserve">                                     </w:t>
            </w:r>
            <w:r>
              <w:rPr>
                <w:sz w:val="24"/>
              </w:rPr>
              <w:t>安全</w:t>
            </w:r>
            <w:r>
              <w:rPr>
                <w:rFonts w:eastAsia="Times New Roman"/>
                <w:sz w:val="24"/>
              </w:rPr>
              <w:t xml:space="preserve">  </w:t>
            </w:r>
            <w:r>
              <w:rPr>
                <w:sz w:val="24"/>
              </w:rPr>
              <w:t>文</w:t>
            </w:r>
            <w:r>
              <w:rPr>
                <w:rFonts w:eastAsia="Times New Roman"/>
                <w:sz w:val="24"/>
              </w:rPr>
              <w:t xml:space="preserve">  </w:t>
            </w:r>
            <w:r>
              <w:rPr>
                <w:sz w:val="24"/>
              </w:rPr>
              <w:t>明</w:t>
            </w:r>
            <w:r>
              <w:rPr>
                <w:rFonts w:eastAsia="Times New Roman"/>
                <w:sz w:val="24"/>
              </w:rPr>
              <w:t xml:space="preserve">  </w:t>
            </w:r>
            <w:r>
              <w:rPr>
                <w:sz w:val="24"/>
              </w:rPr>
              <w:t>生</w:t>
            </w:r>
            <w:r>
              <w:rPr>
                <w:rFonts w:eastAsia="Times New Roman"/>
                <w:sz w:val="24"/>
              </w:rPr>
              <w:t xml:space="preserve">  </w:t>
            </w:r>
            <w:r>
              <w:rPr>
                <w:sz w:val="24"/>
              </w:rPr>
              <w:t>产</w:t>
            </w:r>
          </w:p>
          <w:p>
            <w:pPr>
              <w:pStyle w:val="Normal"/>
              <w:rPr/>
            </w:pPr>
            <w:r>
              <w:rPr>
                <w:rFonts w:eastAsia="Times New Roman"/>
                <w:sz w:val="24"/>
              </w:rPr>
              <w:t xml:space="preserve"> </w:t>
            </w:r>
            <w:r>
              <w:rPr>
                <w:sz w:val="24"/>
              </w:rPr>
              <w:t>(3</w:t>
            </w:r>
            <w:r>
              <w:rPr>
                <w:sz w:val="24"/>
              </w:rPr>
              <w:t>分</w:t>
            </w:r>
            <w:r>
              <w:rPr>
                <w:sz w:val="24"/>
              </w:rPr>
              <w:t>)</w:t>
            </w:r>
          </w:p>
        </w:tc>
        <w:tc>
          <w:tcPr>
            <w:tcW w:w="2849"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工作期间安全防护用品佩戴齐全。</w:t>
            </w:r>
          </w:p>
        </w:tc>
        <w:tc>
          <w:tcPr>
            <w:tcW w:w="5581" w:type="dxa"/>
            <w:tcBorders>
              <w:top w:val="single" w:sz="4" w:space="0" w:color="000000"/>
              <w:start w:val="single" w:sz="4" w:space="0" w:color="000000"/>
              <w:bottom w:val="single" w:sz="4" w:space="0" w:color="000000"/>
              <w:end w:val="single" w:sz="4" w:space="0" w:color="000000"/>
            </w:tcBorders>
          </w:tcPr>
          <w:p>
            <w:pPr>
              <w:pStyle w:val="Normal"/>
              <w:rPr/>
            </w:pPr>
            <w:r>
              <w:rPr>
                <w:sz w:val="24"/>
              </w:rPr>
              <w:t>不戴安全帽扣</w:t>
            </w:r>
            <w:r>
              <w:rPr>
                <w:sz w:val="24"/>
              </w:rPr>
              <w:t>1</w:t>
            </w:r>
            <w:r>
              <w:rPr>
                <w:sz w:val="24"/>
              </w:rPr>
              <w:t>分。</w:t>
            </w:r>
          </w:p>
        </w:tc>
      </w:tr>
      <w:tr>
        <w:trPr>
          <w:trHeight w:val="153"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不穿工作服扣</w:t>
            </w:r>
            <w:r>
              <w:rPr>
                <w:sz w:val="24"/>
              </w:rPr>
              <w:t>1</w:t>
            </w:r>
            <w:r>
              <w:rPr>
                <w:sz w:val="24"/>
              </w:rPr>
              <w:t>分。</w:t>
            </w:r>
          </w:p>
        </w:tc>
      </w:tr>
      <w:tr>
        <w:trPr>
          <w:trHeight w:val="148"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特殊工种不按要求配戴防护用品，扣</w:t>
            </w:r>
            <w:r>
              <w:rPr>
                <w:sz w:val="24"/>
              </w:rPr>
              <w:t>1</w:t>
            </w:r>
            <w:r>
              <w:rPr>
                <w:sz w:val="24"/>
              </w:rPr>
              <w:t>分。</w:t>
            </w:r>
          </w:p>
        </w:tc>
      </w:tr>
      <w:tr>
        <w:trPr>
          <w:trHeight w:val="148"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49" w:type="dxa"/>
            <w:vMerge w:val="restart"/>
            <w:tcBorders>
              <w:top w:val="single" w:sz="4" w:space="0" w:color="000000"/>
              <w:start w:val="single" w:sz="4" w:space="0" w:color="000000"/>
              <w:bottom w:val="single" w:sz="4" w:space="0" w:color="000000"/>
              <w:end w:val="single" w:sz="4" w:space="0" w:color="000000"/>
            </w:tcBorders>
          </w:tcPr>
          <w:p>
            <w:pPr>
              <w:pStyle w:val="Normal"/>
              <w:rPr/>
            </w:pPr>
            <w:r>
              <w:rPr>
                <w:sz w:val="24"/>
              </w:rPr>
              <w:t>2.</w:t>
            </w:r>
            <w:r>
              <w:rPr>
                <w:sz w:val="24"/>
              </w:rPr>
              <w:t>保证安全生产，无人身事故、设备事故。</w:t>
            </w:r>
          </w:p>
        </w:tc>
        <w:tc>
          <w:tcPr>
            <w:tcW w:w="5581" w:type="dxa"/>
            <w:tcBorders>
              <w:top w:val="single" w:sz="4" w:space="0" w:color="000000"/>
              <w:start w:val="single" w:sz="4" w:space="0" w:color="000000"/>
              <w:bottom w:val="single" w:sz="4" w:space="0" w:color="000000"/>
              <w:end w:val="single" w:sz="4" w:space="0" w:color="000000"/>
            </w:tcBorders>
          </w:tcPr>
          <w:p>
            <w:pPr>
              <w:pStyle w:val="Normal"/>
              <w:rPr/>
            </w:pPr>
            <w:r>
              <w:rPr>
                <w:sz w:val="24"/>
              </w:rPr>
              <w:t>出现碰手碰脚现象的，扣责任人</w:t>
            </w:r>
            <w:r>
              <w:rPr>
                <w:sz w:val="24"/>
              </w:rPr>
              <w:t>2</w:t>
            </w:r>
            <w:r>
              <w:rPr>
                <w:sz w:val="24"/>
              </w:rPr>
              <w:t>分。</w:t>
            </w:r>
          </w:p>
        </w:tc>
      </w:tr>
      <w:tr>
        <w:trPr>
          <w:trHeight w:val="171"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出现伤亡事故的，按照矿、厂有关规定执行后，并扣</w:t>
            </w:r>
            <w:r>
              <w:rPr>
                <w:sz w:val="24"/>
              </w:rPr>
              <w:t>3</w:t>
            </w:r>
            <w:r>
              <w:rPr>
                <w:sz w:val="24"/>
              </w:rPr>
              <w:t>分。</w:t>
            </w:r>
          </w:p>
        </w:tc>
      </w:tr>
      <w:tr>
        <w:trPr>
          <w:trHeight w:val="216"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49" w:type="dxa"/>
            <w:tcBorders>
              <w:top w:val="single" w:sz="4" w:space="0" w:color="000000"/>
              <w:start w:val="single" w:sz="4" w:space="0" w:color="000000"/>
              <w:bottom w:val="single" w:sz="4" w:space="0" w:color="000000"/>
              <w:end w:val="single" w:sz="4" w:space="0" w:color="000000"/>
            </w:tcBorders>
          </w:tcPr>
          <w:p>
            <w:pPr>
              <w:pStyle w:val="Normal"/>
              <w:rPr/>
            </w:pPr>
            <w:r>
              <w:rPr>
                <w:sz w:val="24"/>
              </w:rPr>
              <w:t>3.</w:t>
            </w:r>
            <w:r>
              <w:rPr>
                <w:sz w:val="24"/>
              </w:rPr>
              <w:t>礼貌待人，热忱服务。</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外单位有反馈意见扣</w:t>
            </w:r>
            <w:r>
              <w:rPr>
                <w:sz w:val="24"/>
              </w:rPr>
              <w:t>2</w:t>
            </w:r>
            <w:r>
              <w:rPr>
                <w:sz w:val="24"/>
              </w:rPr>
              <w:t>分。</w:t>
            </w:r>
          </w:p>
        </w:tc>
      </w:tr>
      <w:tr>
        <w:trPr>
          <w:trHeight w:val="970"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49" w:type="dxa"/>
            <w:tcBorders>
              <w:top w:val="single" w:sz="4" w:space="0" w:color="000000"/>
              <w:start w:val="single" w:sz="4" w:space="0" w:color="000000"/>
              <w:bottom w:val="single" w:sz="4" w:space="0" w:color="000000"/>
              <w:end w:val="single" w:sz="4" w:space="0" w:color="000000"/>
            </w:tcBorders>
          </w:tcPr>
          <w:p>
            <w:pPr>
              <w:pStyle w:val="Normal"/>
              <w:rPr/>
            </w:pPr>
            <w:r>
              <w:rPr>
                <w:sz w:val="24"/>
              </w:rPr>
              <w:t>4.</w:t>
            </w:r>
            <w:r>
              <w:rPr>
                <w:sz w:val="24"/>
              </w:rPr>
              <w:t>能够自觉并按要求完成所属区域文明生产，并做好防盗工作。</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文明生产一次不合格扣</w:t>
            </w:r>
            <w:r>
              <w:rPr>
                <w:sz w:val="24"/>
              </w:rPr>
              <w:t>1</w:t>
            </w:r>
            <w:r>
              <w:rPr>
                <w:sz w:val="24"/>
              </w:rPr>
              <w:t>分。</w:t>
            </w:r>
          </w:p>
          <w:p>
            <w:pPr>
              <w:pStyle w:val="Normal"/>
              <w:rPr>
                <w:sz w:val="24"/>
              </w:rPr>
            </w:pPr>
            <w:r>
              <w:rPr>
                <w:sz w:val="24"/>
              </w:rPr>
              <w:t>下班没有及时切断设备电源的，扣</w:t>
            </w:r>
            <w:r>
              <w:rPr>
                <w:sz w:val="24"/>
              </w:rPr>
              <w:t>2</w:t>
            </w:r>
            <w:r>
              <w:rPr>
                <w:sz w:val="24"/>
              </w:rPr>
              <w:t>分。</w:t>
            </w:r>
          </w:p>
          <w:p>
            <w:pPr>
              <w:pStyle w:val="Normal"/>
              <w:rPr>
                <w:sz w:val="24"/>
              </w:rPr>
            </w:pPr>
            <w:r>
              <w:rPr>
                <w:sz w:val="24"/>
              </w:rPr>
              <w:t>没有关闭门窗的，扣责任人</w:t>
            </w:r>
            <w:r>
              <w:rPr>
                <w:sz w:val="24"/>
              </w:rPr>
              <w:t>2</w:t>
            </w:r>
            <w:r>
              <w:rPr>
                <w:sz w:val="24"/>
              </w:rPr>
              <w:t>分。</w:t>
            </w:r>
          </w:p>
        </w:tc>
      </w:tr>
      <w:tr>
        <w:trPr>
          <w:trHeight w:val="911" w:hRule="atLeast"/>
          <w:cantSplit w:val="true"/>
        </w:trPr>
        <w:tc>
          <w:tcPr>
            <w:tcW w:w="918" w:type="dxa"/>
            <w:tcBorders>
              <w:top w:val="single" w:sz="4" w:space="0" w:color="000000"/>
              <w:start w:val="single" w:sz="4" w:space="0" w:color="000000"/>
              <w:bottom w:val="single" w:sz="4" w:space="0" w:color="000000"/>
              <w:end w:val="single" w:sz="4" w:space="0" w:color="000000"/>
            </w:tcBorders>
          </w:tcPr>
          <w:p>
            <w:pPr>
              <w:pStyle w:val="Normal"/>
              <w:ind w:start="240" w:hanging="240"/>
              <w:rPr/>
            </w:pPr>
            <w:r>
              <w:rPr>
                <w:rFonts w:eastAsia="Times New Roman"/>
                <w:sz w:val="24"/>
              </w:rPr>
              <w:t xml:space="preserve">  </w:t>
            </w:r>
            <w:r>
              <w:rPr>
                <w:sz w:val="24"/>
              </w:rPr>
              <w:t>生产</w:t>
            </w:r>
          </w:p>
          <w:p>
            <w:pPr>
              <w:pStyle w:val="Normal"/>
              <w:rPr>
                <w:sz w:val="24"/>
              </w:rPr>
            </w:pPr>
            <w:r>
              <w:rPr>
                <w:rFonts w:eastAsia="Times New Roman"/>
                <w:sz w:val="24"/>
              </w:rPr>
              <w:t xml:space="preserve">  </w:t>
            </w:r>
            <w:r>
              <w:rPr>
                <w:sz w:val="24"/>
              </w:rPr>
              <w:t>任务</w:t>
            </w:r>
          </w:p>
          <w:p>
            <w:pPr>
              <w:pStyle w:val="Normal"/>
              <w:ind w:firstLine="240"/>
              <w:rPr>
                <w:sz w:val="24"/>
              </w:rPr>
            </w:pPr>
            <w:r>
              <w:rPr>
                <w:sz w:val="24"/>
              </w:rPr>
              <w:t>2</w:t>
            </w:r>
            <w:r>
              <w:rPr>
                <w:sz w:val="24"/>
              </w:rPr>
              <w:t>分</w:t>
            </w:r>
          </w:p>
        </w:tc>
        <w:tc>
          <w:tcPr>
            <w:tcW w:w="284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按时完成厂及班组长下达的各项任务。</w:t>
            </w:r>
          </w:p>
          <w:p>
            <w:pPr>
              <w:pStyle w:val="Normal"/>
              <w:rPr>
                <w:sz w:val="24"/>
              </w:rPr>
            </w:pPr>
            <w:r>
              <w:rPr>
                <w:sz w:val="24"/>
              </w:rPr>
              <w:t>2.</w:t>
            </w:r>
            <w:r>
              <w:rPr>
                <w:sz w:val="24"/>
              </w:rPr>
              <w:t>严格履行设备包机制度。</w:t>
            </w:r>
          </w:p>
        </w:tc>
        <w:tc>
          <w:tcPr>
            <w:tcW w:w="5581" w:type="dxa"/>
            <w:tcBorders>
              <w:top w:val="single" w:sz="4" w:space="0" w:color="000000"/>
              <w:start w:val="single" w:sz="4" w:space="0" w:color="000000"/>
              <w:bottom w:val="single" w:sz="4" w:space="0" w:color="000000"/>
              <w:end w:val="single" w:sz="4" w:space="0" w:color="000000"/>
            </w:tcBorders>
          </w:tcPr>
          <w:p>
            <w:pPr>
              <w:pStyle w:val="Normal"/>
              <w:rPr/>
            </w:pPr>
            <w:r>
              <w:rPr>
                <w:sz w:val="24"/>
              </w:rPr>
              <w:t>1.</w:t>
            </w:r>
            <w:r>
              <w:rPr>
                <w:sz w:val="24"/>
              </w:rPr>
              <w:t>不能按要求完成生产任务的，扣</w:t>
            </w:r>
            <w:r>
              <w:rPr>
                <w:sz w:val="24"/>
              </w:rPr>
              <w:t>1</w:t>
            </w:r>
            <w:r>
              <w:rPr>
                <w:sz w:val="24"/>
              </w:rPr>
              <w:t>～</w:t>
            </w:r>
            <w:r>
              <w:rPr>
                <w:sz w:val="24"/>
              </w:rPr>
              <w:t>2</w:t>
            </w:r>
            <w:r>
              <w:rPr>
                <w:sz w:val="24"/>
              </w:rPr>
              <w:t>分。</w:t>
            </w:r>
          </w:p>
          <w:p>
            <w:pPr>
              <w:pStyle w:val="Normal"/>
              <w:rPr>
                <w:sz w:val="24"/>
              </w:rPr>
            </w:pPr>
            <w:r>
              <w:rPr>
                <w:sz w:val="24"/>
              </w:rPr>
              <w:t>2.</w:t>
            </w:r>
            <w:r>
              <w:rPr>
                <w:sz w:val="24"/>
              </w:rPr>
              <w:t>所包设备达不到相应规定要求的，第一次扣包机人</w:t>
            </w:r>
            <w:r>
              <w:rPr>
                <w:sz w:val="24"/>
              </w:rPr>
              <w:t>2</w:t>
            </w:r>
            <w:r>
              <w:rPr>
                <w:sz w:val="24"/>
              </w:rPr>
              <w:t>分，第二次扣</w:t>
            </w:r>
            <w:r>
              <w:rPr>
                <w:sz w:val="24"/>
              </w:rPr>
              <w:t>4</w:t>
            </w:r>
            <w:r>
              <w:rPr>
                <w:sz w:val="24"/>
              </w:rPr>
              <w:t>分，以此类推。</w:t>
            </w:r>
          </w:p>
        </w:tc>
      </w:tr>
      <w:tr>
        <w:trPr>
          <w:trHeight w:val="744" w:hRule="atLeast"/>
          <w:cantSplit w:val="true"/>
        </w:trPr>
        <w:tc>
          <w:tcPr>
            <w:tcW w:w="9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firstLine="120"/>
              <w:jc w:val="center"/>
              <w:rPr>
                <w:sz w:val="24"/>
              </w:rPr>
            </w:pPr>
            <w:r>
              <w:rPr>
                <w:sz w:val="24"/>
              </w:rPr>
              <w:t>检修</w:t>
            </w:r>
          </w:p>
          <w:p>
            <w:pPr>
              <w:pStyle w:val="Normal"/>
              <w:jc w:val="center"/>
              <w:rPr>
                <w:sz w:val="24"/>
              </w:rPr>
            </w:pPr>
            <w:r>
              <w:rPr>
                <w:sz w:val="24"/>
              </w:rPr>
              <w:t>质量</w:t>
            </w:r>
          </w:p>
          <w:p>
            <w:pPr>
              <w:pStyle w:val="Normal"/>
              <w:ind w:firstLine="240"/>
              <w:jc w:val="center"/>
              <w:rPr>
                <w:sz w:val="24"/>
              </w:rPr>
            </w:pPr>
            <w:r>
              <w:rPr>
                <w:sz w:val="24"/>
              </w:rPr>
              <w:t>3</w:t>
            </w:r>
            <w:r>
              <w:rPr>
                <w:sz w:val="24"/>
              </w:rPr>
              <w:t>分</w:t>
            </w:r>
          </w:p>
        </w:tc>
        <w:tc>
          <w:tcPr>
            <w:tcW w:w="284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检修质量符合《机电设备检修标准》要求。</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因检修质量存在问题影响生产，或出现质量事故一次扣检修人</w:t>
            </w:r>
            <w:r>
              <w:rPr>
                <w:sz w:val="24"/>
              </w:rPr>
              <w:t>5</w:t>
            </w:r>
            <w:r>
              <w:rPr>
                <w:sz w:val="24"/>
              </w:rPr>
              <w:t>分，班组</w:t>
            </w:r>
            <w:r>
              <w:rPr>
                <w:sz w:val="24"/>
              </w:rPr>
              <w:t>3</w:t>
            </w:r>
            <w:r>
              <w:rPr>
                <w:sz w:val="24"/>
              </w:rPr>
              <w:t>分。</w:t>
            </w:r>
          </w:p>
        </w:tc>
      </w:tr>
      <w:tr>
        <w:trPr>
          <w:trHeight w:val="303"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restart"/>
            <w:tcBorders>
              <w:top w:val="single" w:sz="4" w:space="0" w:color="000000"/>
              <w:start w:val="single" w:sz="4" w:space="0" w:color="000000"/>
              <w:bottom w:val="single" w:sz="4" w:space="0" w:color="000000"/>
              <w:end w:val="single" w:sz="4" w:space="0" w:color="000000"/>
            </w:tcBorders>
          </w:tcPr>
          <w:p>
            <w:pPr>
              <w:pStyle w:val="Normal"/>
              <w:rPr/>
            </w:pPr>
            <w:r>
              <w:rPr>
                <w:sz w:val="24"/>
              </w:rPr>
              <w:t>2.</w:t>
            </w:r>
            <w:r>
              <w:rPr>
                <w:sz w:val="24"/>
              </w:rPr>
              <w:t>积极配合分管技术员，做好材料计划，协调好生产。</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班组长不积极配合工作的一次扣</w:t>
            </w:r>
            <w:r>
              <w:rPr>
                <w:sz w:val="24"/>
              </w:rPr>
              <w:t>5</w:t>
            </w:r>
            <w:r>
              <w:rPr>
                <w:sz w:val="24"/>
              </w:rPr>
              <w:t>分。</w:t>
            </w:r>
          </w:p>
        </w:tc>
      </w:tr>
      <w:tr>
        <w:trPr>
          <w:trHeight w:val="171"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工作出现漏洞协调不好的班组长一次扣</w:t>
            </w:r>
            <w:r>
              <w:rPr>
                <w:sz w:val="24"/>
              </w:rPr>
              <w:t>3</w:t>
            </w:r>
            <w:r>
              <w:rPr>
                <w:sz w:val="24"/>
              </w:rPr>
              <w:t>分。</w:t>
            </w:r>
          </w:p>
        </w:tc>
      </w:tr>
      <w:tr>
        <w:trPr>
          <w:trHeight w:val="163"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restart"/>
            <w:tcBorders>
              <w:start w:val="single" w:sz="4" w:space="0" w:color="000000"/>
              <w:bottom w:val="single" w:sz="4" w:space="0" w:color="000000"/>
              <w:end w:val="single" w:sz="4" w:space="0" w:color="000000"/>
            </w:tcBorders>
          </w:tcPr>
          <w:p>
            <w:pPr>
              <w:pStyle w:val="Normal"/>
              <w:rPr>
                <w:sz w:val="24"/>
              </w:rPr>
            </w:pPr>
            <w:r>
              <w:rPr>
                <w:sz w:val="24"/>
              </w:rPr>
              <w:t>3.</w:t>
            </w:r>
            <w:r>
              <w:rPr>
                <w:sz w:val="24"/>
              </w:rPr>
              <w:t>各类记录填写规范，字迹工整，无涂改、造假现象，并按时交厂存档。</w:t>
            </w:r>
          </w:p>
        </w:tc>
        <w:tc>
          <w:tcPr>
            <w:tcW w:w="5581" w:type="dxa"/>
            <w:tcBorders>
              <w:start w:val="single" w:sz="4" w:space="0" w:color="000000"/>
              <w:bottom w:val="single" w:sz="4" w:space="0" w:color="000000"/>
              <w:end w:val="single" w:sz="4" w:space="0" w:color="000000"/>
            </w:tcBorders>
          </w:tcPr>
          <w:p>
            <w:pPr>
              <w:pStyle w:val="Normal"/>
              <w:rPr>
                <w:sz w:val="24"/>
              </w:rPr>
            </w:pPr>
            <w:r>
              <w:rPr>
                <w:sz w:val="24"/>
              </w:rPr>
              <w:t>不按规定填写记录，被查出后不虚心整改的一次扣</w:t>
            </w:r>
            <w:r>
              <w:rPr>
                <w:sz w:val="24"/>
              </w:rPr>
              <w:t>2</w:t>
            </w:r>
            <w:r>
              <w:rPr>
                <w:sz w:val="24"/>
              </w:rPr>
              <w:t>分。</w:t>
            </w:r>
          </w:p>
        </w:tc>
      </w:tr>
      <w:tr>
        <w:trPr>
          <w:trHeight w:val="315"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continue"/>
            <w:tcBorders>
              <w:start w:val="single" w:sz="4" w:space="0" w:color="000000"/>
              <w:bottom w:val="single" w:sz="4" w:space="0" w:color="000000"/>
              <w:end w:val="single" w:sz="4" w:space="0" w:color="000000"/>
            </w:tcBorders>
          </w:tcPr>
          <w:p>
            <w:pPr>
              <w:pStyle w:val="Normal"/>
              <w:snapToGrid w:val="false"/>
              <w:rPr>
                <w:sz w:val="24"/>
              </w:rPr>
            </w:pPr>
            <w:r>
              <w:rPr>
                <w:sz w:val="24"/>
              </w:rPr>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记录有涂改，造假嫌疑的一次扣</w:t>
            </w:r>
            <w:r>
              <w:rPr>
                <w:sz w:val="24"/>
              </w:rPr>
              <w:t>2</w:t>
            </w:r>
            <w:r>
              <w:rPr>
                <w:sz w:val="24"/>
              </w:rPr>
              <w:t>分。</w:t>
            </w:r>
          </w:p>
        </w:tc>
      </w:tr>
      <w:tr>
        <w:trPr>
          <w:trHeight w:val="560"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tcBorders>
              <w:top w:val="single" w:sz="4" w:space="0" w:color="000000"/>
              <w:start w:val="single" w:sz="4" w:space="0" w:color="000000"/>
              <w:bottom w:val="single" w:sz="4" w:space="0" w:color="000000"/>
              <w:end w:val="single" w:sz="4" w:space="0" w:color="000000"/>
            </w:tcBorders>
          </w:tcPr>
          <w:p>
            <w:pPr>
              <w:pStyle w:val="Normal"/>
              <w:rPr/>
            </w:pPr>
            <w:r>
              <w:rPr>
                <w:sz w:val="24"/>
              </w:rPr>
              <w:t>4.</w:t>
            </w:r>
            <w:r>
              <w:rPr>
                <w:sz w:val="24"/>
              </w:rPr>
              <w:t>检修设备，经使用单位复用后，无返修现象，满意率达</w:t>
            </w:r>
            <w:r>
              <w:rPr>
                <w:sz w:val="24"/>
              </w:rPr>
              <w:t>95</w:t>
            </w:r>
            <w:r>
              <w:rPr>
                <w:sz w:val="24"/>
              </w:rPr>
              <w:t>％。</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使用单位有反馈意见，返修的一次扣</w:t>
            </w:r>
            <w:r>
              <w:rPr>
                <w:sz w:val="24"/>
              </w:rPr>
              <w:t>3</w:t>
            </w:r>
            <w:r>
              <w:rPr>
                <w:sz w:val="24"/>
              </w:rPr>
              <w:t>分。</w:t>
            </w:r>
          </w:p>
        </w:tc>
      </w:tr>
      <w:tr>
        <w:trPr>
          <w:trHeight w:val="955" w:hRule="atLeast"/>
          <w:cantSplit w:val="true"/>
        </w:trPr>
        <w:tc>
          <w:tcPr>
            <w:tcW w:w="9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p>
            <w:pPr>
              <w:pStyle w:val="Normal"/>
              <w:jc w:val="center"/>
              <w:rPr>
                <w:sz w:val="24"/>
              </w:rPr>
            </w:pPr>
            <w:r>
              <w:rPr>
                <w:sz w:val="24"/>
              </w:rPr>
              <w:t>遵章</w:t>
            </w:r>
          </w:p>
          <w:p>
            <w:pPr>
              <w:pStyle w:val="Normal"/>
              <w:jc w:val="center"/>
              <w:rPr/>
            </w:pPr>
            <w:r>
              <w:rPr>
                <w:sz w:val="24"/>
              </w:rPr>
              <w:t>守纪</w:t>
            </w:r>
          </w:p>
          <w:p>
            <w:pPr>
              <w:pStyle w:val="Normal"/>
              <w:ind w:firstLine="240"/>
              <w:jc w:val="center"/>
              <w:rPr>
                <w:sz w:val="24"/>
              </w:rPr>
            </w:pPr>
            <w:r>
              <w:rPr>
                <w:sz w:val="24"/>
              </w:rPr>
              <w:t>1</w:t>
            </w:r>
            <w:r>
              <w:rPr>
                <w:sz w:val="24"/>
              </w:rPr>
              <w:t>分</w:t>
            </w:r>
          </w:p>
        </w:tc>
        <w:tc>
          <w:tcPr>
            <w:tcW w:w="284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．工作中无迟到、早退、脱岗、旷工现象，有事、有病认真履行请假手续。</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未经同意休假视为旷工，旷工当天不得分，并按矿规定处理。脱岗一次，视时间长短扣</w:t>
            </w:r>
            <w:r>
              <w:rPr>
                <w:sz w:val="24"/>
              </w:rPr>
              <w:t>1</w:t>
            </w:r>
            <w:r>
              <w:rPr>
                <w:sz w:val="24"/>
              </w:rPr>
              <w:t>－</w:t>
            </w:r>
            <w:r>
              <w:rPr>
                <w:sz w:val="24"/>
              </w:rPr>
              <w:t>5</w:t>
            </w:r>
            <w:r>
              <w:rPr>
                <w:sz w:val="24"/>
              </w:rPr>
              <w:t>分。</w:t>
            </w:r>
          </w:p>
        </w:tc>
      </w:tr>
      <w:tr>
        <w:trPr>
          <w:trHeight w:val="302"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遵守矿、厂及班组的各项规章制度。</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违反矿规矿纪按矿相关规定处理并扣</w:t>
            </w:r>
            <w:r>
              <w:rPr>
                <w:sz w:val="24"/>
              </w:rPr>
              <w:t>2</w:t>
            </w:r>
            <w:r>
              <w:rPr>
                <w:sz w:val="24"/>
              </w:rPr>
              <w:t>分。</w:t>
            </w:r>
          </w:p>
        </w:tc>
      </w:tr>
      <w:tr>
        <w:trPr>
          <w:trHeight w:val="219"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r>
              <w:rPr>
                <w:sz w:val="24"/>
              </w:rPr>
              <w:t>班中无酗酒、干私活、做与工作无关的事等现象发生。</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班中干私活一次扣</w:t>
            </w:r>
            <w:r>
              <w:rPr>
                <w:sz w:val="24"/>
              </w:rPr>
              <w:t>1</w:t>
            </w:r>
            <w:r>
              <w:rPr>
                <w:sz w:val="24"/>
              </w:rPr>
              <w:t>分，</w:t>
            </w:r>
            <w:r>
              <w:rPr>
                <w:rFonts w:eastAsia="Times New Roman"/>
                <w:sz w:val="24"/>
              </w:rPr>
              <w:t xml:space="preserve"> </w:t>
            </w:r>
          </w:p>
        </w:tc>
      </w:tr>
      <w:tr>
        <w:trPr>
          <w:trHeight w:val="150"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班中酗酒一次扣</w:t>
            </w:r>
            <w:r>
              <w:rPr>
                <w:sz w:val="24"/>
              </w:rPr>
              <w:t>5</w:t>
            </w:r>
            <w:r>
              <w:rPr>
                <w:sz w:val="24"/>
              </w:rPr>
              <w:t>分，并责令休息。</w:t>
            </w:r>
          </w:p>
        </w:tc>
      </w:tr>
      <w:tr>
        <w:trPr>
          <w:trHeight w:val="75"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无消极怠工现象。</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如有此现象，一次扣</w:t>
            </w:r>
            <w:r>
              <w:rPr>
                <w:sz w:val="24"/>
              </w:rPr>
              <w:t>1</w:t>
            </w:r>
            <w:r>
              <w:rPr>
                <w:sz w:val="24"/>
              </w:rPr>
              <w:t>分。</w:t>
            </w:r>
          </w:p>
        </w:tc>
      </w:tr>
      <w:tr>
        <w:trPr>
          <w:trHeight w:val="117" w:hRule="atLeast"/>
          <w:cantSplit w:val="true"/>
        </w:trPr>
        <w:tc>
          <w:tcPr>
            <w:tcW w:w="9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p>
            <w:pPr>
              <w:pStyle w:val="Normal"/>
              <w:jc w:val="center"/>
              <w:rPr>
                <w:sz w:val="24"/>
              </w:rPr>
            </w:pPr>
            <w:r>
              <w:rPr>
                <w:sz w:val="24"/>
              </w:rPr>
              <w:t>团结</w:t>
            </w:r>
          </w:p>
          <w:p>
            <w:pPr>
              <w:pStyle w:val="Normal"/>
              <w:jc w:val="center"/>
              <w:rPr>
                <w:sz w:val="24"/>
              </w:rPr>
            </w:pPr>
            <w:r>
              <w:rPr>
                <w:sz w:val="24"/>
              </w:rPr>
              <w:t>协作</w:t>
            </w:r>
          </w:p>
          <w:p>
            <w:pPr>
              <w:pStyle w:val="Normal"/>
              <w:ind w:firstLine="240"/>
              <w:jc w:val="center"/>
              <w:rPr>
                <w:sz w:val="24"/>
              </w:rPr>
            </w:pPr>
            <w:r>
              <w:rPr>
                <w:sz w:val="24"/>
              </w:rPr>
              <w:t>1</w:t>
            </w:r>
            <w:r>
              <w:rPr>
                <w:sz w:val="24"/>
              </w:rPr>
              <w:t>分</w:t>
            </w:r>
          </w:p>
        </w:tc>
        <w:tc>
          <w:tcPr>
            <w:tcW w:w="2849"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同事间团结协作，互相帮助，互相配合，不捣闲话，不骂架，不闹纠纷。</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吵架、滋事一次扣</w:t>
            </w:r>
            <w:r>
              <w:rPr>
                <w:sz w:val="24"/>
              </w:rPr>
              <w:t>1</w:t>
            </w:r>
            <w:r>
              <w:rPr>
                <w:sz w:val="24"/>
              </w:rPr>
              <w:t>分。</w:t>
            </w:r>
          </w:p>
        </w:tc>
      </w:tr>
      <w:tr>
        <w:trPr>
          <w:trHeight w:val="187"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搞帮派破坏团结扣</w:t>
            </w:r>
            <w:r>
              <w:rPr>
                <w:sz w:val="24"/>
              </w:rPr>
              <w:t>1</w:t>
            </w:r>
            <w:r>
              <w:rPr>
                <w:sz w:val="24"/>
              </w:rPr>
              <w:t>分。</w:t>
            </w:r>
          </w:p>
        </w:tc>
      </w:tr>
      <w:tr>
        <w:trPr>
          <w:trHeight w:val="163"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故意捣乱，不团结协作扣</w:t>
            </w:r>
            <w:r>
              <w:rPr>
                <w:sz w:val="24"/>
              </w:rPr>
              <w:t>1</w:t>
            </w:r>
            <w:r>
              <w:rPr>
                <w:sz w:val="24"/>
              </w:rPr>
              <w:t>分。</w:t>
            </w:r>
          </w:p>
        </w:tc>
      </w:tr>
      <w:tr>
        <w:trPr>
          <w:trHeight w:val="155"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r>
              <w:rPr>
                <w:sz w:val="24"/>
              </w:rPr>
              <w:t>服从领导安排，听从班组长指挥。</w:t>
            </w:r>
          </w:p>
        </w:tc>
        <w:tc>
          <w:tcPr>
            <w:tcW w:w="5581" w:type="dxa"/>
            <w:tcBorders>
              <w:top w:val="single" w:sz="4" w:space="0" w:color="000000"/>
              <w:start w:val="single" w:sz="4" w:space="0" w:color="000000"/>
              <w:bottom w:val="single" w:sz="4" w:space="0" w:color="000000"/>
              <w:end w:val="single" w:sz="4" w:space="0" w:color="000000"/>
            </w:tcBorders>
          </w:tcPr>
          <w:p>
            <w:pPr>
              <w:pStyle w:val="Normal"/>
              <w:rPr/>
            </w:pPr>
            <w:r>
              <w:rPr>
                <w:sz w:val="24"/>
              </w:rPr>
              <w:t>不服从指挥，不听从安排扣</w:t>
            </w:r>
            <w:r>
              <w:rPr>
                <w:sz w:val="24"/>
              </w:rPr>
              <w:t>5</w:t>
            </w:r>
            <w:r>
              <w:rPr>
                <w:sz w:val="24"/>
              </w:rPr>
              <w:t>分。</w:t>
            </w:r>
          </w:p>
        </w:tc>
      </w:tr>
      <w:tr>
        <w:trPr>
          <w:trHeight w:val="163"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因个人恩怨情绪，影响工作扣</w:t>
            </w:r>
            <w:r>
              <w:rPr>
                <w:sz w:val="24"/>
              </w:rPr>
              <w:t>1</w:t>
            </w:r>
            <w:r>
              <w:rPr>
                <w:sz w:val="24"/>
              </w:rPr>
              <w:t>分。</w:t>
            </w:r>
          </w:p>
        </w:tc>
      </w:tr>
      <w:tr>
        <w:trPr>
          <w:trHeight w:val="132"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restart"/>
            <w:tcBorders>
              <w:top w:val="single" w:sz="4" w:space="0" w:color="000000"/>
              <w:start w:val="single" w:sz="4" w:space="0" w:color="000000"/>
              <w:bottom w:val="single" w:sz="4" w:space="0" w:color="000000"/>
              <w:end w:val="single" w:sz="4" w:space="0" w:color="000000"/>
            </w:tcBorders>
          </w:tcPr>
          <w:p>
            <w:pPr>
              <w:pStyle w:val="Normal"/>
              <w:rPr/>
            </w:pPr>
            <w:r>
              <w:rPr>
                <w:sz w:val="24"/>
              </w:rPr>
              <w:t>3.</w:t>
            </w:r>
            <w:r>
              <w:rPr>
                <w:sz w:val="24"/>
              </w:rPr>
              <w:t>积极参加厂里组织各类活动。</w:t>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无故不参加厂里活动一次扣</w:t>
            </w:r>
            <w:r>
              <w:rPr>
                <w:sz w:val="24"/>
              </w:rPr>
              <w:t>1</w:t>
            </w:r>
            <w:r>
              <w:rPr>
                <w:sz w:val="24"/>
              </w:rPr>
              <w:t>分。</w:t>
            </w:r>
          </w:p>
        </w:tc>
      </w:tr>
      <w:tr>
        <w:trPr>
          <w:trHeight w:val="187" w:hRule="atLeast"/>
          <w:cantSplit w:val="true"/>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sz w:val="24"/>
              </w:rPr>
            </w:r>
          </w:p>
        </w:tc>
        <w:tc>
          <w:tcPr>
            <w:tcW w:w="28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558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活动期间无组织无纪律行为一次扣</w:t>
            </w:r>
            <w:r>
              <w:rPr>
                <w:sz w:val="24"/>
              </w:rPr>
              <w:t>2</w:t>
            </w:r>
            <w:r>
              <w:rPr>
                <w:sz w:val="24"/>
              </w:rPr>
              <w:t>分。</w:t>
            </w:r>
          </w:p>
        </w:tc>
      </w:tr>
    </w:tbl>
    <w:p>
      <w:pPr>
        <w:sectPr>
          <w:footerReference w:type="default" r:id="rId7"/>
          <w:type w:val="nextPage"/>
          <w:pgSz w:w="11906" w:h="16838"/>
          <w:pgMar w:left="1134" w:right="1134" w:header="0" w:top="1701" w:footer="992" w:bottom="1247" w:gutter="0"/>
          <w:pgNumType w:fmt="decimal"/>
          <w:formProt w:val="false"/>
          <w:textDirection w:val="lrTb"/>
          <w:docGrid w:type="default" w:linePitch="312" w:charSpace="0"/>
        </w:sectPr>
        <w:pStyle w:val="Normal"/>
        <w:rPr>
          <w:sz w:val="24"/>
        </w:rPr>
      </w:pPr>
      <w:r>
        <w:rPr>
          <w:sz w:val="24"/>
        </w:rPr>
      </w:r>
    </w:p>
    <w:p>
      <w:pPr>
        <w:pStyle w:val="Normal"/>
        <w:jc w:val="center"/>
        <w:rPr/>
      </w:pPr>
      <w:r>
        <w:rPr>
          <w:b/>
          <w:sz w:val="36"/>
          <w:szCs w:val="36"/>
        </w:rPr>
        <w:t>机修厂</w:t>
      </w:r>
      <w:r>
        <w:rPr>
          <w:b/>
          <w:sz w:val="36"/>
        </w:rPr>
        <w:t>行车组</w:t>
      </w:r>
      <w:r>
        <w:rPr>
          <w:b/>
          <w:sz w:val="36"/>
        </w:rPr>
        <w:t>SREM</w:t>
      </w:r>
      <w:r>
        <w:rPr>
          <w:b/>
          <w:sz w:val="36"/>
        </w:rPr>
        <w:t>日</w:t>
      </w:r>
      <w:r>
        <w:rPr/>
        <w:t>考核细则</w:t>
      </w:r>
    </w:p>
    <w:tbl>
      <w:tblPr>
        <w:tblW w:w="9540" w:type="dxa"/>
        <w:jc w:val="start"/>
        <w:tblInd w:w="108" w:type="dxa"/>
        <w:tblLayout w:type="fixed"/>
        <w:tblCellMar>
          <w:top w:w="0" w:type="dxa"/>
          <w:start w:w="108" w:type="dxa"/>
          <w:bottom w:w="0" w:type="dxa"/>
          <w:end w:w="108" w:type="dxa"/>
        </w:tblCellMar>
      </w:tblPr>
      <w:tblGrid>
        <w:gridCol w:w="848"/>
        <w:gridCol w:w="2932"/>
        <w:gridCol w:w="5760"/>
      </w:tblGrid>
      <w:tr>
        <w:trPr>
          <w:trHeight w:val="607" w:hRule="atLeast"/>
        </w:trPr>
        <w:tc>
          <w:tcPr>
            <w:tcW w:w="848" w:type="dxa"/>
            <w:tcBorders>
              <w:top w:val="single" w:sz="4" w:space="0" w:color="000000"/>
              <w:start w:val="single" w:sz="4" w:space="0" w:color="000000"/>
              <w:bottom w:val="single" w:sz="4" w:space="0" w:color="000000"/>
              <w:end w:val="single" w:sz="4" w:space="0" w:color="000000"/>
            </w:tcBorders>
          </w:tcPr>
          <w:p>
            <w:pPr>
              <w:pStyle w:val="Normal"/>
              <w:rPr>
                <w:b/>
                <w:b/>
                <w:sz w:val="28"/>
                <w:szCs w:val="28"/>
              </w:rPr>
            </w:pPr>
            <w:r>
              <w:rPr>
                <w:b/>
                <w:sz w:val="28"/>
                <w:szCs w:val="28"/>
              </w:rPr>
              <w:t>项目</w:t>
            </w:r>
          </w:p>
        </w:tc>
        <w:tc>
          <w:tcPr>
            <w:tcW w:w="2932"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工作标准</w:t>
            </w:r>
          </w:p>
        </w:tc>
        <w:tc>
          <w:tcPr>
            <w:tcW w:w="5760"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考核细则</w:t>
            </w:r>
          </w:p>
        </w:tc>
      </w:tr>
      <w:tr>
        <w:trPr>
          <w:trHeight w:val="4030" w:hRule="atLeast"/>
          <w:cantSplit w:val="true"/>
        </w:trPr>
        <w:tc>
          <w:tcPr>
            <w:tcW w:w="8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 w:val="24"/>
                <w:szCs w:val="28"/>
              </w:rPr>
            </w:pPr>
            <w:r>
              <w:rPr>
                <w:b/>
                <w:sz w:val="24"/>
                <w:szCs w:val="28"/>
              </w:rPr>
            </w:r>
          </w:p>
          <w:p>
            <w:pPr>
              <w:pStyle w:val="Normal"/>
              <w:jc w:val="center"/>
              <w:rPr>
                <w:sz w:val="24"/>
              </w:rPr>
            </w:pPr>
            <w:r>
              <w:rPr>
                <w:sz w:val="24"/>
              </w:rPr>
            </w:r>
          </w:p>
          <w:p>
            <w:pPr>
              <w:pStyle w:val="Normal"/>
              <w:jc w:val="center"/>
              <w:rPr>
                <w:sz w:val="24"/>
              </w:rPr>
            </w:pPr>
            <w:r>
              <w:rPr>
                <w:sz w:val="24"/>
              </w:rPr>
            </w:r>
          </w:p>
          <w:p>
            <w:pPr>
              <w:pStyle w:val="Normal"/>
              <w:jc w:val="center"/>
              <w:rPr/>
            </w:pPr>
            <w:r>
              <w:rPr>
                <w:sz w:val="24"/>
              </w:rPr>
              <w:t>安全</w:t>
            </w:r>
          </w:p>
          <w:p>
            <w:pPr>
              <w:pStyle w:val="Normal"/>
              <w:jc w:val="center"/>
              <w:rPr>
                <w:sz w:val="24"/>
              </w:rPr>
            </w:pPr>
            <w:r>
              <w:rPr>
                <w:sz w:val="24"/>
              </w:rPr>
              <w:t>文明</w:t>
            </w:r>
          </w:p>
          <w:p>
            <w:pPr>
              <w:pStyle w:val="Normal"/>
              <w:jc w:val="center"/>
              <w:rPr>
                <w:sz w:val="24"/>
              </w:rPr>
            </w:pPr>
            <w:r>
              <w:rPr>
                <w:sz w:val="24"/>
              </w:rPr>
              <w:t>生产</w:t>
            </w:r>
          </w:p>
          <w:p>
            <w:pPr>
              <w:pStyle w:val="Normal"/>
              <w:jc w:val="center"/>
              <w:rPr>
                <w:sz w:val="24"/>
              </w:rPr>
            </w:pPr>
            <w:r>
              <w:rPr>
                <w:sz w:val="24"/>
              </w:rPr>
              <w:t>3</w:t>
            </w:r>
            <w:r>
              <w:rPr>
                <w:sz w:val="24"/>
              </w:rPr>
              <w:t>分</w:t>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无“三违”、无人身伤亡事故和各类机电事故</w:t>
            </w:r>
          </w:p>
          <w:p>
            <w:pPr>
              <w:pStyle w:val="Normal"/>
              <w:rPr>
                <w:sz w:val="24"/>
              </w:rPr>
            </w:pPr>
            <w:r>
              <w:rPr>
                <w:sz w:val="24"/>
              </w:rPr>
              <w:t>2.</w:t>
            </w:r>
            <w:r>
              <w:rPr>
                <w:sz w:val="24"/>
              </w:rPr>
              <w:t>杜绝发生碰手碰脚等轻微事故。</w:t>
            </w:r>
          </w:p>
          <w:p>
            <w:pPr>
              <w:pStyle w:val="Normal"/>
              <w:rPr/>
            </w:pPr>
            <w:r>
              <w:rPr>
                <w:sz w:val="24"/>
              </w:rPr>
              <w:t>3.</w:t>
            </w:r>
            <w:r>
              <w:rPr>
                <w:sz w:val="24"/>
              </w:rPr>
              <w:t>完成矿下达的安全指标与厂安排的安全工作任务。</w:t>
            </w:r>
          </w:p>
          <w:p>
            <w:pPr>
              <w:pStyle w:val="Normal"/>
              <w:rPr/>
            </w:pPr>
            <w:r>
              <w:rPr>
                <w:sz w:val="24"/>
              </w:rPr>
              <w:t>4.</w:t>
            </w:r>
            <w:r>
              <w:rPr>
                <w:sz w:val="24"/>
              </w:rPr>
              <w:t>做好车间、场地安全防盗工作。</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造成自己或他人伤亡事故，按照矿有关规定执行后，扣</w:t>
            </w:r>
            <w:r>
              <w:rPr>
                <w:sz w:val="24"/>
              </w:rPr>
              <w:t>3</w:t>
            </w:r>
            <w:r>
              <w:rPr>
                <w:sz w:val="24"/>
              </w:rPr>
              <w:t>分；</w:t>
            </w:r>
          </w:p>
          <w:p>
            <w:pPr>
              <w:pStyle w:val="Normal"/>
              <w:rPr>
                <w:sz w:val="24"/>
              </w:rPr>
            </w:pPr>
            <w:r>
              <w:rPr>
                <w:sz w:val="24"/>
              </w:rPr>
              <w:t>2.</w:t>
            </w:r>
            <w:r>
              <w:rPr>
                <w:sz w:val="24"/>
              </w:rPr>
              <w:t>班中发生碰手碰脚现象一次扣</w:t>
            </w:r>
            <w:r>
              <w:rPr>
                <w:sz w:val="24"/>
              </w:rPr>
              <w:t>2</w:t>
            </w:r>
            <w:r>
              <w:rPr>
                <w:sz w:val="24"/>
              </w:rPr>
              <w:t>分；</w:t>
            </w:r>
          </w:p>
          <w:p>
            <w:pPr>
              <w:pStyle w:val="Normal"/>
              <w:rPr>
                <w:sz w:val="24"/>
              </w:rPr>
            </w:pPr>
            <w:r>
              <w:rPr>
                <w:sz w:val="24"/>
              </w:rPr>
              <w:t>3.</w:t>
            </w:r>
            <w:r>
              <w:rPr>
                <w:sz w:val="24"/>
              </w:rPr>
              <w:t>发生重物高空脱钩事故，有属于本人操作失误造成的，扣</w:t>
            </w:r>
            <w:r>
              <w:rPr>
                <w:sz w:val="24"/>
              </w:rPr>
              <w:t>3</w:t>
            </w:r>
            <w:r>
              <w:rPr>
                <w:sz w:val="24"/>
              </w:rPr>
              <w:t>分；</w:t>
            </w:r>
          </w:p>
          <w:p>
            <w:pPr>
              <w:pStyle w:val="Normal"/>
              <w:rPr>
                <w:sz w:val="24"/>
              </w:rPr>
            </w:pPr>
            <w:r>
              <w:rPr>
                <w:sz w:val="24"/>
              </w:rPr>
              <w:t>4.</w:t>
            </w:r>
            <w:r>
              <w:rPr>
                <w:sz w:val="24"/>
              </w:rPr>
              <w:t>行车运行中发生设备故障，汇报不及时，影响检修时间超过</w:t>
            </w:r>
            <w:r>
              <w:rPr>
                <w:sz w:val="24"/>
              </w:rPr>
              <w:t>30</w:t>
            </w:r>
            <w:r>
              <w:rPr>
                <w:sz w:val="24"/>
              </w:rPr>
              <w:t>分钟的，扣</w:t>
            </w:r>
            <w:r>
              <w:rPr>
                <w:sz w:val="24"/>
              </w:rPr>
              <w:t>2</w:t>
            </w:r>
            <w:r>
              <w:rPr>
                <w:sz w:val="24"/>
              </w:rPr>
              <w:t>分。</w:t>
            </w:r>
          </w:p>
          <w:p>
            <w:pPr>
              <w:pStyle w:val="Normal"/>
              <w:rPr>
                <w:sz w:val="24"/>
              </w:rPr>
            </w:pPr>
            <w:r>
              <w:rPr>
                <w:sz w:val="24"/>
              </w:rPr>
              <w:t>5.</w:t>
            </w:r>
            <w:r>
              <w:rPr>
                <w:sz w:val="24"/>
              </w:rPr>
              <w:t>因本人操作失误，造成设备损坏，按厂相关规定处理后，扣</w:t>
            </w:r>
            <w:r>
              <w:rPr>
                <w:sz w:val="24"/>
              </w:rPr>
              <w:t>3</w:t>
            </w:r>
            <w:r>
              <w:rPr>
                <w:sz w:val="24"/>
              </w:rPr>
              <w:t>分。</w:t>
            </w:r>
          </w:p>
          <w:p>
            <w:pPr>
              <w:pStyle w:val="Normal"/>
              <w:rPr>
                <w:sz w:val="24"/>
              </w:rPr>
            </w:pPr>
            <w:r>
              <w:rPr>
                <w:sz w:val="24"/>
              </w:rPr>
              <w:t>6.</w:t>
            </w:r>
            <w:r>
              <w:rPr>
                <w:sz w:val="24"/>
              </w:rPr>
              <w:t>当班行车有故障，不能及时记录并反映给检修人员、汇报到主管领导的，扣</w:t>
            </w:r>
            <w:r>
              <w:rPr>
                <w:sz w:val="24"/>
              </w:rPr>
              <w:t>3</w:t>
            </w:r>
            <w:r>
              <w:rPr>
                <w:sz w:val="24"/>
              </w:rPr>
              <w:t>分。</w:t>
            </w:r>
          </w:p>
          <w:p>
            <w:pPr>
              <w:pStyle w:val="Normal"/>
              <w:rPr>
                <w:sz w:val="24"/>
              </w:rPr>
            </w:pPr>
            <w:r>
              <w:rPr>
                <w:sz w:val="24"/>
              </w:rPr>
              <w:t>10.</w:t>
            </w:r>
            <w:r>
              <w:rPr>
                <w:sz w:val="24"/>
              </w:rPr>
              <w:t>工作结束时，不能及时切断设备电源的，扣</w:t>
            </w:r>
            <w:r>
              <w:rPr>
                <w:sz w:val="24"/>
              </w:rPr>
              <w:t>2</w:t>
            </w:r>
            <w:r>
              <w:rPr>
                <w:sz w:val="24"/>
              </w:rPr>
              <w:t>分。</w:t>
            </w:r>
          </w:p>
          <w:p>
            <w:pPr>
              <w:pStyle w:val="Normal"/>
              <w:rPr>
                <w:sz w:val="24"/>
              </w:rPr>
            </w:pPr>
            <w:r>
              <w:rPr>
                <w:sz w:val="24"/>
              </w:rPr>
              <w:t>11.</w:t>
            </w:r>
            <w:r>
              <w:rPr>
                <w:sz w:val="24"/>
              </w:rPr>
              <w:t>打开的门窗，不能及时关闭的，扣</w:t>
            </w:r>
            <w:r>
              <w:rPr>
                <w:sz w:val="24"/>
              </w:rPr>
              <w:t>1</w:t>
            </w:r>
            <w:r>
              <w:rPr>
                <w:sz w:val="24"/>
              </w:rPr>
              <w:t>分。</w:t>
            </w:r>
          </w:p>
        </w:tc>
      </w:tr>
      <w:tr>
        <w:trPr>
          <w:trHeight w:val="1516" w:hRule="atLeast"/>
          <w:cantSplit w:val="true"/>
        </w:trPr>
        <w:tc>
          <w:tcPr>
            <w:tcW w:w="8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生产</w:t>
            </w:r>
          </w:p>
          <w:p>
            <w:pPr>
              <w:pStyle w:val="Normal"/>
              <w:jc w:val="center"/>
              <w:rPr>
                <w:sz w:val="24"/>
              </w:rPr>
            </w:pPr>
            <w:r>
              <w:rPr>
                <w:sz w:val="24"/>
              </w:rPr>
              <w:t>任务</w:t>
            </w:r>
          </w:p>
          <w:p>
            <w:pPr>
              <w:pStyle w:val="Normal"/>
              <w:jc w:val="center"/>
              <w:rPr>
                <w:sz w:val="24"/>
              </w:rPr>
            </w:pPr>
            <w:r>
              <w:rPr>
                <w:sz w:val="24"/>
              </w:rPr>
              <w:t>2</w:t>
            </w:r>
            <w:r>
              <w:rPr>
                <w:sz w:val="24"/>
              </w:rPr>
              <w:t>分</w:t>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4"/>
              </w:rPr>
              <w:t>1.</w:t>
            </w:r>
            <w:r>
              <w:rPr>
                <w:sz w:val="24"/>
              </w:rPr>
              <w:t>圆满完成当班当日的生产任务；</w:t>
            </w:r>
          </w:p>
          <w:p>
            <w:pPr>
              <w:pStyle w:val="Normal"/>
              <w:rPr>
                <w:sz w:val="24"/>
              </w:rPr>
            </w:pPr>
            <w:r>
              <w:rPr>
                <w:sz w:val="24"/>
              </w:rPr>
              <w:t>2.</w:t>
            </w:r>
            <w:r>
              <w:rPr>
                <w:sz w:val="24"/>
              </w:rPr>
              <w:t>完成矿大型设备的装卸和吊运；</w:t>
            </w:r>
          </w:p>
        </w:tc>
        <w:tc>
          <w:tcPr>
            <w:tcW w:w="576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sz w:val="24"/>
              </w:rPr>
              <w:t>1.</w:t>
            </w:r>
            <w:r>
              <w:rPr>
                <w:sz w:val="24"/>
              </w:rPr>
              <w:t>不能按要求完成的，扣</w:t>
            </w:r>
            <w:r>
              <w:rPr>
                <w:rFonts w:cs="宋体;SimSun" w:ascii="宋体;SimSun" w:hAnsi="宋体;SimSun"/>
                <w:sz w:val="24"/>
              </w:rPr>
              <w:t>2</w:t>
            </w:r>
            <w:r>
              <w:rPr>
                <w:rFonts w:ascii="宋体;SimSun" w:hAnsi="宋体;SimSun" w:cs="宋体;SimSun"/>
                <w:sz w:val="24"/>
              </w:rPr>
              <w:t>－</w:t>
            </w:r>
            <w:r>
              <w:rPr>
                <w:rFonts w:cs="宋体;SimSun" w:ascii="宋体;SimSun" w:hAnsi="宋体;SimSun"/>
                <w:sz w:val="24"/>
              </w:rPr>
              <w:t>4</w:t>
            </w:r>
            <w:r>
              <w:rPr>
                <w:rFonts w:ascii="宋体;SimSun" w:hAnsi="宋体;SimSun" w:cs="宋体;SimSun"/>
                <w:sz w:val="24"/>
              </w:rPr>
              <w:t>分。</w:t>
            </w:r>
          </w:p>
        </w:tc>
      </w:tr>
      <w:tr>
        <w:trPr>
          <w:trHeight w:val="765" w:hRule="atLeast"/>
          <w:cantSplit w:val="true"/>
        </w:trPr>
        <w:tc>
          <w:tcPr>
            <w:tcW w:w="8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宋体;SimSun" w:hAnsi="宋体;SimSun"/>
                <w:sz w:val="24"/>
              </w:rPr>
            </w:r>
          </w:p>
          <w:p>
            <w:pPr>
              <w:pStyle w:val="Normal"/>
              <w:jc w:val="center"/>
              <w:rPr>
                <w:sz w:val="24"/>
              </w:rPr>
            </w:pPr>
            <w:r>
              <w:rPr>
                <w:sz w:val="24"/>
              </w:rPr>
              <w:t>工程</w:t>
            </w:r>
          </w:p>
          <w:p>
            <w:pPr>
              <w:pStyle w:val="Normal"/>
              <w:jc w:val="center"/>
              <w:rPr>
                <w:sz w:val="24"/>
              </w:rPr>
            </w:pPr>
            <w:r>
              <w:rPr>
                <w:sz w:val="24"/>
              </w:rPr>
              <w:t>质量</w:t>
            </w:r>
          </w:p>
          <w:p>
            <w:pPr>
              <w:pStyle w:val="Normal"/>
              <w:jc w:val="center"/>
              <w:rPr>
                <w:sz w:val="24"/>
              </w:rPr>
            </w:pPr>
            <w:r>
              <w:rPr>
                <w:sz w:val="24"/>
              </w:rPr>
              <w:t>3</w:t>
            </w:r>
            <w:r>
              <w:rPr>
                <w:sz w:val="24"/>
              </w:rPr>
              <w:t>分</w:t>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熟练操作行车，提高起吊水平，保证起吊质量。</w:t>
            </w:r>
          </w:p>
          <w:p>
            <w:pPr>
              <w:pStyle w:val="Normal"/>
              <w:rPr>
                <w:sz w:val="24"/>
              </w:rPr>
            </w:pPr>
            <w:r>
              <w:rPr>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起吊物件时，不按规定路线行车的扣</w:t>
            </w:r>
            <w:r>
              <w:rPr>
                <w:sz w:val="24"/>
              </w:rPr>
              <w:t>1</w:t>
            </w:r>
            <w:r>
              <w:rPr>
                <w:sz w:val="24"/>
              </w:rPr>
              <w:t>分；</w:t>
            </w:r>
          </w:p>
          <w:p>
            <w:pPr>
              <w:pStyle w:val="Normal"/>
              <w:rPr>
                <w:sz w:val="24"/>
              </w:rPr>
            </w:pPr>
            <w:r>
              <w:rPr>
                <w:sz w:val="24"/>
              </w:rPr>
              <w:t>2.</w:t>
            </w:r>
            <w:r>
              <w:rPr>
                <w:sz w:val="24"/>
              </w:rPr>
              <w:t>起吊时不试吊的扣</w:t>
            </w:r>
            <w:r>
              <w:rPr>
                <w:sz w:val="24"/>
              </w:rPr>
              <w:t>1</w:t>
            </w:r>
            <w:r>
              <w:rPr>
                <w:sz w:val="24"/>
              </w:rPr>
              <w:t>分。</w:t>
            </w:r>
          </w:p>
          <w:p>
            <w:pPr>
              <w:pStyle w:val="Normal"/>
              <w:rPr>
                <w:sz w:val="24"/>
              </w:rPr>
            </w:pPr>
            <w:r>
              <w:rPr>
                <w:sz w:val="24"/>
              </w:rPr>
              <w:t>3.</w:t>
            </w:r>
            <w:r>
              <w:rPr>
                <w:sz w:val="24"/>
              </w:rPr>
              <w:t>起吊支架等大型设备时，对地面操作工的错误操作不能及时发现和纠正的，扣</w:t>
            </w:r>
            <w:r>
              <w:rPr>
                <w:sz w:val="24"/>
              </w:rPr>
              <w:t>2</w:t>
            </w:r>
            <w:r>
              <w:rPr>
                <w:sz w:val="24"/>
              </w:rPr>
              <w:t>分。</w:t>
            </w:r>
          </w:p>
          <w:p>
            <w:pPr>
              <w:pStyle w:val="Normal"/>
              <w:rPr>
                <w:sz w:val="24"/>
              </w:rPr>
            </w:pPr>
            <w:r>
              <w:rPr>
                <w:sz w:val="24"/>
              </w:rPr>
              <w:t>4.</w:t>
            </w:r>
            <w:r>
              <w:rPr>
                <w:sz w:val="24"/>
              </w:rPr>
              <w:t>不按规定打铃的，扣</w:t>
            </w:r>
            <w:r>
              <w:rPr>
                <w:sz w:val="24"/>
              </w:rPr>
              <w:t>1</w:t>
            </w:r>
            <w:r>
              <w:rPr>
                <w:sz w:val="24"/>
              </w:rPr>
              <w:t>分。</w:t>
            </w:r>
          </w:p>
        </w:tc>
      </w:tr>
      <w:tr>
        <w:trPr>
          <w:trHeight w:val="765" w:hRule="atLeast"/>
          <w:cantSplit w:val="true"/>
        </w:trPr>
        <w:tc>
          <w:tcPr>
            <w:tcW w:w="8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遵章</w:t>
            </w:r>
          </w:p>
          <w:p>
            <w:pPr>
              <w:pStyle w:val="Normal"/>
              <w:jc w:val="center"/>
              <w:rPr>
                <w:sz w:val="24"/>
              </w:rPr>
            </w:pPr>
            <w:r>
              <w:rPr>
                <w:sz w:val="24"/>
              </w:rPr>
              <w:t>守纪</w:t>
            </w:r>
          </w:p>
          <w:p>
            <w:pPr>
              <w:pStyle w:val="Normal"/>
              <w:jc w:val="center"/>
              <w:rPr>
                <w:sz w:val="24"/>
              </w:rPr>
            </w:pPr>
            <w:r>
              <w:rPr>
                <w:sz w:val="24"/>
              </w:rPr>
              <w:t>1</w:t>
            </w:r>
            <w:r>
              <w:rPr>
                <w:sz w:val="24"/>
              </w:rPr>
              <w:t>分</w:t>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1</w:t>
            </w:r>
            <w:r>
              <w:rPr>
                <w:szCs w:val="21"/>
              </w:rPr>
              <w:t>．工作中无迟到、早退、脱岗、旷工现象，有事、有病认真履行请假手续。</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未经同意休假视为旷工，旷工当天不得分，并按矿规定处理。脱岗一次，视时间长短扣</w:t>
            </w:r>
            <w:r>
              <w:rPr>
                <w:szCs w:val="21"/>
              </w:rPr>
              <w:t>1</w:t>
            </w:r>
            <w:r>
              <w:rPr>
                <w:szCs w:val="21"/>
              </w:rPr>
              <w:t>－</w:t>
            </w:r>
            <w:r>
              <w:rPr>
                <w:szCs w:val="21"/>
              </w:rPr>
              <w:t>5</w:t>
            </w:r>
            <w:r>
              <w:rPr>
                <w:szCs w:val="21"/>
              </w:rPr>
              <w:t>分</w:t>
            </w:r>
          </w:p>
        </w:tc>
      </w:tr>
      <w:tr>
        <w:trPr>
          <w:trHeight w:val="76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1"/>
              </w:rPr>
            </w:pPr>
            <w:r>
              <w:rPr>
                <w:sz w:val="24"/>
                <w:szCs w:val="21"/>
              </w:rPr>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2.</w:t>
            </w:r>
            <w:r>
              <w:rPr>
                <w:szCs w:val="21"/>
              </w:rPr>
              <w:t>遵守矿、厂及班组的各项规章制度。</w:t>
            </w:r>
          </w:p>
        </w:tc>
        <w:tc>
          <w:tcPr>
            <w:tcW w:w="5760" w:type="dxa"/>
            <w:tcBorders>
              <w:top w:val="single" w:sz="4" w:space="0" w:color="000000"/>
              <w:start w:val="single" w:sz="4" w:space="0" w:color="000000"/>
              <w:bottom w:val="single" w:sz="4" w:space="0" w:color="000000"/>
              <w:end w:val="single" w:sz="4" w:space="0" w:color="000000"/>
            </w:tcBorders>
          </w:tcPr>
          <w:p>
            <w:pPr>
              <w:pStyle w:val="Normal"/>
              <w:rPr/>
            </w:pPr>
            <w:r>
              <w:rPr>
                <w:szCs w:val="21"/>
              </w:rPr>
              <w:t>违反矿规矿纪按矿相关规定处理并扣</w:t>
            </w:r>
            <w:r>
              <w:rPr>
                <w:szCs w:val="21"/>
              </w:rPr>
              <w:t>2</w:t>
            </w:r>
            <w:r>
              <w:rPr>
                <w:szCs w:val="21"/>
              </w:rPr>
              <w:t>分。</w:t>
            </w:r>
          </w:p>
        </w:tc>
      </w:tr>
      <w:tr>
        <w:trPr>
          <w:trHeight w:val="589"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1"/>
              </w:rPr>
            </w:pPr>
            <w:r>
              <w:rPr>
                <w:sz w:val="24"/>
                <w:szCs w:val="21"/>
              </w:rPr>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3.</w:t>
            </w:r>
            <w:r>
              <w:rPr>
                <w:szCs w:val="21"/>
              </w:rPr>
              <w:t>班中无酗酒、干私活、做与工作无关的事等现象发生。</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班中干私活一次扣</w:t>
            </w:r>
            <w:r>
              <w:rPr>
                <w:szCs w:val="21"/>
              </w:rPr>
              <w:t>1</w:t>
            </w:r>
            <w:r>
              <w:rPr>
                <w:szCs w:val="21"/>
              </w:rPr>
              <w:t>分，班中酗酒一次扣</w:t>
            </w:r>
            <w:r>
              <w:rPr>
                <w:szCs w:val="21"/>
              </w:rPr>
              <w:t>5</w:t>
            </w:r>
            <w:r>
              <w:rPr>
                <w:szCs w:val="21"/>
              </w:rPr>
              <w:t>分，并责令休息。</w:t>
            </w:r>
          </w:p>
        </w:tc>
      </w:tr>
      <w:tr>
        <w:trPr>
          <w:trHeight w:val="443"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1"/>
              </w:rPr>
            </w:pPr>
            <w:r>
              <w:rPr>
                <w:sz w:val="24"/>
                <w:szCs w:val="21"/>
              </w:rPr>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4.</w:t>
            </w:r>
            <w:r>
              <w:rPr>
                <w:szCs w:val="21"/>
              </w:rPr>
              <w:t>无消极怠工现象。</w:t>
            </w:r>
          </w:p>
        </w:tc>
        <w:tc>
          <w:tcPr>
            <w:tcW w:w="5760" w:type="dxa"/>
            <w:tcBorders>
              <w:top w:val="single" w:sz="4" w:space="0" w:color="000000"/>
              <w:start w:val="single" w:sz="4" w:space="0" w:color="000000"/>
              <w:bottom w:val="single" w:sz="4" w:space="0" w:color="000000"/>
              <w:end w:val="single" w:sz="4" w:space="0" w:color="000000"/>
            </w:tcBorders>
          </w:tcPr>
          <w:p>
            <w:pPr>
              <w:pStyle w:val="Normal"/>
              <w:rPr/>
            </w:pPr>
            <w:r>
              <w:rPr>
                <w:szCs w:val="21"/>
              </w:rPr>
              <w:t>如有此现象，一次扣</w:t>
            </w:r>
            <w:r>
              <w:rPr>
                <w:szCs w:val="21"/>
              </w:rPr>
              <w:t>1</w:t>
            </w:r>
            <w:r>
              <w:rPr>
                <w:szCs w:val="21"/>
              </w:rPr>
              <w:t>分。</w:t>
            </w:r>
          </w:p>
        </w:tc>
      </w:tr>
      <w:tr>
        <w:trPr>
          <w:trHeight w:val="285" w:hRule="atLeast"/>
          <w:cantSplit w:val="true"/>
        </w:trPr>
        <w:tc>
          <w:tcPr>
            <w:tcW w:w="8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团结</w:t>
            </w:r>
          </w:p>
          <w:p>
            <w:pPr>
              <w:pStyle w:val="Normal"/>
              <w:jc w:val="center"/>
              <w:rPr>
                <w:sz w:val="24"/>
              </w:rPr>
            </w:pPr>
            <w:r>
              <w:rPr>
                <w:sz w:val="24"/>
              </w:rPr>
              <w:t>协作</w:t>
            </w:r>
          </w:p>
          <w:p>
            <w:pPr>
              <w:pStyle w:val="Normal"/>
              <w:jc w:val="center"/>
              <w:rPr>
                <w:szCs w:val="21"/>
              </w:rPr>
            </w:pPr>
            <w:r>
              <w:rPr>
                <w:sz w:val="24"/>
              </w:rPr>
              <w:t>1</w:t>
            </w:r>
            <w:r>
              <w:rPr>
                <w:sz w:val="24"/>
              </w:rPr>
              <w:t>分</w:t>
            </w:r>
          </w:p>
        </w:tc>
        <w:tc>
          <w:tcPr>
            <w:tcW w:w="2932" w:type="dxa"/>
            <w:vMerge w:val="restart"/>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1.</w:t>
            </w:r>
            <w:r>
              <w:rPr>
                <w:szCs w:val="21"/>
              </w:rPr>
              <w:t>同事间团结协作，互相帮助，互相配合，不捣闲话，不骂架，不闹纠纷</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吵架、滋事一次扣</w:t>
            </w:r>
            <w:r>
              <w:rPr>
                <w:szCs w:val="21"/>
              </w:rPr>
              <w:t>1</w:t>
            </w:r>
            <w:r>
              <w:rPr>
                <w:szCs w:val="21"/>
              </w:rPr>
              <w:t>分</w:t>
            </w:r>
          </w:p>
        </w:tc>
      </w:tr>
      <w:tr>
        <w:trPr>
          <w:trHeight w:val="28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szCs w:val="21"/>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搞帮派破坏团结扣</w:t>
            </w:r>
            <w:r>
              <w:rPr>
                <w:szCs w:val="21"/>
              </w:rPr>
              <w:t>1</w:t>
            </w:r>
            <w:r>
              <w:rPr>
                <w:szCs w:val="21"/>
              </w:rPr>
              <w:t>分。</w:t>
            </w:r>
          </w:p>
        </w:tc>
      </w:tr>
      <w:tr>
        <w:trPr>
          <w:trHeight w:val="33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szCs w:val="21"/>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故意捣乱，不团结协作扣</w:t>
            </w:r>
            <w:r>
              <w:rPr>
                <w:szCs w:val="21"/>
              </w:rPr>
              <w:t>1</w:t>
            </w:r>
            <w:r>
              <w:rPr>
                <w:szCs w:val="21"/>
              </w:rPr>
              <w:t>分。</w:t>
            </w:r>
          </w:p>
        </w:tc>
      </w:tr>
      <w:tr>
        <w:trPr>
          <w:trHeight w:val="39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restart"/>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2.</w:t>
            </w:r>
            <w:r>
              <w:rPr>
                <w:szCs w:val="21"/>
              </w:rPr>
              <w:t>服从领导安排，听从班组长指挥。</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不服从指挥，不听从安排扣</w:t>
            </w:r>
            <w:r>
              <w:rPr>
                <w:szCs w:val="21"/>
              </w:rPr>
              <w:t>5</w:t>
            </w:r>
            <w:r>
              <w:rPr>
                <w:szCs w:val="21"/>
              </w:rPr>
              <w:t>分。</w:t>
            </w:r>
          </w:p>
        </w:tc>
      </w:tr>
      <w:tr>
        <w:trPr>
          <w:trHeight w:val="36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szCs w:val="21"/>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pPr>
            <w:r>
              <w:rPr>
                <w:szCs w:val="21"/>
              </w:rPr>
              <w:t>因个人恩怨情绪，影响工作扣</w:t>
            </w:r>
            <w:r>
              <w:rPr>
                <w:szCs w:val="21"/>
              </w:rPr>
              <w:t>1</w:t>
            </w:r>
            <w:r>
              <w:rPr>
                <w:szCs w:val="21"/>
              </w:rPr>
              <w:t>分。</w:t>
            </w:r>
          </w:p>
        </w:tc>
      </w:tr>
      <w:tr>
        <w:trPr>
          <w:trHeight w:val="337"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restart"/>
            <w:tcBorders>
              <w:top w:val="single" w:sz="4" w:space="0" w:color="000000"/>
              <w:start w:val="single" w:sz="4" w:space="0" w:color="000000"/>
              <w:bottom w:val="single" w:sz="4" w:space="0" w:color="000000"/>
              <w:end w:val="single" w:sz="4" w:space="0" w:color="000000"/>
            </w:tcBorders>
          </w:tcPr>
          <w:p>
            <w:pPr>
              <w:pStyle w:val="Normal"/>
              <w:rPr/>
            </w:pPr>
            <w:r>
              <w:rPr>
                <w:szCs w:val="21"/>
              </w:rPr>
              <w:t>3.</w:t>
            </w:r>
            <w:r>
              <w:rPr>
                <w:szCs w:val="21"/>
              </w:rPr>
              <w:t>积极参加厂里组织各类活动。</w:t>
            </w:r>
          </w:p>
        </w:tc>
        <w:tc>
          <w:tcPr>
            <w:tcW w:w="5760" w:type="dxa"/>
            <w:tcBorders>
              <w:top w:val="single" w:sz="4" w:space="0" w:color="000000"/>
              <w:start w:val="single" w:sz="4" w:space="0" w:color="000000"/>
              <w:bottom w:val="single" w:sz="4" w:space="0" w:color="000000"/>
              <w:end w:val="single" w:sz="4" w:space="0" w:color="000000"/>
            </w:tcBorders>
          </w:tcPr>
          <w:p>
            <w:pPr>
              <w:pStyle w:val="Normal"/>
              <w:rPr/>
            </w:pPr>
            <w:r>
              <w:rPr>
                <w:szCs w:val="21"/>
              </w:rPr>
              <w:t>无故不参加厂里活动一次扣</w:t>
            </w:r>
            <w:r>
              <w:rPr>
                <w:szCs w:val="21"/>
              </w:rPr>
              <w:t>1</w:t>
            </w:r>
            <w:r>
              <w:rPr>
                <w:szCs w:val="21"/>
              </w:rPr>
              <w:t>分。</w:t>
            </w:r>
          </w:p>
        </w:tc>
      </w:tr>
      <w:tr>
        <w:trPr>
          <w:trHeight w:val="33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szCs w:val="21"/>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pPr>
            <w:r>
              <w:rPr>
                <w:szCs w:val="21"/>
              </w:rPr>
              <w:t>活动期间无组织无纪律行为一次扣</w:t>
            </w:r>
            <w:r>
              <w:rPr>
                <w:szCs w:val="21"/>
              </w:rPr>
              <w:t>2</w:t>
            </w:r>
            <w:r>
              <w:rPr>
                <w:szCs w:val="21"/>
              </w:rPr>
              <w:t>分。</w:t>
            </w:r>
          </w:p>
        </w:tc>
      </w:tr>
    </w:tbl>
    <w:p>
      <w:pPr>
        <w:pStyle w:val="Normal"/>
        <w:rPr>
          <w:sz w:val="24"/>
        </w:rPr>
      </w:pPr>
      <w:r>
        <w:rPr>
          <w:sz w:val="24"/>
        </w:rPr>
      </w:r>
    </w:p>
    <w:p>
      <w:pPr>
        <w:sectPr>
          <w:footerReference w:type="default" r:id="rId8"/>
          <w:type w:val="nextPage"/>
          <w:pgSz w:w="11906" w:h="16838"/>
          <w:pgMar w:left="1134" w:right="1134" w:header="0" w:top="1701" w:footer="992" w:bottom="1247" w:gutter="0"/>
          <w:pgNumType w:fmt="decimal"/>
          <w:formProt w:val="false"/>
          <w:textDirection w:val="lrTb"/>
          <w:docGrid w:type="default" w:linePitch="312" w:charSpace="0"/>
        </w:sectPr>
        <w:pStyle w:val="Normal"/>
        <w:rPr>
          <w:sz w:val="28"/>
          <w:szCs w:val="28"/>
        </w:rPr>
      </w:pPr>
      <w:r>
        <w:rPr>
          <w:sz w:val="28"/>
          <w:szCs w:val="28"/>
        </w:rPr>
      </w:r>
    </w:p>
    <w:p>
      <w:pPr>
        <w:pStyle w:val="Normal"/>
        <w:jc w:val="center"/>
        <w:rPr/>
      </w:pPr>
      <w:r>
        <w:rPr>
          <w:b/>
          <w:sz w:val="36"/>
          <w:szCs w:val="36"/>
        </w:rPr>
        <w:t>机修厂</w:t>
      </w:r>
      <w:r>
        <w:rPr>
          <w:b/>
          <w:sz w:val="36"/>
        </w:rPr>
        <w:t>钳工组</w:t>
      </w:r>
      <w:r>
        <w:rPr>
          <w:b/>
          <w:sz w:val="36"/>
        </w:rPr>
        <w:t>SREM</w:t>
      </w:r>
      <w:r>
        <w:rPr>
          <w:b/>
          <w:sz w:val="36"/>
        </w:rPr>
        <w:t>日</w:t>
      </w:r>
      <w:r>
        <w:rPr/>
        <w:t>考核细则</w:t>
      </w:r>
    </w:p>
    <w:tbl>
      <w:tblPr>
        <w:tblW w:w="9540" w:type="dxa"/>
        <w:jc w:val="start"/>
        <w:tblInd w:w="108" w:type="dxa"/>
        <w:tblLayout w:type="fixed"/>
        <w:tblCellMar>
          <w:top w:w="0" w:type="dxa"/>
          <w:start w:w="108" w:type="dxa"/>
          <w:bottom w:w="0" w:type="dxa"/>
          <w:end w:w="108" w:type="dxa"/>
        </w:tblCellMar>
      </w:tblPr>
      <w:tblGrid>
        <w:gridCol w:w="848"/>
        <w:gridCol w:w="3292"/>
        <w:gridCol w:w="5400"/>
      </w:tblGrid>
      <w:tr>
        <w:trPr>
          <w:trHeight w:val="607" w:hRule="atLeast"/>
        </w:trPr>
        <w:tc>
          <w:tcPr>
            <w:tcW w:w="848" w:type="dxa"/>
            <w:tcBorders>
              <w:top w:val="single" w:sz="4" w:space="0" w:color="000000"/>
              <w:start w:val="single" w:sz="4" w:space="0" w:color="000000"/>
              <w:bottom w:val="single" w:sz="4" w:space="0" w:color="000000"/>
              <w:end w:val="single" w:sz="4" w:space="0" w:color="000000"/>
            </w:tcBorders>
          </w:tcPr>
          <w:p>
            <w:pPr>
              <w:pStyle w:val="Normal"/>
              <w:rPr>
                <w:b/>
                <w:b/>
                <w:sz w:val="28"/>
                <w:szCs w:val="28"/>
              </w:rPr>
            </w:pPr>
            <w:r>
              <w:rPr>
                <w:b/>
                <w:sz w:val="28"/>
                <w:szCs w:val="28"/>
              </w:rPr>
              <w:t>项目</w:t>
            </w:r>
          </w:p>
        </w:tc>
        <w:tc>
          <w:tcPr>
            <w:tcW w:w="3292"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工作标准</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考核细则</w:t>
            </w:r>
          </w:p>
        </w:tc>
      </w:tr>
      <w:tr>
        <w:trPr>
          <w:trHeight w:val="2486" w:hRule="atLeast"/>
          <w:cantSplit w:val="true"/>
        </w:trPr>
        <w:tc>
          <w:tcPr>
            <w:tcW w:w="8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sz w:val="24"/>
              </w:rPr>
              <w:t>安全</w:t>
            </w:r>
          </w:p>
          <w:p>
            <w:pPr>
              <w:pStyle w:val="Normal"/>
              <w:jc w:val="center"/>
              <w:rPr>
                <w:sz w:val="24"/>
              </w:rPr>
            </w:pPr>
            <w:r>
              <w:rPr>
                <w:sz w:val="24"/>
              </w:rPr>
              <w:t>文明</w:t>
            </w:r>
          </w:p>
          <w:p>
            <w:pPr>
              <w:pStyle w:val="Normal"/>
              <w:jc w:val="center"/>
              <w:rPr>
                <w:sz w:val="24"/>
              </w:rPr>
            </w:pPr>
            <w:r>
              <w:rPr>
                <w:sz w:val="24"/>
              </w:rPr>
              <w:t>生产</w:t>
            </w:r>
          </w:p>
          <w:p>
            <w:pPr>
              <w:pStyle w:val="Normal"/>
              <w:jc w:val="center"/>
              <w:rPr>
                <w:sz w:val="24"/>
              </w:rPr>
            </w:pPr>
            <w:r>
              <w:rPr>
                <w:sz w:val="24"/>
              </w:rPr>
              <w:t>3</w:t>
            </w:r>
            <w:r>
              <w:rPr>
                <w:sz w:val="24"/>
              </w:rPr>
              <w:t>分</w:t>
            </w:r>
          </w:p>
        </w:tc>
        <w:tc>
          <w:tcPr>
            <w:tcW w:w="329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无“三违”、无人身伤亡事故和各类机电事故</w:t>
            </w:r>
          </w:p>
          <w:p>
            <w:pPr>
              <w:pStyle w:val="Normal"/>
              <w:rPr>
                <w:sz w:val="24"/>
              </w:rPr>
            </w:pPr>
            <w:r>
              <w:rPr>
                <w:sz w:val="24"/>
              </w:rPr>
              <w:t>2.</w:t>
            </w:r>
            <w:r>
              <w:rPr>
                <w:sz w:val="24"/>
              </w:rPr>
              <w:t>杜绝发生碰手碰脚等轻微事故。</w:t>
            </w:r>
          </w:p>
          <w:p>
            <w:pPr>
              <w:pStyle w:val="Normal"/>
              <w:rPr>
                <w:sz w:val="24"/>
              </w:rPr>
            </w:pPr>
            <w:r>
              <w:rPr>
                <w:sz w:val="24"/>
              </w:rPr>
              <w:t>3.</w:t>
            </w:r>
            <w:r>
              <w:rPr>
                <w:sz w:val="24"/>
              </w:rPr>
              <w:t>完成矿下达的安全指标与厂安排的安全工作任务。</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造成自己或他人伤亡事故，按照矿有关规定执行后，扣</w:t>
            </w:r>
            <w:r>
              <w:rPr>
                <w:sz w:val="24"/>
              </w:rPr>
              <w:t>3</w:t>
            </w:r>
            <w:r>
              <w:rPr>
                <w:sz w:val="24"/>
              </w:rPr>
              <w:t>分；</w:t>
            </w:r>
          </w:p>
          <w:p>
            <w:pPr>
              <w:pStyle w:val="Normal"/>
              <w:rPr>
                <w:sz w:val="24"/>
              </w:rPr>
            </w:pPr>
            <w:r>
              <w:rPr>
                <w:sz w:val="24"/>
              </w:rPr>
              <w:t>2.</w:t>
            </w:r>
            <w:r>
              <w:rPr>
                <w:sz w:val="24"/>
              </w:rPr>
              <w:t>班中发生碰手碰脚现象一次扣</w:t>
            </w:r>
            <w:r>
              <w:rPr>
                <w:sz w:val="24"/>
              </w:rPr>
              <w:t>2</w:t>
            </w:r>
            <w:r>
              <w:rPr>
                <w:sz w:val="24"/>
              </w:rPr>
              <w:t>分；</w:t>
            </w:r>
          </w:p>
          <w:p>
            <w:pPr>
              <w:pStyle w:val="Normal"/>
              <w:rPr>
                <w:sz w:val="24"/>
              </w:rPr>
            </w:pPr>
            <w:r>
              <w:rPr>
                <w:sz w:val="24"/>
              </w:rPr>
              <w:t>3.</w:t>
            </w:r>
            <w:r>
              <w:rPr>
                <w:sz w:val="24"/>
              </w:rPr>
              <w:t>使用设备时不按要求进行操作的，扣</w:t>
            </w:r>
            <w:r>
              <w:rPr>
                <w:sz w:val="24"/>
              </w:rPr>
              <w:t>3</w:t>
            </w:r>
            <w:r>
              <w:rPr>
                <w:sz w:val="24"/>
              </w:rPr>
              <w:t>分。</w:t>
            </w:r>
          </w:p>
          <w:p>
            <w:pPr>
              <w:pStyle w:val="Normal"/>
              <w:rPr>
                <w:sz w:val="24"/>
              </w:rPr>
            </w:pPr>
            <w:r>
              <w:rPr>
                <w:sz w:val="24"/>
              </w:rPr>
              <w:t>4.</w:t>
            </w:r>
            <w:r>
              <w:rPr>
                <w:sz w:val="24"/>
              </w:rPr>
              <w:t>出现安全隐患，汇报不及时，影响检修时间超过</w:t>
            </w:r>
            <w:r>
              <w:rPr>
                <w:sz w:val="24"/>
              </w:rPr>
              <w:t>30</w:t>
            </w:r>
            <w:r>
              <w:rPr>
                <w:sz w:val="24"/>
              </w:rPr>
              <w:t>分钟的，扣</w:t>
            </w:r>
            <w:r>
              <w:rPr>
                <w:sz w:val="24"/>
              </w:rPr>
              <w:t>2</w:t>
            </w:r>
            <w:r>
              <w:rPr>
                <w:sz w:val="24"/>
              </w:rPr>
              <w:t>分。</w:t>
            </w:r>
          </w:p>
          <w:p>
            <w:pPr>
              <w:pStyle w:val="Normal"/>
              <w:rPr>
                <w:sz w:val="24"/>
              </w:rPr>
            </w:pPr>
            <w:r>
              <w:rPr>
                <w:sz w:val="24"/>
              </w:rPr>
              <w:t>5.</w:t>
            </w:r>
            <w:r>
              <w:rPr>
                <w:sz w:val="24"/>
              </w:rPr>
              <w:t>因本人操作失误，造成设备损坏，按厂相关规定处理后，扣</w:t>
            </w:r>
            <w:r>
              <w:rPr>
                <w:sz w:val="24"/>
              </w:rPr>
              <w:t>3</w:t>
            </w:r>
            <w:r>
              <w:rPr>
                <w:sz w:val="24"/>
              </w:rPr>
              <w:t>分。</w:t>
            </w:r>
          </w:p>
        </w:tc>
      </w:tr>
      <w:tr>
        <w:trPr>
          <w:trHeight w:val="1516" w:hRule="atLeast"/>
          <w:cantSplit w:val="true"/>
        </w:trPr>
        <w:tc>
          <w:tcPr>
            <w:tcW w:w="8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生产</w:t>
            </w:r>
          </w:p>
          <w:p>
            <w:pPr>
              <w:pStyle w:val="Normal"/>
              <w:jc w:val="center"/>
              <w:rPr>
                <w:sz w:val="24"/>
              </w:rPr>
            </w:pPr>
            <w:r>
              <w:rPr>
                <w:sz w:val="24"/>
              </w:rPr>
              <w:t>任务</w:t>
            </w:r>
          </w:p>
          <w:p>
            <w:pPr>
              <w:pStyle w:val="Normal"/>
              <w:jc w:val="center"/>
              <w:rPr>
                <w:sz w:val="24"/>
              </w:rPr>
            </w:pPr>
            <w:r>
              <w:rPr>
                <w:sz w:val="24"/>
              </w:rPr>
              <w:t>2</w:t>
            </w:r>
            <w:r>
              <w:rPr>
                <w:sz w:val="24"/>
              </w:rPr>
              <w:t>分</w:t>
            </w:r>
          </w:p>
        </w:tc>
        <w:tc>
          <w:tcPr>
            <w:tcW w:w="3292"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4"/>
              </w:rPr>
              <w:t>1.</w:t>
            </w:r>
            <w:r>
              <w:rPr>
                <w:sz w:val="24"/>
              </w:rPr>
              <w:t>圆满完成当班当日的生产任务；</w:t>
            </w:r>
          </w:p>
          <w:p>
            <w:pPr>
              <w:pStyle w:val="Normal"/>
              <w:rPr>
                <w:sz w:val="24"/>
              </w:rPr>
            </w:pPr>
            <w:r>
              <w:rPr>
                <w:sz w:val="24"/>
              </w:rPr>
              <w:t>2.</w:t>
            </w:r>
            <w:r>
              <w:rPr>
                <w:sz w:val="24"/>
              </w:rPr>
              <w:t>严格执行设备设备包机制度；</w:t>
            </w:r>
          </w:p>
        </w:tc>
        <w:tc>
          <w:tcPr>
            <w:tcW w:w="5400" w:type="dxa"/>
            <w:tcBorders>
              <w:top w:val="single" w:sz="4" w:space="0" w:color="000000"/>
              <w:start w:val="single" w:sz="4" w:space="0" w:color="000000"/>
              <w:bottom w:val="single" w:sz="4" w:space="0" w:color="000000"/>
              <w:end w:val="single" w:sz="4" w:space="0" w:color="000000"/>
            </w:tcBorders>
          </w:tcPr>
          <w:p>
            <w:pPr>
              <w:pStyle w:val="Normal"/>
              <w:rPr/>
            </w:pPr>
            <w:r>
              <w:rPr>
                <w:sz w:val="24"/>
              </w:rPr>
              <w:t>1.</w:t>
            </w:r>
            <w:r>
              <w:rPr>
                <w:sz w:val="24"/>
              </w:rPr>
              <w:t>不能按要求完成的，扣</w:t>
            </w:r>
            <w:r>
              <w:rPr>
                <w:sz w:val="24"/>
              </w:rPr>
              <w:t>2</w:t>
            </w:r>
            <w:r>
              <w:rPr>
                <w:sz w:val="24"/>
              </w:rPr>
              <w:t>－</w:t>
            </w:r>
            <w:r>
              <w:rPr>
                <w:sz w:val="24"/>
              </w:rPr>
              <w:t>4</w:t>
            </w:r>
            <w:r>
              <w:rPr>
                <w:sz w:val="24"/>
              </w:rPr>
              <w:t>分。</w:t>
            </w:r>
          </w:p>
          <w:p>
            <w:pPr>
              <w:pStyle w:val="Normal"/>
              <w:rPr>
                <w:sz w:val="24"/>
              </w:rPr>
            </w:pPr>
            <w:r>
              <w:rPr>
                <w:sz w:val="24"/>
              </w:rPr>
              <w:t>2.</w:t>
            </w:r>
            <w:r>
              <w:rPr>
                <w:sz w:val="24"/>
              </w:rPr>
              <w:t>对外单位或供应部门接受或移交设备不及时，扣当班组长</w:t>
            </w:r>
            <w:r>
              <w:rPr>
                <w:sz w:val="24"/>
              </w:rPr>
              <w:t>2</w:t>
            </w:r>
            <w:r>
              <w:rPr>
                <w:sz w:val="24"/>
              </w:rPr>
              <w:t>分，本人</w:t>
            </w:r>
            <w:r>
              <w:rPr>
                <w:sz w:val="24"/>
              </w:rPr>
              <w:t>2</w:t>
            </w:r>
            <w:r>
              <w:rPr>
                <w:sz w:val="24"/>
              </w:rPr>
              <w:t>分。</w:t>
            </w:r>
          </w:p>
          <w:p>
            <w:pPr>
              <w:pStyle w:val="Normal"/>
              <w:rPr>
                <w:sz w:val="24"/>
              </w:rPr>
            </w:pPr>
            <w:r>
              <w:rPr>
                <w:sz w:val="24"/>
              </w:rPr>
              <w:t>5.</w:t>
            </w:r>
            <w:r>
              <w:rPr>
                <w:sz w:val="24"/>
              </w:rPr>
              <w:t>所包设备达不到相应规定要求的，第一次扣包机人</w:t>
            </w:r>
            <w:r>
              <w:rPr>
                <w:sz w:val="24"/>
              </w:rPr>
              <w:t>2</w:t>
            </w:r>
            <w:r>
              <w:rPr>
                <w:sz w:val="24"/>
              </w:rPr>
              <w:t>分，第二次扣</w:t>
            </w:r>
            <w:r>
              <w:rPr>
                <w:sz w:val="24"/>
              </w:rPr>
              <w:t>4</w:t>
            </w:r>
            <w:r>
              <w:rPr>
                <w:sz w:val="24"/>
              </w:rPr>
              <w:t>分，以此类推。</w:t>
            </w:r>
          </w:p>
        </w:tc>
      </w:tr>
      <w:tr>
        <w:trPr>
          <w:trHeight w:val="765" w:hRule="atLeast"/>
          <w:cantSplit w:val="true"/>
        </w:trPr>
        <w:tc>
          <w:tcPr>
            <w:tcW w:w="8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工程</w:t>
            </w:r>
          </w:p>
          <w:p>
            <w:pPr>
              <w:pStyle w:val="Normal"/>
              <w:jc w:val="center"/>
              <w:rPr>
                <w:sz w:val="24"/>
              </w:rPr>
            </w:pPr>
            <w:r>
              <w:rPr>
                <w:sz w:val="24"/>
              </w:rPr>
              <w:t>质量</w:t>
            </w:r>
          </w:p>
          <w:p>
            <w:pPr>
              <w:pStyle w:val="Normal"/>
              <w:jc w:val="center"/>
              <w:rPr>
                <w:sz w:val="24"/>
              </w:rPr>
            </w:pPr>
            <w:r>
              <w:rPr>
                <w:sz w:val="24"/>
              </w:rPr>
              <w:t>3</w:t>
            </w:r>
            <w:r>
              <w:rPr>
                <w:sz w:val="24"/>
              </w:rPr>
              <w:t>分</w:t>
            </w:r>
          </w:p>
        </w:tc>
        <w:tc>
          <w:tcPr>
            <w:tcW w:w="329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熟练进行操作，提高检修技术水平，保证设备检修质量。</w:t>
            </w:r>
          </w:p>
          <w:p>
            <w:pPr>
              <w:pStyle w:val="Normal"/>
              <w:rPr>
                <w:sz w:val="24"/>
              </w:rPr>
            </w:pPr>
            <w:r>
              <w:rPr>
                <w:sz w:val="24"/>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拆卸、装配设备时，不按检修标准进行操作的扣</w:t>
            </w:r>
            <w:r>
              <w:rPr>
                <w:sz w:val="24"/>
              </w:rPr>
              <w:t>2</w:t>
            </w:r>
            <w:r>
              <w:rPr>
                <w:sz w:val="24"/>
              </w:rPr>
              <w:t>分。</w:t>
            </w:r>
          </w:p>
          <w:p>
            <w:pPr>
              <w:pStyle w:val="Normal"/>
              <w:rPr>
                <w:sz w:val="24"/>
              </w:rPr>
            </w:pPr>
            <w:r>
              <w:rPr>
                <w:sz w:val="24"/>
              </w:rPr>
              <w:t>2.</w:t>
            </w:r>
            <w:r>
              <w:rPr>
                <w:sz w:val="24"/>
              </w:rPr>
              <w:t>起吊设备时，捆绑或挂钩不正确或因此原因造成设备脱钩的，扣</w:t>
            </w:r>
            <w:r>
              <w:rPr>
                <w:sz w:val="24"/>
              </w:rPr>
              <w:t>2</w:t>
            </w:r>
            <w:r>
              <w:rPr>
                <w:sz w:val="24"/>
              </w:rPr>
              <w:t>分。</w:t>
            </w:r>
          </w:p>
          <w:p>
            <w:pPr>
              <w:pStyle w:val="Normal"/>
              <w:rPr>
                <w:sz w:val="24"/>
              </w:rPr>
            </w:pPr>
            <w:r>
              <w:rPr>
                <w:sz w:val="24"/>
              </w:rPr>
              <w:t>3.</w:t>
            </w:r>
            <w:r>
              <w:rPr>
                <w:sz w:val="24"/>
              </w:rPr>
              <w:t>设备检修中出现问题，隐瞒不报的，扣</w:t>
            </w:r>
            <w:r>
              <w:rPr>
                <w:sz w:val="24"/>
              </w:rPr>
              <w:t>1</w:t>
            </w:r>
            <w:r>
              <w:rPr>
                <w:sz w:val="24"/>
              </w:rPr>
              <w:t>分，因此造成设备不能验收移交的，扣</w:t>
            </w:r>
            <w:r>
              <w:rPr>
                <w:sz w:val="24"/>
              </w:rPr>
              <w:t>3</w:t>
            </w:r>
            <w:r>
              <w:rPr>
                <w:sz w:val="24"/>
              </w:rPr>
              <w:t>分。</w:t>
            </w:r>
          </w:p>
        </w:tc>
      </w:tr>
      <w:tr>
        <w:trPr>
          <w:trHeight w:val="765" w:hRule="atLeast"/>
          <w:cantSplit w:val="true"/>
        </w:trPr>
        <w:tc>
          <w:tcPr>
            <w:tcW w:w="8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遵章</w:t>
            </w:r>
          </w:p>
          <w:p>
            <w:pPr>
              <w:pStyle w:val="Normal"/>
              <w:jc w:val="center"/>
              <w:rPr>
                <w:sz w:val="24"/>
              </w:rPr>
            </w:pPr>
            <w:r>
              <w:rPr>
                <w:sz w:val="24"/>
              </w:rPr>
              <w:t>守纪</w:t>
            </w:r>
          </w:p>
          <w:p>
            <w:pPr>
              <w:pStyle w:val="Normal"/>
              <w:jc w:val="center"/>
              <w:rPr>
                <w:sz w:val="24"/>
              </w:rPr>
            </w:pPr>
            <w:r>
              <w:rPr>
                <w:sz w:val="24"/>
              </w:rPr>
              <w:t>1</w:t>
            </w:r>
            <w:r>
              <w:rPr>
                <w:sz w:val="24"/>
              </w:rPr>
              <w:t>分</w:t>
            </w:r>
          </w:p>
        </w:tc>
        <w:tc>
          <w:tcPr>
            <w:tcW w:w="329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．工作中无迟到、早退、脱岗、旷工现象，有事、有病认真履行请假手续。</w:t>
            </w:r>
          </w:p>
        </w:tc>
        <w:tc>
          <w:tcPr>
            <w:tcW w:w="5400" w:type="dxa"/>
            <w:tcBorders>
              <w:top w:val="single" w:sz="4" w:space="0" w:color="000000"/>
              <w:start w:val="single" w:sz="4" w:space="0" w:color="000000"/>
              <w:bottom w:val="single" w:sz="4" w:space="0" w:color="000000"/>
              <w:end w:val="single" w:sz="4" w:space="0" w:color="000000"/>
            </w:tcBorders>
          </w:tcPr>
          <w:p>
            <w:pPr>
              <w:pStyle w:val="Normal"/>
              <w:rPr/>
            </w:pPr>
            <w:r>
              <w:rPr>
                <w:sz w:val="24"/>
              </w:rPr>
              <w:t>未经同意休假视为旷工，旷工当天不得分，并按矿规定处理。脱岗一次，视时间长短扣</w:t>
            </w:r>
            <w:r>
              <w:rPr>
                <w:sz w:val="24"/>
              </w:rPr>
              <w:t>1</w:t>
            </w:r>
            <w:r>
              <w:rPr>
                <w:sz w:val="24"/>
              </w:rPr>
              <w:t>－</w:t>
            </w:r>
            <w:r>
              <w:rPr>
                <w:sz w:val="24"/>
              </w:rPr>
              <w:t>5</w:t>
            </w:r>
            <w:r>
              <w:rPr>
                <w:sz w:val="24"/>
              </w:rPr>
              <w:t>分。</w:t>
            </w:r>
          </w:p>
        </w:tc>
      </w:tr>
      <w:tr>
        <w:trPr>
          <w:trHeight w:val="76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329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2.</w:t>
            </w:r>
            <w:r>
              <w:rPr>
                <w:sz w:val="24"/>
              </w:rPr>
              <w:t>遵守矿、厂及班组的各项规章制度。</w:t>
            </w:r>
          </w:p>
        </w:tc>
        <w:tc>
          <w:tcPr>
            <w:tcW w:w="5400" w:type="dxa"/>
            <w:tcBorders>
              <w:top w:val="single" w:sz="4" w:space="0" w:color="000000"/>
              <w:start w:val="single" w:sz="4" w:space="0" w:color="000000"/>
              <w:bottom w:val="single" w:sz="4" w:space="0" w:color="000000"/>
              <w:end w:val="single" w:sz="4" w:space="0" w:color="000000"/>
            </w:tcBorders>
          </w:tcPr>
          <w:p>
            <w:pPr>
              <w:pStyle w:val="Normal"/>
              <w:rPr/>
            </w:pPr>
            <w:r>
              <w:rPr>
                <w:sz w:val="24"/>
              </w:rPr>
              <w:t>违反矿规矿纪按矿相关规定处理并扣</w:t>
            </w:r>
            <w:r>
              <w:rPr>
                <w:sz w:val="24"/>
              </w:rPr>
              <w:t>2</w:t>
            </w:r>
            <w:r>
              <w:rPr>
                <w:sz w:val="24"/>
              </w:rPr>
              <w:t>分。</w:t>
            </w:r>
          </w:p>
        </w:tc>
      </w:tr>
      <w:tr>
        <w:trPr>
          <w:trHeight w:val="76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329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3.</w:t>
            </w:r>
            <w:r>
              <w:rPr>
                <w:sz w:val="24"/>
              </w:rPr>
              <w:t>班中无酗酒、干私活、做与工作无关的事等现象发生。</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班中干私活一次扣</w:t>
            </w:r>
            <w:r>
              <w:rPr>
                <w:sz w:val="24"/>
              </w:rPr>
              <w:t>1</w:t>
            </w:r>
            <w:r>
              <w:rPr>
                <w:sz w:val="24"/>
              </w:rPr>
              <w:t>分，班中酗酒一次扣</w:t>
            </w:r>
            <w:r>
              <w:rPr>
                <w:sz w:val="24"/>
              </w:rPr>
              <w:t>1</w:t>
            </w:r>
            <w:r>
              <w:rPr>
                <w:sz w:val="24"/>
              </w:rPr>
              <w:t>分，并责令休息。</w:t>
            </w:r>
          </w:p>
        </w:tc>
      </w:tr>
      <w:tr>
        <w:trPr>
          <w:trHeight w:val="27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329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4.</w:t>
            </w:r>
            <w:r>
              <w:rPr>
                <w:sz w:val="24"/>
              </w:rPr>
              <w:t>无消极怠工现象。</w:t>
            </w:r>
          </w:p>
        </w:tc>
        <w:tc>
          <w:tcPr>
            <w:tcW w:w="5400" w:type="dxa"/>
            <w:tcBorders>
              <w:top w:val="single" w:sz="4" w:space="0" w:color="000000"/>
              <w:start w:val="single" w:sz="4" w:space="0" w:color="000000"/>
              <w:bottom w:val="single" w:sz="4" w:space="0" w:color="000000"/>
              <w:end w:val="single" w:sz="4" w:space="0" w:color="000000"/>
            </w:tcBorders>
          </w:tcPr>
          <w:p>
            <w:pPr>
              <w:pStyle w:val="Normal"/>
              <w:rPr/>
            </w:pPr>
            <w:r>
              <w:rPr>
                <w:sz w:val="24"/>
              </w:rPr>
              <w:t>如有此现象，一次扣</w:t>
            </w:r>
            <w:r>
              <w:rPr>
                <w:sz w:val="24"/>
              </w:rPr>
              <w:t>1</w:t>
            </w:r>
            <w:r>
              <w:rPr>
                <w:sz w:val="24"/>
              </w:rPr>
              <w:t>分。</w:t>
            </w:r>
          </w:p>
        </w:tc>
      </w:tr>
      <w:tr>
        <w:trPr>
          <w:trHeight w:val="285" w:hRule="atLeast"/>
          <w:cantSplit w:val="true"/>
        </w:trPr>
        <w:tc>
          <w:tcPr>
            <w:tcW w:w="8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团结</w:t>
            </w:r>
          </w:p>
          <w:p>
            <w:pPr>
              <w:pStyle w:val="Normal"/>
              <w:jc w:val="center"/>
              <w:rPr>
                <w:sz w:val="24"/>
              </w:rPr>
            </w:pPr>
            <w:r>
              <w:rPr>
                <w:sz w:val="24"/>
              </w:rPr>
              <w:t>协作</w:t>
            </w:r>
          </w:p>
          <w:p>
            <w:pPr>
              <w:pStyle w:val="Normal"/>
              <w:jc w:val="center"/>
              <w:rPr>
                <w:szCs w:val="21"/>
              </w:rPr>
            </w:pPr>
            <w:r>
              <w:rPr>
                <w:sz w:val="24"/>
              </w:rPr>
              <w:t>1</w:t>
            </w:r>
            <w:r>
              <w:rPr>
                <w:sz w:val="24"/>
              </w:rPr>
              <w:t>分</w:t>
            </w:r>
          </w:p>
        </w:tc>
        <w:tc>
          <w:tcPr>
            <w:tcW w:w="3292" w:type="dxa"/>
            <w:vMerge w:val="restart"/>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1.</w:t>
            </w:r>
            <w:r>
              <w:rPr>
                <w:sz w:val="24"/>
              </w:rPr>
              <w:t>同事间团结协作，互相帮助，互相配合，不捣闲话，不骂架，不闹纠纷</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吵架、滋事一次扣</w:t>
            </w:r>
            <w:r>
              <w:rPr>
                <w:sz w:val="24"/>
              </w:rPr>
              <w:t>1</w:t>
            </w:r>
            <w:r>
              <w:rPr>
                <w:sz w:val="24"/>
              </w:rPr>
              <w:t>分</w:t>
            </w:r>
          </w:p>
        </w:tc>
      </w:tr>
      <w:tr>
        <w:trPr>
          <w:trHeight w:val="28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329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szCs w:val="21"/>
              </w:rPr>
            </w:pPr>
            <w:r>
              <w:rPr>
                <w:sz w:val="24"/>
                <w:szCs w:val="21"/>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搞帮派破坏团结扣</w:t>
            </w:r>
            <w:r>
              <w:rPr>
                <w:sz w:val="24"/>
              </w:rPr>
              <w:t>1</w:t>
            </w:r>
            <w:r>
              <w:rPr>
                <w:sz w:val="24"/>
              </w:rPr>
              <w:t>分。</w:t>
            </w:r>
          </w:p>
        </w:tc>
      </w:tr>
      <w:tr>
        <w:trPr>
          <w:trHeight w:val="33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329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szCs w:val="21"/>
              </w:rPr>
            </w:pPr>
            <w:r>
              <w:rPr>
                <w:sz w:val="24"/>
                <w:szCs w:val="21"/>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故意捣乱，不团结协作扣</w:t>
            </w:r>
            <w:r>
              <w:rPr>
                <w:sz w:val="24"/>
              </w:rPr>
              <w:t>1</w:t>
            </w:r>
            <w:r>
              <w:rPr>
                <w:sz w:val="24"/>
              </w:rPr>
              <w:t>分。</w:t>
            </w:r>
          </w:p>
        </w:tc>
      </w:tr>
      <w:tr>
        <w:trPr>
          <w:trHeight w:val="39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3292" w:type="dxa"/>
            <w:vMerge w:val="restart"/>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2.</w:t>
            </w:r>
            <w:r>
              <w:rPr>
                <w:sz w:val="24"/>
              </w:rPr>
              <w:t>服从领导安排，听从班组长指挥。</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不服从指挥，不听从安排扣</w:t>
            </w:r>
            <w:r>
              <w:rPr>
                <w:sz w:val="24"/>
              </w:rPr>
              <w:t>5</w:t>
            </w:r>
            <w:r>
              <w:rPr>
                <w:sz w:val="24"/>
              </w:rPr>
              <w:t>分。</w:t>
            </w:r>
          </w:p>
        </w:tc>
      </w:tr>
      <w:tr>
        <w:trPr>
          <w:trHeight w:val="36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329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szCs w:val="21"/>
              </w:rPr>
            </w:pPr>
            <w:r>
              <w:rPr>
                <w:sz w:val="24"/>
                <w:szCs w:val="21"/>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因个人恩怨情绪，影响工作扣</w:t>
            </w:r>
            <w:r>
              <w:rPr>
                <w:sz w:val="24"/>
              </w:rPr>
              <w:t>1</w:t>
            </w:r>
            <w:r>
              <w:rPr>
                <w:sz w:val="24"/>
              </w:rPr>
              <w:t>分。</w:t>
            </w:r>
          </w:p>
        </w:tc>
      </w:tr>
      <w:tr>
        <w:trPr>
          <w:trHeight w:val="40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3292" w:type="dxa"/>
            <w:vMerge w:val="restart"/>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3.</w:t>
            </w:r>
            <w:r>
              <w:rPr>
                <w:sz w:val="24"/>
              </w:rPr>
              <w:t>组员、师徒之间相互关心，共同进步。</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学徒期间不虚心请教，扣</w:t>
            </w:r>
            <w:r>
              <w:rPr>
                <w:sz w:val="24"/>
              </w:rPr>
              <w:t>1</w:t>
            </w:r>
            <w:r>
              <w:rPr>
                <w:sz w:val="24"/>
              </w:rPr>
              <w:t>分，</w:t>
            </w:r>
          </w:p>
        </w:tc>
      </w:tr>
      <w:tr>
        <w:trPr>
          <w:trHeight w:val="34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329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szCs w:val="21"/>
              </w:rPr>
            </w:pPr>
            <w:r>
              <w:rPr>
                <w:sz w:val="24"/>
                <w:szCs w:val="21"/>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师傅不尽责任义务扣</w:t>
            </w:r>
            <w:r>
              <w:rPr>
                <w:sz w:val="24"/>
              </w:rPr>
              <w:t>1</w:t>
            </w:r>
            <w:r>
              <w:rPr>
                <w:sz w:val="24"/>
              </w:rPr>
              <w:t>分。</w:t>
            </w:r>
          </w:p>
        </w:tc>
      </w:tr>
      <w:tr>
        <w:trPr>
          <w:trHeight w:val="42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3292"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积极参加厂里组织各类活动。</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无故不参加厂里活动一次扣</w:t>
            </w:r>
            <w:r>
              <w:rPr>
                <w:sz w:val="24"/>
              </w:rPr>
              <w:t>1</w:t>
            </w:r>
            <w:r>
              <w:rPr>
                <w:sz w:val="24"/>
              </w:rPr>
              <w:t>分。</w:t>
            </w:r>
          </w:p>
        </w:tc>
      </w:tr>
      <w:tr>
        <w:trPr>
          <w:trHeight w:val="33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329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szCs w:val="21"/>
              </w:rPr>
            </w:pPr>
            <w:r>
              <w:rPr>
                <w:sz w:val="24"/>
                <w:szCs w:val="21"/>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活动期间无组织无纪律行为一次扣</w:t>
            </w:r>
            <w:r>
              <w:rPr>
                <w:sz w:val="24"/>
              </w:rPr>
              <w:t>2</w:t>
            </w:r>
            <w:r>
              <w:rPr>
                <w:sz w:val="24"/>
              </w:rPr>
              <w:t>分。</w:t>
            </w:r>
          </w:p>
        </w:tc>
      </w:tr>
    </w:tbl>
    <w:p>
      <w:pPr>
        <w:sectPr>
          <w:footerReference w:type="default" r:id="rId9"/>
          <w:type w:val="nextPage"/>
          <w:pgSz w:w="11906" w:h="16838"/>
          <w:pgMar w:left="1134" w:right="1134" w:header="0" w:top="1701" w:footer="992" w:bottom="1247" w:gutter="0"/>
          <w:pgNumType w:fmt="decimal"/>
          <w:formProt w:val="false"/>
          <w:textDirection w:val="lrTb"/>
          <w:docGrid w:type="default" w:linePitch="312" w:charSpace="0"/>
        </w:sectPr>
      </w:pPr>
    </w:p>
    <w:p>
      <w:pPr>
        <w:pStyle w:val="Normal"/>
        <w:jc w:val="center"/>
        <w:rPr/>
      </w:pPr>
      <w:r>
        <w:rPr>
          <w:b/>
          <w:sz w:val="36"/>
          <w:szCs w:val="36"/>
        </w:rPr>
        <w:t>机修厂</w:t>
      </w:r>
      <w:r>
        <w:rPr>
          <w:b/>
          <w:sz w:val="36"/>
        </w:rPr>
        <w:t>车工组</w:t>
      </w:r>
      <w:r>
        <w:rPr>
          <w:b/>
          <w:sz w:val="36"/>
        </w:rPr>
        <w:t>SREM</w:t>
      </w:r>
      <w:r>
        <w:rPr>
          <w:b/>
          <w:sz w:val="36"/>
        </w:rPr>
        <w:t>日</w:t>
      </w:r>
      <w:r>
        <w:rPr/>
        <w:t>考核细则</w:t>
      </w:r>
    </w:p>
    <w:tbl>
      <w:tblPr>
        <w:tblW w:w="9540" w:type="dxa"/>
        <w:jc w:val="start"/>
        <w:tblInd w:w="108" w:type="dxa"/>
        <w:tblLayout w:type="fixed"/>
        <w:tblCellMar>
          <w:top w:w="0" w:type="dxa"/>
          <w:start w:w="108" w:type="dxa"/>
          <w:bottom w:w="0" w:type="dxa"/>
          <w:end w:w="108" w:type="dxa"/>
        </w:tblCellMar>
      </w:tblPr>
      <w:tblGrid>
        <w:gridCol w:w="848"/>
        <w:gridCol w:w="2932"/>
        <w:gridCol w:w="5760"/>
      </w:tblGrid>
      <w:tr>
        <w:trPr>
          <w:trHeight w:val="607" w:hRule="atLeast"/>
        </w:trPr>
        <w:tc>
          <w:tcPr>
            <w:tcW w:w="848" w:type="dxa"/>
            <w:tcBorders>
              <w:top w:val="single" w:sz="4" w:space="0" w:color="000000"/>
              <w:start w:val="single" w:sz="4" w:space="0" w:color="000000"/>
              <w:bottom w:val="single" w:sz="4" w:space="0" w:color="000000"/>
              <w:end w:val="single" w:sz="4" w:space="0" w:color="000000"/>
            </w:tcBorders>
          </w:tcPr>
          <w:p>
            <w:pPr>
              <w:pStyle w:val="Normal"/>
              <w:rPr>
                <w:b/>
                <w:b/>
                <w:sz w:val="28"/>
                <w:szCs w:val="28"/>
              </w:rPr>
            </w:pPr>
            <w:r>
              <w:rPr>
                <w:b/>
                <w:sz w:val="28"/>
                <w:szCs w:val="28"/>
              </w:rPr>
              <w:t>项目</w:t>
            </w:r>
          </w:p>
        </w:tc>
        <w:tc>
          <w:tcPr>
            <w:tcW w:w="2932"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工作标准</w:t>
            </w:r>
          </w:p>
        </w:tc>
        <w:tc>
          <w:tcPr>
            <w:tcW w:w="5760" w:type="dxa"/>
            <w:tcBorders>
              <w:top w:val="single" w:sz="4" w:space="0" w:color="000000"/>
              <w:start w:val="single" w:sz="4" w:space="0" w:color="000000"/>
              <w:bottom w:val="single" w:sz="4" w:space="0" w:color="000000"/>
              <w:end w:val="single" w:sz="4" w:space="0" w:color="000000"/>
            </w:tcBorders>
          </w:tcPr>
          <w:p>
            <w:pPr>
              <w:pStyle w:val="Normal"/>
              <w:jc w:val="center"/>
              <w:rPr>
                <w:b/>
                <w:b/>
                <w:sz w:val="28"/>
                <w:szCs w:val="28"/>
              </w:rPr>
            </w:pPr>
            <w:r>
              <w:rPr>
                <w:b/>
                <w:sz w:val="28"/>
                <w:szCs w:val="28"/>
              </w:rPr>
              <w:t>考核细则</w:t>
            </w:r>
          </w:p>
        </w:tc>
      </w:tr>
      <w:tr>
        <w:trPr>
          <w:trHeight w:val="2330" w:hRule="atLeast"/>
          <w:cantSplit w:val="true"/>
        </w:trPr>
        <w:tc>
          <w:tcPr>
            <w:tcW w:w="8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sz w:val="24"/>
              </w:rPr>
              <w:t>安全</w:t>
            </w:r>
          </w:p>
          <w:p>
            <w:pPr>
              <w:pStyle w:val="Normal"/>
              <w:jc w:val="center"/>
              <w:rPr>
                <w:sz w:val="24"/>
              </w:rPr>
            </w:pPr>
            <w:r>
              <w:rPr>
                <w:sz w:val="24"/>
              </w:rPr>
              <w:t>文明</w:t>
            </w:r>
          </w:p>
          <w:p>
            <w:pPr>
              <w:pStyle w:val="Normal"/>
              <w:jc w:val="center"/>
              <w:rPr>
                <w:sz w:val="24"/>
              </w:rPr>
            </w:pPr>
            <w:r>
              <w:rPr>
                <w:sz w:val="24"/>
              </w:rPr>
              <w:t>生产</w:t>
            </w:r>
          </w:p>
          <w:p>
            <w:pPr>
              <w:pStyle w:val="Normal"/>
              <w:jc w:val="center"/>
              <w:rPr>
                <w:sz w:val="24"/>
              </w:rPr>
            </w:pPr>
            <w:r>
              <w:rPr>
                <w:sz w:val="24"/>
              </w:rPr>
              <w:t>3</w:t>
            </w:r>
            <w:r>
              <w:rPr>
                <w:sz w:val="24"/>
              </w:rPr>
              <w:t>分</w:t>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无“三违”、无人身伤亡事故和各类机电事故</w:t>
            </w:r>
          </w:p>
          <w:p>
            <w:pPr>
              <w:pStyle w:val="Normal"/>
              <w:rPr>
                <w:sz w:val="24"/>
              </w:rPr>
            </w:pPr>
            <w:r>
              <w:rPr>
                <w:sz w:val="24"/>
              </w:rPr>
              <w:t>2.</w:t>
            </w:r>
            <w:r>
              <w:rPr>
                <w:sz w:val="24"/>
              </w:rPr>
              <w:t>杜绝发生碰手碰脚等轻微事故。</w:t>
            </w:r>
          </w:p>
          <w:p>
            <w:pPr>
              <w:pStyle w:val="Normal"/>
              <w:rPr>
                <w:sz w:val="24"/>
              </w:rPr>
            </w:pPr>
            <w:r>
              <w:rPr>
                <w:sz w:val="24"/>
              </w:rPr>
              <w:t>3.</w:t>
            </w:r>
            <w:r>
              <w:rPr>
                <w:sz w:val="24"/>
              </w:rPr>
              <w:t>完成矿下达的安全指标与厂安排的安全工作任务。</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造成自己或他人伤亡事故，按照矿有关规定执行后，扣</w:t>
            </w:r>
            <w:r>
              <w:rPr>
                <w:sz w:val="24"/>
              </w:rPr>
              <w:t>3</w:t>
            </w:r>
            <w:r>
              <w:rPr>
                <w:sz w:val="24"/>
              </w:rPr>
              <w:t>分；</w:t>
            </w:r>
          </w:p>
          <w:p>
            <w:pPr>
              <w:pStyle w:val="Normal"/>
              <w:rPr>
                <w:sz w:val="24"/>
              </w:rPr>
            </w:pPr>
            <w:r>
              <w:rPr>
                <w:sz w:val="24"/>
              </w:rPr>
              <w:t>2.</w:t>
            </w:r>
            <w:r>
              <w:rPr>
                <w:sz w:val="24"/>
              </w:rPr>
              <w:t>班中发生碰手碰脚现象一次扣</w:t>
            </w:r>
            <w:r>
              <w:rPr>
                <w:sz w:val="24"/>
              </w:rPr>
              <w:t>2</w:t>
            </w:r>
            <w:r>
              <w:rPr>
                <w:sz w:val="24"/>
              </w:rPr>
              <w:t>分；</w:t>
            </w:r>
          </w:p>
          <w:p>
            <w:pPr>
              <w:pStyle w:val="Normal"/>
              <w:rPr>
                <w:sz w:val="24"/>
              </w:rPr>
            </w:pPr>
            <w:r>
              <w:rPr>
                <w:sz w:val="24"/>
              </w:rPr>
              <w:t>3.</w:t>
            </w:r>
            <w:r>
              <w:rPr>
                <w:sz w:val="24"/>
              </w:rPr>
              <w:t>使用设备时不按要求进行操作的，扣</w:t>
            </w:r>
            <w:r>
              <w:rPr>
                <w:sz w:val="24"/>
              </w:rPr>
              <w:t>3</w:t>
            </w:r>
            <w:r>
              <w:rPr>
                <w:sz w:val="24"/>
              </w:rPr>
              <w:t>分。</w:t>
            </w:r>
          </w:p>
          <w:p>
            <w:pPr>
              <w:pStyle w:val="Normal"/>
              <w:rPr>
                <w:sz w:val="24"/>
              </w:rPr>
            </w:pPr>
            <w:r>
              <w:rPr>
                <w:sz w:val="24"/>
              </w:rPr>
              <w:t>4.</w:t>
            </w:r>
            <w:r>
              <w:rPr>
                <w:sz w:val="24"/>
              </w:rPr>
              <w:t>出现安全隐患，汇报不及时，影响检修时间超过</w:t>
            </w:r>
            <w:r>
              <w:rPr>
                <w:sz w:val="24"/>
              </w:rPr>
              <w:t>30</w:t>
            </w:r>
            <w:r>
              <w:rPr>
                <w:sz w:val="24"/>
              </w:rPr>
              <w:t>分钟的，扣</w:t>
            </w:r>
            <w:r>
              <w:rPr>
                <w:sz w:val="24"/>
              </w:rPr>
              <w:t>2</w:t>
            </w:r>
            <w:r>
              <w:rPr>
                <w:sz w:val="24"/>
              </w:rPr>
              <w:t>分。</w:t>
            </w:r>
          </w:p>
          <w:p>
            <w:pPr>
              <w:pStyle w:val="Normal"/>
              <w:rPr>
                <w:sz w:val="24"/>
              </w:rPr>
            </w:pPr>
            <w:r>
              <w:rPr>
                <w:sz w:val="24"/>
              </w:rPr>
              <w:t>5.</w:t>
            </w:r>
            <w:r>
              <w:rPr>
                <w:sz w:val="24"/>
              </w:rPr>
              <w:t>因本人操作失误，造成设备损坏，按厂相关规定处理后，扣</w:t>
            </w:r>
            <w:r>
              <w:rPr>
                <w:sz w:val="24"/>
              </w:rPr>
              <w:t>3</w:t>
            </w:r>
            <w:r>
              <w:rPr>
                <w:sz w:val="24"/>
              </w:rPr>
              <w:t>分。</w:t>
            </w:r>
          </w:p>
        </w:tc>
      </w:tr>
      <w:tr>
        <w:trPr>
          <w:trHeight w:val="918" w:hRule="atLeast"/>
          <w:cantSplit w:val="true"/>
        </w:trPr>
        <w:tc>
          <w:tcPr>
            <w:tcW w:w="8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生产</w:t>
            </w:r>
          </w:p>
          <w:p>
            <w:pPr>
              <w:pStyle w:val="Normal"/>
              <w:jc w:val="center"/>
              <w:rPr>
                <w:sz w:val="24"/>
              </w:rPr>
            </w:pPr>
            <w:r>
              <w:rPr>
                <w:sz w:val="24"/>
              </w:rPr>
              <w:t>任务</w:t>
            </w:r>
          </w:p>
          <w:p>
            <w:pPr>
              <w:pStyle w:val="Normal"/>
              <w:jc w:val="center"/>
              <w:rPr>
                <w:sz w:val="24"/>
              </w:rPr>
            </w:pPr>
            <w:r>
              <w:rPr>
                <w:sz w:val="24"/>
              </w:rPr>
              <w:t>2</w:t>
            </w:r>
            <w:r>
              <w:rPr>
                <w:sz w:val="24"/>
              </w:rPr>
              <w:t>分</w:t>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pPr>
            <w:r>
              <w:rPr>
                <w:sz w:val="24"/>
              </w:rPr>
              <w:t>1.</w:t>
            </w:r>
            <w:r>
              <w:rPr>
                <w:sz w:val="24"/>
              </w:rPr>
              <w:t>圆满完成当班当日的生产任务；</w:t>
            </w:r>
          </w:p>
          <w:p>
            <w:pPr>
              <w:pStyle w:val="Normal"/>
              <w:rPr>
                <w:sz w:val="24"/>
              </w:rPr>
            </w:pPr>
            <w:r>
              <w:rPr>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pPr>
            <w:r>
              <w:rPr>
                <w:sz w:val="24"/>
              </w:rPr>
              <w:t>1.</w:t>
            </w:r>
            <w:r>
              <w:rPr>
                <w:sz w:val="24"/>
              </w:rPr>
              <w:t>不能按要求完成的，扣</w:t>
            </w:r>
            <w:r>
              <w:rPr>
                <w:sz w:val="24"/>
              </w:rPr>
              <w:t>2</w:t>
            </w:r>
            <w:r>
              <w:rPr>
                <w:sz w:val="24"/>
              </w:rPr>
              <w:t>－</w:t>
            </w:r>
            <w:r>
              <w:rPr>
                <w:sz w:val="24"/>
              </w:rPr>
              <w:t>4</w:t>
            </w:r>
            <w:r>
              <w:rPr>
                <w:sz w:val="24"/>
              </w:rPr>
              <w:t>分。</w:t>
            </w:r>
          </w:p>
          <w:p>
            <w:pPr>
              <w:pStyle w:val="Normal"/>
              <w:rPr>
                <w:sz w:val="24"/>
              </w:rPr>
            </w:pPr>
            <w:r>
              <w:rPr>
                <w:sz w:val="24"/>
              </w:rPr>
              <w:t>2.</w:t>
            </w:r>
            <w:r>
              <w:rPr>
                <w:sz w:val="24"/>
              </w:rPr>
              <w:t>加工零件不按要求及时入库的，扣责任人</w:t>
            </w:r>
            <w:r>
              <w:rPr>
                <w:sz w:val="24"/>
              </w:rPr>
              <w:t>2</w:t>
            </w:r>
            <w:r>
              <w:rPr>
                <w:sz w:val="24"/>
              </w:rPr>
              <w:t>分。</w:t>
            </w:r>
          </w:p>
          <w:p>
            <w:pPr>
              <w:pStyle w:val="Normal"/>
              <w:rPr>
                <w:sz w:val="24"/>
              </w:rPr>
            </w:pPr>
            <w:r>
              <w:rPr>
                <w:sz w:val="24"/>
              </w:rPr>
              <w:t>3.</w:t>
            </w:r>
            <w:r>
              <w:rPr>
                <w:sz w:val="24"/>
              </w:rPr>
              <w:t>不填写或不认真填写设备巡检记录的，扣</w:t>
            </w:r>
            <w:r>
              <w:rPr>
                <w:sz w:val="24"/>
              </w:rPr>
              <w:t>1</w:t>
            </w:r>
            <w:r>
              <w:rPr>
                <w:sz w:val="24"/>
              </w:rPr>
              <w:t>分。</w:t>
            </w:r>
          </w:p>
        </w:tc>
      </w:tr>
      <w:tr>
        <w:trPr>
          <w:trHeight w:val="765" w:hRule="atLeast"/>
          <w:cantSplit w:val="true"/>
        </w:trPr>
        <w:tc>
          <w:tcPr>
            <w:tcW w:w="8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p>
            <w:pPr>
              <w:pStyle w:val="Normal"/>
              <w:jc w:val="center"/>
              <w:rPr>
                <w:sz w:val="24"/>
              </w:rPr>
            </w:pPr>
            <w:r>
              <w:rPr>
                <w:sz w:val="24"/>
              </w:rPr>
              <w:t>工程</w:t>
            </w:r>
          </w:p>
          <w:p>
            <w:pPr>
              <w:pStyle w:val="Normal"/>
              <w:jc w:val="center"/>
              <w:rPr>
                <w:sz w:val="24"/>
              </w:rPr>
            </w:pPr>
            <w:r>
              <w:rPr>
                <w:sz w:val="24"/>
              </w:rPr>
              <w:t>质量</w:t>
            </w:r>
          </w:p>
          <w:p>
            <w:pPr>
              <w:pStyle w:val="Normal"/>
              <w:jc w:val="center"/>
              <w:rPr>
                <w:sz w:val="24"/>
              </w:rPr>
            </w:pPr>
            <w:r>
              <w:rPr>
                <w:sz w:val="24"/>
              </w:rPr>
              <w:t>3</w:t>
            </w:r>
            <w:r>
              <w:rPr>
                <w:sz w:val="24"/>
              </w:rPr>
              <w:t>分</w:t>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熟练进行操作，提高检修技术水平，保证设备检修质量。</w:t>
            </w:r>
          </w:p>
          <w:p>
            <w:pPr>
              <w:pStyle w:val="Normal"/>
              <w:rPr>
                <w:sz w:val="24"/>
              </w:rPr>
            </w:pPr>
            <w:r>
              <w:rPr>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r>
              <w:rPr>
                <w:sz w:val="24"/>
              </w:rPr>
              <w:t>拆卸、装配设备时，不按检修标准进行操作的扣</w:t>
            </w:r>
            <w:r>
              <w:rPr>
                <w:sz w:val="24"/>
              </w:rPr>
              <w:t>2</w:t>
            </w:r>
            <w:r>
              <w:rPr>
                <w:sz w:val="24"/>
              </w:rPr>
              <w:t>分。</w:t>
            </w:r>
          </w:p>
          <w:p>
            <w:pPr>
              <w:pStyle w:val="Normal"/>
              <w:rPr>
                <w:sz w:val="24"/>
              </w:rPr>
            </w:pPr>
            <w:r>
              <w:rPr>
                <w:sz w:val="24"/>
              </w:rPr>
              <w:t>2.</w:t>
            </w:r>
            <w:r>
              <w:rPr>
                <w:sz w:val="24"/>
              </w:rPr>
              <w:t>起吊设备时，捆绑或挂钩不正确或因此原因造成设备脱钩的，扣</w:t>
            </w:r>
            <w:r>
              <w:rPr>
                <w:sz w:val="24"/>
              </w:rPr>
              <w:t>2</w:t>
            </w:r>
            <w:r>
              <w:rPr>
                <w:sz w:val="24"/>
              </w:rPr>
              <w:t>分。</w:t>
            </w:r>
          </w:p>
          <w:p>
            <w:pPr>
              <w:pStyle w:val="Normal"/>
              <w:rPr>
                <w:sz w:val="24"/>
              </w:rPr>
            </w:pPr>
            <w:r>
              <w:rPr>
                <w:sz w:val="24"/>
              </w:rPr>
              <w:t>3.</w:t>
            </w:r>
            <w:r>
              <w:rPr>
                <w:sz w:val="24"/>
              </w:rPr>
              <w:t>起吊设备时，与天车工配合有误，因本人原因的，扣</w:t>
            </w:r>
            <w:r>
              <w:rPr>
                <w:sz w:val="24"/>
              </w:rPr>
              <w:t>2</w:t>
            </w:r>
            <w:r>
              <w:rPr>
                <w:sz w:val="24"/>
              </w:rPr>
              <w:t>分。</w:t>
            </w:r>
          </w:p>
          <w:p>
            <w:pPr>
              <w:pStyle w:val="Normal"/>
              <w:rPr>
                <w:sz w:val="24"/>
              </w:rPr>
            </w:pPr>
            <w:r>
              <w:rPr>
                <w:sz w:val="24"/>
              </w:rPr>
              <w:t>4.</w:t>
            </w:r>
            <w:r>
              <w:rPr>
                <w:sz w:val="24"/>
              </w:rPr>
              <w:t>按照图纸要求，配件加工有误，因此造成配件不能验收移交的，扣</w:t>
            </w:r>
            <w:r>
              <w:rPr>
                <w:sz w:val="24"/>
              </w:rPr>
              <w:t>3</w:t>
            </w:r>
            <w:r>
              <w:rPr>
                <w:sz w:val="24"/>
              </w:rPr>
              <w:t>分。</w:t>
            </w:r>
          </w:p>
        </w:tc>
      </w:tr>
      <w:tr>
        <w:trPr>
          <w:trHeight w:val="765" w:hRule="atLeast"/>
          <w:cantSplit w:val="true"/>
        </w:trPr>
        <w:tc>
          <w:tcPr>
            <w:tcW w:w="8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遵章</w:t>
            </w:r>
          </w:p>
          <w:p>
            <w:pPr>
              <w:pStyle w:val="Normal"/>
              <w:jc w:val="center"/>
              <w:rPr>
                <w:sz w:val="24"/>
              </w:rPr>
            </w:pPr>
            <w:r>
              <w:rPr>
                <w:sz w:val="24"/>
              </w:rPr>
              <w:t>守纪</w:t>
            </w:r>
          </w:p>
          <w:p>
            <w:pPr>
              <w:pStyle w:val="Normal"/>
              <w:jc w:val="center"/>
              <w:rPr>
                <w:sz w:val="24"/>
              </w:rPr>
            </w:pPr>
            <w:r>
              <w:rPr>
                <w:sz w:val="24"/>
              </w:rPr>
              <w:t>1</w:t>
            </w:r>
            <w:r>
              <w:rPr>
                <w:sz w:val="24"/>
              </w:rPr>
              <w:t>分</w:t>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1</w:t>
            </w:r>
            <w:r>
              <w:rPr>
                <w:sz w:val="24"/>
              </w:rPr>
              <w:t>．工作中无迟到、早退、脱岗、旷工现象，有事、有病认真履行请假手续。</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未经同意休假视为旷工，旷工当天不得分，并按矿规定处理。脱岗一次扣</w:t>
            </w:r>
            <w:r>
              <w:rPr>
                <w:sz w:val="24"/>
              </w:rPr>
              <w:t>1</w:t>
            </w:r>
            <w:r>
              <w:rPr>
                <w:sz w:val="24"/>
              </w:rPr>
              <w:t>分。</w:t>
            </w:r>
          </w:p>
        </w:tc>
      </w:tr>
      <w:tr>
        <w:trPr>
          <w:trHeight w:val="76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2.</w:t>
            </w:r>
            <w:r>
              <w:rPr>
                <w:sz w:val="24"/>
              </w:rPr>
              <w:t>遵守矿、厂及班组的各项规章制度。</w:t>
            </w:r>
          </w:p>
        </w:tc>
        <w:tc>
          <w:tcPr>
            <w:tcW w:w="5760" w:type="dxa"/>
            <w:tcBorders>
              <w:top w:val="single" w:sz="4" w:space="0" w:color="000000"/>
              <w:start w:val="single" w:sz="4" w:space="0" w:color="000000"/>
              <w:bottom w:val="single" w:sz="4" w:space="0" w:color="000000"/>
              <w:end w:val="single" w:sz="4" w:space="0" w:color="000000"/>
            </w:tcBorders>
          </w:tcPr>
          <w:p>
            <w:pPr>
              <w:pStyle w:val="Normal"/>
              <w:rPr/>
            </w:pPr>
            <w:r>
              <w:rPr>
                <w:sz w:val="24"/>
              </w:rPr>
              <w:t>违反矿规矿纪按矿相关规定处理并扣</w:t>
            </w:r>
            <w:r>
              <w:rPr>
                <w:sz w:val="24"/>
              </w:rPr>
              <w:t>2</w:t>
            </w:r>
            <w:r>
              <w:rPr>
                <w:sz w:val="24"/>
              </w:rPr>
              <w:t>分。</w:t>
            </w:r>
          </w:p>
        </w:tc>
      </w:tr>
      <w:tr>
        <w:trPr>
          <w:trHeight w:val="76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3.</w:t>
            </w:r>
            <w:r>
              <w:rPr>
                <w:sz w:val="24"/>
              </w:rPr>
              <w:t>班中无酗酒、干私活、做与工作无关的事等现象发生。</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班中干私活一次扣</w:t>
            </w:r>
            <w:r>
              <w:rPr>
                <w:sz w:val="24"/>
              </w:rPr>
              <w:t>1</w:t>
            </w:r>
            <w:r>
              <w:rPr>
                <w:sz w:val="24"/>
              </w:rPr>
              <w:t>分，班中酗酒一次扣</w:t>
            </w:r>
            <w:r>
              <w:rPr>
                <w:sz w:val="24"/>
              </w:rPr>
              <w:t>5</w:t>
            </w:r>
            <w:r>
              <w:rPr>
                <w:sz w:val="24"/>
              </w:rPr>
              <w:t>分，并责令休息。</w:t>
            </w:r>
          </w:p>
        </w:tc>
      </w:tr>
      <w:tr>
        <w:trPr>
          <w:trHeight w:val="27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93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4.</w:t>
            </w:r>
            <w:r>
              <w:rPr>
                <w:sz w:val="24"/>
              </w:rPr>
              <w:t>无消极怠工现象。</w:t>
            </w:r>
          </w:p>
        </w:tc>
        <w:tc>
          <w:tcPr>
            <w:tcW w:w="5760" w:type="dxa"/>
            <w:tcBorders>
              <w:top w:val="single" w:sz="4" w:space="0" w:color="000000"/>
              <w:start w:val="single" w:sz="4" w:space="0" w:color="000000"/>
              <w:bottom w:val="single" w:sz="4" w:space="0" w:color="000000"/>
              <w:end w:val="single" w:sz="4" w:space="0" w:color="000000"/>
            </w:tcBorders>
          </w:tcPr>
          <w:p>
            <w:pPr>
              <w:pStyle w:val="Normal"/>
              <w:rPr/>
            </w:pPr>
            <w:r>
              <w:rPr>
                <w:sz w:val="24"/>
              </w:rPr>
              <w:t>如有此现象，一次扣</w:t>
            </w:r>
            <w:r>
              <w:rPr>
                <w:sz w:val="24"/>
              </w:rPr>
              <w:t>1</w:t>
            </w:r>
            <w:r>
              <w:rPr>
                <w:sz w:val="24"/>
              </w:rPr>
              <w:t>分。</w:t>
            </w:r>
          </w:p>
        </w:tc>
      </w:tr>
      <w:tr>
        <w:trPr>
          <w:trHeight w:val="285" w:hRule="atLeast"/>
          <w:cantSplit w:val="true"/>
        </w:trPr>
        <w:tc>
          <w:tcPr>
            <w:tcW w:w="8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团结</w:t>
            </w:r>
          </w:p>
          <w:p>
            <w:pPr>
              <w:pStyle w:val="Normal"/>
              <w:jc w:val="center"/>
              <w:rPr>
                <w:sz w:val="24"/>
              </w:rPr>
            </w:pPr>
            <w:r>
              <w:rPr>
                <w:sz w:val="24"/>
              </w:rPr>
              <w:t>协作</w:t>
            </w:r>
          </w:p>
          <w:p>
            <w:pPr>
              <w:pStyle w:val="Normal"/>
              <w:jc w:val="center"/>
              <w:rPr>
                <w:szCs w:val="21"/>
              </w:rPr>
            </w:pPr>
            <w:r>
              <w:rPr>
                <w:sz w:val="24"/>
              </w:rPr>
              <w:t>1</w:t>
            </w:r>
            <w:r>
              <w:rPr>
                <w:sz w:val="24"/>
              </w:rPr>
              <w:t>分</w:t>
            </w:r>
          </w:p>
        </w:tc>
        <w:tc>
          <w:tcPr>
            <w:tcW w:w="2932" w:type="dxa"/>
            <w:vMerge w:val="restart"/>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1.</w:t>
            </w:r>
            <w:r>
              <w:rPr>
                <w:sz w:val="24"/>
              </w:rPr>
              <w:t>同事间团结协作，互相帮助，互相配合，不捣闲话，不骂架，不闹纠纷</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吵架、滋事一次扣</w:t>
            </w:r>
            <w:r>
              <w:rPr>
                <w:sz w:val="24"/>
              </w:rPr>
              <w:t>1</w:t>
            </w:r>
            <w:r>
              <w:rPr>
                <w:sz w:val="24"/>
              </w:rPr>
              <w:t>分</w:t>
            </w:r>
          </w:p>
        </w:tc>
      </w:tr>
      <w:tr>
        <w:trPr>
          <w:trHeight w:val="28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szCs w:val="21"/>
              </w:rPr>
            </w:pPr>
            <w:r>
              <w:rPr>
                <w:sz w:val="24"/>
                <w:szCs w:val="21"/>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搞帮派破坏团结扣</w:t>
            </w:r>
            <w:r>
              <w:rPr>
                <w:sz w:val="24"/>
              </w:rPr>
              <w:t>1</w:t>
            </w:r>
            <w:r>
              <w:rPr>
                <w:sz w:val="24"/>
              </w:rPr>
              <w:t>分。</w:t>
            </w:r>
          </w:p>
        </w:tc>
      </w:tr>
      <w:tr>
        <w:trPr>
          <w:trHeight w:val="33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szCs w:val="21"/>
              </w:rPr>
            </w:pPr>
            <w:r>
              <w:rPr>
                <w:sz w:val="24"/>
                <w:szCs w:val="21"/>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故意捣乱，不团结协作扣</w:t>
            </w:r>
            <w:r>
              <w:rPr>
                <w:sz w:val="24"/>
              </w:rPr>
              <w:t>1</w:t>
            </w:r>
            <w:r>
              <w:rPr>
                <w:sz w:val="24"/>
              </w:rPr>
              <w:t>分。</w:t>
            </w:r>
          </w:p>
        </w:tc>
      </w:tr>
      <w:tr>
        <w:trPr>
          <w:trHeight w:val="39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restart"/>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2.</w:t>
            </w:r>
            <w:r>
              <w:rPr>
                <w:sz w:val="24"/>
              </w:rPr>
              <w:t>服从领导安排，听从班组长指挥。</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不服从指挥，不听从安排扣</w:t>
            </w:r>
            <w:r>
              <w:rPr>
                <w:sz w:val="24"/>
              </w:rPr>
              <w:t>5</w:t>
            </w:r>
            <w:r>
              <w:rPr>
                <w:sz w:val="24"/>
              </w:rPr>
              <w:t>分。</w:t>
            </w:r>
          </w:p>
        </w:tc>
      </w:tr>
      <w:tr>
        <w:trPr>
          <w:trHeight w:val="36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szCs w:val="21"/>
              </w:rPr>
            </w:pPr>
            <w:r>
              <w:rPr>
                <w:sz w:val="24"/>
                <w:szCs w:val="21"/>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因个人恩怨情绪，影响工作扣</w:t>
            </w:r>
            <w:r>
              <w:rPr>
                <w:sz w:val="24"/>
              </w:rPr>
              <w:t>1</w:t>
            </w:r>
            <w:r>
              <w:rPr>
                <w:sz w:val="24"/>
              </w:rPr>
              <w:t>分。</w:t>
            </w:r>
          </w:p>
        </w:tc>
      </w:tr>
      <w:tr>
        <w:trPr>
          <w:trHeight w:val="40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restart"/>
            <w:tcBorders>
              <w:top w:val="single" w:sz="4" w:space="0" w:color="000000"/>
              <w:start w:val="single" w:sz="4" w:space="0" w:color="000000"/>
              <w:bottom w:val="single" w:sz="4" w:space="0" w:color="000000"/>
              <w:end w:val="single" w:sz="4" w:space="0" w:color="000000"/>
            </w:tcBorders>
          </w:tcPr>
          <w:p>
            <w:pPr>
              <w:pStyle w:val="Normal"/>
              <w:rPr>
                <w:szCs w:val="21"/>
              </w:rPr>
            </w:pPr>
            <w:r>
              <w:rPr>
                <w:sz w:val="24"/>
              </w:rPr>
              <w:t>3.</w:t>
            </w:r>
            <w:r>
              <w:rPr>
                <w:sz w:val="24"/>
              </w:rPr>
              <w:t>组员、师徒之间相互关心，共同进步。</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学徒期间不虚心请教，扣</w:t>
            </w:r>
            <w:r>
              <w:rPr>
                <w:sz w:val="24"/>
              </w:rPr>
              <w:t>1</w:t>
            </w:r>
            <w:r>
              <w:rPr>
                <w:sz w:val="24"/>
              </w:rPr>
              <w:t>分，</w:t>
            </w:r>
          </w:p>
        </w:tc>
      </w:tr>
      <w:tr>
        <w:trPr>
          <w:trHeight w:val="345"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szCs w:val="21"/>
              </w:rPr>
            </w:pPr>
            <w:r>
              <w:rPr>
                <w:sz w:val="24"/>
                <w:szCs w:val="21"/>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师傅不尽责任义务扣</w:t>
            </w:r>
            <w:r>
              <w:rPr>
                <w:sz w:val="24"/>
              </w:rPr>
              <w:t>1</w:t>
            </w:r>
            <w:r>
              <w:rPr>
                <w:sz w:val="24"/>
              </w:rPr>
              <w:t>分。</w:t>
            </w:r>
          </w:p>
        </w:tc>
      </w:tr>
      <w:tr>
        <w:trPr>
          <w:trHeight w:val="42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restart"/>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r>
              <w:rPr>
                <w:sz w:val="24"/>
              </w:rPr>
              <w:t>积极参加厂里组织各类活动。</w:t>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无故不参加厂里活动一次扣</w:t>
            </w:r>
            <w:r>
              <w:rPr>
                <w:sz w:val="24"/>
              </w:rPr>
              <w:t>1</w:t>
            </w:r>
            <w:r>
              <w:rPr>
                <w:sz w:val="24"/>
              </w:rPr>
              <w:t>分。</w:t>
            </w:r>
          </w:p>
        </w:tc>
      </w:tr>
      <w:tr>
        <w:trPr>
          <w:trHeight w:val="330" w:hRule="atLeast"/>
          <w:cantSplit w:val="true"/>
        </w:trPr>
        <w:tc>
          <w:tcPr>
            <w:tcW w:w="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szCs w:val="21"/>
              </w:rPr>
            </w:pPr>
            <w:r>
              <w:rPr>
                <w:sz w:val="24"/>
                <w:szCs w:val="21"/>
              </w:rPr>
            </w:r>
          </w:p>
        </w:tc>
        <w:tc>
          <w:tcPr>
            <w:tcW w:w="29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4"/>
                <w:szCs w:val="21"/>
              </w:rPr>
            </w:pPr>
            <w:r>
              <w:rPr>
                <w:sz w:val="24"/>
                <w:szCs w:val="21"/>
              </w:rPr>
            </w:r>
          </w:p>
        </w:tc>
        <w:tc>
          <w:tcPr>
            <w:tcW w:w="57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活动期间无组织无纪律行为一次扣</w:t>
            </w:r>
            <w:r>
              <w:rPr>
                <w:sz w:val="24"/>
              </w:rPr>
              <w:t>2</w:t>
            </w:r>
            <w:r>
              <w:rPr>
                <w:sz w:val="24"/>
              </w:rPr>
              <w:t>分。</w:t>
            </w:r>
          </w:p>
        </w:tc>
      </w:tr>
    </w:tbl>
    <w:p>
      <w:pPr>
        <w:pStyle w:val="Normal"/>
        <w:rPr/>
      </w:pPr>
      <w:r>
        <w:rPr/>
      </w:r>
    </w:p>
    <w:p>
      <w:pPr>
        <w:pStyle w:val="Normal"/>
        <w:rPr/>
      </w:pPr>
      <w:r>
        <w:rPr/>
      </w:r>
    </w:p>
    <w:p>
      <w:pPr>
        <w:pStyle w:val="Normal"/>
        <w:jc w:val="center"/>
        <w:rPr/>
      </w:pPr>
      <w:r>
        <w:rPr>
          <w:rFonts w:ascii="宋体;SimSun" w:hAnsi="宋体;SimSun" w:cs="宋体;SimSun"/>
          <w:b/>
          <w:bCs/>
          <w:sz w:val="36"/>
          <w:szCs w:val="48"/>
        </w:rPr>
        <w:t>通风区瓦检工区员工绩效考核</w:t>
      </w:r>
      <w:r>
        <w:rPr/>
        <w:t>细则</w:t>
      </w:r>
    </w:p>
    <w:tbl>
      <w:tblPr>
        <w:tblW w:w="9540" w:type="dxa"/>
        <w:jc w:val="start"/>
        <w:tblInd w:w="108" w:type="dxa"/>
        <w:tblLayout w:type="fixed"/>
        <w:tblCellMar>
          <w:top w:w="0" w:type="dxa"/>
          <w:start w:w="108" w:type="dxa"/>
          <w:bottom w:w="0" w:type="dxa"/>
          <w:end w:w="108" w:type="dxa"/>
        </w:tblCellMar>
      </w:tblPr>
      <w:tblGrid>
        <w:gridCol w:w="456"/>
        <w:gridCol w:w="2961"/>
        <w:gridCol w:w="525"/>
        <w:gridCol w:w="3501"/>
        <w:gridCol w:w="1377"/>
        <w:gridCol w:w="720"/>
      </w:tblGrid>
      <w:tr>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序号</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jc w:val="center"/>
              <w:rPr>
                <w:sz w:val="24"/>
              </w:rPr>
            </w:pPr>
            <w:r>
              <w:rPr>
                <w:sz w:val="24"/>
              </w:rPr>
              <w:t>考核内容</w:t>
            </w:r>
          </w:p>
        </w:tc>
        <w:tc>
          <w:tcPr>
            <w:tcW w:w="52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jc w:val="center"/>
              <w:rPr>
                <w:sz w:val="24"/>
              </w:rPr>
            </w:pPr>
            <w:r>
              <w:rPr>
                <w:sz w:val="24"/>
              </w:rPr>
              <w:t>标准</w:t>
            </w:r>
          </w:p>
          <w:p>
            <w:pPr>
              <w:pStyle w:val="Normal"/>
              <w:tabs>
                <w:tab w:val="clear" w:pos="420"/>
                <w:tab w:val="left" w:pos="0" w:leader="none"/>
              </w:tabs>
              <w:jc w:val="center"/>
              <w:rPr>
                <w:sz w:val="24"/>
              </w:rPr>
            </w:pPr>
            <w:r>
              <w:rPr>
                <w:sz w:val="24"/>
              </w:rPr>
              <w:t>分</w:t>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jc w:val="center"/>
              <w:rPr>
                <w:sz w:val="24"/>
              </w:rPr>
            </w:pPr>
            <w:r>
              <w:rPr>
                <w:sz w:val="24"/>
              </w:rPr>
              <w:t>考核标准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jc w:val="center"/>
              <w:rPr>
                <w:sz w:val="24"/>
              </w:rPr>
            </w:pPr>
            <w:r>
              <w:rPr>
                <w:sz w:val="24"/>
              </w:rPr>
              <w:t>扣分原因</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得分</w:t>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1</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按时参加班前会，不得迟到、早退</w:t>
            </w:r>
          </w:p>
        </w:tc>
        <w:tc>
          <w:tcPr>
            <w:tcW w:w="5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t>10</w:t>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不按时参加班前会，迟到、早退扣</w:t>
            </w:r>
            <w:r>
              <w:rPr>
                <w:sz w:val="24"/>
              </w:rPr>
              <w:t>2</w:t>
            </w:r>
            <w:r>
              <w:rPr>
                <w:sz w:val="24"/>
              </w:rPr>
              <w:t>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2</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上下班必须到调度室签到</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不签到扣</w:t>
            </w:r>
            <w:r>
              <w:rPr>
                <w:sz w:val="24"/>
              </w:rPr>
              <w:t>2</w:t>
            </w:r>
            <w:r>
              <w:rPr>
                <w:sz w:val="24"/>
              </w:rPr>
              <w:t>分，代签的扣代签着扣</w:t>
            </w:r>
            <w:r>
              <w:rPr>
                <w:sz w:val="24"/>
              </w:rPr>
              <w:t>4</w:t>
            </w:r>
            <w:r>
              <w:rPr>
                <w:sz w:val="24"/>
              </w:rPr>
              <w:t>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3</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井下现场交接班</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不现场交接班扣</w:t>
            </w:r>
            <w:r>
              <w:rPr>
                <w:sz w:val="24"/>
              </w:rPr>
              <w:t>3</w:t>
            </w:r>
            <w:r>
              <w:rPr>
                <w:sz w:val="24"/>
              </w:rPr>
              <w:t>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4</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班中按时汇报</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不按时汇报扣</w:t>
            </w:r>
            <w:r>
              <w:rPr>
                <w:sz w:val="24"/>
              </w:rPr>
              <w:t>2</w:t>
            </w:r>
            <w:r>
              <w:rPr>
                <w:sz w:val="24"/>
              </w:rPr>
              <w:t>分，两次一起汇报扣</w:t>
            </w:r>
            <w:r>
              <w:rPr>
                <w:sz w:val="24"/>
              </w:rPr>
              <w:t>4</w:t>
            </w:r>
            <w:r>
              <w:rPr>
                <w:sz w:val="24"/>
              </w:rPr>
              <w:t>分，班后不汇报扣</w:t>
            </w:r>
            <w:r>
              <w:rPr>
                <w:sz w:val="24"/>
              </w:rPr>
              <w:t>2</w:t>
            </w:r>
            <w:r>
              <w:rPr>
                <w:sz w:val="24"/>
              </w:rPr>
              <w:t>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5</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认真填写牌板</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牌板不干净扣</w:t>
            </w:r>
            <w:r>
              <w:rPr>
                <w:sz w:val="24"/>
              </w:rPr>
              <w:t>3</w:t>
            </w:r>
            <w:r>
              <w:rPr>
                <w:sz w:val="24"/>
              </w:rPr>
              <w:t>分，填写不整齐，不清楚，不规范扣</w:t>
            </w:r>
            <w:r>
              <w:rPr>
                <w:sz w:val="24"/>
              </w:rPr>
              <w:t>2</w:t>
            </w:r>
            <w:r>
              <w:rPr>
                <w:sz w:val="24"/>
              </w:rPr>
              <w:t>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6</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发现无计划停电停风，及时设置栅栏</w:t>
            </w:r>
          </w:p>
          <w:p>
            <w:pPr>
              <w:pStyle w:val="Normal"/>
              <w:tabs>
                <w:tab w:val="clear" w:pos="420"/>
                <w:tab w:val="left" w:pos="0" w:leader="none"/>
              </w:tabs>
              <w:rPr>
                <w:sz w:val="24"/>
              </w:rPr>
            </w:pPr>
            <w:r>
              <w:rPr>
                <w:sz w:val="24"/>
              </w:rPr>
              <w:t>警标，断电撤人</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不及时汇报，设置栅栏，警标，断电撤人扣</w:t>
            </w:r>
            <w:r>
              <w:rPr>
                <w:sz w:val="24"/>
              </w:rPr>
              <w:t>2</w:t>
            </w:r>
            <w:r>
              <w:rPr>
                <w:sz w:val="24"/>
              </w:rPr>
              <w:t>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7</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及时汇报当班通风、防尘、安全监测设施及局部通风情况</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不及时汇报扣</w:t>
            </w:r>
            <w:r>
              <w:rPr>
                <w:sz w:val="24"/>
              </w:rPr>
              <w:t>3</w:t>
            </w:r>
            <w:r>
              <w:rPr>
                <w:sz w:val="24"/>
              </w:rPr>
              <w:t>分，风筒距迎头远不采取措施的扣</w:t>
            </w:r>
            <w:r>
              <w:rPr>
                <w:sz w:val="24"/>
              </w:rPr>
              <w:t>2</w:t>
            </w:r>
            <w:r>
              <w:rPr>
                <w:sz w:val="24"/>
              </w:rPr>
              <w:t>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8</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严格执行瓦斯管理“三对口”制度</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不对口当班不得分，手册填写不规范扣</w:t>
            </w:r>
            <w:r>
              <w:rPr>
                <w:sz w:val="24"/>
              </w:rPr>
              <w:t>2</w:t>
            </w:r>
            <w:r>
              <w:rPr>
                <w:sz w:val="24"/>
              </w:rPr>
              <w:t>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9</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认真检查瓦斯浓度，做到实测实报，对浓度出现异常现象时及时采取措施处理</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出现虚报，假报或出现异常现象不采取措施处理的当班不得分，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10</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必须持证上岗，携带自救器和系毛巾</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不持证上岗、不携带自救器和系毛巾扣</w:t>
            </w:r>
            <w:r>
              <w:rPr>
                <w:sz w:val="24"/>
              </w:rPr>
              <w:t>2</w:t>
            </w:r>
            <w:r>
              <w:rPr>
                <w:sz w:val="24"/>
              </w:rPr>
              <w:t>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11</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保证入井仪器完好，使用熟练</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仪器不完好扣</w:t>
            </w:r>
            <w:r>
              <w:rPr>
                <w:sz w:val="24"/>
              </w:rPr>
              <w:t>3</w:t>
            </w:r>
            <w:r>
              <w:rPr>
                <w:sz w:val="24"/>
              </w:rPr>
              <w:t>分，不会使用或损坏仪器当班不得分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r>
        <w:trPr>
          <w:cantSplit w:val="true"/>
        </w:trPr>
        <w:tc>
          <w:tcPr>
            <w:tcW w:w="45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pPr>
            <w:r>
              <w:rPr/>
              <w:t>12</w:t>
            </w:r>
          </w:p>
        </w:tc>
        <w:tc>
          <w:tcPr>
            <w:tcW w:w="296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认真遵守区规章制度，按时完成区临时安排的各项任务</w:t>
            </w:r>
          </w:p>
        </w:tc>
        <w:tc>
          <w:tcPr>
            <w:tcW w:w="5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50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不遵守规章制度或不服从安排及完不成任务的当班不得分</w:t>
            </w:r>
          </w:p>
        </w:tc>
        <w:tc>
          <w:tcPr>
            <w:tcW w:w="13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pPr>
            <w:r>
              <w:rPr/>
            </w:r>
          </w:p>
        </w:tc>
      </w:tr>
    </w:tbl>
    <w:p>
      <w:pPr>
        <w:pStyle w:val="Normal"/>
        <w:tabs>
          <w:tab w:val="clear" w:pos="420"/>
          <w:tab w:val="left" w:pos="0" w:leader="none"/>
        </w:tabs>
        <w:rPr/>
      </w:pPr>
      <w:r>
        <w:rPr/>
      </w:r>
    </w:p>
    <w:p>
      <w:pPr>
        <w:pStyle w:val="Normal"/>
        <w:rPr>
          <w:rFonts w:ascii="宋体;SimSun" w:hAnsi="宋体;SimSun" w:cs="宋体;SimSun"/>
          <w:b/>
          <w:b/>
          <w:bCs/>
          <w:sz w:val="36"/>
          <w:szCs w:val="48"/>
        </w:rPr>
      </w:pPr>
      <w:r>
        <w:rPr>
          <w:rFonts w:cs="宋体;SimSun" w:ascii="宋体;SimSun" w:hAnsi="宋体;SimSun"/>
          <w:b/>
          <w:bCs/>
          <w:sz w:val="36"/>
          <w:szCs w:val="48"/>
        </w:rPr>
      </w:r>
    </w:p>
    <w:p>
      <w:pPr>
        <w:pStyle w:val="Normal"/>
        <w:rPr>
          <w:rFonts w:ascii="宋体;SimSun" w:hAnsi="宋体;SimSun" w:cs="宋体;SimSun"/>
          <w:b/>
          <w:b/>
          <w:bCs/>
          <w:sz w:val="36"/>
          <w:szCs w:val="48"/>
        </w:rPr>
      </w:pPr>
      <w:r>
        <w:rPr>
          <w:rFonts w:cs="宋体;SimSun" w:ascii="宋体;SimSun" w:hAnsi="宋体;SimSun"/>
          <w:b/>
          <w:bCs/>
          <w:sz w:val="36"/>
          <w:szCs w:val="48"/>
        </w:rPr>
      </w:r>
    </w:p>
    <w:p>
      <w:pPr>
        <w:pStyle w:val="Normal"/>
        <w:rPr>
          <w:rFonts w:ascii="宋体;SimSun" w:hAnsi="宋体;SimSun" w:cs="宋体;SimSun"/>
          <w:b/>
          <w:b/>
          <w:bCs/>
          <w:sz w:val="36"/>
          <w:szCs w:val="48"/>
        </w:rPr>
      </w:pPr>
      <w:r>
        <w:rPr>
          <w:rFonts w:cs="宋体;SimSun" w:ascii="宋体;SimSun" w:hAnsi="宋体;SimSun"/>
          <w:b/>
          <w:bCs/>
          <w:sz w:val="36"/>
          <w:szCs w:val="48"/>
        </w:rPr>
      </w:r>
    </w:p>
    <w:p>
      <w:pPr>
        <w:pStyle w:val="Normal"/>
        <w:rPr>
          <w:rFonts w:ascii="宋体;SimSun" w:hAnsi="宋体;SimSun" w:cs="宋体;SimSun"/>
          <w:b/>
          <w:b/>
          <w:bCs/>
          <w:sz w:val="36"/>
          <w:szCs w:val="48"/>
        </w:rPr>
      </w:pPr>
      <w:r>
        <w:rPr>
          <w:rFonts w:cs="宋体;SimSun" w:ascii="宋体;SimSun" w:hAnsi="宋体;SimSun"/>
          <w:b/>
          <w:bCs/>
          <w:sz w:val="36"/>
          <w:szCs w:val="48"/>
        </w:rPr>
      </w:r>
    </w:p>
    <w:p>
      <w:pPr>
        <w:pStyle w:val="Normal"/>
        <w:rPr>
          <w:rFonts w:ascii="宋体;SimSun" w:hAnsi="宋体;SimSun" w:cs="宋体;SimSun"/>
          <w:b/>
          <w:b/>
          <w:bCs/>
          <w:sz w:val="36"/>
          <w:szCs w:val="48"/>
        </w:rPr>
      </w:pPr>
      <w:r>
        <w:rPr>
          <w:rFonts w:cs="宋体;SimSun" w:ascii="宋体;SimSun" w:hAnsi="宋体;SimSun"/>
          <w:b/>
          <w:bCs/>
          <w:sz w:val="36"/>
          <w:szCs w:val="48"/>
        </w:rPr>
      </w:r>
    </w:p>
    <w:p>
      <w:pPr>
        <w:pStyle w:val="Normal"/>
        <w:rPr>
          <w:rFonts w:ascii="宋体;SimSun" w:hAnsi="宋体;SimSun" w:cs="宋体;SimSun"/>
          <w:b/>
          <w:b/>
          <w:bCs/>
          <w:sz w:val="36"/>
          <w:szCs w:val="48"/>
        </w:rPr>
      </w:pPr>
      <w:r>
        <w:rPr>
          <w:rFonts w:cs="宋体;SimSun" w:ascii="宋体;SimSun" w:hAnsi="宋体;SimSun"/>
          <w:b/>
          <w:bCs/>
          <w:sz w:val="36"/>
          <w:szCs w:val="48"/>
        </w:rPr>
      </w:r>
    </w:p>
    <w:p>
      <w:pPr>
        <w:pStyle w:val="Normal"/>
        <w:rPr>
          <w:rFonts w:ascii="宋体;SimSun" w:hAnsi="宋体;SimSun" w:cs="宋体;SimSun"/>
          <w:b/>
          <w:b/>
          <w:bCs/>
          <w:sz w:val="36"/>
          <w:szCs w:val="48"/>
        </w:rPr>
      </w:pPr>
      <w:r>
        <w:rPr>
          <w:rFonts w:cs="宋体;SimSun" w:ascii="宋体;SimSun" w:hAnsi="宋体;SimSun"/>
          <w:b/>
          <w:bCs/>
          <w:sz w:val="36"/>
          <w:szCs w:val="48"/>
        </w:rPr>
      </w:r>
    </w:p>
    <w:p>
      <w:pPr>
        <w:pStyle w:val="Normal"/>
        <w:jc w:val="center"/>
        <w:rPr/>
      </w:pPr>
      <w:r>
        <w:rPr>
          <w:rFonts w:ascii="宋体;SimSun" w:hAnsi="宋体;SimSun" w:cs="宋体;SimSun"/>
          <w:b/>
          <w:bCs/>
          <w:sz w:val="36"/>
          <w:szCs w:val="48"/>
        </w:rPr>
        <w:t>通风区生产工区员工绩效</w:t>
      </w:r>
      <w:r>
        <w:rPr/>
        <w:t>考核细则</w:t>
      </w:r>
    </w:p>
    <w:tbl>
      <w:tblPr>
        <w:tblW w:w="9435" w:type="dxa"/>
        <w:jc w:val="start"/>
        <w:tblInd w:w="213" w:type="dxa"/>
        <w:tblLayout w:type="fixed"/>
        <w:tblCellMar>
          <w:top w:w="0" w:type="dxa"/>
          <w:start w:w="108" w:type="dxa"/>
          <w:bottom w:w="0" w:type="dxa"/>
          <w:end w:w="108" w:type="dxa"/>
        </w:tblCellMar>
      </w:tblPr>
      <w:tblGrid>
        <w:gridCol w:w="474"/>
        <w:gridCol w:w="988"/>
        <w:gridCol w:w="2116"/>
        <w:gridCol w:w="661"/>
        <w:gridCol w:w="3043"/>
        <w:gridCol w:w="1433"/>
        <w:gridCol w:w="720"/>
      </w:tblGrid>
      <w:tr>
        <w:trPr/>
        <w:tc>
          <w:tcPr>
            <w:tcW w:w="4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jc w:val="center"/>
              <w:rPr>
                <w:sz w:val="24"/>
              </w:rPr>
            </w:pPr>
            <w:r>
              <w:rPr>
                <w:sz w:val="24"/>
              </w:rPr>
              <w:t>序号</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jc w:val="center"/>
              <w:rPr>
                <w:sz w:val="24"/>
              </w:rPr>
            </w:pPr>
            <w:r>
              <w:rPr>
                <w:sz w:val="24"/>
              </w:rPr>
              <w:t>考核项目</w:t>
            </w:r>
          </w:p>
        </w:tc>
        <w:tc>
          <w:tcPr>
            <w:tcW w:w="21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jc w:val="center"/>
              <w:rPr>
                <w:sz w:val="24"/>
              </w:rPr>
            </w:pPr>
            <w:r>
              <w:rPr>
                <w:sz w:val="24"/>
              </w:rPr>
              <w:t>考核内容</w:t>
            </w:r>
          </w:p>
        </w:tc>
        <w:tc>
          <w:tcPr>
            <w:tcW w:w="66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jc w:val="center"/>
              <w:rPr>
                <w:sz w:val="24"/>
              </w:rPr>
            </w:pPr>
            <w:r>
              <w:rPr>
                <w:sz w:val="24"/>
              </w:rPr>
              <w:t>标准</w:t>
            </w:r>
          </w:p>
          <w:p>
            <w:pPr>
              <w:pStyle w:val="Normal"/>
              <w:tabs>
                <w:tab w:val="clear" w:pos="420"/>
                <w:tab w:val="left" w:pos="0" w:leader="none"/>
              </w:tabs>
              <w:jc w:val="center"/>
              <w:rPr>
                <w:sz w:val="24"/>
              </w:rPr>
            </w:pPr>
            <w:r>
              <w:rPr>
                <w:sz w:val="24"/>
              </w:rPr>
              <w:t>分</w:t>
            </w:r>
          </w:p>
        </w:tc>
        <w:tc>
          <w:tcPr>
            <w:tcW w:w="304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jc w:val="center"/>
              <w:rPr>
                <w:sz w:val="24"/>
              </w:rPr>
            </w:pPr>
            <w:r>
              <w:rPr>
                <w:sz w:val="24"/>
              </w:rPr>
              <w:t>考核标准</w:t>
            </w:r>
          </w:p>
        </w:tc>
        <w:tc>
          <w:tcPr>
            <w:tcW w:w="143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jc w:val="center"/>
              <w:rPr>
                <w:sz w:val="24"/>
              </w:rPr>
            </w:pPr>
            <w:r>
              <w:rPr>
                <w:sz w:val="24"/>
              </w:rPr>
              <w:t>扣分原因</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jc w:val="center"/>
              <w:rPr>
                <w:sz w:val="24"/>
              </w:rPr>
            </w:pPr>
            <w:r>
              <w:rPr>
                <w:sz w:val="24"/>
              </w:rPr>
              <w:t>得分</w:t>
            </w:r>
          </w:p>
        </w:tc>
      </w:tr>
      <w:tr>
        <w:trPr>
          <w:cantSplit w:val="true"/>
        </w:trPr>
        <w:tc>
          <w:tcPr>
            <w:tcW w:w="47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1</w:t>
            </w:r>
          </w:p>
        </w:tc>
        <w:tc>
          <w:tcPr>
            <w:tcW w:w="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劳动纪律</w:t>
            </w:r>
          </w:p>
        </w:tc>
        <w:tc>
          <w:tcPr>
            <w:tcW w:w="211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不迟到、早退，服从工作安排，按时参加政治学习及安全活动</w:t>
            </w:r>
          </w:p>
        </w:tc>
        <w:tc>
          <w:tcPr>
            <w:tcW w:w="66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r>
          </w:p>
          <w:p>
            <w:pPr>
              <w:pStyle w:val="Normal"/>
              <w:tabs>
                <w:tab w:val="clear" w:pos="420"/>
                <w:tab w:val="left" w:pos="0" w:leader="none"/>
              </w:tabs>
              <w:rPr>
                <w:sz w:val="24"/>
              </w:rPr>
            </w:pPr>
            <w:r>
              <w:rPr>
                <w:sz w:val="24"/>
              </w:rPr>
              <w:t>10</w:t>
            </w:r>
            <w:r>
              <w:rPr>
                <w:sz w:val="24"/>
              </w:rPr>
              <w:t>分</w:t>
            </w:r>
          </w:p>
        </w:tc>
        <w:tc>
          <w:tcPr>
            <w:tcW w:w="30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迟到、早退一次扣</w:t>
            </w:r>
            <w:r>
              <w:rPr>
                <w:sz w:val="24"/>
              </w:rPr>
              <w:t>1</w:t>
            </w:r>
            <w:r>
              <w:rPr>
                <w:sz w:val="24"/>
              </w:rPr>
              <w:t>分，不服从工作安排当班不得分，不参加学习及活动扣</w:t>
            </w:r>
            <w:r>
              <w:rPr>
                <w:sz w:val="24"/>
              </w:rPr>
              <w:t>1</w:t>
            </w:r>
            <w:r>
              <w:rPr>
                <w:sz w:val="24"/>
              </w:rPr>
              <w:t>分，还按区规章制度进行处理</w:t>
            </w:r>
          </w:p>
          <w:p>
            <w:pPr>
              <w:pStyle w:val="Normal"/>
              <w:tabs>
                <w:tab w:val="clear" w:pos="420"/>
                <w:tab w:val="left" w:pos="0" w:leader="none"/>
              </w:tabs>
              <w:rPr>
                <w:sz w:val="24"/>
              </w:rPr>
            </w:pPr>
            <w:r>
              <w:rPr>
                <w:sz w:val="24"/>
              </w:rPr>
            </w:r>
          </w:p>
        </w:tc>
        <w:tc>
          <w:tcPr>
            <w:tcW w:w="143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r>
      <w:tr>
        <w:trPr>
          <w:cantSplit w:val="true"/>
        </w:trPr>
        <w:tc>
          <w:tcPr>
            <w:tcW w:w="47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2</w:t>
            </w:r>
          </w:p>
        </w:tc>
        <w:tc>
          <w:tcPr>
            <w:tcW w:w="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工序操作</w:t>
            </w:r>
          </w:p>
        </w:tc>
        <w:tc>
          <w:tcPr>
            <w:tcW w:w="211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认真执行《操作规程》及措施规定</w:t>
            </w:r>
          </w:p>
        </w:tc>
        <w:tc>
          <w:tcPr>
            <w:tcW w:w="66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0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不按章操作或不执行措施规定的当班不得分，造成事故的按区管理制度处理，情节严重的按矿管理制度处理</w:t>
            </w:r>
          </w:p>
          <w:p>
            <w:pPr>
              <w:pStyle w:val="Normal"/>
              <w:tabs>
                <w:tab w:val="clear" w:pos="420"/>
                <w:tab w:val="left" w:pos="0" w:leader="none"/>
              </w:tabs>
              <w:rPr>
                <w:sz w:val="24"/>
              </w:rPr>
            </w:pPr>
            <w:r>
              <w:rPr>
                <w:sz w:val="24"/>
              </w:rPr>
            </w:r>
          </w:p>
        </w:tc>
        <w:tc>
          <w:tcPr>
            <w:tcW w:w="143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r>
      <w:tr>
        <w:trPr>
          <w:cantSplit w:val="true"/>
        </w:trPr>
        <w:tc>
          <w:tcPr>
            <w:tcW w:w="47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3</w:t>
            </w:r>
          </w:p>
        </w:tc>
        <w:tc>
          <w:tcPr>
            <w:tcW w:w="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生产任务</w:t>
            </w:r>
          </w:p>
        </w:tc>
        <w:tc>
          <w:tcPr>
            <w:tcW w:w="211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保质保量按时完成任务</w:t>
            </w:r>
          </w:p>
        </w:tc>
        <w:tc>
          <w:tcPr>
            <w:tcW w:w="66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0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不按时完成任务当班不得分，任务完成不好扣</w:t>
            </w:r>
            <w:r>
              <w:rPr>
                <w:sz w:val="24"/>
              </w:rPr>
              <w:t>5</w:t>
            </w:r>
            <w:r>
              <w:rPr>
                <w:sz w:val="24"/>
              </w:rPr>
              <w:t>分并按区管理规定处理</w:t>
            </w:r>
          </w:p>
          <w:p>
            <w:pPr>
              <w:pStyle w:val="Normal"/>
              <w:tabs>
                <w:tab w:val="clear" w:pos="420"/>
                <w:tab w:val="left" w:pos="0" w:leader="none"/>
              </w:tabs>
              <w:rPr>
                <w:sz w:val="24"/>
              </w:rPr>
            </w:pPr>
            <w:r>
              <w:rPr>
                <w:sz w:val="24"/>
              </w:rPr>
            </w:r>
          </w:p>
        </w:tc>
        <w:tc>
          <w:tcPr>
            <w:tcW w:w="143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r>
      <w:tr>
        <w:trPr>
          <w:cantSplit w:val="true"/>
        </w:trPr>
        <w:tc>
          <w:tcPr>
            <w:tcW w:w="47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4</w:t>
            </w:r>
          </w:p>
        </w:tc>
        <w:tc>
          <w:tcPr>
            <w:tcW w:w="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工作质量</w:t>
            </w:r>
          </w:p>
        </w:tc>
        <w:tc>
          <w:tcPr>
            <w:tcW w:w="211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达到《通风质量标准化标准》要求及其它工作质量要求</w:t>
            </w:r>
          </w:p>
        </w:tc>
        <w:tc>
          <w:tcPr>
            <w:tcW w:w="66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0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一处不符合质量要求扣</w:t>
            </w:r>
            <w:r>
              <w:rPr>
                <w:sz w:val="24"/>
              </w:rPr>
              <w:t>3</w:t>
            </w:r>
            <w:r>
              <w:rPr>
                <w:sz w:val="24"/>
              </w:rPr>
              <w:t>分，造成隐患的按区、矿管理制度处理</w:t>
            </w:r>
          </w:p>
          <w:p>
            <w:pPr>
              <w:pStyle w:val="Normal"/>
              <w:tabs>
                <w:tab w:val="clear" w:pos="420"/>
                <w:tab w:val="left" w:pos="0" w:leader="none"/>
              </w:tabs>
              <w:rPr>
                <w:sz w:val="24"/>
              </w:rPr>
            </w:pPr>
            <w:r>
              <w:rPr>
                <w:sz w:val="24"/>
              </w:rPr>
            </w:r>
          </w:p>
        </w:tc>
        <w:tc>
          <w:tcPr>
            <w:tcW w:w="143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r>
      <w:tr>
        <w:trPr>
          <w:cantSplit w:val="true"/>
        </w:trPr>
        <w:tc>
          <w:tcPr>
            <w:tcW w:w="47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5</w:t>
            </w:r>
          </w:p>
        </w:tc>
        <w:tc>
          <w:tcPr>
            <w:tcW w:w="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机电设备</w:t>
            </w:r>
          </w:p>
        </w:tc>
        <w:tc>
          <w:tcPr>
            <w:tcW w:w="211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所管辖的机电设备达到完好，并符合矿机电设备管理要求</w:t>
            </w:r>
          </w:p>
        </w:tc>
        <w:tc>
          <w:tcPr>
            <w:tcW w:w="66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0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不完好当班不得分，并按矿有关规定进行处理</w:t>
            </w:r>
          </w:p>
        </w:tc>
        <w:tc>
          <w:tcPr>
            <w:tcW w:w="143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r>
      <w:tr>
        <w:trPr>
          <w:cantSplit w:val="true"/>
        </w:trPr>
        <w:tc>
          <w:tcPr>
            <w:tcW w:w="47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6</w:t>
            </w:r>
          </w:p>
        </w:tc>
        <w:tc>
          <w:tcPr>
            <w:tcW w:w="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安全情况</w:t>
            </w:r>
          </w:p>
        </w:tc>
        <w:tc>
          <w:tcPr>
            <w:tcW w:w="211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无任何轻伤以上事故，无安全隐患或发现隐患及时汇报并处理</w:t>
            </w:r>
          </w:p>
        </w:tc>
        <w:tc>
          <w:tcPr>
            <w:tcW w:w="66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0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发生人身事故的、出现安隐患的或发现隐患不及时汇报处理的当班不得分，并追究责任按矿有关规定进行处理，</w:t>
            </w:r>
          </w:p>
        </w:tc>
        <w:tc>
          <w:tcPr>
            <w:tcW w:w="143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r>
      <w:tr>
        <w:trPr>
          <w:cantSplit w:val="true"/>
        </w:trPr>
        <w:tc>
          <w:tcPr>
            <w:tcW w:w="47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7</w:t>
            </w:r>
          </w:p>
        </w:tc>
        <w:tc>
          <w:tcPr>
            <w:tcW w:w="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文明生产</w:t>
            </w:r>
          </w:p>
        </w:tc>
        <w:tc>
          <w:tcPr>
            <w:tcW w:w="211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做到文明施工，及所辖区域文明生产合格</w:t>
            </w:r>
          </w:p>
        </w:tc>
        <w:tc>
          <w:tcPr>
            <w:tcW w:w="66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30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rPr>
                <w:sz w:val="24"/>
              </w:rPr>
            </w:pPr>
            <w:r>
              <w:rPr>
                <w:sz w:val="24"/>
              </w:rPr>
              <w:t>文明施工一处做不到扣</w:t>
            </w:r>
            <w:r>
              <w:rPr>
                <w:sz w:val="24"/>
              </w:rPr>
              <w:t>3</w:t>
            </w:r>
            <w:r>
              <w:rPr>
                <w:sz w:val="24"/>
              </w:rPr>
              <w:t>分，所辖区域文明生产不合格的一处扣</w:t>
            </w:r>
            <w:r>
              <w:rPr>
                <w:sz w:val="24"/>
              </w:rPr>
              <w:t>2</w:t>
            </w:r>
            <w:r>
              <w:rPr>
                <w:sz w:val="24"/>
              </w:rPr>
              <w:t>分</w:t>
            </w:r>
          </w:p>
        </w:tc>
        <w:tc>
          <w:tcPr>
            <w:tcW w:w="143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r>
          </w:p>
        </w:tc>
      </w:tr>
    </w:tbl>
    <w:p>
      <w:pPr>
        <w:pStyle w:val="Normal"/>
        <w:ind w:firstLine="3975"/>
        <w:rPr>
          <w:b/>
          <w:b/>
          <w:bCs/>
          <w:sz w:val="36"/>
          <w:szCs w:val="36"/>
        </w:rPr>
      </w:pPr>
      <w:r>
        <w:rPr>
          <w:b/>
          <w:bCs/>
          <w:sz w:val="36"/>
          <w:szCs w:val="36"/>
        </w:rPr>
      </w:r>
    </w:p>
    <w:p>
      <w:pPr>
        <w:pStyle w:val="Normal"/>
        <w:ind w:firstLine="3975"/>
        <w:rPr>
          <w:b/>
          <w:b/>
          <w:bCs/>
          <w:sz w:val="36"/>
          <w:szCs w:val="36"/>
        </w:rPr>
      </w:pPr>
      <w:r>
        <w:rPr>
          <w:b/>
          <w:bCs/>
          <w:sz w:val="36"/>
          <w:szCs w:val="36"/>
        </w:rPr>
      </w:r>
    </w:p>
    <w:p>
      <w:pPr>
        <w:pStyle w:val="Normal"/>
        <w:ind w:firstLine="3975"/>
        <w:rPr>
          <w:b/>
          <w:b/>
          <w:bCs/>
          <w:sz w:val="36"/>
          <w:szCs w:val="36"/>
        </w:rPr>
      </w:pPr>
      <w:r>
        <w:rPr>
          <w:b/>
          <w:bCs/>
          <w:sz w:val="36"/>
          <w:szCs w:val="36"/>
        </w:rPr>
      </w:r>
    </w:p>
    <w:p>
      <w:pPr>
        <w:pStyle w:val="Normal"/>
        <w:ind w:firstLine="3975"/>
        <w:rPr>
          <w:b/>
          <w:b/>
          <w:bCs/>
          <w:sz w:val="36"/>
          <w:szCs w:val="36"/>
        </w:rPr>
      </w:pPr>
      <w:r>
        <w:rPr>
          <w:b/>
          <w:bCs/>
          <w:sz w:val="36"/>
          <w:szCs w:val="36"/>
        </w:rPr>
      </w:r>
    </w:p>
    <w:p>
      <w:pPr>
        <w:pStyle w:val="Normal"/>
        <w:tabs>
          <w:tab w:val="clear" w:pos="420"/>
          <w:tab w:val="left" w:pos="309" w:leader="none"/>
        </w:tabs>
        <w:ind w:firstLine="3975"/>
        <w:rPr>
          <w:b/>
          <w:b/>
          <w:bCs/>
          <w:sz w:val="36"/>
          <w:szCs w:val="36"/>
        </w:rPr>
      </w:pPr>
      <w:r>
        <w:rPr>
          <w:b/>
          <w:bCs/>
          <w:sz w:val="36"/>
          <w:szCs w:val="36"/>
        </w:rPr>
      </w:r>
    </w:p>
    <w:p>
      <w:pPr>
        <w:pStyle w:val="Normal"/>
        <w:tabs>
          <w:tab w:val="clear" w:pos="420"/>
          <w:tab w:val="left" w:pos="309" w:leader="none"/>
        </w:tabs>
        <w:ind w:firstLine="3975"/>
        <w:rPr>
          <w:b/>
          <w:b/>
          <w:bCs/>
          <w:sz w:val="36"/>
          <w:szCs w:val="36"/>
        </w:rPr>
      </w:pPr>
      <w:r>
        <w:rPr>
          <w:b/>
          <w:bCs/>
          <w:sz w:val="36"/>
          <w:szCs w:val="36"/>
        </w:rPr>
      </w:r>
    </w:p>
    <w:p>
      <w:pPr>
        <w:pStyle w:val="Normal"/>
        <w:snapToGrid w:val="false"/>
        <w:jc w:val="center"/>
        <w:rPr>
          <w:b/>
          <w:b/>
          <w:bCs/>
          <w:sz w:val="36"/>
          <w:szCs w:val="36"/>
        </w:rPr>
      </w:pPr>
      <w:r>
        <w:rPr>
          <w:b/>
          <w:bCs/>
          <w:sz w:val="36"/>
          <w:szCs w:val="36"/>
        </w:rPr>
        <w:t>监测工区员工绩效</w:t>
      </w:r>
      <w:r>
        <w:rPr>
          <w:rFonts w:ascii="宋体;SimSun" w:hAnsi="宋体;SimSun" w:cs="宋体;SimSun"/>
          <w:b/>
          <w:bCs/>
          <w:sz w:val="36"/>
          <w:szCs w:val="36"/>
        </w:rPr>
        <w:t>考核细则</w:t>
      </w:r>
    </w:p>
    <w:tbl>
      <w:tblPr>
        <w:tblW w:w="9481" w:type="dxa"/>
        <w:jc w:val="start"/>
        <w:tblInd w:w="0" w:type="dxa"/>
        <w:tblLayout w:type="fixed"/>
        <w:tblCellMar>
          <w:top w:w="0" w:type="dxa"/>
          <w:start w:w="108" w:type="dxa"/>
          <w:bottom w:w="0" w:type="dxa"/>
          <w:end w:w="108" w:type="dxa"/>
        </w:tblCellMar>
      </w:tblPr>
      <w:tblGrid>
        <w:gridCol w:w="623"/>
        <w:gridCol w:w="721"/>
        <w:gridCol w:w="2163"/>
        <w:gridCol w:w="3914"/>
        <w:gridCol w:w="1442"/>
        <w:gridCol w:w="618"/>
      </w:tblGrid>
      <w:tr>
        <w:trPr>
          <w:trHeight w:val="57" w:hRule="atLeast"/>
          <w:cantSplit w:val="true"/>
        </w:trPr>
        <w:tc>
          <w:tcPr>
            <w:tcW w:w="62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序号</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考核　项目</w:t>
            </w:r>
          </w:p>
        </w:tc>
        <w:tc>
          <w:tcPr>
            <w:tcW w:w="21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考核内容</w:t>
            </w:r>
          </w:p>
        </w:tc>
        <w:tc>
          <w:tcPr>
            <w:tcW w:w="391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考核标准</w:t>
            </w:r>
          </w:p>
        </w:tc>
        <w:tc>
          <w:tcPr>
            <w:tcW w:w="14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扣分原因</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得分</w:t>
            </w:r>
          </w:p>
        </w:tc>
      </w:tr>
      <w:tr>
        <w:trPr>
          <w:trHeight w:val="57" w:hRule="atLeast"/>
          <w:cantSplit w:val="true"/>
        </w:trPr>
        <w:tc>
          <w:tcPr>
            <w:tcW w:w="62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1</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rPr>
                <w:sz w:val="24"/>
              </w:rPr>
            </w:pPr>
            <w:r>
              <w:rPr>
                <w:sz w:val="24"/>
              </w:rPr>
              <w:t>劳动</w:t>
            </w:r>
          </w:p>
          <w:p>
            <w:pPr>
              <w:pStyle w:val="Normal"/>
              <w:tabs>
                <w:tab w:val="clear" w:pos="420"/>
                <w:tab w:val="left" w:pos="0" w:leader="none"/>
              </w:tabs>
              <w:snapToGrid w:val="false"/>
              <w:spacing w:lineRule="exact" w:line="240"/>
              <w:rPr>
                <w:sz w:val="24"/>
              </w:rPr>
            </w:pPr>
            <w:r>
              <w:rPr>
                <w:sz w:val="24"/>
              </w:rPr>
              <w:t>纪律</w:t>
            </w:r>
          </w:p>
        </w:tc>
        <w:tc>
          <w:tcPr>
            <w:tcW w:w="216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t>不迟到早退，服从工作安排，按时参加学习会和安全活动，上班期间不做与工作无关的事，不得睡岗、窜岗、脱岗</w:t>
            </w:r>
          </w:p>
        </w:tc>
        <w:tc>
          <w:tcPr>
            <w:tcW w:w="391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t>岗位工不按时交接班、迟到一次扣</w:t>
            </w:r>
            <w:r>
              <w:rPr>
                <w:sz w:val="24"/>
              </w:rPr>
              <w:t>5</w:t>
            </w:r>
            <w:r>
              <w:rPr>
                <w:sz w:val="24"/>
              </w:rPr>
              <w:t>分，早退、睡岗一次扣</w:t>
            </w:r>
            <w:r>
              <w:rPr>
                <w:sz w:val="24"/>
              </w:rPr>
              <w:t>10</w:t>
            </w:r>
            <w:r>
              <w:rPr>
                <w:sz w:val="24"/>
              </w:rPr>
              <w:t>分，脱岗一次扣除当班工分并执行矿上对脱岗人员的有关处理规定；</w:t>
            </w:r>
            <w:r>
              <w:rPr>
                <w:sz w:val="24"/>
                <w:szCs w:val="28"/>
              </w:rPr>
              <w:t>完成当日工作后，如设备再出现故障，安排不处理的扣</w:t>
            </w:r>
            <w:r>
              <w:rPr>
                <w:sz w:val="24"/>
                <w:szCs w:val="28"/>
              </w:rPr>
              <w:t>10</w:t>
            </w:r>
            <w:r>
              <w:rPr>
                <w:sz w:val="24"/>
                <w:szCs w:val="28"/>
              </w:rPr>
              <w:t>分；</w:t>
            </w:r>
            <w:r>
              <w:rPr>
                <w:rFonts w:ascii="宋体;SimSun" w:hAnsi="宋体;SimSun" w:cs="宋体;SimSun"/>
                <w:sz w:val="24"/>
                <w:szCs w:val="28"/>
              </w:rPr>
              <w:t>提前升井（</w:t>
            </w:r>
            <w:r>
              <w:rPr>
                <w:rFonts w:cs="宋体;SimSun" w:ascii="宋体;SimSun" w:hAnsi="宋体;SimSun"/>
                <w:sz w:val="24"/>
                <w:szCs w:val="28"/>
              </w:rPr>
              <w:t>11</w:t>
            </w:r>
            <w:r>
              <w:rPr>
                <w:sz w:val="24"/>
                <w:szCs w:val="28"/>
              </w:rPr>
              <w:t>点前）的人员扣</w:t>
            </w:r>
            <w:r>
              <w:rPr>
                <w:sz w:val="24"/>
                <w:szCs w:val="28"/>
              </w:rPr>
              <w:t>5</w:t>
            </w:r>
            <w:r>
              <w:rPr>
                <w:sz w:val="24"/>
                <w:szCs w:val="28"/>
              </w:rPr>
              <w:t>分；</w:t>
            </w:r>
          </w:p>
        </w:tc>
        <w:tc>
          <w:tcPr>
            <w:tcW w:w="144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spacing w:lineRule="exact" w:line="240"/>
              <w:rPr>
                <w:sz w:val="24"/>
              </w:rPr>
            </w:pPr>
            <w:r>
              <w:rPr>
                <w:sz w:val="24"/>
              </w:rPr>
            </w:r>
          </w:p>
        </w:tc>
        <w:tc>
          <w:tcPr>
            <w:tcW w:w="6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spacing w:lineRule="exact" w:line="240"/>
              <w:rPr>
                <w:sz w:val="24"/>
              </w:rPr>
            </w:pPr>
            <w:r>
              <w:rPr>
                <w:sz w:val="24"/>
              </w:rPr>
            </w:r>
          </w:p>
        </w:tc>
      </w:tr>
      <w:tr>
        <w:trPr>
          <w:trHeight w:val="57" w:hRule="atLeast"/>
          <w:cantSplit w:val="true"/>
        </w:trPr>
        <w:tc>
          <w:tcPr>
            <w:tcW w:w="62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2</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rPr>
                <w:sz w:val="24"/>
              </w:rPr>
            </w:pPr>
            <w:r>
              <w:rPr>
                <w:sz w:val="24"/>
              </w:rPr>
              <w:t>工作</w:t>
            </w:r>
          </w:p>
          <w:p>
            <w:pPr>
              <w:pStyle w:val="Normal"/>
              <w:tabs>
                <w:tab w:val="clear" w:pos="420"/>
                <w:tab w:val="left" w:pos="0" w:leader="none"/>
              </w:tabs>
              <w:snapToGrid w:val="false"/>
              <w:spacing w:lineRule="exact" w:line="240"/>
              <w:rPr>
                <w:sz w:val="24"/>
              </w:rPr>
            </w:pPr>
            <w:r>
              <w:rPr>
                <w:sz w:val="24"/>
              </w:rPr>
              <w:t>任务</w:t>
            </w:r>
          </w:p>
        </w:tc>
        <w:tc>
          <w:tcPr>
            <w:tcW w:w="216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t>按时完成工作任务</w:t>
            </w:r>
          </w:p>
        </w:tc>
        <w:tc>
          <w:tcPr>
            <w:tcW w:w="391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ind w:start="100" w:hanging="0"/>
              <w:rPr>
                <w:sz w:val="24"/>
              </w:rPr>
            </w:pPr>
            <w:r>
              <w:rPr>
                <w:sz w:val="24"/>
              </w:rPr>
              <w:t>当班完不成工作任务的不得分，安排工作完成不及时，不合格及问题处理不了的扣</w:t>
            </w:r>
            <w:r>
              <w:rPr>
                <w:sz w:val="24"/>
              </w:rPr>
              <w:t>10</w:t>
            </w:r>
            <w:r>
              <w:rPr>
                <w:sz w:val="24"/>
              </w:rPr>
              <w:t>分。当日工作结束后应向区调度汇报工作完成情况，否则按区内管理制度考核。</w:t>
            </w:r>
          </w:p>
        </w:tc>
        <w:tc>
          <w:tcPr>
            <w:tcW w:w="144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spacing w:lineRule="exact" w:line="240"/>
              <w:rPr>
                <w:sz w:val="24"/>
              </w:rPr>
            </w:pPr>
            <w:r>
              <w:rPr>
                <w:sz w:val="24"/>
              </w:rPr>
            </w:r>
          </w:p>
        </w:tc>
        <w:tc>
          <w:tcPr>
            <w:tcW w:w="6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spacing w:lineRule="exact" w:line="240"/>
              <w:rPr>
                <w:sz w:val="24"/>
              </w:rPr>
            </w:pPr>
            <w:r>
              <w:rPr>
                <w:sz w:val="24"/>
              </w:rPr>
            </w:r>
          </w:p>
        </w:tc>
      </w:tr>
      <w:tr>
        <w:trPr>
          <w:trHeight w:val="57" w:hRule="atLeast"/>
          <w:cantSplit w:val="true"/>
        </w:trPr>
        <w:tc>
          <w:tcPr>
            <w:tcW w:w="62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3</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工作</w:t>
            </w:r>
          </w:p>
          <w:p>
            <w:pPr>
              <w:pStyle w:val="Normal"/>
              <w:tabs>
                <w:tab w:val="clear" w:pos="420"/>
                <w:tab w:val="left" w:pos="0" w:leader="none"/>
              </w:tabs>
              <w:snapToGrid w:val="false"/>
              <w:spacing w:lineRule="exact" w:line="240"/>
              <w:jc w:val="center"/>
              <w:rPr>
                <w:sz w:val="24"/>
              </w:rPr>
            </w:pPr>
            <w:r>
              <w:rPr>
                <w:sz w:val="24"/>
              </w:rPr>
              <w:t>质量</w:t>
            </w:r>
          </w:p>
        </w:tc>
        <w:tc>
          <w:tcPr>
            <w:tcW w:w="216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t>达到质量标准化要求及其他工作质量要求</w:t>
            </w:r>
          </w:p>
        </w:tc>
        <w:tc>
          <w:tcPr>
            <w:tcW w:w="391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szCs w:val="28"/>
              </w:rPr>
              <w:t>当日值日人员应做好班组卫生工作，做到窗明几净，当日卫生不清洁扣</w:t>
            </w:r>
            <w:r>
              <w:rPr>
                <w:sz w:val="24"/>
                <w:szCs w:val="28"/>
              </w:rPr>
              <w:t>2</w:t>
            </w:r>
            <w:r>
              <w:rPr>
                <w:sz w:val="24"/>
                <w:szCs w:val="28"/>
              </w:rPr>
              <w:t>分。当日工作完成后应与中心站核对通讯状况及监测数据，做不到扣</w:t>
            </w:r>
            <w:r>
              <w:rPr>
                <w:sz w:val="24"/>
                <w:szCs w:val="28"/>
              </w:rPr>
              <w:t>2</w:t>
            </w:r>
            <w:r>
              <w:rPr>
                <w:sz w:val="24"/>
                <w:szCs w:val="28"/>
              </w:rPr>
              <w:t>分。安装工作结束后，打扫干净现场卫生，不打扫的扣</w:t>
            </w:r>
            <w:r>
              <w:rPr>
                <w:sz w:val="24"/>
                <w:szCs w:val="28"/>
              </w:rPr>
              <w:t>5</w:t>
            </w:r>
            <w:r>
              <w:rPr>
                <w:sz w:val="24"/>
                <w:szCs w:val="28"/>
              </w:rPr>
              <w:t>分，在工作中应提高标准化意识，经区日常检查，查出问题的扣</w:t>
            </w:r>
            <w:r>
              <w:rPr>
                <w:sz w:val="24"/>
                <w:szCs w:val="28"/>
              </w:rPr>
              <w:t>2</w:t>
            </w:r>
            <w:r>
              <w:rPr>
                <w:sz w:val="24"/>
                <w:szCs w:val="28"/>
              </w:rPr>
              <w:t>分，经矿检查，查出问题的扣</w:t>
            </w:r>
            <w:r>
              <w:rPr>
                <w:sz w:val="24"/>
                <w:szCs w:val="28"/>
              </w:rPr>
              <w:t>5</w:t>
            </w:r>
            <w:r>
              <w:rPr>
                <w:sz w:val="24"/>
                <w:szCs w:val="28"/>
              </w:rPr>
              <w:t>分。并执行区或矿上的相应考核。记录不按时填写或填写不认真及不正确，扣</w:t>
            </w:r>
            <w:r>
              <w:rPr>
                <w:sz w:val="24"/>
                <w:szCs w:val="28"/>
              </w:rPr>
              <w:t>2</w:t>
            </w:r>
            <w:r>
              <w:rPr>
                <w:sz w:val="24"/>
                <w:szCs w:val="28"/>
              </w:rPr>
              <w:t>分。不按时打印报表扣</w:t>
            </w:r>
            <w:r>
              <w:rPr>
                <w:sz w:val="24"/>
                <w:szCs w:val="28"/>
              </w:rPr>
              <w:t>5</w:t>
            </w:r>
            <w:r>
              <w:rPr>
                <w:sz w:val="24"/>
                <w:szCs w:val="28"/>
              </w:rPr>
              <w:t>分</w:t>
            </w:r>
          </w:p>
        </w:tc>
        <w:tc>
          <w:tcPr>
            <w:tcW w:w="144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spacing w:lineRule="exact" w:line="240"/>
              <w:rPr>
                <w:sz w:val="24"/>
              </w:rPr>
            </w:pPr>
            <w:r>
              <w:rPr>
                <w:sz w:val="24"/>
              </w:rPr>
            </w:r>
          </w:p>
        </w:tc>
        <w:tc>
          <w:tcPr>
            <w:tcW w:w="6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spacing w:lineRule="exact" w:line="240"/>
              <w:rPr>
                <w:sz w:val="24"/>
              </w:rPr>
            </w:pPr>
            <w:r>
              <w:rPr>
                <w:sz w:val="24"/>
              </w:rPr>
            </w:r>
          </w:p>
        </w:tc>
      </w:tr>
      <w:tr>
        <w:trPr>
          <w:trHeight w:val="57" w:hRule="atLeast"/>
          <w:cantSplit w:val="true"/>
        </w:trPr>
        <w:tc>
          <w:tcPr>
            <w:tcW w:w="62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4</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监测</w:t>
            </w:r>
          </w:p>
          <w:p>
            <w:pPr>
              <w:pStyle w:val="Normal"/>
              <w:tabs>
                <w:tab w:val="clear" w:pos="420"/>
                <w:tab w:val="left" w:pos="0" w:leader="none"/>
              </w:tabs>
              <w:snapToGrid w:val="false"/>
              <w:spacing w:lineRule="exact" w:line="240"/>
              <w:jc w:val="center"/>
              <w:rPr>
                <w:sz w:val="24"/>
              </w:rPr>
            </w:pPr>
            <w:r>
              <w:rPr>
                <w:sz w:val="24"/>
              </w:rPr>
              <w:t>设备</w:t>
            </w:r>
          </w:p>
        </w:tc>
        <w:tc>
          <w:tcPr>
            <w:tcW w:w="21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jc w:val="center"/>
              <w:rPr>
                <w:sz w:val="24"/>
              </w:rPr>
            </w:pPr>
            <w:r>
              <w:rPr>
                <w:sz w:val="24"/>
              </w:rPr>
              <w:t>所管辖的监测设备保持完好率</w:t>
            </w:r>
            <w:r>
              <w:rPr>
                <w:sz w:val="24"/>
              </w:rPr>
              <w:t>100</w:t>
            </w:r>
            <w:r>
              <w:rPr>
                <w:sz w:val="24"/>
              </w:rPr>
              <w:t>％并符合矿机电设备管理要求，中心站设备运行正常</w:t>
            </w:r>
          </w:p>
        </w:tc>
        <w:tc>
          <w:tcPr>
            <w:tcW w:w="391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t>各岗位人员都因爱护所操作的设备，按规程操作，有一次做不到扣</w:t>
            </w:r>
            <w:r>
              <w:rPr>
                <w:sz w:val="24"/>
              </w:rPr>
              <w:t>2</w:t>
            </w:r>
            <w:r>
              <w:rPr>
                <w:sz w:val="24"/>
              </w:rPr>
              <w:t>分，所管辖的的设备不完好当班不得分，并按矿有关规定处理。</w:t>
            </w:r>
          </w:p>
        </w:tc>
        <w:tc>
          <w:tcPr>
            <w:tcW w:w="144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spacing w:lineRule="exact" w:line="240"/>
              <w:rPr>
                <w:sz w:val="24"/>
              </w:rPr>
            </w:pPr>
            <w:r>
              <w:rPr>
                <w:sz w:val="24"/>
              </w:rPr>
            </w:r>
          </w:p>
        </w:tc>
        <w:tc>
          <w:tcPr>
            <w:tcW w:w="6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spacing w:lineRule="exact" w:line="240"/>
              <w:rPr>
                <w:sz w:val="24"/>
              </w:rPr>
            </w:pPr>
            <w:r>
              <w:rPr>
                <w:sz w:val="24"/>
              </w:rPr>
            </w:r>
          </w:p>
        </w:tc>
      </w:tr>
      <w:tr>
        <w:trPr>
          <w:trHeight w:val="57" w:hRule="atLeast"/>
          <w:cantSplit w:val="true"/>
        </w:trPr>
        <w:tc>
          <w:tcPr>
            <w:tcW w:w="62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5</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0" w:leader="none"/>
              </w:tabs>
              <w:snapToGrid w:val="false"/>
              <w:spacing w:lineRule="exact" w:line="240"/>
              <w:jc w:val="center"/>
              <w:rPr>
                <w:sz w:val="24"/>
              </w:rPr>
            </w:pPr>
            <w:r>
              <w:rPr>
                <w:sz w:val="24"/>
              </w:rPr>
              <w:t>其它</w:t>
            </w:r>
          </w:p>
        </w:tc>
        <w:tc>
          <w:tcPr>
            <w:tcW w:w="216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rPr>
            </w:pPr>
            <w:r>
              <w:rPr>
                <w:sz w:val="24"/>
              </w:rPr>
              <w:t>杜绝“三违”确保安全在思想上与队上保持高度一致。新工人得分管理</w:t>
            </w:r>
          </w:p>
        </w:tc>
        <w:tc>
          <w:tcPr>
            <w:tcW w:w="391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rPr>
                <w:sz w:val="24"/>
                <w:szCs w:val="28"/>
              </w:rPr>
            </w:pPr>
            <w:r>
              <w:rPr>
                <w:sz w:val="24"/>
                <w:szCs w:val="28"/>
              </w:rPr>
              <w:t>在工作中应提高安全意识，做好</w:t>
            </w:r>
            <w:r>
              <w:rPr>
                <w:rFonts w:eastAsia="Times New Roman"/>
                <w:sz w:val="24"/>
                <w:szCs w:val="28"/>
              </w:rPr>
              <w:t xml:space="preserve"> </w:t>
            </w:r>
            <w:r>
              <w:rPr>
                <w:sz w:val="24"/>
                <w:szCs w:val="28"/>
              </w:rPr>
              <w:t>“自保互保”工作，杜绝“三违”现象，否则扣除相关人员当日工分。</w:t>
            </w:r>
          </w:p>
          <w:p>
            <w:pPr>
              <w:pStyle w:val="Normal"/>
              <w:tabs>
                <w:tab w:val="clear" w:pos="420"/>
                <w:tab w:val="left" w:pos="0" w:leader="none"/>
              </w:tabs>
              <w:snapToGrid w:val="false"/>
              <w:rPr>
                <w:sz w:val="24"/>
                <w:szCs w:val="28"/>
              </w:rPr>
            </w:pPr>
            <w:r>
              <w:rPr>
                <w:sz w:val="24"/>
                <w:szCs w:val="28"/>
              </w:rPr>
              <w:t>在思想上，应与区上保持一致，不说、不做有损于区上和班组形象的事，保持班组团结。如有出现扣除相关人员当日工分。</w:t>
            </w:r>
          </w:p>
          <w:p>
            <w:pPr>
              <w:pStyle w:val="Normal"/>
              <w:tabs>
                <w:tab w:val="clear" w:pos="420"/>
                <w:tab w:val="left" w:pos="0" w:leader="none"/>
              </w:tabs>
              <w:snapToGrid w:val="false"/>
              <w:rPr>
                <w:sz w:val="24"/>
                <w:szCs w:val="28"/>
              </w:rPr>
            </w:pPr>
            <w:r>
              <w:rPr>
                <w:sz w:val="24"/>
                <w:szCs w:val="28"/>
              </w:rPr>
              <w:t>新到人员或不能单独作业人员日满工分为</w:t>
            </w:r>
            <w:r>
              <w:rPr>
                <w:sz w:val="24"/>
                <w:szCs w:val="28"/>
              </w:rPr>
              <w:t>8</w:t>
            </w:r>
            <w:r>
              <w:rPr>
                <w:sz w:val="24"/>
                <w:szCs w:val="28"/>
              </w:rPr>
              <w:t>分，对工作完成好的人员按当日考核情况进行加奖工分。</w:t>
            </w:r>
          </w:p>
          <w:p>
            <w:pPr>
              <w:pStyle w:val="Normal"/>
              <w:tabs>
                <w:tab w:val="clear" w:pos="420"/>
                <w:tab w:val="left" w:pos="0" w:leader="none"/>
              </w:tabs>
              <w:snapToGrid w:val="false"/>
              <w:rPr>
                <w:sz w:val="24"/>
                <w:szCs w:val="28"/>
              </w:rPr>
            </w:pPr>
            <w:r>
              <w:rPr>
                <w:sz w:val="24"/>
                <w:szCs w:val="28"/>
              </w:rPr>
            </w:r>
          </w:p>
        </w:tc>
        <w:tc>
          <w:tcPr>
            <w:tcW w:w="144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spacing w:lineRule="exact" w:line="240"/>
              <w:rPr>
                <w:sz w:val="24"/>
              </w:rPr>
            </w:pPr>
            <w:r>
              <w:rPr>
                <w:sz w:val="24"/>
              </w:rPr>
            </w:r>
          </w:p>
        </w:tc>
        <w:tc>
          <w:tcPr>
            <w:tcW w:w="6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0" w:leader="none"/>
              </w:tabs>
              <w:snapToGrid w:val="false"/>
              <w:spacing w:lineRule="exact" w:line="240"/>
              <w:rPr>
                <w:sz w:val="24"/>
              </w:rPr>
            </w:pPr>
            <w:r>
              <w:rPr>
                <w:sz w:val="24"/>
              </w:rPr>
            </w:r>
          </w:p>
        </w:tc>
      </w:tr>
    </w:tbl>
    <w:p>
      <w:pPr>
        <w:pStyle w:val="Normal"/>
        <w:jc w:val="center"/>
        <w:rPr>
          <w:b/>
          <w:b/>
          <w:sz w:val="36"/>
          <w:szCs w:val="36"/>
        </w:rPr>
      </w:pPr>
      <w:r>
        <w:rPr>
          <w:b/>
          <w:sz w:val="36"/>
          <w:szCs w:val="36"/>
        </w:rPr>
      </w:r>
    </w:p>
    <w:p>
      <w:pPr>
        <w:pStyle w:val="Normal"/>
        <w:jc w:val="center"/>
        <w:rPr>
          <w:b/>
          <w:b/>
          <w:sz w:val="36"/>
          <w:szCs w:val="36"/>
        </w:rPr>
      </w:pPr>
      <w:r>
        <w:rPr>
          <w:b/>
          <w:sz w:val="36"/>
          <w:szCs w:val="36"/>
        </w:rPr>
        <w:t>运转车间管理人员绩效考核表</w:t>
      </w:r>
    </w:p>
    <w:p>
      <w:pPr>
        <w:pStyle w:val="Normal"/>
        <w:jc w:val="center"/>
        <w:rPr>
          <w:rFonts w:ascii="宋体;SimSun" w:hAnsi="宋体;SimSun" w:cs="宋体;SimSun"/>
          <w:b/>
          <w:b/>
          <w:bCs/>
          <w:sz w:val="28"/>
          <w:szCs w:val="28"/>
        </w:rPr>
      </w:pPr>
      <w:r>
        <w:rPr>
          <w:rFonts w:ascii="宋体;SimSun" w:hAnsi="宋体;SimSun" w:cs="宋体;SimSun"/>
          <w:b/>
          <w:bCs/>
          <w:sz w:val="28"/>
          <w:szCs w:val="28"/>
        </w:rPr>
        <w:t>姓名：                    月份：                得分：</w:t>
      </w:r>
    </w:p>
    <w:tbl>
      <w:tblPr>
        <w:tblW w:w="4850" w:type="pct"/>
        <w:jc w:val="center"/>
        <w:tblInd w:w="0" w:type="dxa"/>
        <w:tblLayout w:type="fixed"/>
        <w:tblCellMar>
          <w:top w:w="0" w:type="dxa"/>
          <w:start w:w="108" w:type="dxa"/>
          <w:bottom w:w="0" w:type="dxa"/>
          <w:end w:w="108" w:type="dxa"/>
        </w:tblCellMar>
      </w:tblPr>
      <w:tblGrid>
        <w:gridCol w:w="497"/>
        <w:gridCol w:w="3777"/>
        <w:gridCol w:w="1114"/>
        <w:gridCol w:w="3960"/>
      </w:tblGrid>
      <w:tr>
        <w:trPr>
          <w:trHeight w:val="540" w:hRule="atLeast"/>
        </w:trPr>
        <w:tc>
          <w:tcPr>
            <w:tcW w:w="4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项 目</w:t>
            </w:r>
          </w:p>
        </w:tc>
        <w:tc>
          <w:tcPr>
            <w:tcW w:w="3777"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量   化  目  标</w:t>
            </w:r>
          </w:p>
        </w:tc>
        <w:tc>
          <w:tcPr>
            <w:tcW w:w="1114"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标准分</w:t>
            </w:r>
          </w:p>
          <w:p>
            <w:pPr>
              <w:pStyle w:val="Normal"/>
              <w:widowControl/>
              <w:jc w:val="center"/>
              <w:rPr>
                <w:rFonts w:ascii="宋体;SimSun" w:hAnsi="宋体;SimSun" w:cs="宋体;SimSun"/>
                <w:kern w:val="0"/>
                <w:sz w:val="24"/>
              </w:rPr>
            </w:pPr>
            <w:r>
              <w:rPr>
                <w:rFonts w:cs="宋体;SimSun" w:ascii="宋体;SimSun" w:hAnsi="宋体;SimSun"/>
                <w:kern w:val="0"/>
                <w:sz w:val="24"/>
              </w:rPr>
              <w:t>12</w:t>
            </w:r>
            <w:r>
              <w:rPr>
                <w:rFonts w:ascii="宋体;SimSun" w:hAnsi="宋体;SimSun" w:cs="宋体;SimSun"/>
                <w:kern w:val="0"/>
                <w:sz w:val="24"/>
              </w:rPr>
              <w:t>分</w:t>
            </w:r>
          </w:p>
        </w:tc>
        <w:tc>
          <w:tcPr>
            <w:tcW w:w="396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考  核  办  法</w:t>
            </w:r>
          </w:p>
        </w:tc>
      </w:tr>
      <w:tr>
        <w:trPr>
          <w:trHeight w:val="510" w:hRule="atLeast"/>
        </w:trPr>
        <w:tc>
          <w:tcPr>
            <w:tcW w:w="497"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工作作风</w:t>
            </w:r>
          </w:p>
        </w:tc>
        <w:tc>
          <w:tcPr>
            <w:tcW w:w="377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、认真做好当天的各项工作及车间安排的各项任务。</w:t>
            </w:r>
            <w:r>
              <w:rPr>
                <w:rFonts w:cs="宋体;SimSun" w:ascii="宋体;SimSun" w:hAnsi="宋体;SimSun"/>
                <w:kern w:val="0"/>
                <w:sz w:val="24"/>
              </w:rPr>
              <w:t xml:space="preserve">2 </w:t>
            </w:r>
            <w:r>
              <w:rPr>
                <w:rFonts w:ascii="宋体;SimSun" w:hAnsi="宋体;SimSun" w:cs="宋体;SimSun"/>
                <w:kern w:val="0"/>
                <w:sz w:val="24"/>
              </w:rPr>
              <w:t>、管理人员业务范围内的工作要做到无差错、无问题。</w:t>
            </w:r>
            <w:r>
              <w:rPr>
                <w:rFonts w:cs="宋体;SimSun" w:ascii="宋体;SimSun" w:hAnsi="宋体;SimSun"/>
                <w:kern w:val="0"/>
                <w:sz w:val="24"/>
              </w:rPr>
              <w:t>3</w:t>
            </w:r>
            <w:r>
              <w:rPr>
                <w:rFonts w:ascii="宋体;SimSun" w:hAnsi="宋体;SimSun" w:cs="宋体;SimSun"/>
                <w:kern w:val="0"/>
                <w:sz w:val="24"/>
              </w:rPr>
              <w:t>、服从分配，工作积极主动。</w:t>
            </w:r>
            <w:r>
              <w:rPr>
                <w:rFonts w:cs="宋体;SimSun" w:ascii="宋体;SimSun" w:hAnsi="宋体;SimSun"/>
                <w:kern w:val="0"/>
                <w:sz w:val="24"/>
              </w:rPr>
              <w:t>4</w:t>
            </w:r>
            <w:r>
              <w:rPr>
                <w:rFonts w:ascii="宋体;SimSun" w:hAnsi="宋体;SimSun" w:cs="宋体;SimSun"/>
                <w:kern w:val="0"/>
                <w:sz w:val="24"/>
              </w:rPr>
              <w:t xml:space="preserve">、积极参与车间管理工作，经常督查车间各机房、变电所的文明生产 、设备运行情况和记录规范情况。             </w:t>
            </w:r>
          </w:p>
        </w:tc>
        <w:tc>
          <w:tcPr>
            <w:tcW w:w="11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9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、早晨点名由主任严格安照冬、夏季作息时间对每一位管理人员严格考核，早退一次扣</w:t>
            </w:r>
            <w:r>
              <w:rPr>
                <w:rFonts w:cs="宋体;SimSun" w:ascii="宋体;SimSun" w:hAnsi="宋体;SimSun"/>
                <w:kern w:val="0"/>
                <w:sz w:val="24"/>
              </w:rPr>
              <w:t>3</w:t>
            </w:r>
            <w:r>
              <w:rPr>
                <w:rFonts w:ascii="宋体;SimSun" w:hAnsi="宋体;SimSun" w:cs="宋体;SimSun"/>
                <w:kern w:val="0"/>
                <w:sz w:val="24"/>
              </w:rPr>
              <w:t>分，管理人员手机</w:t>
            </w:r>
            <w:r>
              <w:rPr>
                <w:rFonts w:cs="宋体;SimSun" w:ascii="宋体;SimSun" w:hAnsi="宋体;SimSun"/>
                <w:kern w:val="0"/>
                <w:sz w:val="24"/>
              </w:rPr>
              <w:t>24</w:t>
            </w:r>
            <w:r>
              <w:rPr>
                <w:rFonts w:ascii="宋体;SimSun" w:hAnsi="宋体;SimSun" w:cs="宋体;SimSun"/>
                <w:kern w:val="0"/>
                <w:sz w:val="24"/>
              </w:rPr>
              <w:t>小时开机，一次不接或联系不通扣</w:t>
            </w:r>
            <w:r>
              <w:rPr>
                <w:rFonts w:cs="宋体;SimSun" w:ascii="宋体;SimSun" w:hAnsi="宋体;SimSun"/>
                <w:kern w:val="0"/>
                <w:sz w:val="24"/>
              </w:rPr>
              <w:t>5</w:t>
            </w:r>
            <w:r>
              <w:rPr>
                <w:rFonts w:ascii="宋体;SimSun" w:hAnsi="宋体;SimSun" w:cs="宋体;SimSun"/>
                <w:kern w:val="0"/>
                <w:sz w:val="24"/>
              </w:rPr>
              <w:t>分。</w:t>
            </w:r>
            <w:r>
              <w:rPr>
                <w:rFonts w:cs="宋体;SimSun" w:ascii="宋体;SimSun" w:hAnsi="宋体;SimSun"/>
                <w:kern w:val="0"/>
                <w:sz w:val="24"/>
              </w:rPr>
              <w:br/>
              <w:t>2</w:t>
            </w:r>
            <w:r>
              <w:rPr>
                <w:rFonts w:ascii="宋体;SimSun" w:hAnsi="宋体;SimSun" w:cs="宋体;SimSun"/>
                <w:kern w:val="0"/>
                <w:sz w:val="24"/>
              </w:rPr>
              <w:t>、管理人员要将日常工作中存在的问题记在值班记录上，管理人员无故不填写记录或值班人员无故不对值班记录上的事情进行安排的，扣</w:t>
            </w:r>
            <w:r>
              <w:rPr>
                <w:rFonts w:cs="宋体;SimSun" w:ascii="宋体;SimSun" w:hAnsi="宋体;SimSun"/>
                <w:kern w:val="0"/>
                <w:sz w:val="24"/>
              </w:rPr>
              <w:t>5</w:t>
            </w:r>
            <w:r>
              <w:rPr>
                <w:rFonts w:ascii="宋体;SimSun" w:hAnsi="宋体;SimSun" w:cs="宋体;SimSun"/>
                <w:kern w:val="0"/>
                <w:sz w:val="24"/>
              </w:rPr>
              <w:t>分。</w:t>
            </w:r>
            <w:r>
              <w:rPr>
                <w:rFonts w:cs="宋体;SimSun" w:ascii="宋体;SimSun" w:hAnsi="宋体;SimSun"/>
                <w:kern w:val="0"/>
                <w:sz w:val="24"/>
              </w:rPr>
              <w:br/>
              <w:t>3</w:t>
            </w:r>
            <w:r>
              <w:rPr>
                <w:rFonts w:ascii="宋体;SimSun" w:hAnsi="宋体;SimSun" w:cs="宋体;SimSun"/>
                <w:kern w:val="0"/>
                <w:sz w:val="24"/>
              </w:rPr>
              <w:t>、管理人员不亲自检查工作，不知情况、安排不到位或根本就不安排，出现错误的，车间查出一次扣该负责人</w:t>
            </w:r>
            <w:r>
              <w:rPr>
                <w:rFonts w:cs="宋体;SimSun" w:ascii="宋体;SimSun" w:hAnsi="宋体;SimSun"/>
                <w:kern w:val="0"/>
                <w:sz w:val="24"/>
              </w:rPr>
              <w:t>10</w:t>
            </w:r>
            <w:r>
              <w:rPr>
                <w:rFonts w:ascii="宋体;SimSun" w:hAnsi="宋体;SimSun" w:cs="宋体;SimSun"/>
                <w:kern w:val="0"/>
                <w:sz w:val="24"/>
              </w:rPr>
              <w:t>分。矿级以上查出的问题扣</w:t>
            </w:r>
            <w:r>
              <w:rPr>
                <w:rFonts w:cs="宋体;SimSun" w:ascii="宋体;SimSun" w:hAnsi="宋体;SimSun"/>
                <w:kern w:val="0"/>
                <w:sz w:val="24"/>
              </w:rPr>
              <w:t>12</w:t>
            </w:r>
            <w:r>
              <w:rPr>
                <w:rFonts w:ascii="宋体;SimSun" w:hAnsi="宋体;SimSun" w:cs="宋体;SimSun"/>
                <w:kern w:val="0"/>
                <w:sz w:val="24"/>
              </w:rPr>
              <w:t>分</w:t>
            </w:r>
            <w:r>
              <w:rPr>
                <w:rFonts w:cs="宋体;SimSun" w:ascii="宋体;SimSun" w:hAnsi="宋体;SimSun"/>
                <w:kern w:val="0"/>
                <w:sz w:val="24"/>
              </w:rPr>
              <w:br/>
              <w:t>4</w:t>
            </w:r>
            <w:r>
              <w:rPr>
                <w:rFonts w:ascii="宋体;SimSun" w:hAnsi="宋体;SimSun" w:cs="宋体;SimSun"/>
                <w:kern w:val="0"/>
                <w:sz w:val="24"/>
              </w:rPr>
              <w:t>、请假必须向队长、书记反映，征得同意后方可视为休息，不打招呼扣</w:t>
            </w:r>
            <w:r>
              <w:rPr>
                <w:rFonts w:cs="宋体;SimSun" w:ascii="宋体;SimSun" w:hAnsi="宋体;SimSun"/>
                <w:kern w:val="0"/>
                <w:sz w:val="24"/>
              </w:rPr>
              <w:t>5</w:t>
            </w:r>
            <w:r>
              <w:rPr>
                <w:rFonts w:ascii="宋体;SimSun" w:hAnsi="宋体;SimSun" w:cs="宋体;SimSun"/>
                <w:kern w:val="0"/>
                <w:sz w:val="24"/>
              </w:rPr>
              <w:t>分。</w:t>
            </w:r>
            <w:r>
              <w:rPr>
                <w:rFonts w:cs="宋体;SimSun" w:ascii="宋体;SimSun" w:hAnsi="宋体;SimSun"/>
                <w:kern w:val="0"/>
                <w:sz w:val="24"/>
              </w:rPr>
              <w:br/>
              <w:t>5</w:t>
            </w:r>
            <w:r>
              <w:rPr>
                <w:rFonts w:ascii="宋体;SimSun" w:hAnsi="宋体;SimSun" w:cs="宋体;SimSun"/>
                <w:kern w:val="0"/>
                <w:sz w:val="24"/>
              </w:rPr>
              <w:t>、车间主任、书记每月巡检机房、硐室不少于二次，副主任每周巡检机房、变电所不少于二次，技术员每周巡检机房、硐室不少于二次，班长每周巡检机房、硐室不少于二次，少一次扣</w:t>
            </w:r>
            <w:r>
              <w:rPr>
                <w:rFonts w:cs="宋体;SimSun" w:ascii="宋体;SimSun" w:hAnsi="宋体;SimSun"/>
                <w:kern w:val="0"/>
                <w:sz w:val="24"/>
              </w:rPr>
              <w:t>5</w:t>
            </w:r>
            <w:r>
              <w:rPr>
                <w:rFonts w:ascii="宋体;SimSun" w:hAnsi="宋体;SimSun" w:cs="宋体;SimSun"/>
                <w:kern w:val="0"/>
                <w:sz w:val="24"/>
              </w:rPr>
              <w:t>分。</w:t>
            </w:r>
            <w:r>
              <w:rPr>
                <w:rFonts w:cs="宋体;SimSun" w:ascii="宋体;SimSun" w:hAnsi="宋体;SimSun"/>
                <w:kern w:val="0"/>
                <w:sz w:val="24"/>
              </w:rPr>
              <w:br/>
              <w:t>6</w:t>
            </w:r>
            <w:r>
              <w:rPr>
                <w:rFonts w:ascii="宋体;SimSun" w:hAnsi="宋体;SimSun" w:cs="宋体;SimSun"/>
                <w:kern w:val="0"/>
                <w:sz w:val="24"/>
              </w:rPr>
              <w:t>、积极完成车间下达的各项临时任务，一次完不成、完成不好的扣</w:t>
            </w:r>
            <w:r>
              <w:rPr>
                <w:rFonts w:cs="宋体;SimSun" w:ascii="宋体;SimSun" w:hAnsi="宋体;SimSun"/>
                <w:kern w:val="0"/>
                <w:sz w:val="24"/>
              </w:rPr>
              <w:t>10-20</w:t>
            </w:r>
            <w:r>
              <w:rPr>
                <w:rFonts w:ascii="宋体;SimSun" w:hAnsi="宋体;SimSun" w:cs="宋体;SimSun"/>
                <w:kern w:val="0"/>
                <w:sz w:val="24"/>
              </w:rPr>
              <w:t>分。</w:t>
            </w:r>
            <w:r>
              <w:rPr>
                <w:rFonts w:cs="宋体;SimSun" w:ascii="宋体;SimSun" w:hAnsi="宋体;SimSun"/>
                <w:kern w:val="0"/>
                <w:sz w:val="24"/>
              </w:rPr>
              <w:t>7</w:t>
            </w:r>
            <w:r>
              <w:rPr>
                <w:rFonts w:ascii="宋体;SimSun" w:hAnsi="宋体;SimSun" w:cs="宋体;SimSun"/>
                <w:kern w:val="0"/>
                <w:sz w:val="24"/>
              </w:rPr>
              <w:t>、积极主动完成各自分管业务范围内的工作，工作出现失误或滞后一次扣</w:t>
            </w:r>
            <w:r>
              <w:rPr>
                <w:rFonts w:cs="宋体;SimSun" w:ascii="宋体;SimSun" w:hAnsi="宋体;SimSun"/>
                <w:kern w:val="0"/>
                <w:sz w:val="24"/>
              </w:rPr>
              <w:t>10-20</w:t>
            </w:r>
            <w:r>
              <w:rPr>
                <w:rFonts w:ascii="宋体;SimSun" w:hAnsi="宋体;SimSun" w:cs="宋体;SimSun"/>
                <w:kern w:val="0"/>
                <w:sz w:val="24"/>
              </w:rPr>
              <w:t>分。</w:t>
            </w:r>
          </w:p>
        </w:tc>
      </w:tr>
      <w:tr>
        <w:trPr>
          <w:trHeight w:val="360" w:hRule="atLeast"/>
        </w:trPr>
        <w:tc>
          <w:tcPr>
            <w:tcW w:w="49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7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1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2" w:hRule="atLeast"/>
        </w:trPr>
        <w:tc>
          <w:tcPr>
            <w:tcW w:w="49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7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1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497"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工作质量</w:t>
            </w:r>
          </w:p>
        </w:tc>
        <w:tc>
          <w:tcPr>
            <w:tcW w:w="377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、不发生违章指挥。</w:t>
            </w:r>
            <w:r>
              <w:rPr>
                <w:rFonts w:cs="宋体;SimSun" w:ascii="宋体;SimSun" w:hAnsi="宋体;SimSun"/>
                <w:kern w:val="0"/>
                <w:sz w:val="24"/>
              </w:rPr>
              <w:t>2</w:t>
            </w:r>
            <w:r>
              <w:rPr>
                <w:rFonts w:ascii="宋体;SimSun" w:hAnsi="宋体;SimSun" w:cs="宋体;SimSun"/>
                <w:kern w:val="0"/>
                <w:sz w:val="24"/>
              </w:rPr>
              <w:t>、坚决按规程制度标准工作，不擅离职守，不出现责任事故。</w:t>
            </w:r>
            <w:r>
              <w:rPr>
                <w:rFonts w:cs="宋体;SimSun" w:ascii="宋体;SimSun" w:hAnsi="宋体;SimSun"/>
                <w:kern w:val="0"/>
                <w:sz w:val="24"/>
              </w:rPr>
              <w:t>3</w:t>
            </w:r>
            <w:r>
              <w:rPr>
                <w:rFonts w:ascii="宋体;SimSun" w:hAnsi="宋体;SimSun" w:cs="宋体;SimSun"/>
                <w:kern w:val="0"/>
                <w:sz w:val="24"/>
              </w:rPr>
              <w:t>、做好业务范围内的安全质量标准化工作。</w:t>
            </w:r>
          </w:p>
        </w:tc>
        <w:tc>
          <w:tcPr>
            <w:tcW w:w="11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3</w:t>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95" w:hRule="atLeast"/>
        </w:trPr>
        <w:tc>
          <w:tcPr>
            <w:tcW w:w="49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7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1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497"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思想品德</w:t>
            </w:r>
          </w:p>
        </w:tc>
        <w:tc>
          <w:tcPr>
            <w:tcW w:w="377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、努力提高自己的业务水平，管理水平。</w:t>
            </w:r>
            <w:r>
              <w:rPr>
                <w:rFonts w:cs="宋体;SimSun" w:ascii="宋体;SimSun" w:hAnsi="宋体;SimSun"/>
                <w:kern w:val="0"/>
                <w:sz w:val="24"/>
              </w:rPr>
              <w:t>2</w:t>
            </w:r>
            <w:r>
              <w:rPr>
                <w:rFonts w:ascii="宋体;SimSun" w:hAnsi="宋体;SimSun" w:cs="宋体;SimSun"/>
                <w:kern w:val="0"/>
                <w:sz w:val="24"/>
              </w:rPr>
              <w:t>、认真执行矿、车间各项规章制度。</w:t>
            </w:r>
            <w:r>
              <w:rPr>
                <w:rFonts w:cs="宋体;SimSun" w:ascii="宋体;SimSun" w:hAnsi="宋体;SimSun"/>
                <w:kern w:val="0"/>
                <w:sz w:val="24"/>
              </w:rPr>
              <w:t>3</w:t>
            </w:r>
            <w:r>
              <w:rPr>
                <w:rFonts w:ascii="宋体;SimSun" w:hAnsi="宋体;SimSun" w:cs="宋体;SimSun"/>
                <w:kern w:val="0"/>
                <w:sz w:val="24"/>
              </w:rPr>
              <w:t>、工作团结协作不推诿扯皮。</w:t>
            </w:r>
            <w:r>
              <w:rPr>
                <w:rFonts w:cs="宋体;SimSun" w:ascii="宋体;SimSun" w:hAnsi="宋体;SimSun"/>
                <w:kern w:val="0"/>
                <w:sz w:val="24"/>
              </w:rPr>
              <w:t>4</w:t>
            </w:r>
            <w:r>
              <w:rPr>
                <w:rFonts w:ascii="宋体;SimSun" w:hAnsi="宋体;SimSun" w:cs="宋体;SimSun"/>
                <w:kern w:val="0"/>
                <w:sz w:val="24"/>
              </w:rPr>
              <w:t>、使用文明用语，按要求着装。</w:t>
            </w:r>
            <w:r>
              <w:rPr>
                <w:rFonts w:cs="宋体;SimSun" w:ascii="宋体;SimSun" w:hAnsi="宋体;SimSun"/>
                <w:kern w:val="0"/>
                <w:sz w:val="24"/>
              </w:rPr>
              <w:t>5</w:t>
            </w:r>
            <w:r>
              <w:rPr>
                <w:rFonts w:ascii="宋体;SimSun" w:hAnsi="宋体;SimSun" w:cs="宋体;SimSun"/>
                <w:kern w:val="0"/>
                <w:sz w:val="24"/>
              </w:rPr>
              <w:t>、礼貌待人，团结协作。</w:t>
            </w:r>
          </w:p>
        </w:tc>
        <w:tc>
          <w:tcPr>
            <w:tcW w:w="11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49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7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1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2" w:hRule="atLeast"/>
        </w:trPr>
        <w:tc>
          <w:tcPr>
            <w:tcW w:w="49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7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1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497"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劳动纪律</w:t>
            </w:r>
          </w:p>
        </w:tc>
        <w:tc>
          <w:tcPr>
            <w:tcW w:w="377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、严格执行考勤制度，做到不迟倒不早退。</w:t>
            </w:r>
            <w:r>
              <w:rPr>
                <w:rFonts w:cs="宋体;SimSun" w:ascii="宋体;SimSun" w:hAnsi="宋体;SimSun"/>
                <w:kern w:val="0"/>
                <w:sz w:val="24"/>
              </w:rPr>
              <w:t>2</w:t>
            </w:r>
            <w:r>
              <w:rPr>
                <w:rFonts w:ascii="宋体;SimSun" w:hAnsi="宋体;SimSun" w:cs="宋体;SimSun"/>
                <w:kern w:val="0"/>
                <w:sz w:val="24"/>
              </w:rPr>
              <w:t>、按时参加车间内的各种会议。</w:t>
            </w:r>
            <w:r>
              <w:rPr>
                <w:rFonts w:cs="宋体;SimSun" w:ascii="宋体;SimSun" w:hAnsi="宋体;SimSun"/>
                <w:kern w:val="0"/>
                <w:sz w:val="24"/>
              </w:rPr>
              <w:t>3</w:t>
            </w:r>
            <w:r>
              <w:rPr>
                <w:rFonts w:ascii="宋体;SimSun" w:hAnsi="宋体;SimSun" w:cs="宋体;SimSun"/>
                <w:kern w:val="0"/>
                <w:sz w:val="24"/>
              </w:rPr>
              <w:t>、积极参加各项活动。</w:t>
            </w:r>
          </w:p>
        </w:tc>
        <w:tc>
          <w:tcPr>
            <w:tcW w:w="11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50" w:hRule="atLeast"/>
        </w:trPr>
        <w:tc>
          <w:tcPr>
            <w:tcW w:w="49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7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1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497"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组织能力</w:t>
            </w:r>
          </w:p>
        </w:tc>
        <w:tc>
          <w:tcPr>
            <w:tcW w:w="377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、车间检修大型设备时可以准确的制定出切实可行的施工方案。</w:t>
            </w:r>
            <w:r>
              <w:rPr>
                <w:rFonts w:cs="宋体;SimSun" w:ascii="宋体;SimSun" w:hAnsi="宋体;SimSun"/>
                <w:kern w:val="0"/>
                <w:sz w:val="24"/>
              </w:rPr>
              <w:t>2</w:t>
            </w:r>
            <w:r>
              <w:rPr>
                <w:rFonts w:ascii="宋体;SimSun" w:hAnsi="宋体;SimSun" w:cs="宋体;SimSun"/>
                <w:kern w:val="0"/>
                <w:sz w:val="24"/>
              </w:rPr>
              <w:t>、积极参与机电设备的管理。</w:t>
            </w:r>
            <w:r>
              <w:rPr>
                <w:rFonts w:cs="宋体;SimSun" w:ascii="宋体;SimSun" w:hAnsi="宋体;SimSun"/>
                <w:kern w:val="0"/>
                <w:sz w:val="24"/>
              </w:rPr>
              <w:t>3</w:t>
            </w:r>
            <w:r>
              <w:rPr>
                <w:rFonts w:ascii="宋体;SimSun" w:hAnsi="宋体;SimSun" w:cs="宋体;SimSun"/>
                <w:kern w:val="0"/>
                <w:sz w:val="24"/>
              </w:rPr>
              <w:t>、及时填写查看值班记录，并落实当天的工作内容。</w:t>
            </w:r>
            <w:r>
              <w:rPr>
                <w:rFonts w:cs="宋体;SimSun" w:ascii="宋体;SimSun" w:hAnsi="宋体;SimSun"/>
                <w:kern w:val="0"/>
                <w:sz w:val="24"/>
              </w:rPr>
              <w:t>4</w:t>
            </w:r>
            <w:r>
              <w:rPr>
                <w:rFonts w:ascii="宋体;SimSun" w:hAnsi="宋体;SimSun" w:cs="宋体;SimSun"/>
                <w:kern w:val="0"/>
                <w:sz w:val="24"/>
              </w:rPr>
              <w:t>、针对车间出现的设备问题能够积极组织人员进行抢修。</w:t>
            </w:r>
          </w:p>
        </w:tc>
        <w:tc>
          <w:tcPr>
            <w:tcW w:w="11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3</w:t>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90" w:hRule="atLeast"/>
        </w:trPr>
        <w:tc>
          <w:tcPr>
            <w:tcW w:w="49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7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1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90" w:hRule="atLeast"/>
        </w:trPr>
        <w:tc>
          <w:tcPr>
            <w:tcW w:w="49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7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1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9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15" w:hRule="atLeast"/>
        </w:trPr>
        <w:tc>
          <w:tcPr>
            <w:tcW w:w="9348" w:type="dxa"/>
            <w:gridSpan w:val="4"/>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rFonts w:ascii="宋体;SimSun" w:hAnsi="宋体;SimSun" w:cs="宋体;SimSun"/>
                <w:kern w:val="0"/>
                <w:sz w:val="24"/>
              </w:rPr>
            </w:pPr>
            <w:r>
              <w:rPr>
                <w:rFonts w:ascii="宋体;SimSun" w:hAnsi="宋体;SimSun" w:cs="宋体;SimSun"/>
                <w:kern w:val="0"/>
                <w:sz w:val="24"/>
              </w:rPr>
              <w:t>备注：</w:t>
            </w:r>
          </w:p>
        </w:tc>
      </w:tr>
      <w:tr>
        <w:trPr>
          <w:trHeight w:val="360" w:hRule="atLeast"/>
        </w:trPr>
        <w:tc>
          <w:tcPr>
            <w:tcW w:w="9348" w:type="dxa"/>
            <w:gridSpan w:val="4"/>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bl>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jc w:val="center"/>
        <w:rPr>
          <w:b/>
          <w:b/>
          <w:sz w:val="36"/>
          <w:szCs w:val="36"/>
        </w:rPr>
      </w:pPr>
      <w:r>
        <w:rPr>
          <w:b/>
          <w:sz w:val="36"/>
          <w:szCs w:val="36"/>
        </w:rPr>
      </w:r>
    </w:p>
    <w:p>
      <w:pPr>
        <w:pStyle w:val="Normal"/>
        <w:jc w:val="center"/>
        <w:rPr/>
      </w:pPr>
      <w:r>
        <w:rPr>
          <w:b/>
          <w:sz w:val="36"/>
          <w:szCs w:val="36"/>
        </w:rPr>
        <w:t>运转车间员工绩效考核表</w:t>
      </w:r>
    </w:p>
    <w:p>
      <w:pPr>
        <w:pStyle w:val="Normal"/>
        <w:jc w:val="center"/>
        <w:rPr>
          <w:b/>
          <w:b/>
          <w:sz w:val="28"/>
          <w:szCs w:val="28"/>
        </w:rPr>
      </w:pPr>
      <w:r>
        <w:rPr>
          <w:b/>
          <w:sz w:val="28"/>
          <w:szCs w:val="28"/>
        </w:rPr>
        <w:t>（绞车房）</w:t>
      </w:r>
      <w:r>
        <w:rPr>
          <w:rFonts w:eastAsia="Times New Roman"/>
          <w:b/>
          <w:sz w:val="28"/>
          <w:szCs w:val="28"/>
        </w:rPr>
        <w:t xml:space="preserve">   </w:t>
      </w:r>
      <w:r>
        <w:rPr>
          <w:rFonts w:ascii="宋体;SimSun" w:hAnsi="宋体;SimSun" w:cs="宋体;SimSun"/>
          <w:b/>
          <w:bCs/>
          <w:sz w:val="28"/>
          <w:szCs w:val="28"/>
        </w:rPr>
        <w:t>姓名：            月份：                得分：</w:t>
      </w:r>
    </w:p>
    <w:tbl>
      <w:tblPr>
        <w:tblW w:w="5000" w:type="pct"/>
        <w:jc w:val="center"/>
        <w:tblInd w:w="0" w:type="dxa"/>
        <w:tblLayout w:type="fixed"/>
        <w:tblCellMar>
          <w:top w:w="0" w:type="dxa"/>
          <w:start w:w="108" w:type="dxa"/>
          <w:bottom w:w="0" w:type="dxa"/>
          <w:end w:w="108" w:type="dxa"/>
        </w:tblCellMar>
      </w:tblPr>
      <w:tblGrid>
        <w:gridCol w:w="522"/>
        <w:gridCol w:w="5010"/>
        <w:gridCol w:w="919"/>
        <w:gridCol w:w="3187"/>
      </w:tblGrid>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项 目</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量   化  目  标</w:t>
            </w:r>
          </w:p>
        </w:tc>
        <w:tc>
          <w:tcPr>
            <w:tcW w:w="919" w:type="dxa"/>
            <w:tcBorders>
              <w:top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日得分</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考  核  办  法</w:t>
            </w:r>
          </w:p>
        </w:tc>
      </w:tr>
      <w:tr>
        <w:trPr>
          <w:trHeight w:val="34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11.5</w:t>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975" w:hRule="atLeast"/>
        </w:trPr>
        <w:tc>
          <w:tcPr>
            <w:tcW w:w="522"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生产任务</w:t>
            </w:r>
          </w:p>
        </w:tc>
        <w:tc>
          <w:tcPr>
            <w:tcW w:w="501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、认真做好当班的各项工作。</w:t>
            </w:r>
            <w:r>
              <w:rPr>
                <w:rFonts w:cs="宋体;SimSun" w:ascii="宋体;SimSun" w:hAnsi="宋体;SimSun"/>
                <w:kern w:val="0"/>
                <w:sz w:val="24"/>
              </w:rPr>
              <w:t xml:space="preserve">2 </w:t>
            </w:r>
            <w:r>
              <w:rPr>
                <w:rFonts w:ascii="宋体;SimSun" w:hAnsi="宋体;SimSun" w:cs="宋体;SimSun"/>
                <w:kern w:val="0"/>
                <w:sz w:val="24"/>
              </w:rPr>
              <w:t>、绞车房达一级质量标准化要求。</w:t>
            </w:r>
            <w:r>
              <w:rPr>
                <w:rFonts w:cs="宋体;SimSun" w:ascii="宋体;SimSun" w:hAnsi="宋体;SimSun"/>
                <w:kern w:val="0"/>
                <w:sz w:val="24"/>
              </w:rPr>
              <w:t>3</w:t>
            </w:r>
            <w:r>
              <w:rPr>
                <w:rFonts w:ascii="宋体;SimSun" w:hAnsi="宋体;SimSun" w:cs="宋体;SimSun"/>
                <w:kern w:val="0"/>
                <w:sz w:val="24"/>
              </w:rPr>
              <w:t>、绞车房设备台台完好，设备综合完好率达</w:t>
            </w:r>
            <w:r>
              <w:rPr>
                <w:rFonts w:cs="宋体;SimSun" w:ascii="宋体;SimSun" w:hAnsi="宋体;SimSun"/>
                <w:kern w:val="0"/>
                <w:sz w:val="24"/>
              </w:rPr>
              <w:t>90</w:t>
            </w:r>
            <w:r>
              <w:rPr>
                <w:rFonts w:ascii="宋体;SimSun" w:hAnsi="宋体;SimSun" w:cs="宋体;SimSun"/>
                <w:kern w:val="0"/>
                <w:sz w:val="24"/>
              </w:rPr>
              <w:t xml:space="preserve">％以上，每天按规定对设备及工作区域进行检查，发现问题及时向维修电钳工或车间管理人员汇报。              </w:t>
            </w:r>
          </w:p>
        </w:tc>
        <w:tc>
          <w:tcPr>
            <w:tcW w:w="9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、有一项工作不符合要求扣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、绞车房不达标扣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、发现问题不及时汇报处理扣</w:t>
            </w:r>
            <w:r>
              <w:rPr>
                <w:rFonts w:cs="宋体;SimSun" w:ascii="宋体;SimSun" w:hAnsi="宋体;SimSun"/>
                <w:kern w:val="0"/>
                <w:sz w:val="24"/>
              </w:rPr>
              <w:t>2</w:t>
            </w:r>
            <w:r>
              <w:rPr>
                <w:rFonts w:ascii="宋体;SimSun" w:hAnsi="宋体;SimSun" w:cs="宋体;SimSun"/>
                <w:kern w:val="0"/>
                <w:sz w:val="24"/>
              </w:rPr>
              <w:t>分。</w:t>
            </w:r>
          </w:p>
        </w:tc>
      </w:tr>
      <w:tr>
        <w:trPr>
          <w:trHeight w:val="312"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安全</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、不发生轻伤以上人身事故。</w:t>
            </w:r>
            <w:r>
              <w:rPr>
                <w:rFonts w:cs="宋体;SimSun" w:ascii="宋体;SimSun" w:hAnsi="宋体;SimSun"/>
                <w:kern w:val="0"/>
                <w:sz w:val="24"/>
              </w:rPr>
              <w:t>2</w:t>
            </w:r>
            <w:r>
              <w:rPr>
                <w:rFonts w:ascii="宋体;SimSun" w:hAnsi="宋体;SimSun" w:cs="宋体;SimSun"/>
                <w:kern w:val="0"/>
                <w:sz w:val="24"/>
              </w:rPr>
              <w:t>、坚守工作岗位，不擅离职守，不出现责任事故。</w:t>
            </w:r>
            <w:r>
              <w:rPr>
                <w:rFonts w:cs="宋体;SimSun" w:ascii="宋体;SimSun" w:hAnsi="宋体;SimSun"/>
                <w:kern w:val="0"/>
                <w:sz w:val="24"/>
              </w:rPr>
              <w:t>3</w:t>
            </w:r>
            <w:r>
              <w:rPr>
                <w:rFonts w:ascii="宋体;SimSun" w:hAnsi="宋体;SimSun" w:cs="宋体;SimSun"/>
                <w:kern w:val="0"/>
                <w:sz w:val="24"/>
              </w:rPr>
              <w:t>、严格按操作规程及检修措施进行正规操作。</w:t>
            </w:r>
            <w:r>
              <w:rPr>
                <w:rFonts w:cs="宋体;SimSun" w:ascii="宋体;SimSun" w:hAnsi="宋体;SimSun"/>
                <w:kern w:val="0"/>
                <w:sz w:val="24"/>
              </w:rPr>
              <w:t>4</w:t>
            </w:r>
            <w:r>
              <w:rPr>
                <w:rFonts w:ascii="宋体;SimSun" w:hAnsi="宋体;SimSun" w:cs="宋体;SimSun"/>
                <w:kern w:val="0"/>
                <w:sz w:val="24"/>
              </w:rPr>
              <w:t>、做好综合治理工作。</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、发生轻伤以上人身事故扣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、不坚守工作岗位，出现责任事故扣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、出现一次违章操作扣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4</w:t>
            </w:r>
            <w:r>
              <w:rPr>
                <w:rFonts w:ascii="宋体;SimSun" w:hAnsi="宋体;SimSun" w:cs="宋体;SimSun"/>
                <w:kern w:val="0"/>
                <w:sz w:val="24"/>
              </w:rPr>
              <w:t>、发生一次违法乱纪或偷盗等事件扣</w:t>
            </w:r>
            <w:r>
              <w:rPr>
                <w:rFonts w:cs="宋体;SimSun" w:ascii="宋体;SimSun" w:hAnsi="宋体;SimSun"/>
                <w:kern w:val="0"/>
                <w:sz w:val="24"/>
              </w:rPr>
              <w:t>2</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9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4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工作质量</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、工作服从分配，积极主动。</w:t>
            </w:r>
            <w:r>
              <w:rPr>
                <w:rFonts w:cs="宋体;SimSun" w:ascii="宋体;SimSun" w:hAnsi="宋体;SimSun"/>
                <w:kern w:val="0"/>
                <w:sz w:val="24"/>
              </w:rPr>
              <w:t>2</w:t>
            </w:r>
            <w:r>
              <w:rPr>
                <w:rFonts w:ascii="宋体;SimSun" w:hAnsi="宋体;SimSun" w:cs="宋体;SimSun"/>
                <w:kern w:val="0"/>
                <w:sz w:val="24"/>
              </w:rPr>
              <w:t>、认真执行矿、车间各项规章制度。</w:t>
            </w:r>
            <w:r>
              <w:rPr>
                <w:rFonts w:cs="宋体;SimSun" w:ascii="宋体;SimSun" w:hAnsi="宋体;SimSun"/>
                <w:kern w:val="0"/>
                <w:sz w:val="24"/>
              </w:rPr>
              <w:t>3</w:t>
            </w:r>
            <w:r>
              <w:rPr>
                <w:rFonts w:ascii="宋体;SimSun" w:hAnsi="宋体;SimSun" w:cs="宋体;SimSun"/>
                <w:kern w:val="0"/>
                <w:sz w:val="24"/>
              </w:rPr>
              <w:t>、记录填写认真，内容齐全，字迹工整清晰，无错填、涂改、撕页等现象。</w:t>
            </w:r>
            <w:r>
              <w:rPr>
                <w:rFonts w:cs="宋体;SimSun" w:ascii="宋体;SimSun" w:hAnsi="宋体;SimSun"/>
                <w:kern w:val="0"/>
                <w:sz w:val="24"/>
              </w:rPr>
              <w:t>4</w:t>
            </w:r>
            <w:r>
              <w:rPr>
                <w:rFonts w:ascii="宋体;SimSun" w:hAnsi="宋体;SimSun" w:cs="宋体;SimSun"/>
                <w:kern w:val="0"/>
                <w:sz w:val="24"/>
              </w:rPr>
              <w:t>、工作中团结协作，不互相推诿扯皮。</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3</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、工作不服从分配或不积极主动扣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、违反一次矿或车间规章制度或记录一处不规范扣</w:t>
            </w:r>
            <w:r>
              <w:rPr>
                <w:rFonts w:cs="宋体;SimSun" w:ascii="宋体;SimSun" w:hAnsi="宋体;SimSun"/>
                <w:kern w:val="0"/>
                <w:sz w:val="24"/>
              </w:rPr>
              <w:t>1</w:t>
            </w:r>
            <w:r>
              <w:rPr>
                <w:rFonts w:ascii="宋体;SimSun" w:hAnsi="宋体;SimSun" w:cs="宋体;SimSun"/>
                <w:kern w:val="0"/>
                <w:sz w:val="24"/>
              </w:rPr>
              <w:t>分。</w:t>
            </w:r>
          </w:p>
        </w:tc>
      </w:tr>
      <w:tr>
        <w:trPr>
          <w:trHeight w:val="37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2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劳动纪律</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、严格执行考勤制度，班前点名、班终汇报制度。</w:t>
            </w:r>
            <w:r>
              <w:rPr>
                <w:rFonts w:cs="宋体;SimSun" w:ascii="宋体;SimSun" w:hAnsi="宋体;SimSun"/>
                <w:kern w:val="0"/>
                <w:sz w:val="24"/>
              </w:rPr>
              <w:t>2</w:t>
            </w:r>
            <w:r>
              <w:rPr>
                <w:rFonts w:ascii="宋体;SimSun" w:hAnsi="宋体;SimSun" w:cs="宋体;SimSun"/>
                <w:kern w:val="0"/>
                <w:sz w:val="24"/>
              </w:rPr>
              <w:t>、上班不迟到、早退，班中无脱岗、睡岗现象，不干与工作无关的事，上班前或班中不喝酒。</w:t>
            </w:r>
            <w:r>
              <w:rPr>
                <w:rFonts w:cs="宋体;SimSun" w:ascii="宋体;SimSun" w:hAnsi="宋体;SimSun"/>
                <w:kern w:val="0"/>
                <w:sz w:val="24"/>
              </w:rPr>
              <w:t>3</w:t>
            </w:r>
            <w:r>
              <w:rPr>
                <w:rFonts w:ascii="宋体;SimSun" w:hAnsi="宋体;SimSun" w:cs="宋体;SimSun"/>
                <w:kern w:val="0"/>
                <w:sz w:val="24"/>
              </w:rPr>
              <w:t>、按计划出勤。</w:t>
            </w:r>
            <w:r>
              <w:rPr>
                <w:rFonts w:cs="宋体;SimSun" w:ascii="宋体;SimSun" w:hAnsi="宋体;SimSun"/>
                <w:kern w:val="0"/>
                <w:sz w:val="24"/>
              </w:rPr>
              <w:t>4</w:t>
            </w:r>
            <w:r>
              <w:rPr>
                <w:rFonts w:ascii="宋体;SimSun" w:hAnsi="宋体;SimSun" w:cs="宋体;SimSun"/>
                <w:kern w:val="0"/>
                <w:sz w:val="24"/>
              </w:rPr>
              <w:t>、积极参加矿、车间组织的各种教育培训、安全活动和集体活动。</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2.5</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、班前不点名、不按时参加班前会或班终不汇报一次扣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、班中迟到、早退、脱岗、睡岗等一次扣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、当月出勤少于</w:t>
            </w:r>
            <w:r>
              <w:rPr>
                <w:rFonts w:cs="宋体;SimSun" w:ascii="宋体;SimSun" w:hAnsi="宋体;SimSun"/>
                <w:kern w:val="0"/>
                <w:sz w:val="24"/>
              </w:rPr>
              <w:t>18</w:t>
            </w:r>
            <w:r>
              <w:rPr>
                <w:rFonts w:ascii="宋体;SimSun" w:hAnsi="宋体;SimSun" w:cs="宋体;SimSun"/>
                <w:kern w:val="0"/>
                <w:sz w:val="24"/>
              </w:rPr>
              <w:t>天得半奖，少于</w:t>
            </w:r>
            <w:r>
              <w:rPr>
                <w:rFonts w:cs="宋体;SimSun" w:ascii="宋体;SimSun" w:hAnsi="宋体;SimSun"/>
                <w:kern w:val="0"/>
                <w:sz w:val="24"/>
              </w:rPr>
              <w:t>15</w:t>
            </w:r>
            <w:r>
              <w:rPr>
                <w:rFonts w:ascii="宋体;SimSun" w:hAnsi="宋体;SimSun" w:cs="宋体;SimSun"/>
                <w:kern w:val="0"/>
                <w:sz w:val="24"/>
              </w:rPr>
              <w:t>天不得奖。</w:t>
            </w:r>
            <w:r>
              <w:rPr>
                <w:rFonts w:cs="宋体;SimSun" w:ascii="宋体;SimSun" w:hAnsi="宋体;SimSun"/>
                <w:kern w:val="0"/>
                <w:sz w:val="24"/>
              </w:rPr>
              <w:t>4</w:t>
            </w:r>
            <w:r>
              <w:rPr>
                <w:rFonts w:ascii="宋体;SimSun" w:hAnsi="宋体;SimSun" w:cs="宋体;SimSun"/>
                <w:kern w:val="0"/>
                <w:sz w:val="24"/>
              </w:rPr>
              <w:t>、不参加培训学习和安全活动一次扣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5</w:t>
            </w:r>
            <w:r>
              <w:rPr>
                <w:rFonts w:ascii="宋体;SimSun" w:hAnsi="宋体;SimSun" w:cs="宋体;SimSun"/>
                <w:kern w:val="0"/>
                <w:sz w:val="24"/>
              </w:rPr>
              <w:t>、对车间分派的活动不参加一次扣</w:t>
            </w:r>
            <w:r>
              <w:rPr>
                <w:rFonts w:cs="宋体;SimSun" w:ascii="宋体;SimSun" w:hAnsi="宋体;SimSun"/>
                <w:kern w:val="0"/>
                <w:sz w:val="24"/>
              </w:rPr>
              <w:t>1</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文明生产</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宋体;SimSun" w:hAnsi="宋体;SimSun" w:cs="宋体;SimSun"/>
                <w:kern w:val="0"/>
                <w:sz w:val="24"/>
              </w:rPr>
              <w:t>机房内干净整齐，无杂物，设备无积尘，无油污。</w:t>
            </w:r>
            <w:r>
              <w:rPr>
                <w:rFonts w:cs="宋体;SimSun" w:ascii="宋体;SimSun" w:hAnsi="宋体;SimSun"/>
                <w:kern w:val="0"/>
                <w:sz w:val="24"/>
              </w:rPr>
              <w:t>2</w:t>
            </w:r>
            <w:r>
              <w:rPr>
                <w:rFonts w:ascii="宋体;SimSun" w:hAnsi="宋体;SimSun" w:cs="宋体;SimSun"/>
                <w:kern w:val="0"/>
                <w:sz w:val="24"/>
              </w:rPr>
              <w:t>、各种灭火器材及工具完好，摆放整齐。</w:t>
            </w:r>
            <w:r>
              <w:rPr>
                <w:rFonts w:cs="宋体;SimSun" w:ascii="宋体;SimSun" w:hAnsi="宋体;SimSun"/>
                <w:kern w:val="0"/>
                <w:sz w:val="24"/>
              </w:rPr>
              <w:t>3</w:t>
            </w:r>
            <w:r>
              <w:rPr>
                <w:rFonts w:ascii="宋体;SimSun" w:hAnsi="宋体;SimSun" w:cs="宋体;SimSun"/>
                <w:kern w:val="0"/>
                <w:sz w:val="24"/>
              </w:rPr>
              <w:t>、使用文明用语，按要求着装。</w:t>
            </w:r>
            <w:r>
              <w:rPr>
                <w:rFonts w:cs="宋体;SimSun" w:ascii="宋体;SimSun" w:hAnsi="宋体;SimSun"/>
                <w:kern w:val="0"/>
                <w:sz w:val="24"/>
              </w:rPr>
              <w:t>4</w:t>
            </w:r>
            <w:r>
              <w:rPr>
                <w:rFonts w:ascii="宋体;SimSun" w:hAnsi="宋体;SimSun" w:cs="宋体;SimSun"/>
                <w:kern w:val="0"/>
                <w:sz w:val="24"/>
              </w:rPr>
              <w:t>、礼貌待人，团结协作。</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、绞车房内不整洁一次扣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、灭火器材及工具不完好，摆放不整齐扣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、对外来检查人员或同事之间说话不文明，不团结协作扣</w:t>
            </w:r>
            <w:r>
              <w:rPr>
                <w:rFonts w:cs="宋体;SimSun" w:ascii="宋体;SimSun" w:hAnsi="宋体;SimSun"/>
                <w:kern w:val="0"/>
                <w:sz w:val="24"/>
              </w:rPr>
              <w:t>1</w:t>
            </w:r>
            <w:r>
              <w:rPr>
                <w:rFonts w:ascii="宋体;SimSun" w:hAnsi="宋体;SimSun" w:cs="宋体;SimSun"/>
                <w:kern w:val="0"/>
                <w:sz w:val="24"/>
              </w:rPr>
              <w:t>分。</w:t>
            </w:r>
          </w:p>
        </w:tc>
      </w:tr>
      <w:tr>
        <w:trPr>
          <w:trHeight w:val="33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5" w:hRule="atLeast"/>
        </w:trPr>
        <w:tc>
          <w:tcPr>
            <w:tcW w:w="963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宋体;SimSun" w:hAnsi="宋体;SimSun" w:cs="宋体;SimSun"/>
                <w:kern w:val="0"/>
                <w:sz w:val="24"/>
              </w:rPr>
              <w:t>注：工作区域加</w:t>
            </w:r>
            <w:r>
              <w:rPr>
                <w:rFonts w:cs="宋体;SimSun" w:ascii="宋体;SimSun" w:hAnsi="宋体;SimSun"/>
                <w:kern w:val="0"/>
                <w:sz w:val="24"/>
              </w:rPr>
              <w:t>1.5</w:t>
            </w:r>
            <w:r>
              <w:rPr>
                <w:rFonts w:ascii="宋体;SimSun" w:hAnsi="宋体;SimSun" w:cs="宋体;SimSun"/>
                <w:kern w:val="0"/>
                <w:sz w:val="24"/>
              </w:rPr>
              <w:t>分，对各类违纪人员除按以上考核办法进行员工绩效考核和</w:t>
            </w:r>
            <w:r>
              <w:rPr>
                <w:rFonts w:cs="宋体;SimSun" w:ascii="宋体;SimSun" w:hAnsi="宋体;SimSun"/>
                <w:kern w:val="0"/>
                <w:sz w:val="24"/>
              </w:rPr>
              <w:t>SREM</w:t>
            </w:r>
            <w:r>
              <w:rPr>
                <w:rFonts w:ascii="宋体;SimSun" w:hAnsi="宋体;SimSun" w:cs="宋体;SimSun"/>
                <w:kern w:val="0"/>
                <w:sz w:val="24"/>
              </w:rPr>
              <w:t>考核打分外，还要严格按区队员工考核制度和集团公司“三违”处罚办法进行考核。</w:t>
            </w:r>
          </w:p>
        </w:tc>
      </w:tr>
    </w:tbl>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pPr>
      <w:r>
        <w:rPr>
          <w:b/>
          <w:sz w:val="36"/>
          <w:szCs w:val="36"/>
        </w:rPr>
        <w:t>运转车间员工绩效考核表</w:t>
      </w:r>
    </w:p>
    <w:p>
      <w:pPr>
        <w:pStyle w:val="Normal"/>
        <w:jc w:val="center"/>
        <w:rPr>
          <w:b/>
          <w:b/>
          <w:sz w:val="28"/>
          <w:szCs w:val="28"/>
        </w:rPr>
      </w:pPr>
      <w:r>
        <w:rPr>
          <w:b/>
          <w:sz w:val="28"/>
          <w:szCs w:val="28"/>
        </w:rPr>
        <w:t>（主扇房）</w:t>
      </w:r>
      <w:r>
        <w:rPr>
          <w:rFonts w:eastAsia="Times New Roman"/>
          <w:b/>
          <w:sz w:val="28"/>
          <w:szCs w:val="28"/>
        </w:rPr>
        <w:t xml:space="preserve">     </w:t>
      </w:r>
      <w:r>
        <w:rPr>
          <w:rFonts w:ascii="宋体;SimSun" w:hAnsi="宋体;SimSun" w:cs="宋体;SimSun"/>
          <w:b/>
          <w:bCs/>
          <w:sz w:val="28"/>
          <w:szCs w:val="28"/>
        </w:rPr>
        <w:t>姓名：           月份：                得分：</w:t>
      </w:r>
    </w:p>
    <w:tbl>
      <w:tblPr>
        <w:tblW w:w="5000" w:type="pct"/>
        <w:jc w:val="start"/>
        <w:tblInd w:w="0" w:type="dxa"/>
        <w:tblLayout w:type="fixed"/>
        <w:tblCellMar>
          <w:top w:w="0" w:type="dxa"/>
          <w:start w:w="108" w:type="dxa"/>
          <w:bottom w:w="0" w:type="dxa"/>
          <w:end w:w="108" w:type="dxa"/>
        </w:tblCellMar>
      </w:tblPr>
      <w:tblGrid>
        <w:gridCol w:w="522"/>
        <w:gridCol w:w="5010"/>
        <w:gridCol w:w="919"/>
        <w:gridCol w:w="3187"/>
      </w:tblGrid>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项 目</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量   化  目  标</w:t>
            </w:r>
          </w:p>
        </w:tc>
        <w:tc>
          <w:tcPr>
            <w:tcW w:w="919" w:type="dxa"/>
            <w:tcBorders>
              <w:top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日得分</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考  核  办  法</w:t>
            </w:r>
          </w:p>
        </w:tc>
      </w:tr>
      <w:tr>
        <w:trPr>
          <w:trHeight w:val="34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9.5</w:t>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975" w:hRule="atLeast"/>
        </w:trPr>
        <w:tc>
          <w:tcPr>
            <w:tcW w:w="522"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生产任务</w:t>
            </w:r>
          </w:p>
        </w:tc>
        <w:tc>
          <w:tcPr>
            <w:tcW w:w="501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、认真做好当班的各项工作。</w:t>
            </w:r>
            <w:r>
              <w:rPr>
                <w:rFonts w:cs="宋体;SimSun" w:ascii="宋体;SimSun" w:hAnsi="宋体;SimSun"/>
                <w:kern w:val="0"/>
                <w:sz w:val="24"/>
              </w:rPr>
              <w:t xml:space="preserve">2 </w:t>
            </w:r>
            <w:r>
              <w:rPr>
                <w:rFonts w:ascii="宋体;SimSun" w:hAnsi="宋体;SimSun" w:cs="宋体;SimSun"/>
                <w:kern w:val="0"/>
                <w:sz w:val="24"/>
              </w:rPr>
              <w:t>、机房达一级质量标准化要求。</w:t>
            </w:r>
            <w:r>
              <w:rPr>
                <w:rFonts w:cs="宋体;SimSun" w:ascii="宋体;SimSun" w:hAnsi="宋体;SimSun"/>
                <w:kern w:val="0"/>
                <w:sz w:val="24"/>
              </w:rPr>
              <w:t>3</w:t>
            </w:r>
            <w:r>
              <w:rPr>
                <w:rFonts w:ascii="宋体;SimSun" w:hAnsi="宋体;SimSun" w:cs="宋体;SimSun"/>
                <w:kern w:val="0"/>
                <w:sz w:val="24"/>
              </w:rPr>
              <w:t>、机房内设备台台完好，设备综合完好率达</w:t>
            </w:r>
            <w:r>
              <w:rPr>
                <w:rFonts w:cs="宋体;SimSun" w:ascii="宋体;SimSun" w:hAnsi="宋体;SimSun"/>
                <w:kern w:val="0"/>
                <w:sz w:val="24"/>
              </w:rPr>
              <w:t>90</w:t>
            </w:r>
            <w:r>
              <w:rPr>
                <w:rFonts w:ascii="宋体;SimSun" w:hAnsi="宋体;SimSun" w:cs="宋体;SimSun"/>
                <w:kern w:val="0"/>
                <w:sz w:val="24"/>
              </w:rPr>
              <w:t xml:space="preserve">％以上，每天按规定对设备及工作区域进行检查，发现问题及时向维修电钳工或车间管理人员汇报。              </w:t>
            </w:r>
          </w:p>
        </w:tc>
        <w:tc>
          <w:tcPr>
            <w:tcW w:w="9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、有一项工作不符合要求扣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、主扇房不达标扣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、发现问题不及时汇报处理扣</w:t>
            </w:r>
            <w:r>
              <w:rPr>
                <w:rFonts w:cs="宋体;SimSun" w:ascii="宋体;SimSun" w:hAnsi="宋体;SimSun"/>
                <w:kern w:val="0"/>
                <w:sz w:val="24"/>
              </w:rPr>
              <w:t>2</w:t>
            </w:r>
            <w:r>
              <w:rPr>
                <w:rFonts w:ascii="宋体;SimSun" w:hAnsi="宋体;SimSun" w:cs="宋体;SimSun"/>
                <w:kern w:val="0"/>
                <w:sz w:val="24"/>
              </w:rPr>
              <w:t>分。</w:t>
            </w:r>
          </w:p>
        </w:tc>
      </w:tr>
      <w:tr>
        <w:trPr>
          <w:trHeight w:val="312"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安全</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、不发生轻伤以上人身事故。</w:t>
            </w:r>
            <w:r>
              <w:rPr>
                <w:rFonts w:cs="宋体;SimSun" w:ascii="宋体;SimSun" w:hAnsi="宋体;SimSun"/>
                <w:kern w:val="0"/>
                <w:sz w:val="24"/>
              </w:rPr>
              <w:t>2</w:t>
            </w:r>
            <w:r>
              <w:rPr>
                <w:rFonts w:ascii="宋体;SimSun" w:hAnsi="宋体;SimSun" w:cs="宋体;SimSun"/>
                <w:kern w:val="0"/>
                <w:sz w:val="24"/>
              </w:rPr>
              <w:t>、坚守工作岗位，不擅离职守，不出现责任事故。</w:t>
            </w:r>
            <w:r>
              <w:rPr>
                <w:rFonts w:cs="宋体;SimSun" w:ascii="宋体;SimSun" w:hAnsi="宋体;SimSun"/>
                <w:kern w:val="0"/>
                <w:sz w:val="24"/>
              </w:rPr>
              <w:t>3</w:t>
            </w:r>
            <w:r>
              <w:rPr>
                <w:rFonts w:ascii="宋体;SimSun" w:hAnsi="宋体;SimSun" w:cs="宋体;SimSun"/>
                <w:kern w:val="0"/>
                <w:sz w:val="24"/>
              </w:rPr>
              <w:t>、严格按操作规程及检修措施进行正规操作。</w:t>
            </w:r>
            <w:r>
              <w:rPr>
                <w:rFonts w:cs="宋体;SimSun" w:ascii="宋体;SimSun" w:hAnsi="宋体;SimSun"/>
                <w:kern w:val="0"/>
                <w:sz w:val="24"/>
              </w:rPr>
              <w:t>4</w:t>
            </w:r>
            <w:r>
              <w:rPr>
                <w:rFonts w:ascii="宋体;SimSun" w:hAnsi="宋体;SimSun" w:cs="宋体;SimSun"/>
                <w:kern w:val="0"/>
                <w:sz w:val="24"/>
              </w:rPr>
              <w:t>、做好综合治理工作。</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、发生轻伤以上人身事故扣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、不坚守工作岗位，出现责任事故扣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、出现一次违章操作扣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4</w:t>
            </w:r>
            <w:r>
              <w:rPr>
                <w:rFonts w:ascii="宋体;SimSun" w:hAnsi="宋体;SimSun" w:cs="宋体;SimSun"/>
                <w:kern w:val="0"/>
                <w:sz w:val="24"/>
              </w:rPr>
              <w:t>、发生一次违法乱纪或偷盗等事件扣</w:t>
            </w:r>
            <w:r>
              <w:rPr>
                <w:rFonts w:cs="宋体;SimSun" w:ascii="宋体;SimSun" w:hAnsi="宋体;SimSun"/>
                <w:kern w:val="0"/>
                <w:sz w:val="24"/>
              </w:rPr>
              <w:t>2</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9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4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工作质量</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、工作服从分配，积极主动。</w:t>
            </w:r>
            <w:r>
              <w:rPr>
                <w:rFonts w:cs="宋体;SimSun" w:ascii="宋体;SimSun" w:hAnsi="宋体;SimSun"/>
                <w:kern w:val="0"/>
                <w:sz w:val="24"/>
              </w:rPr>
              <w:t>2</w:t>
            </w:r>
            <w:r>
              <w:rPr>
                <w:rFonts w:ascii="宋体;SimSun" w:hAnsi="宋体;SimSun" w:cs="宋体;SimSun"/>
                <w:kern w:val="0"/>
                <w:sz w:val="24"/>
              </w:rPr>
              <w:t>、认真执行矿、车间各项规章制度。</w:t>
            </w:r>
            <w:r>
              <w:rPr>
                <w:rFonts w:cs="宋体;SimSun" w:ascii="宋体;SimSun" w:hAnsi="宋体;SimSun"/>
                <w:kern w:val="0"/>
                <w:sz w:val="24"/>
              </w:rPr>
              <w:t>3</w:t>
            </w:r>
            <w:r>
              <w:rPr>
                <w:rFonts w:ascii="宋体;SimSun" w:hAnsi="宋体;SimSun" w:cs="宋体;SimSun"/>
                <w:kern w:val="0"/>
                <w:sz w:val="24"/>
              </w:rPr>
              <w:t>、记录填写认真，内容齐全，字迹工整清晰，无错填、涂改、撕页等现象。</w:t>
            </w:r>
            <w:r>
              <w:rPr>
                <w:rFonts w:cs="宋体;SimSun" w:ascii="宋体;SimSun" w:hAnsi="宋体;SimSun"/>
                <w:kern w:val="0"/>
                <w:sz w:val="24"/>
              </w:rPr>
              <w:t>3</w:t>
            </w:r>
            <w:r>
              <w:rPr>
                <w:rFonts w:ascii="宋体;SimSun" w:hAnsi="宋体;SimSun" w:cs="宋体;SimSun"/>
                <w:kern w:val="0"/>
                <w:sz w:val="24"/>
              </w:rPr>
              <w:t>、工作中团结协作，不互相推诿扯皮。</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、工作不服从分配或不积极主动扣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、违反一次矿或车间规章制度或记录一处不规范扣</w:t>
            </w:r>
            <w:r>
              <w:rPr>
                <w:rFonts w:cs="宋体;SimSun" w:ascii="宋体;SimSun" w:hAnsi="宋体;SimSun"/>
                <w:kern w:val="0"/>
                <w:sz w:val="24"/>
              </w:rPr>
              <w:t>1</w:t>
            </w:r>
            <w:r>
              <w:rPr>
                <w:rFonts w:ascii="宋体;SimSun" w:hAnsi="宋体;SimSun" w:cs="宋体;SimSun"/>
                <w:kern w:val="0"/>
                <w:sz w:val="24"/>
              </w:rPr>
              <w:t>分。</w:t>
            </w:r>
          </w:p>
        </w:tc>
      </w:tr>
      <w:tr>
        <w:trPr>
          <w:trHeight w:val="37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2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劳动纪律</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、严格执行考勤制度，班前点名、班终汇报制度。</w:t>
            </w:r>
            <w:r>
              <w:rPr>
                <w:rFonts w:cs="宋体;SimSun" w:ascii="宋体;SimSun" w:hAnsi="宋体;SimSun"/>
                <w:kern w:val="0"/>
                <w:sz w:val="24"/>
              </w:rPr>
              <w:t>2</w:t>
            </w:r>
            <w:r>
              <w:rPr>
                <w:rFonts w:ascii="宋体;SimSun" w:hAnsi="宋体;SimSun" w:cs="宋体;SimSun"/>
                <w:kern w:val="0"/>
                <w:sz w:val="24"/>
              </w:rPr>
              <w:t>、上班不迟到、早退，班中无脱岗、睡岗现象，不干与工作无关的事，上班前或班中不喝酒。</w:t>
            </w:r>
            <w:r>
              <w:rPr>
                <w:rFonts w:cs="宋体;SimSun" w:ascii="宋体;SimSun" w:hAnsi="宋体;SimSun"/>
                <w:kern w:val="0"/>
                <w:sz w:val="24"/>
              </w:rPr>
              <w:t>3</w:t>
            </w:r>
            <w:r>
              <w:rPr>
                <w:rFonts w:ascii="宋体;SimSun" w:hAnsi="宋体;SimSun" w:cs="宋体;SimSun"/>
                <w:kern w:val="0"/>
                <w:sz w:val="24"/>
              </w:rPr>
              <w:t>、按计划出勤。</w:t>
            </w:r>
            <w:r>
              <w:rPr>
                <w:rFonts w:cs="宋体;SimSun" w:ascii="宋体;SimSun" w:hAnsi="宋体;SimSun"/>
                <w:kern w:val="0"/>
                <w:sz w:val="24"/>
              </w:rPr>
              <w:t>4</w:t>
            </w:r>
            <w:r>
              <w:rPr>
                <w:rFonts w:ascii="宋体;SimSun" w:hAnsi="宋体;SimSun" w:cs="宋体;SimSun"/>
                <w:kern w:val="0"/>
                <w:sz w:val="24"/>
              </w:rPr>
              <w:t>、积极参加矿、车间组织的各种教育培训、安全活动。</w:t>
            </w:r>
            <w:r>
              <w:rPr>
                <w:rFonts w:cs="宋体;SimSun" w:ascii="宋体;SimSun" w:hAnsi="宋体;SimSun"/>
                <w:kern w:val="0"/>
                <w:sz w:val="24"/>
              </w:rPr>
              <w:t>4</w:t>
            </w:r>
            <w:r>
              <w:rPr>
                <w:rFonts w:ascii="宋体;SimSun" w:hAnsi="宋体;SimSun" w:cs="宋体;SimSun"/>
                <w:kern w:val="0"/>
                <w:sz w:val="24"/>
              </w:rPr>
              <w:t>、积极参加各种集体活动。</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、班前不点名、不按时参加班前会或班终不汇报一次扣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、班中迟到、早退、脱岗、睡岗等一次扣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、当月出勤少于</w:t>
            </w:r>
            <w:r>
              <w:rPr>
                <w:rFonts w:cs="宋体;SimSun" w:ascii="宋体;SimSun" w:hAnsi="宋体;SimSun"/>
                <w:kern w:val="0"/>
                <w:sz w:val="24"/>
              </w:rPr>
              <w:t>18</w:t>
            </w:r>
            <w:r>
              <w:rPr>
                <w:rFonts w:ascii="宋体;SimSun" w:hAnsi="宋体;SimSun" w:cs="宋体;SimSun"/>
                <w:kern w:val="0"/>
                <w:sz w:val="24"/>
              </w:rPr>
              <w:t>天得半奖，少于</w:t>
            </w:r>
            <w:r>
              <w:rPr>
                <w:rFonts w:cs="宋体;SimSun" w:ascii="宋体;SimSun" w:hAnsi="宋体;SimSun"/>
                <w:kern w:val="0"/>
                <w:sz w:val="24"/>
              </w:rPr>
              <w:t>15</w:t>
            </w:r>
            <w:r>
              <w:rPr>
                <w:rFonts w:ascii="宋体;SimSun" w:hAnsi="宋体;SimSun" w:cs="宋体;SimSun"/>
                <w:kern w:val="0"/>
                <w:sz w:val="24"/>
              </w:rPr>
              <w:t>天不得奖。</w:t>
            </w:r>
            <w:r>
              <w:rPr>
                <w:rFonts w:cs="宋体;SimSun" w:ascii="宋体;SimSun" w:hAnsi="宋体;SimSun"/>
                <w:kern w:val="0"/>
                <w:sz w:val="24"/>
              </w:rPr>
              <w:t>4</w:t>
            </w:r>
            <w:r>
              <w:rPr>
                <w:rFonts w:ascii="宋体;SimSun" w:hAnsi="宋体;SimSun" w:cs="宋体;SimSun"/>
                <w:kern w:val="0"/>
                <w:sz w:val="24"/>
              </w:rPr>
              <w:t>、不参加培训学习和安全活动一次扣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5</w:t>
            </w:r>
            <w:r>
              <w:rPr>
                <w:rFonts w:ascii="宋体;SimSun" w:hAnsi="宋体;SimSun" w:cs="宋体;SimSun"/>
                <w:kern w:val="0"/>
                <w:sz w:val="24"/>
              </w:rPr>
              <w:t>、对车间分派的活动不参加一次扣</w:t>
            </w:r>
            <w:r>
              <w:rPr>
                <w:rFonts w:cs="宋体;SimSun" w:ascii="宋体;SimSun" w:hAnsi="宋体;SimSun"/>
                <w:kern w:val="0"/>
                <w:sz w:val="24"/>
              </w:rPr>
              <w:t>1</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文明生产</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宋体;SimSun" w:hAnsi="宋体;SimSun" w:cs="宋体;SimSun"/>
                <w:kern w:val="0"/>
                <w:sz w:val="24"/>
              </w:rPr>
              <w:t>机房内干净整齐，无杂物，设备无积尘，无油污。</w:t>
            </w:r>
            <w:r>
              <w:rPr>
                <w:rFonts w:cs="宋体;SimSun" w:ascii="宋体;SimSun" w:hAnsi="宋体;SimSun"/>
                <w:kern w:val="0"/>
                <w:sz w:val="24"/>
              </w:rPr>
              <w:t>2</w:t>
            </w:r>
            <w:r>
              <w:rPr>
                <w:rFonts w:ascii="宋体;SimSun" w:hAnsi="宋体;SimSun" w:cs="宋体;SimSun"/>
                <w:kern w:val="0"/>
                <w:sz w:val="24"/>
              </w:rPr>
              <w:t>、各种灭火器材及工具完好，摆放整齐。</w:t>
            </w:r>
            <w:r>
              <w:rPr>
                <w:rFonts w:cs="宋体;SimSun" w:ascii="宋体;SimSun" w:hAnsi="宋体;SimSun"/>
                <w:kern w:val="0"/>
                <w:sz w:val="24"/>
              </w:rPr>
              <w:t>3</w:t>
            </w:r>
            <w:r>
              <w:rPr>
                <w:rFonts w:ascii="宋体;SimSun" w:hAnsi="宋体;SimSun" w:cs="宋体;SimSun"/>
                <w:kern w:val="0"/>
                <w:sz w:val="24"/>
              </w:rPr>
              <w:t>、使用文明用语，按要求着装。</w:t>
            </w:r>
            <w:r>
              <w:rPr>
                <w:rFonts w:cs="宋体;SimSun" w:ascii="宋体;SimSun" w:hAnsi="宋体;SimSun"/>
                <w:kern w:val="0"/>
                <w:sz w:val="24"/>
              </w:rPr>
              <w:t>4</w:t>
            </w:r>
            <w:r>
              <w:rPr>
                <w:rFonts w:ascii="宋体;SimSun" w:hAnsi="宋体;SimSun" w:cs="宋体;SimSun"/>
                <w:kern w:val="0"/>
                <w:sz w:val="24"/>
              </w:rPr>
              <w:t>、礼貌待人，团结协作。</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1.5</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、机房内不整洁一次扣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、灭火器材及工具不完好，摆放不整齐扣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、对外来检查人员或同事之间说话不文明，不团结协作扣</w:t>
            </w:r>
            <w:r>
              <w:rPr>
                <w:rFonts w:cs="宋体;SimSun" w:ascii="宋体;SimSun" w:hAnsi="宋体;SimSun"/>
                <w:kern w:val="0"/>
                <w:sz w:val="24"/>
              </w:rPr>
              <w:t>1</w:t>
            </w:r>
            <w:r>
              <w:rPr>
                <w:rFonts w:ascii="宋体;SimSun" w:hAnsi="宋体;SimSun" w:cs="宋体;SimSun"/>
                <w:kern w:val="0"/>
                <w:sz w:val="24"/>
              </w:rPr>
              <w:t>分。</w:t>
            </w:r>
          </w:p>
        </w:tc>
      </w:tr>
      <w:tr>
        <w:trPr>
          <w:trHeight w:val="33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5" w:hRule="atLeast"/>
        </w:trPr>
        <w:tc>
          <w:tcPr>
            <w:tcW w:w="963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宋体;SimSun" w:hAnsi="宋体;SimSun" w:cs="宋体;SimSun"/>
                <w:kern w:val="0"/>
                <w:sz w:val="24"/>
              </w:rPr>
              <w:t>注：工作区域加</w:t>
            </w:r>
            <w:r>
              <w:rPr>
                <w:rFonts w:cs="宋体;SimSun" w:ascii="宋体;SimSun" w:hAnsi="宋体;SimSun"/>
                <w:kern w:val="0"/>
                <w:sz w:val="24"/>
              </w:rPr>
              <w:t>1.5</w:t>
            </w:r>
            <w:r>
              <w:rPr>
                <w:rFonts w:ascii="宋体;SimSun" w:hAnsi="宋体;SimSun" w:cs="宋体;SimSun"/>
                <w:kern w:val="0"/>
                <w:sz w:val="24"/>
              </w:rPr>
              <w:t>分，对各类违纪人员除按以上考核办法进行员工绩效考核和</w:t>
            </w:r>
            <w:r>
              <w:rPr>
                <w:rFonts w:cs="宋体;SimSun" w:ascii="宋体;SimSun" w:hAnsi="宋体;SimSun"/>
                <w:kern w:val="0"/>
                <w:sz w:val="24"/>
              </w:rPr>
              <w:t>SREM</w:t>
            </w:r>
            <w:r>
              <w:rPr>
                <w:rFonts w:ascii="宋体;SimSun" w:hAnsi="宋体;SimSun" w:cs="宋体;SimSun"/>
                <w:kern w:val="0"/>
                <w:sz w:val="24"/>
              </w:rPr>
              <w:t>考核打分外，还要严格按区队员工考核制度和集团公司“三违”处罚办法进行考核。</w:t>
            </w:r>
          </w:p>
        </w:tc>
      </w:tr>
    </w:tbl>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pPr>
      <w:r>
        <w:rPr>
          <w:b/>
          <w:sz w:val="36"/>
          <w:szCs w:val="36"/>
        </w:rPr>
        <w:t>运转车间员工绩效考核表</w:t>
      </w:r>
    </w:p>
    <w:p>
      <w:pPr>
        <w:pStyle w:val="Normal"/>
        <w:jc w:val="center"/>
        <w:rPr>
          <w:b/>
          <w:b/>
          <w:sz w:val="28"/>
          <w:szCs w:val="28"/>
        </w:rPr>
      </w:pPr>
      <w:r>
        <w:rPr>
          <w:b/>
          <w:sz w:val="28"/>
          <w:szCs w:val="28"/>
        </w:rPr>
        <w:t>（压风机房）</w:t>
      </w:r>
      <w:r>
        <w:rPr>
          <w:rFonts w:eastAsia="Times New Roman"/>
          <w:b/>
          <w:sz w:val="28"/>
          <w:szCs w:val="28"/>
        </w:rPr>
        <w:t xml:space="preserve">  </w:t>
      </w:r>
      <w:r>
        <w:rPr>
          <w:rFonts w:ascii="宋体;SimSun" w:hAnsi="宋体;SimSun" w:cs="宋体;SimSun"/>
          <w:b/>
          <w:bCs/>
          <w:sz w:val="28"/>
          <w:szCs w:val="28"/>
        </w:rPr>
        <w:t>姓名：            月份：                得分：</w:t>
      </w:r>
    </w:p>
    <w:tbl>
      <w:tblPr>
        <w:tblW w:w="5000" w:type="pct"/>
        <w:jc w:val="start"/>
        <w:tblInd w:w="0" w:type="dxa"/>
        <w:tblLayout w:type="fixed"/>
        <w:tblCellMar>
          <w:top w:w="0" w:type="dxa"/>
          <w:start w:w="108" w:type="dxa"/>
          <w:bottom w:w="0" w:type="dxa"/>
          <w:end w:w="108" w:type="dxa"/>
        </w:tblCellMar>
      </w:tblPr>
      <w:tblGrid>
        <w:gridCol w:w="522"/>
        <w:gridCol w:w="5010"/>
        <w:gridCol w:w="919"/>
        <w:gridCol w:w="3187"/>
      </w:tblGrid>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项 目</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量   化  目  标</w:t>
            </w:r>
          </w:p>
        </w:tc>
        <w:tc>
          <w:tcPr>
            <w:tcW w:w="919" w:type="dxa"/>
            <w:tcBorders>
              <w:top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日得分</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考  核  办  法</w:t>
            </w:r>
          </w:p>
        </w:tc>
      </w:tr>
      <w:tr>
        <w:trPr>
          <w:trHeight w:val="34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10</w:t>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975" w:hRule="atLeast"/>
        </w:trPr>
        <w:tc>
          <w:tcPr>
            <w:tcW w:w="522"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生产任务</w:t>
            </w:r>
          </w:p>
        </w:tc>
        <w:tc>
          <w:tcPr>
            <w:tcW w:w="501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、认真做好当班的各项工作。</w:t>
            </w:r>
            <w:r>
              <w:rPr>
                <w:rFonts w:cs="宋体;SimSun" w:ascii="宋体;SimSun" w:hAnsi="宋体;SimSun"/>
                <w:kern w:val="0"/>
                <w:sz w:val="24"/>
              </w:rPr>
              <w:t xml:space="preserve">2 </w:t>
            </w:r>
            <w:r>
              <w:rPr>
                <w:rFonts w:ascii="宋体;SimSun" w:hAnsi="宋体;SimSun" w:cs="宋体;SimSun"/>
                <w:kern w:val="0"/>
                <w:sz w:val="24"/>
              </w:rPr>
              <w:t>、风机房达一级质量标准化要求。</w:t>
            </w:r>
            <w:r>
              <w:rPr>
                <w:rFonts w:cs="宋体;SimSun" w:ascii="宋体;SimSun" w:hAnsi="宋体;SimSun"/>
                <w:kern w:val="0"/>
                <w:sz w:val="24"/>
              </w:rPr>
              <w:t>3</w:t>
            </w:r>
            <w:r>
              <w:rPr>
                <w:rFonts w:ascii="宋体;SimSun" w:hAnsi="宋体;SimSun" w:cs="宋体;SimSun"/>
                <w:kern w:val="0"/>
                <w:sz w:val="24"/>
              </w:rPr>
              <w:t>、设备台台完好，设备综合完好率达</w:t>
            </w:r>
            <w:r>
              <w:rPr>
                <w:rFonts w:cs="宋体;SimSun" w:ascii="宋体;SimSun" w:hAnsi="宋体;SimSun"/>
                <w:kern w:val="0"/>
                <w:sz w:val="24"/>
              </w:rPr>
              <w:t>90</w:t>
            </w:r>
            <w:r>
              <w:rPr>
                <w:rFonts w:ascii="宋体;SimSun" w:hAnsi="宋体;SimSun" w:cs="宋体;SimSun"/>
                <w:kern w:val="0"/>
                <w:sz w:val="24"/>
              </w:rPr>
              <w:t xml:space="preserve">％以上，每天按规定对设备及工作区域进行检查，发现问题及时向维修电钳工或车间管理人员汇报。              </w:t>
            </w:r>
          </w:p>
        </w:tc>
        <w:tc>
          <w:tcPr>
            <w:tcW w:w="9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、有一项工作不符合要求扣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、风机房不达标扣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、发现问题不及时汇报处理扣</w:t>
            </w:r>
            <w:r>
              <w:rPr>
                <w:rFonts w:cs="宋体;SimSun" w:ascii="宋体;SimSun" w:hAnsi="宋体;SimSun"/>
                <w:kern w:val="0"/>
                <w:sz w:val="24"/>
              </w:rPr>
              <w:t>2</w:t>
            </w:r>
            <w:r>
              <w:rPr>
                <w:rFonts w:ascii="宋体;SimSun" w:hAnsi="宋体;SimSun" w:cs="宋体;SimSun"/>
                <w:kern w:val="0"/>
                <w:sz w:val="24"/>
              </w:rPr>
              <w:t>分。</w:t>
            </w:r>
          </w:p>
        </w:tc>
      </w:tr>
      <w:tr>
        <w:trPr>
          <w:trHeight w:val="312"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安全</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、不发生轻伤以上人身事故。</w:t>
            </w:r>
            <w:r>
              <w:rPr>
                <w:rFonts w:cs="宋体;SimSun" w:ascii="宋体;SimSun" w:hAnsi="宋体;SimSun"/>
                <w:kern w:val="0"/>
                <w:sz w:val="24"/>
              </w:rPr>
              <w:t>2</w:t>
            </w:r>
            <w:r>
              <w:rPr>
                <w:rFonts w:ascii="宋体;SimSun" w:hAnsi="宋体;SimSun" w:cs="宋体;SimSun"/>
                <w:kern w:val="0"/>
                <w:sz w:val="24"/>
              </w:rPr>
              <w:t>、坚守工作岗位，不擅离职守，不出现责任事故。</w:t>
            </w:r>
            <w:r>
              <w:rPr>
                <w:rFonts w:cs="宋体;SimSun" w:ascii="宋体;SimSun" w:hAnsi="宋体;SimSun"/>
                <w:kern w:val="0"/>
                <w:sz w:val="24"/>
              </w:rPr>
              <w:t>3</w:t>
            </w:r>
            <w:r>
              <w:rPr>
                <w:rFonts w:ascii="宋体;SimSun" w:hAnsi="宋体;SimSun" w:cs="宋体;SimSun"/>
                <w:kern w:val="0"/>
                <w:sz w:val="24"/>
              </w:rPr>
              <w:t>、严格按操作规程及检修措施进行正规操作。</w:t>
            </w:r>
            <w:r>
              <w:rPr>
                <w:rFonts w:cs="宋体;SimSun" w:ascii="宋体;SimSun" w:hAnsi="宋体;SimSun"/>
                <w:kern w:val="0"/>
                <w:sz w:val="24"/>
              </w:rPr>
              <w:t>4</w:t>
            </w:r>
            <w:r>
              <w:rPr>
                <w:rFonts w:ascii="宋体;SimSun" w:hAnsi="宋体;SimSun" w:cs="宋体;SimSun"/>
                <w:kern w:val="0"/>
                <w:sz w:val="24"/>
              </w:rPr>
              <w:t>、做好综合治理工作。</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、发生轻伤以上人身事故扣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、不坚守工作岗位，出现责任事故扣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、出现一次违章操作扣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4</w:t>
            </w:r>
            <w:r>
              <w:rPr>
                <w:rFonts w:ascii="宋体;SimSun" w:hAnsi="宋体;SimSun" w:cs="宋体;SimSun"/>
                <w:kern w:val="0"/>
                <w:sz w:val="24"/>
              </w:rPr>
              <w:t>、发生一次违法乱纪或偷盗等事件扣</w:t>
            </w:r>
            <w:r>
              <w:rPr>
                <w:rFonts w:cs="宋体;SimSun" w:ascii="宋体;SimSun" w:hAnsi="宋体;SimSun"/>
                <w:kern w:val="0"/>
                <w:sz w:val="24"/>
              </w:rPr>
              <w:t>2</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9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4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工作质量</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、工作服从分配，积极主动。</w:t>
            </w:r>
            <w:r>
              <w:rPr>
                <w:rFonts w:cs="宋体;SimSun" w:ascii="宋体;SimSun" w:hAnsi="宋体;SimSun"/>
                <w:kern w:val="0"/>
                <w:sz w:val="24"/>
              </w:rPr>
              <w:t>2</w:t>
            </w:r>
            <w:r>
              <w:rPr>
                <w:rFonts w:ascii="宋体;SimSun" w:hAnsi="宋体;SimSun" w:cs="宋体;SimSun"/>
                <w:kern w:val="0"/>
                <w:sz w:val="24"/>
              </w:rPr>
              <w:t>、认真执行矿、车间各项规章制度。</w:t>
            </w:r>
            <w:r>
              <w:rPr>
                <w:rFonts w:cs="宋体;SimSun" w:ascii="宋体;SimSun" w:hAnsi="宋体;SimSun"/>
                <w:kern w:val="0"/>
                <w:sz w:val="24"/>
              </w:rPr>
              <w:t>3</w:t>
            </w:r>
            <w:r>
              <w:rPr>
                <w:rFonts w:ascii="宋体;SimSun" w:hAnsi="宋体;SimSun" w:cs="宋体;SimSun"/>
                <w:kern w:val="0"/>
                <w:sz w:val="24"/>
              </w:rPr>
              <w:t>、记录填写认真，内容齐全，字迹工整清晰，无错填、涂改、撕页等现象。</w:t>
            </w:r>
            <w:r>
              <w:rPr>
                <w:rFonts w:cs="宋体;SimSun" w:ascii="宋体;SimSun" w:hAnsi="宋体;SimSun"/>
                <w:kern w:val="0"/>
                <w:sz w:val="24"/>
              </w:rPr>
              <w:t>3</w:t>
            </w:r>
            <w:r>
              <w:rPr>
                <w:rFonts w:ascii="宋体;SimSun" w:hAnsi="宋体;SimSun" w:cs="宋体;SimSun"/>
                <w:kern w:val="0"/>
                <w:sz w:val="24"/>
              </w:rPr>
              <w:t>、工作中团结协作，不互相推诿扯皮。</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、工作不服从分配或不积极主动扣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、违反一次矿或车间规章制度或记录一处不规范扣</w:t>
            </w:r>
            <w:r>
              <w:rPr>
                <w:rFonts w:cs="宋体;SimSun" w:ascii="宋体;SimSun" w:hAnsi="宋体;SimSun"/>
                <w:kern w:val="0"/>
                <w:sz w:val="24"/>
              </w:rPr>
              <w:t>1</w:t>
            </w:r>
            <w:r>
              <w:rPr>
                <w:rFonts w:ascii="宋体;SimSun" w:hAnsi="宋体;SimSun" w:cs="宋体;SimSun"/>
                <w:kern w:val="0"/>
                <w:sz w:val="24"/>
              </w:rPr>
              <w:t>分。</w:t>
            </w:r>
          </w:p>
        </w:tc>
      </w:tr>
      <w:tr>
        <w:trPr>
          <w:trHeight w:val="37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2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劳动纪律</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、严格执行考勤制度，班前点名、班终汇报制度。</w:t>
            </w:r>
            <w:r>
              <w:rPr>
                <w:rFonts w:cs="宋体;SimSun" w:ascii="宋体;SimSun" w:hAnsi="宋体;SimSun"/>
                <w:kern w:val="0"/>
                <w:sz w:val="24"/>
              </w:rPr>
              <w:t>2</w:t>
            </w:r>
            <w:r>
              <w:rPr>
                <w:rFonts w:ascii="宋体;SimSun" w:hAnsi="宋体;SimSun" w:cs="宋体;SimSun"/>
                <w:kern w:val="0"/>
                <w:sz w:val="24"/>
              </w:rPr>
              <w:t>、上班不迟到、早退，班中无脱岗、睡岗现象，不干与工作无关的事，上班前或班中不喝酒。</w:t>
            </w:r>
            <w:r>
              <w:rPr>
                <w:rFonts w:cs="宋体;SimSun" w:ascii="宋体;SimSun" w:hAnsi="宋体;SimSun"/>
                <w:kern w:val="0"/>
                <w:sz w:val="24"/>
              </w:rPr>
              <w:t>3</w:t>
            </w:r>
            <w:r>
              <w:rPr>
                <w:rFonts w:ascii="宋体;SimSun" w:hAnsi="宋体;SimSun" w:cs="宋体;SimSun"/>
                <w:kern w:val="0"/>
                <w:sz w:val="24"/>
              </w:rPr>
              <w:t>、按计划出勤。</w:t>
            </w:r>
            <w:r>
              <w:rPr>
                <w:rFonts w:cs="宋体;SimSun" w:ascii="宋体;SimSun" w:hAnsi="宋体;SimSun"/>
                <w:kern w:val="0"/>
                <w:sz w:val="24"/>
              </w:rPr>
              <w:t>4</w:t>
            </w:r>
            <w:r>
              <w:rPr>
                <w:rFonts w:ascii="宋体;SimSun" w:hAnsi="宋体;SimSun" w:cs="宋体;SimSun"/>
                <w:kern w:val="0"/>
                <w:sz w:val="24"/>
              </w:rPr>
              <w:t>、积极参加矿、车间组织的各种教育培训、安全活动和集体活动。</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、班前不点名、不按时参加班前会或班终不汇报一次扣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、班中迟到、早退、脱岗、睡岗等一次扣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、当月出勤少于</w:t>
            </w:r>
            <w:r>
              <w:rPr>
                <w:rFonts w:cs="宋体;SimSun" w:ascii="宋体;SimSun" w:hAnsi="宋体;SimSun"/>
                <w:kern w:val="0"/>
                <w:sz w:val="24"/>
              </w:rPr>
              <w:t>18</w:t>
            </w:r>
            <w:r>
              <w:rPr>
                <w:rFonts w:ascii="宋体;SimSun" w:hAnsi="宋体;SimSun" w:cs="宋体;SimSun"/>
                <w:kern w:val="0"/>
                <w:sz w:val="24"/>
              </w:rPr>
              <w:t>天得半奖，少于</w:t>
            </w:r>
            <w:r>
              <w:rPr>
                <w:rFonts w:cs="宋体;SimSun" w:ascii="宋体;SimSun" w:hAnsi="宋体;SimSun"/>
                <w:kern w:val="0"/>
                <w:sz w:val="24"/>
              </w:rPr>
              <w:t>15</w:t>
            </w:r>
            <w:r>
              <w:rPr>
                <w:rFonts w:ascii="宋体;SimSun" w:hAnsi="宋体;SimSun" w:cs="宋体;SimSun"/>
                <w:kern w:val="0"/>
                <w:sz w:val="24"/>
              </w:rPr>
              <w:t>天不得奖。</w:t>
            </w:r>
            <w:r>
              <w:rPr>
                <w:rFonts w:cs="宋体;SimSun" w:ascii="宋体;SimSun" w:hAnsi="宋体;SimSun"/>
                <w:kern w:val="0"/>
                <w:sz w:val="24"/>
              </w:rPr>
              <w:t>4</w:t>
            </w:r>
            <w:r>
              <w:rPr>
                <w:rFonts w:ascii="宋体;SimSun" w:hAnsi="宋体;SimSun" w:cs="宋体;SimSun"/>
                <w:kern w:val="0"/>
                <w:sz w:val="24"/>
              </w:rPr>
              <w:t>、不参加培训学习和安全活动一次扣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5</w:t>
            </w:r>
            <w:r>
              <w:rPr>
                <w:rFonts w:ascii="宋体;SimSun" w:hAnsi="宋体;SimSun" w:cs="宋体;SimSun"/>
                <w:kern w:val="0"/>
                <w:sz w:val="24"/>
              </w:rPr>
              <w:t>、对车间分派的活动不参加一次扣</w:t>
            </w:r>
            <w:r>
              <w:rPr>
                <w:rFonts w:cs="宋体;SimSun" w:ascii="宋体;SimSun" w:hAnsi="宋体;SimSun"/>
                <w:kern w:val="0"/>
                <w:sz w:val="24"/>
              </w:rPr>
              <w:t>1</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文明生产</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宋体;SimSun" w:hAnsi="宋体;SimSun" w:cs="宋体;SimSun"/>
                <w:kern w:val="0"/>
                <w:sz w:val="24"/>
              </w:rPr>
              <w:t>机房内干净整齐，无杂物，设备无积尘，无油污。</w:t>
            </w:r>
            <w:r>
              <w:rPr>
                <w:rFonts w:cs="宋体;SimSun" w:ascii="宋体;SimSun" w:hAnsi="宋体;SimSun"/>
                <w:kern w:val="0"/>
                <w:sz w:val="24"/>
              </w:rPr>
              <w:t>2</w:t>
            </w:r>
            <w:r>
              <w:rPr>
                <w:rFonts w:ascii="宋体;SimSun" w:hAnsi="宋体;SimSun" w:cs="宋体;SimSun"/>
                <w:kern w:val="0"/>
                <w:sz w:val="24"/>
              </w:rPr>
              <w:t>、各种灭火器材及工具完好，摆放整齐。</w:t>
            </w:r>
            <w:r>
              <w:rPr>
                <w:rFonts w:cs="宋体;SimSun" w:ascii="宋体;SimSun" w:hAnsi="宋体;SimSun"/>
                <w:kern w:val="0"/>
                <w:sz w:val="24"/>
              </w:rPr>
              <w:t>3</w:t>
            </w:r>
            <w:r>
              <w:rPr>
                <w:rFonts w:ascii="宋体;SimSun" w:hAnsi="宋体;SimSun" w:cs="宋体;SimSun"/>
                <w:kern w:val="0"/>
                <w:sz w:val="24"/>
              </w:rPr>
              <w:t>、使用文明用语，按要求着装。</w:t>
            </w:r>
            <w:r>
              <w:rPr>
                <w:rFonts w:cs="宋体;SimSun" w:ascii="宋体;SimSun" w:hAnsi="宋体;SimSun"/>
                <w:kern w:val="0"/>
                <w:sz w:val="24"/>
              </w:rPr>
              <w:t>4</w:t>
            </w:r>
            <w:r>
              <w:rPr>
                <w:rFonts w:ascii="宋体;SimSun" w:hAnsi="宋体;SimSun" w:cs="宋体;SimSun"/>
                <w:kern w:val="0"/>
                <w:sz w:val="24"/>
              </w:rPr>
              <w:t>、礼貌待人，团结协作。</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、机房内不整洁一次扣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、灭火器材及工具不完好，摆放不整齐扣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、对外来检查人员或同事之间说话不文明，不团结协作扣</w:t>
            </w:r>
            <w:r>
              <w:rPr>
                <w:rFonts w:cs="宋体;SimSun" w:ascii="宋体;SimSun" w:hAnsi="宋体;SimSun"/>
                <w:kern w:val="0"/>
                <w:sz w:val="24"/>
              </w:rPr>
              <w:t>1</w:t>
            </w:r>
            <w:r>
              <w:rPr>
                <w:rFonts w:ascii="宋体;SimSun" w:hAnsi="宋体;SimSun" w:cs="宋体;SimSun"/>
                <w:kern w:val="0"/>
                <w:sz w:val="24"/>
              </w:rPr>
              <w:t>分。</w:t>
            </w:r>
          </w:p>
        </w:tc>
      </w:tr>
      <w:tr>
        <w:trPr>
          <w:trHeight w:val="33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5" w:hRule="atLeast"/>
        </w:trPr>
        <w:tc>
          <w:tcPr>
            <w:tcW w:w="963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宋体;SimSun" w:hAnsi="宋体;SimSun" w:cs="宋体;SimSun"/>
                <w:kern w:val="0"/>
                <w:sz w:val="24"/>
              </w:rPr>
              <w:t>注：工作区域加</w:t>
            </w:r>
            <w:r>
              <w:rPr>
                <w:rFonts w:cs="宋体;SimSun" w:ascii="宋体;SimSun" w:hAnsi="宋体;SimSun"/>
                <w:kern w:val="0"/>
                <w:sz w:val="24"/>
              </w:rPr>
              <w:t>1</w:t>
            </w:r>
            <w:r>
              <w:rPr>
                <w:rFonts w:ascii="宋体;SimSun" w:hAnsi="宋体;SimSun" w:cs="宋体;SimSun"/>
                <w:kern w:val="0"/>
                <w:sz w:val="24"/>
              </w:rPr>
              <w:t>分，对各类违纪人员除按以上考核办法进行员工绩效考核和</w:t>
            </w:r>
            <w:r>
              <w:rPr>
                <w:rFonts w:cs="宋体;SimSun" w:ascii="宋体;SimSun" w:hAnsi="宋体;SimSun"/>
                <w:kern w:val="0"/>
                <w:sz w:val="24"/>
              </w:rPr>
              <w:t>SREM</w:t>
            </w:r>
            <w:r>
              <w:rPr>
                <w:rFonts w:ascii="宋体;SimSun" w:hAnsi="宋体;SimSun" w:cs="宋体;SimSun"/>
                <w:kern w:val="0"/>
                <w:sz w:val="24"/>
              </w:rPr>
              <w:t>考核打分外，还要严格按区队员工考核制度和集团公司“三违”处罚办法进行考核。</w:t>
            </w:r>
          </w:p>
        </w:tc>
      </w:tr>
    </w:tbl>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pPr>
      <w:r>
        <w:rPr>
          <w:b/>
          <w:sz w:val="36"/>
          <w:szCs w:val="36"/>
        </w:rPr>
        <w:t>运转车间员工绩效考核表</w:t>
      </w:r>
    </w:p>
    <w:p>
      <w:pPr>
        <w:pStyle w:val="Normal"/>
        <w:jc w:val="center"/>
        <w:rPr>
          <w:b/>
          <w:b/>
          <w:sz w:val="28"/>
          <w:szCs w:val="28"/>
        </w:rPr>
      </w:pPr>
      <w:r>
        <w:rPr>
          <w:b/>
          <w:sz w:val="28"/>
          <w:szCs w:val="28"/>
        </w:rPr>
        <w:t>（变电所）</w:t>
      </w:r>
      <w:r>
        <w:rPr>
          <w:rFonts w:eastAsia="Times New Roman"/>
          <w:b/>
          <w:sz w:val="28"/>
          <w:szCs w:val="28"/>
        </w:rPr>
        <w:t xml:space="preserve">   </w:t>
      </w:r>
      <w:r>
        <w:rPr>
          <w:rFonts w:ascii="宋体;SimSun" w:hAnsi="宋体;SimSun" w:cs="宋体;SimSun"/>
          <w:b/>
          <w:bCs/>
          <w:sz w:val="28"/>
          <w:szCs w:val="28"/>
        </w:rPr>
        <w:t>姓名：              月份：                得分：</w:t>
      </w:r>
    </w:p>
    <w:tbl>
      <w:tblPr>
        <w:tblW w:w="5000" w:type="pct"/>
        <w:jc w:val="start"/>
        <w:tblInd w:w="0" w:type="dxa"/>
        <w:tblLayout w:type="fixed"/>
        <w:tblCellMar>
          <w:top w:w="0" w:type="dxa"/>
          <w:start w:w="108" w:type="dxa"/>
          <w:bottom w:w="0" w:type="dxa"/>
          <w:end w:w="108" w:type="dxa"/>
        </w:tblCellMar>
      </w:tblPr>
      <w:tblGrid>
        <w:gridCol w:w="522"/>
        <w:gridCol w:w="5010"/>
        <w:gridCol w:w="919"/>
        <w:gridCol w:w="3187"/>
      </w:tblGrid>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项 目</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量   化  目  标</w:t>
            </w:r>
          </w:p>
        </w:tc>
        <w:tc>
          <w:tcPr>
            <w:tcW w:w="919" w:type="dxa"/>
            <w:tcBorders>
              <w:top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日得分</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考  核  办  法</w:t>
            </w:r>
          </w:p>
        </w:tc>
      </w:tr>
      <w:tr>
        <w:trPr>
          <w:trHeight w:val="34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11.5</w:t>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975" w:hRule="atLeast"/>
        </w:trPr>
        <w:tc>
          <w:tcPr>
            <w:tcW w:w="522"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生产任务</w:t>
            </w:r>
          </w:p>
        </w:tc>
        <w:tc>
          <w:tcPr>
            <w:tcW w:w="501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、认真做好当班的各项工作。</w:t>
            </w:r>
            <w:r>
              <w:rPr>
                <w:rFonts w:cs="宋体;SimSun" w:ascii="宋体;SimSun" w:hAnsi="宋体;SimSun"/>
                <w:kern w:val="0"/>
                <w:sz w:val="24"/>
              </w:rPr>
              <w:t>2</w:t>
            </w:r>
            <w:r>
              <w:rPr>
                <w:rFonts w:ascii="宋体;SimSun" w:hAnsi="宋体;SimSun" w:cs="宋体;SimSun"/>
                <w:kern w:val="0"/>
                <w:sz w:val="24"/>
              </w:rPr>
              <w:t>、变电所达一级质量标准化要求。</w:t>
            </w:r>
            <w:r>
              <w:rPr>
                <w:rFonts w:cs="宋体;SimSun" w:ascii="宋体;SimSun" w:hAnsi="宋体;SimSun"/>
                <w:kern w:val="0"/>
                <w:sz w:val="24"/>
              </w:rPr>
              <w:t>3</w:t>
            </w:r>
            <w:r>
              <w:rPr>
                <w:rFonts w:ascii="宋体;SimSun" w:hAnsi="宋体;SimSun" w:cs="宋体;SimSun"/>
                <w:kern w:val="0"/>
                <w:sz w:val="24"/>
              </w:rPr>
              <w:t>、设备台台完好，设备综合完好率达</w:t>
            </w:r>
            <w:r>
              <w:rPr>
                <w:rFonts w:cs="宋体;SimSun" w:ascii="宋体;SimSun" w:hAnsi="宋体;SimSun"/>
                <w:kern w:val="0"/>
                <w:sz w:val="24"/>
              </w:rPr>
              <w:t>90</w:t>
            </w:r>
            <w:r>
              <w:rPr>
                <w:rFonts w:ascii="宋体;SimSun" w:hAnsi="宋体;SimSun" w:cs="宋体;SimSun"/>
                <w:kern w:val="0"/>
                <w:sz w:val="24"/>
              </w:rPr>
              <w:t xml:space="preserve">％以上，每天按规定对设备及工作区域进行检查，发现问题及时向维修电工或车间管理人员汇报。              </w:t>
            </w:r>
          </w:p>
        </w:tc>
        <w:tc>
          <w:tcPr>
            <w:tcW w:w="9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、有一项工作不符合要求扣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、变电所不达标扣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、发现问题不及时汇报处理扣</w:t>
            </w:r>
            <w:r>
              <w:rPr>
                <w:rFonts w:cs="宋体;SimSun" w:ascii="宋体;SimSun" w:hAnsi="宋体;SimSun"/>
                <w:kern w:val="0"/>
                <w:sz w:val="24"/>
              </w:rPr>
              <w:t>2</w:t>
            </w:r>
            <w:r>
              <w:rPr>
                <w:rFonts w:ascii="宋体;SimSun" w:hAnsi="宋体;SimSun" w:cs="宋体;SimSun"/>
                <w:kern w:val="0"/>
                <w:sz w:val="24"/>
              </w:rPr>
              <w:t>分。</w:t>
            </w:r>
          </w:p>
        </w:tc>
      </w:tr>
      <w:tr>
        <w:trPr>
          <w:trHeight w:val="312"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安全</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、不发生轻伤以上人身事故。</w:t>
            </w:r>
            <w:r>
              <w:rPr>
                <w:rFonts w:cs="宋体;SimSun" w:ascii="宋体;SimSun" w:hAnsi="宋体;SimSun"/>
                <w:kern w:val="0"/>
                <w:sz w:val="24"/>
              </w:rPr>
              <w:t>2</w:t>
            </w:r>
            <w:r>
              <w:rPr>
                <w:rFonts w:ascii="宋体;SimSun" w:hAnsi="宋体;SimSun" w:cs="宋体;SimSun"/>
                <w:kern w:val="0"/>
                <w:sz w:val="24"/>
              </w:rPr>
              <w:t>、坚守工作岗位，不擅离职守，不出现责任事故。</w:t>
            </w:r>
            <w:r>
              <w:rPr>
                <w:rFonts w:cs="宋体;SimSun" w:ascii="宋体;SimSun" w:hAnsi="宋体;SimSun"/>
                <w:kern w:val="0"/>
                <w:sz w:val="24"/>
              </w:rPr>
              <w:t>3</w:t>
            </w:r>
            <w:r>
              <w:rPr>
                <w:rFonts w:ascii="宋体;SimSun" w:hAnsi="宋体;SimSun" w:cs="宋体;SimSun"/>
                <w:kern w:val="0"/>
                <w:sz w:val="24"/>
              </w:rPr>
              <w:t>、严格按操作规程及检修措施进行正规操作。</w:t>
            </w:r>
            <w:r>
              <w:rPr>
                <w:rFonts w:cs="宋体;SimSun" w:ascii="宋体;SimSun" w:hAnsi="宋体;SimSun"/>
                <w:kern w:val="0"/>
                <w:sz w:val="24"/>
              </w:rPr>
              <w:t>4</w:t>
            </w:r>
            <w:r>
              <w:rPr>
                <w:rFonts w:ascii="宋体;SimSun" w:hAnsi="宋体;SimSun" w:cs="宋体;SimSun"/>
                <w:kern w:val="0"/>
                <w:sz w:val="24"/>
              </w:rPr>
              <w:t>、做好综合治理工作。</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、发生轻伤以上人身事故扣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、不坚守工作岗位，出现责任事故扣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、出现一次违章操作扣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4</w:t>
            </w:r>
            <w:r>
              <w:rPr>
                <w:rFonts w:ascii="宋体;SimSun" w:hAnsi="宋体;SimSun" w:cs="宋体;SimSun"/>
                <w:kern w:val="0"/>
                <w:sz w:val="24"/>
              </w:rPr>
              <w:t>、发生一次违法乱纪或偷盗等事件扣</w:t>
            </w:r>
            <w:r>
              <w:rPr>
                <w:rFonts w:cs="宋体;SimSun" w:ascii="宋体;SimSun" w:hAnsi="宋体;SimSun"/>
                <w:kern w:val="0"/>
                <w:sz w:val="24"/>
              </w:rPr>
              <w:t>2</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9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4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工作质量</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、工作服从分配，积极主动。</w:t>
            </w:r>
            <w:r>
              <w:rPr>
                <w:rFonts w:cs="宋体;SimSun" w:ascii="宋体;SimSun" w:hAnsi="宋体;SimSun"/>
                <w:kern w:val="0"/>
                <w:sz w:val="24"/>
              </w:rPr>
              <w:t>2</w:t>
            </w:r>
            <w:r>
              <w:rPr>
                <w:rFonts w:ascii="宋体;SimSun" w:hAnsi="宋体;SimSun" w:cs="宋体;SimSun"/>
                <w:kern w:val="0"/>
                <w:sz w:val="24"/>
              </w:rPr>
              <w:t>、认真执行矿、车间各项规章制度。</w:t>
            </w:r>
            <w:r>
              <w:rPr>
                <w:rFonts w:cs="宋体;SimSun" w:ascii="宋体;SimSun" w:hAnsi="宋体;SimSun"/>
                <w:kern w:val="0"/>
                <w:sz w:val="24"/>
              </w:rPr>
              <w:t>3</w:t>
            </w:r>
            <w:r>
              <w:rPr>
                <w:rFonts w:ascii="宋体;SimSun" w:hAnsi="宋体;SimSun" w:cs="宋体;SimSun"/>
                <w:kern w:val="0"/>
                <w:sz w:val="24"/>
              </w:rPr>
              <w:t>、记录填写认真，内容齐全，字迹工整清晰，无错填、涂改、撕页等现象。</w:t>
            </w:r>
            <w:r>
              <w:rPr>
                <w:rFonts w:cs="宋体;SimSun" w:ascii="宋体;SimSun" w:hAnsi="宋体;SimSun"/>
                <w:kern w:val="0"/>
                <w:sz w:val="24"/>
              </w:rPr>
              <w:t>3</w:t>
            </w:r>
            <w:r>
              <w:rPr>
                <w:rFonts w:ascii="宋体;SimSun" w:hAnsi="宋体;SimSun" w:cs="宋体;SimSun"/>
                <w:kern w:val="0"/>
                <w:sz w:val="24"/>
              </w:rPr>
              <w:t>、工作中团结协作，不互相推诿扯皮。</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、工作不服从分配或不积极主动扣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、违反一次矿或车间规章制度或记录一处不规范扣</w:t>
            </w:r>
            <w:r>
              <w:rPr>
                <w:rFonts w:cs="宋体;SimSun" w:ascii="宋体;SimSun" w:hAnsi="宋体;SimSun"/>
                <w:kern w:val="0"/>
                <w:sz w:val="24"/>
              </w:rPr>
              <w:t>1</w:t>
            </w:r>
            <w:r>
              <w:rPr>
                <w:rFonts w:ascii="宋体;SimSun" w:hAnsi="宋体;SimSun" w:cs="宋体;SimSun"/>
                <w:kern w:val="0"/>
                <w:sz w:val="24"/>
              </w:rPr>
              <w:t>分。</w:t>
            </w:r>
          </w:p>
        </w:tc>
      </w:tr>
      <w:tr>
        <w:trPr>
          <w:trHeight w:val="37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2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劳动纪律</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、严格执行考勤制度，班前点名、班终汇报制度。</w:t>
            </w:r>
            <w:r>
              <w:rPr>
                <w:rFonts w:cs="宋体;SimSun" w:ascii="宋体;SimSun" w:hAnsi="宋体;SimSun"/>
                <w:kern w:val="0"/>
                <w:sz w:val="24"/>
              </w:rPr>
              <w:t>2</w:t>
            </w:r>
            <w:r>
              <w:rPr>
                <w:rFonts w:ascii="宋体;SimSun" w:hAnsi="宋体;SimSun" w:cs="宋体;SimSun"/>
                <w:kern w:val="0"/>
                <w:sz w:val="24"/>
              </w:rPr>
              <w:t>、上班不迟到、早退，班中无脱岗、睡岗现象，不干与工作无关的事，上班前或班中不喝酒。</w:t>
            </w:r>
            <w:r>
              <w:rPr>
                <w:rFonts w:cs="宋体;SimSun" w:ascii="宋体;SimSun" w:hAnsi="宋体;SimSun"/>
                <w:kern w:val="0"/>
                <w:sz w:val="24"/>
              </w:rPr>
              <w:t>3</w:t>
            </w:r>
            <w:r>
              <w:rPr>
                <w:rFonts w:ascii="宋体;SimSun" w:hAnsi="宋体;SimSun" w:cs="宋体;SimSun"/>
                <w:kern w:val="0"/>
                <w:sz w:val="24"/>
              </w:rPr>
              <w:t>、按计划出勤。</w:t>
            </w:r>
            <w:r>
              <w:rPr>
                <w:rFonts w:cs="宋体;SimSun" w:ascii="宋体;SimSun" w:hAnsi="宋体;SimSun"/>
                <w:kern w:val="0"/>
                <w:sz w:val="24"/>
              </w:rPr>
              <w:t>4</w:t>
            </w:r>
            <w:r>
              <w:rPr>
                <w:rFonts w:ascii="宋体;SimSun" w:hAnsi="宋体;SimSun" w:cs="宋体;SimSun"/>
                <w:kern w:val="0"/>
                <w:sz w:val="24"/>
              </w:rPr>
              <w:t>、积极参加矿、车间组织的各种教育培训、安全活动和集体活动。</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、班前不点名、不按时参加班前会或班终不汇报一次扣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、班中迟到、早退、脱岗、睡岗等一次扣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、当月出勤少于</w:t>
            </w:r>
            <w:r>
              <w:rPr>
                <w:rFonts w:cs="宋体;SimSun" w:ascii="宋体;SimSun" w:hAnsi="宋体;SimSun"/>
                <w:kern w:val="0"/>
                <w:sz w:val="24"/>
              </w:rPr>
              <w:t>18</w:t>
            </w:r>
            <w:r>
              <w:rPr>
                <w:rFonts w:ascii="宋体;SimSun" w:hAnsi="宋体;SimSun" w:cs="宋体;SimSun"/>
                <w:kern w:val="0"/>
                <w:sz w:val="24"/>
              </w:rPr>
              <w:t>天得半奖，少于</w:t>
            </w:r>
            <w:r>
              <w:rPr>
                <w:rFonts w:cs="宋体;SimSun" w:ascii="宋体;SimSun" w:hAnsi="宋体;SimSun"/>
                <w:kern w:val="0"/>
                <w:sz w:val="24"/>
              </w:rPr>
              <w:t>15</w:t>
            </w:r>
            <w:r>
              <w:rPr>
                <w:rFonts w:ascii="宋体;SimSun" w:hAnsi="宋体;SimSun" w:cs="宋体;SimSun"/>
                <w:kern w:val="0"/>
                <w:sz w:val="24"/>
              </w:rPr>
              <w:t>天不得奖。</w:t>
            </w:r>
            <w:r>
              <w:rPr>
                <w:rFonts w:cs="宋体;SimSun" w:ascii="宋体;SimSun" w:hAnsi="宋体;SimSun"/>
                <w:kern w:val="0"/>
                <w:sz w:val="24"/>
              </w:rPr>
              <w:t>4</w:t>
            </w:r>
            <w:r>
              <w:rPr>
                <w:rFonts w:ascii="宋体;SimSun" w:hAnsi="宋体;SimSun" w:cs="宋体;SimSun"/>
                <w:kern w:val="0"/>
                <w:sz w:val="24"/>
              </w:rPr>
              <w:t>、不参加培训学习和安全活动一次扣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5</w:t>
            </w:r>
            <w:r>
              <w:rPr>
                <w:rFonts w:ascii="宋体;SimSun" w:hAnsi="宋体;SimSun" w:cs="宋体;SimSun"/>
                <w:kern w:val="0"/>
                <w:sz w:val="24"/>
              </w:rPr>
              <w:t>、对车间分派的活动不参加一次扣</w:t>
            </w:r>
            <w:r>
              <w:rPr>
                <w:rFonts w:cs="宋体;SimSun" w:ascii="宋体;SimSun" w:hAnsi="宋体;SimSun"/>
                <w:kern w:val="0"/>
                <w:sz w:val="24"/>
              </w:rPr>
              <w:t>1</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文明生产</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、所内干净整齐，无杂物，设备无积尘，无油污。</w:t>
            </w:r>
            <w:r>
              <w:rPr>
                <w:rFonts w:cs="宋体;SimSun" w:ascii="宋体;SimSun" w:hAnsi="宋体;SimSun"/>
                <w:kern w:val="0"/>
                <w:sz w:val="24"/>
              </w:rPr>
              <w:t>2</w:t>
            </w:r>
            <w:r>
              <w:rPr>
                <w:rFonts w:ascii="宋体;SimSun" w:hAnsi="宋体;SimSun" w:cs="宋体;SimSun"/>
                <w:kern w:val="0"/>
                <w:sz w:val="24"/>
              </w:rPr>
              <w:t>、各种灭火器材及工具完好，摆放整齐。</w:t>
            </w:r>
            <w:r>
              <w:rPr>
                <w:rFonts w:cs="宋体;SimSun" w:ascii="宋体;SimSun" w:hAnsi="宋体;SimSun"/>
                <w:kern w:val="0"/>
                <w:sz w:val="24"/>
              </w:rPr>
              <w:t>3</w:t>
            </w:r>
            <w:r>
              <w:rPr>
                <w:rFonts w:ascii="宋体;SimSun" w:hAnsi="宋体;SimSun" w:cs="宋体;SimSun"/>
                <w:kern w:val="0"/>
                <w:sz w:val="24"/>
              </w:rPr>
              <w:t>、使用文明用语，按要求着装。</w:t>
            </w:r>
            <w:r>
              <w:rPr>
                <w:rFonts w:cs="宋体;SimSun" w:ascii="宋体;SimSun" w:hAnsi="宋体;SimSun"/>
                <w:kern w:val="0"/>
                <w:sz w:val="24"/>
              </w:rPr>
              <w:t>4</w:t>
            </w:r>
            <w:r>
              <w:rPr>
                <w:rFonts w:ascii="宋体;SimSun" w:hAnsi="宋体;SimSun" w:cs="宋体;SimSun"/>
                <w:kern w:val="0"/>
                <w:sz w:val="24"/>
              </w:rPr>
              <w:t>、礼貌待人，团结协作。</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、机房内不整洁一次扣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、灭火器材及工具不完好，摆放不整齐扣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、对外来检查人员或同事之间说话不文明，不团结协作扣</w:t>
            </w:r>
            <w:r>
              <w:rPr>
                <w:rFonts w:cs="宋体;SimSun" w:ascii="宋体;SimSun" w:hAnsi="宋体;SimSun"/>
                <w:kern w:val="0"/>
                <w:sz w:val="24"/>
              </w:rPr>
              <w:t>1</w:t>
            </w:r>
            <w:r>
              <w:rPr>
                <w:rFonts w:ascii="宋体;SimSun" w:hAnsi="宋体;SimSun" w:cs="宋体;SimSun"/>
                <w:kern w:val="0"/>
                <w:sz w:val="24"/>
              </w:rPr>
              <w:t>分。</w:t>
            </w:r>
          </w:p>
        </w:tc>
      </w:tr>
      <w:tr>
        <w:trPr>
          <w:trHeight w:val="33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5" w:hRule="atLeast"/>
        </w:trPr>
        <w:tc>
          <w:tcPr>
            <w:tcW w:w="963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宋体;SimSun" w:hAnsi="宋体;SimSun" w:cs="宋体;SimSun"/>
                <w:kern w:val="0"/>
                <w:sz w:val="24"/>
              </w:rPr>
              <w:t>注：工作区域加</w:t>
            </w:r>
            <w:r>
              <w:rPr>
                <w:rFonts w:cs="宋体;SimSun" w:ascii="宋体;SimSun" w:hAnsi="宋体;SimSun"/>
                <w:kern w:val="0"/>
                <w:sz w:val="24"/>
              </w:rPr>
              <w:t>1.5</w:t>
            </w:r>
            <w:r>
              <w:rPr>
                <w:rFonts w:ascii="宋体;SimSun" w:hAnsi="宋体;SimSun" w:cs="宋体;SimSun"/>
                <w:kern w:val="0"/>
                <w:sz w:val="24"/>
              </w:rPr>
              <w:t>分，对各类违纪人员除按以上考核办法进行员工绩效考核和</w:t>
            </w:r>
            <w:r>
              <w:rPr>
                <w:rFonts w:cs="宋体;SimSun" w:ascii="宋体;SimSun" w:hAnsi="宋体;SimSun"/>
                <w:kern w:val="0"/>
                <w:sz w:val="24"/>
              </w:rPr>
              <w:t>SREM</w:t>
            </w:r>
            <w:r>
              <w:rPr>
                <w:rFonts w:ascii="宋体;SimSun" w:hAnsi="宋体;SimSun" w:cs="宋体;SimSun"/>
                <w:kern w:val="0"/>
                <w:sz w:val="24"/>
              </w:rPr>
              <w:t>考核打分外，还要严格按区队员工考核制度和集团公司“三违”处罚办法进行考核。</w:t>
            </w:r>
          </w:p>
        </w:tc>
      </w:tr>
    </w:tbl>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pPr>
      <w:r>
        <w:rPr>
          <w:b/>
          <w:sz w:val="36"/>
          <w:szCs w:val="36"/>
        </w:rPr>
        <w:t>运转车间员工绩效考核表</w:t>
      </w:r>
    </w:p>
    <w:p>
      <w:pPr>
        <w:pStyle w:val="Normal"/>
        <w:jc w:val="center"/>
        <w:rPr>
          <w:b/>
          <w:b/>
          <w:sz w:val="28"/>
          <w:szCs w:val="28"/>
        </w:rPr>
      </w:pPr>
      <w:r>
        <w:rPr>
          <w:b/>
          <w:sz w:val="28"/>
          <w:szCs w:val="28"/>
        </w:rPr>
        <w:t>（矿灯房）</w:t>
      </w:r>
      <w:r>
        <w:rPr>
          <w:rFonts w:eastAsia="Times New Roman"/>
          <w:b/>
          <w:sz w:val="28"/>
          <w:szCs w:val="28"/>
        </w:rPr>
        <w:t xml:space="preserve">  </w:t>
      </w:r>
      <w:r>
        <w:rPr>
          <w:rFonts w:ascii="宋体;SimSun" w:hAnsi="宋体;SimSun" w:cs="宋体;SimSun"/>
          <w:b/>
          <w:bCs/>
          <w:sz w:val="28"/>
          <w:szCs w:val="28"/>
        </w:rPr>
        <w:t>姓名：               月份：                得分：</w:t>
      </w:r>
    </w:p>
    <w:tbl>
      <w:tblPr>
        <w:tblW w:w="5000" w:type="pct"/>
        <w:jc w:val="start"/>
        <w:tblInd w:w="0" w:type="dxa"/>
        <w:tblLayout w:type="fixed"/>
        <w:tblCellMar>
          <w:top w:w="0" w:type="dxa"/>
          <w:start w:w="108" w:type="dxa"/>
          <w:bottom w:w="0" w:type="dxa"/>
          <w:end w:w="108" w:type="dxa"/>
        </w:tblCellMar>
      </w:tblPr>
      <w:tblGrid>
        <w:gridCol w:w="522"/>
        <w:gridCol w:w="5010"/>
        <w:gridCol w:w="919"/>
        <w:gridCol w:w="3187"/>
      </w:tblGrid>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项 目</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量   化  目  标</w:t>
            </w:r>
          </w:p>
        </w:tc>
        <w:tc>
          <w:tcPr>
            <w:tcW w:w="919" w:type="dxa"/>
            <w:tcBorders>
              <w:top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日得分</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考  核  办  法</w:t>
            </w:r>
          </w:p>
        </w:tc>
      </w:tr>
      <w:tr>
        <w:trPr>
          <w:trHeight w:val="24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9</w:t>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1155" w:hRule="atLeast"/>
        </w:trPr>
        <w:tc>
          <w:tcPr>
            <w:tcW w:w="522"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生产任务</w:t>
            </w:r>
          </w:p>
        </w:tc>
        <w:tc>
          <w:tcPr>
            <w:tcW w:w="501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、认真做好当班的各项工作。</w:t>
            </w:r>
            <w:r>
              <w:rPr>
                <w:rFonts w:cs="宋体;SimSun" w:ascii="宋体;SimSun" w:hAnsi="宋体;SimSun"/>
                <w:kern w:val="0"/>
                <w:sz w:val="24"/>
              </w:rPr>
              <w:t xml:space="preserve">2 </w:t>
            </w:r>
            <w:r>
              <w:rPr>
                <w:rFonts w:ascii="宋体;SimSun" w:hAnsi="宋体;SimSun" w:cs="宋体;SimSun"/>
                <w:kern w:val="0"/>
                <w:sz w:val="24"/>
              </w:rPr>
              <w:t>、矿灯房达一级质量标准化要求。</w:t>
            </w:r>
            <w:r>
              <w:rPr>
                <w:rFonts w:cs="宋体;SimSun" w:ascii="宋体;SimSun" w:hAnsi="宋体;SimSun"/>
                <w:kern w:val="0"/>
                <w:sz w:val="24"/>
              </w:rPr>
              <w:t>3</w:t>
            </w:r>
            <w:r>
              <w:rPr>
                <w:rFonts w:ascii="宋体;SimSun" w:hAnsi="宋体;SimSun" w:cs="宋体;SimSun"/>
                <w:kern w:val="0"/>
                <w:sz w:val="24"/>
              </w:rPr>
              <w:t>、矿灯档案齐全、准确，矿灯架台台完好，矿灯完好率达</w:t>
            </w:r>
            <w:r>
              <w:rPr>
                <w:rFonts w:cs="宋体;SimSun" w:ascii="宋体;SimSun" w:hAnsi="宋体;SimSun"/>
                <w:kern w:val="0"/>
                <w:sz w:val="24"/>
              </w:rPr>
              <w:t>95</w:t>
            </w:r>
            <w:r>
              <w:rPr>
                <w:rFonts w:ascii="宋体;SimSun" w:hAnsi="宋体;SimSun" w:cs="宋体;SimSun"/>
                <w:kern w:val="0"/>
                <w:sz w:val="24"/>
              </w:rPr>
              <w:t>％以上，每天按规定对设备及工作区域进行检查，发现问题及时向维修电钳工或车间管理人员汇报。</w:t>
            </w:r>
            <w:r>
              <w:rPr>
                <w:rFonts w:cs="宋体;SimSun" w:ascii="宋体;SimSun" w:hAnsi="宋体;SimSun"/>
                <w:kern w:val="0"/>
                <w:sz w:val="24"/>
              </w:rPr>
              <w:t>4</w:t>
            </w:r>
            <w:r>
              <w:rPr>
                <w:rFonts w:ascii="宋体;SimSun" w:hAnsi="宋体;SimSun" w:cs="宋体;SimSun"/>
                <w:kern w:val="0"/>
                <w:sz w:val="24"/>
              </w:rPr>
              <w:t>、及时向车间领导汇报入井人员情况。</w:t>
            </w:r>
            <w:r>
              <w:rPr>
                <w:rFonts w:cs="宋体;SimSun" w:ascii="宋体;SimSun" w:hAnsi="宋体;SimSun"/>
                <w:kern w:val="0"/>
                <w:sz w:val="24"/>
              </w:rPr>
              <w:t>5</w:t>
            </w:r>
            <w:r>
              <w:rPr>
                <w:rFonts w:ascii="宋体;SimSun" w:hAnsi="宋体;SimSun" w:cs="宋体;SimSun"/>
                <w:kern w:val="0"/>
                <w:sz w:val="24"/>
              </w:rPr>
              <w:t xml:space="preserve">、按要求对矿灯进行更新。              </w:t>
            </w:r>
          </w:p>
        </w:tc>
        <w:tc>
          <w:tcPr>
            <w:tcW w:w="9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、有一项工作不符合要求扣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、矿灯房不达标扣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、发现问题不及时汇报扣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4</w:t>
            </w:r>
            <w:r>
              <w:rPr>
                <w:rFonts w:ascii="宋体;SimSun" w:hAnsi="宋体;SimSun" w:cs="宋体;SimSun"/>
                <w:kern w:val="0"/>
                <w:sz w:val="24"/>
              </w:rPr>
              <w:t>、不及时更新矿灯档案扣</w:t>
            </w:r>
            <w:r>
              <w:rPr>
                <w:rFonts w:cs="宋体;SimSun" w:ascii="宋体;SimSun" w:hAnsi="宋体;SimSun"/>
                <w:kern w:val="0"/>
                <w:sz w:val="24"/>
              </w:rPr>
              <w:t>1</w:t>
            </w:r>
            <w:r>
              <w:rPr>
                <w:rFonts w:ascii="宋体;SimSun" w:hAnsi="宋体;SimSun" w:cs="宋体;SimSun"/>
                <w:kern w:val="0"/>
                <w:sz w:val="24"/>
              </w:rPr>
              <w:t>分。</w:t>
            </w:r>
          </w:p>
        </w:tc>
      </w:tr>
      <w:tr>
        <w:trPr>
          <w:trHeight w:val="312"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安全</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、不发生轻伤以上人身事故。</w:t>
            </w:r>
            <w:r>
              <w:rPr>
                <w:rFonts w:cs="宋体;SimSun" w:ascii="宋体;SimSun" w:hAnsi="宋体;SimSun"/>
                <w:kern w:val="0"/>
                <w:sz w:val="24"/>
              </w:rPr>
              <w:t>2</w:t>
            </w:r>
            <w:r>
              <w:rPr>
                <w:rFonts w:ascii="宋体;SimSun" w:hAnsi="宋体;SimSun" w:cs="宋体;SimSun"/>
                <w:kern w:val="0"/>
                <w:sz w:val="24"/>
              </w:rPr>
              <w:t>、坚守工作岗位，不擅离职守，不出现责任事故。</w:t>
            </w:r>
            <w:r>
              <w:rPr>
                <w:rFonts w:cs="宋体;SimSun" w:ascii="宋体;SimSun" w:hAnsi="宋体;SimSun"/>
                <w:kern w:val="0"/>
                <w:sz w:val="24"/>
              </w:rPr>
              <w:t>3</w:t>
            </w:r>
            <w:r>
              <w:rPr>
                <w:rFonts w:ascii="宋体;SimSun" w:hAnsi="宋体;SimSun" w:cs="宋体;SimSun"/>
                <w:kern w:val="0"/>
                <w:sz w:val="24"/>
              </w:rPr>
              <w:t>、严格按操作规程进行正规操作。</w:t>
            </w:r>
            <w:r>
              <w:rPr>
                <w:rFonts w:cs="宋体;SimSun" w:ascii="宋体;SimSun" w:hAnsi="宋体;SimSun"/>
                <w:kern w:val="0"/>
                <w:sz w:val="24"/>
              </w:rPr>
              <w:t>4</w:t>
            </w:r>
            <w:r>
              <w:rPr>
                <w:rFonts w:ascii="宋体;SimSun" w:hAnsi="宋体;SimSun" w:cs="宋体;SimSun"/>
                <w:kern w:val="0"/>
                <w:sz w:val="24"/>
              </w:rPr>
              <w:t>、做好综合治理工作。</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、发生轻伤以上人身事故扣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、不坚守工作岗位，出现责任事故扣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、出现一次违章操作扣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4</w:t>
            </w:r>
            <w:r>
              <w:rPr>
                <w:rFonts w:ascii="宋体;SimSun" w:hAnsi="宋体;SimSun" w:cs="宋体;SimSun"/>
                <w:kern w:val="0"/>
                <w:sz w:val="24"/>
              </w:rPr>
              <w:t>、发生一次违法乱纪或偷盗等事件扣</w:t>
            </w:r>
            <w:r>
              <w:rPr>
                <w:rFonts w:cs="宋体;SimSun" w:ascii="宋体;SimSun" w:hAnsi="宋体;SimSun"/>
                <w:kern w:val="0"/>
                <w:sz w:val="24"/>
              </w:rPr>
              <w:t>2</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9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4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工作质量</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、工作服从分配，积极主动。</w:t>
            </w:r>
            <w:r>
              <w:rPr>
                <w:rFonts w:cs="宋体;SimSun" w:ascii="宋体;SimSun" w:hAnsi="宋体;SimSun"/>
                <w:kern w:val="0"/>
                <w:sz w:val="24"/>
              </w:rPr>
              <w:t>2</w:t>
            </w:r>
            <w:r>
              <w:rPr>
                <w:rFonts w:ascii="宋体;SimSun" w:hAnsi="宋体;SimSun" w:cs="宋体;SimSun"/>
                <w:kern w:val="0"/>
                <w:sz w:val="24"/>
              </w:rPr>
              <w:t>、认真执行矿、车间各项规章制度。</w:t>
            </w:r>
            <w:r>
              <w:rPr>
                <w:rFonts w:cs="宋体;SimSun" w:ascii="宋体;SimSun" w:hAnsi="宋体;SimSun"/>
                <w:kern w:val="0"/>
                <w:sz w:val="24"/>
              </w:rPr>
              <w:t>3</w:t>
            </w:r>
            <w:r>
              <w:rPr>
                <w:rFonts w:ascii="宋体;SimSun" w:hAnsi="宋体;SimSun" w:cs="宋体;SimSun"/>
                <w:kern w:val="0"/>
                <w:sz w:val="24"/>
              </w:rPr>
              <w:t>、记录填写认真，内容齐全，字迹工整清晰，无错填、涂改、撕页等现象。</w:t>
            </w:r>
            <w:r>
              <w:rPr>
                <w:rFonts w:cs="宋体;SimSun" w:ascii="宋体;SimSun" w:hAnsi="宋体;SimSun"/>
                <w:kern w:val="0"/>
                <w:sz w:val="24"/>
              </w:rPr>
              <w:t>4</w:t>
            </w:r>
            <w:r>
              <w:rPr>
                <w:rFonts w:ascii="宋体;SimSun" w:hAnsi="宋体;SimSun" w:cs="宋体;SimSun"/>
                <w:kern w:val="0"/>
                <w:sz w:val="24"/>
              </w:rPr>
              <w:t>、团结协作，不互相推诿扯皮。</w:t>
            </w:r>
            <w:r>
              <w:rPr>
                <w:rFonts w:cs="宋体;SimSun" w:ascii="宋体;SimSun" w:hAnsi="宋体;SimSun"/>
                <w:kern w:val="0"/>
                <w:sz w:val="24"/>
              </w:rPr>
              <w:t>5</w:t>
            </w:r>
            <w:r>
              <w:rPr>
                <w:rFonts w:ascii="宋体;SimSun" w:hAnsi="宋体;SimSun" w:cs="宋体;SimSun"/>
                <w:kern w:val="0"/>
                <w:sz w:val="24"/>
              </w:rPr>
              <w:t>、及时清点、上报入井人员数量及升井情况。</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、工作不服从分配或不积极主动扣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、违反一次矿或车间规章制度或记录一处不规范扣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、工作互相推诿扯皮扣</w:t>
            </w:r>
            <w:r>
              <w:rPr>
                <w:rFonts w:cs="宋体;SimSun" w:ascii="宋体;SimSun" w:hAnsi="宋体;SimSun"/>
                <w:kern w:val="0"/>
                <w:sz w:val="24"/>
              </w:rPr>
              <w:t>1</w:t>
            </w:r>
            <w:r>
              <w:rPr>
                <w:rFonts w:ascii="宋体;SimSun" w:hAnsi="宋体;SimSun" w:cs="宋体;SimSun"/>
                <w:kern w:val="0"/>
                <w:sz w:val="24"/>
              </w:rPr>
              <w:t>分。</w:t>
            </w:r>
          </w:p>
        </w:tc>
      </w:tr>
      <w:tr>
        <w:trPr>
          <w:trHeight w:val="37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2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劳动纪律</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、严格执行考勤制度，班前点明、班后汇报。</w:t>
            </w:r>
            <w:r>
              <w:rPr>
                <w:rFonts w:cs="宋体;SimSun" w:ascii="宋体;SimSun" w:hAnsi="宋体;SimSun"/>
                <w:kern w:val="0"/>
                <w:sz w:val="24"/>
              </w:rPr>
              <w:t>2</w:t>
            </w:r>
            <w:r>
              <w:rPr>
                <w:rFonts w:ascii="宋体;SimSun" w:hAnsi="宋体;SimSun" w:cs="宋体;SimSun"/>
                <w:kern w:val="0"/>
                <w:sz w:val="24"/>
              </w:rPr>
              <w:t>、上班不迟到、早退，班中无脱岗、睡岗现象，不干与工作无关的事，上班前或班中不喝酒。</w:t>
            </w:r>
            <w:r>
              <w:rPr>
                <w:rFonts w:cs="宋体;SimSun" w:ascii="宋体;SimSun" w:hAnsi="宋体;SimSun"/>
                <w:kern w:val="0"/>
                <w:sz w:val="24"/>
              </w:rPr>
              <w:t>3</w:t>
            </w:r>
            <w:r>
              <w:rPr>
                <w:rFonts w:ascii="宋体;SimSun" w:hAnsi="宋体;SimSun" w:cs="宋体;SimSun"/>
                <w:kern w:val="0"/>
                <w:sz w:val="24"/>
              </w:rPr>
              <w:t>、按计划出勤。</w:t>
            </w:r>
            <w:r>
              <w:rPr>
                <w:rFonts w:cs="宋体;SimSun" w:ascii="宋体;SimSun" w:hAnsi="宋体;SimSun"/>
                <w:kern w:val="0"/>
                <w:sz w:val="24"/>
              </w:rPr>
              <w:t>4</w:t>
            </w:r>
            <w:r>
              <w:rPr>
                <w:rFonts w:ascii="宋体;SimSun" w:hAnsi="宋体;SimSun" w:cs="宋体;SimSun"/>
                <w:kern w:val="0"/>
                <w:sz w:val="24"/>
              </w:rPr>
              <w:t>、按时参加矿及车间组织的培训学习和安全活动。</w:t>
            </w:r>
            <w:r>
              <w:rPr>
                <w:rFonts w:cs="宋体;SimSun" w:ascii="宋体;SimSun" w:hAnsi="宋体;SimSun"/>
                <w:kern w:val="0"/>
                <w:sz w:val="24"/>
              </w:rPr>
              <w:t>5</w:t>
            </w:r>
            <w:r>
              <w:rPr>
                <w:rFonts w:ascii="宋体;SimSun" w:hAnsi="宋体;SimSun" w:cs="宋体;SimSun"/>
                <w:kern w:val="0"/>
                <w:sz w:val="24"/>
              </w:rPr>
              <w:t>、积极参加各种集体活动。</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、班前不点名、班后不汇报或不按时参加前会一次扣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、班中迟到、早退、脱岗、睡岗一次扣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、当月出勤少于</w:t>
            </w:r>
            <w:r>
              <w:rPr>
                <w:rFonts w:cs="宋体;SimSun" w:ascii="宋体;SimSun" w:hAnsi="宋体;SimSun"/>
                <w:kern w:val="0"/>
                <w:sz w:val="24"/>
              </w:rPr>
              <w:t>18</w:t>
            </w:r>
            <w:r>
              <w:rPr>
                <w:rFonts w:ascii="宋体;SimSun" w:hAnsi="宋体;SimSun" w:cs="宋体;SimSun"/>
                <w:kern w:val="0"/>
                <w:sz w:val="24"/>
              </w:rPr>
              <w:t>天得半奖，少于</w:t>
            </w:r>
            <w:r>
              <w:rPr>
                <w:rFonts w:cs="宋体;SimSun" w:ascii="宋体;SimSun" w:hAnsi="宋体;SimSun"/>
                <w:kern w:val="0"/>
                <w:sz w:val="24"/>
              </w:rPr>
              <w:t>15</w:t>
            </w:r>
            <w:r>
              <w:rPr>
                <w:rFonts w:ascii="宋体;SimSun" w:hAnsi="宋体;SimSun" w:cs="宋体;SimSun"/>
                <w:kern w:val="0"/>
                <w:sz w:val="24"/>
              </w:rPr>
              <w:t>天不得奖。</w:t>
            </w:r>
            <w:r>
              <w:rPr>
                <w:rFonts w:cs="宋体;SimSun" w:ascii="宋体;SimSun" w:hAnsi="宋体;SimSun"/>
                <w:kern w:val="0"/>
                <w:sz w:val="24"/>
              </w:rPr>
              <w:t>4</w:t>
            </w:r>
            <w:r>
              <w:rPr>
                <w:rFonts w:ascii="宋体;SimSun" w:hAnsi="宋体;SimSun" w:cs="宋体;SimSun"/>
                <w:kern w:val="0"/>
                <w:sz w:val="24"/>
              </w:rPr>
              <w:t>、不参加培训学习和安全活动一次扣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5</w:t>
            </w:r>
            <w:r>
              <w:rPr>
                <w:rFonts w:ascii="宋体;SimSun" w:hAnsi="宋体;SimSun" w:cs="宋体;SimSun"/>
                <w:kern w:val="0"/>
                <w:sz w:val="24"/>
              </w:rPr>
              <w:t>、对车间分派的活动不参加一次扣</w:t>
            </w:r>
            <w:r>
              <w:rPr>
                <w:rFonts w:cs="宋体;SimSun" w:ascii="宋体;SimSun" w:hAnsi="宋体;SimSun"/>
                <w:kern w:val="0"/>
                <w:sz w:val="24"/>
              </w:rPr>
              <w:t>1</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文明生产</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、机房内干净整齐，无杂物，设备无积尘，无油污。</w:t>
            </w:r>
            <w:r>
              <w:rPr>
                <w:rFonts w:cs="宋体;SimSun" w:ascii="宋体;SimSun" w:hAnsi="宋体;SimSun"/>
                <w:kern w:val="0"/>
                <w:sz w:val="24"/>
              </w:rPr>
              <w:t>2</w:t>
            </w:r>
            <w:r>
              <w:rPr>
                <w:rFonts w:ascii="宋体;SimSun" w:hAnsi="宋体;SimSun" w:cs="宋体;SimSun"/>
                <w:kern w:val="0"/>
                <w:sz w:val="24"/>
              </w:rPr>
              <w:t>、各种灭火器材及工具完好，摆放整齐。</w:t>
            </w:r>
            <w:r>
              <w:rPr>
                <w:rFonts w:cs="宋体;SimSun" w:ascii="宋体;SimSun" w:hAnsi="宋体;SimSun"/>
                <w:kern w:val="0"/>
                <w:sz w:val="24"/>
              </w:rPr>
              <w:t>3</w:t>
            </w:r>
            <w:r>
              <w:rPr>
                <w:rFonts w:ascii="宋体;SimSun" w:hAnsi="宋体;SimSun" w:cs="宋体;SimSun"/>
                <w:kern w:val="0"/>
                <w:sz w:val="24"/>
              </w:rPr>
              <w:t>、使用文明用语，按要求着装。</w:t>
            </w:r>
            <w:r>
              <w:rPr>
                <w:rFonts w:cs="宋体;SimSun" w:ascii="宋体;SimSun" w:hAnsi="宋体;SimSun"/>
                <w:kern w:val="0"/>
                <w:sz w:val="24"/>
              </w:rPr>
              <w:t>4</w:t>
            </w:r>
            <w:r>
              <w:rPr>
                <w:rFonts w:ascii="宋体;SimSun" w:hAnsi="宋体;SimSun" w:cs="宋体;SimSun"/>
                <w:kern w:val="0"/>
                <w:sz w:val="24"/>
              </w:rPr>
              <w:t>、礼貌待人，团结协作。</w:t>
            </w:r>
          </w:p>
        </w:tc>
        <w:tc>
          <w:tcPr>
            <w:tcW w:w="9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1</w:t>
            </w:r>
          </w:p>
        </w:tc>
        <w:tc>
          <w:tcPr>
            <w:tcW w:w="31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、矿灯房内不整洁一次扣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、灭火器材及工具不完好，摆放不整齐扣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、对外来检查人员或同事之间说话不文明，不团结协作扣</w:t>
            </w:r>
            <w:r>
              <w:rPr>
                <w:rFonts w:cs="宋体;SimSun" w:ascii="宋体;SimSun" w:hAnsi="宋体;SimSun"/>
                <w:kern w:val="0"/>
                <w:sz w:val="24"/>
              </w:rPr>
              <w:t>1</w:t>
            </w:r>
            <w:r>
              <w:rPr>
                <w:rFonts w:ascii="宋体;SimSun" w:hAnsi="宋体;SimSun" w:cs="宋体;SimSun"/>
                <w:kern w:val="0"/>
                <w:sz w:val="24"/>
              </w:rPr>
              <w:t>分。</w:t>
            </w:r>
          </w:p>
        </w:tc>
      </w:tr>
      <w:tr>
        <w:trPr>
          <w:trHeight w:val="33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5" w:hRule="atLeast"/>
        </w:trPr>
        <w:tc>
          <w:tcPr>
            <w:tcW w:w="963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宋体;SimSun" w:hAnsi="宋体;SimSun" w:cs="宋体;SimSun"/>
                <w:kern w:val="0"/>
                <w:sz w:val="24"/>
              </w:rPr>
              <w:t>注：对各类违纪人员除按以上考核办法进行员工绩效考核和</w:t>
            </w:r>
            <w:r>
              <w:rPr>
                <w:rFonts w:cs="宋体;SimSun" w:ascii="宋体;SimSun" w:hAnsi="宋体;SimSun"/>
                <w:kern w:val="0"/>
                <w:sz w:val="24"/>
              </w:rPr>
              <w:t>SREM</w:t>
            </w:r>
            <w:r>
              <w:rPr>
                <w:rFonts w:ascii="宋体;SimSun" w:hAnsi="宋体;SimSun" w:cs="宋体;SimSun"/>
                <w:kern w:val="0"/>
                <w:sz w:val="24"/>
              </w:rPr>
              <w:t>考核打分外，还要严格按区队员工考核制度和集团公司“三违”处罚办法进行考核。</w:t>
            </w:r>
          </w:p>
        </w:tc>
      </w:tr>
    </w:tbl>
    <w:p>
      <w:pPr>
        <w:pStyle w:val="Normal"/>
        <w:jc w:val="center"/>
        <w:rPr>
          <w:b/>
          <w:b/>
          <w:sz w:val="32"/>
          <w:szCs w:val="32"/>
        </w:rPr>
      </w:pPr>
      <w:r>
        <w:rPr>
          <w:b/>
          <w:sz w:val="32"/>
          <w:szCs w:val="32"/>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pPr>
      <w:r>
        <w:rPr>
          <w:b/>
          <w:sz w:val="36"/>
          <w:szCs w:val="36"/>
        </w:rPr>
        <w:t>运转车间员工绩效考核表</w:t>
      </w:r>
    </w:p>
    <w:p>
      <w:pPr>
        <w:pStyle w:val="Normal"/>
        <w:jc w:val="center"/>
        <w:rPr>
          <w:b/>
          <w:b/>
          <w:sz w:val="28"/>
          <w:szCs w:val="28"/>
        </w:rPr>
      </w:pPr>
      <w:r>
        <w:rPr>
          <w:rFonts w:ascii="宋体;SimSun" w:hAnsi="宋体;SimSun" w:cs="宋体;SimSun"/>
          <w:b/>
          <w:kern w:val="0"/>
          <w:sz w:val="28"/>
          <w:szCs w:val="28"/>
        </w:rPr>
        <w:t xml:space="preserve">（维修电、钳工）    </w:t>
      </w:r>
      <w:r>
        <w:rPr>
          <w:rFonts w:ascii="宋体;SimSun" w:hAnsi="宋体;SimSun" w:cs="宋体;SimSun"/>
          <w:b/>
          <w:bCs/>
          <w:sz w:val="28"/>
          <w:szCs w:val="28"/>
        </w:rPr>
        <w:t>姓名：          月份：                得分：</w:t>
      </w:r>
    </w:p>
    <w:tbl>
      <w:tblPr>
        <w:tblW w:w="5000" w:type="pct"/>
        <w:jc w:val="start"/>
        <w:tblInd w:w="0" w:type="dxa"/>
        <w:tblLayout w:type="fixed"/>
        <w:tblCellMar>
          <w:top w:w="0" w:type="dxa"/>
          <w:start w:w="108" w:type="dxa"/>
          <w:bottom w:w="0" w:type="dxa"/>
          <w:end w:w="108" w:type="dxa"/>
        </w:tblCellMar>
      </w:tblPr>
      <w:tblGrid>
        <w:gridCol w:w="522"/>
        <w:gridCol w:w="5010"/>
        <w:gridCol w:w="917"/>
        <w:gridCol w:w="3189"/>
      </w:tblGrid>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项 目</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量   化  目  标</w:t>
            </w:r>
          </w:p>
        </w:tc>
        <w:tc>
          <w:tcPr>
            <w:tcW w:w="917" w:type="dxa"/>
            <w:tcBorders>
              <w:top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日得分</w:t>
            </w:r>
          </w:p>
        </w:tc>
        <w:tc>
          <w:tcPr>
            <w:tcW w:w="31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考  核  办  法</w:t>
            </w:r>
          </w:p>
        </w:tc>
      </w:tr>
      <w:tr>
        <w:trPr>
          <w:trHeight w:val="34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7"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12</w:t>
            </w:r>
          </w:p>
        </w:tc>
        <w:tc>
          <w:tcPr>
            <w:tcW w:w="31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975" w:hRule="atLeast"/>
        </w:trPr>
        <w:tc>
          <w:tcPr>
            <w:tcW w:w="522"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生产任务</w:t>
            </w:r>
          </w:p>
        </w:tc>
        <w:tc>
          <w:tcPr>
            <w:tcW w:w="501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、认真做好当班的各项工作及车间安排的各项任务。</w:t>
            </w:r>
            <w:r>
              <w:rPr>
                <w:rFonts w:cs="宋体;SimSun" w:ascii="宋体;SimSun" w:hAnsi="宋体;SimSun"/>
                <w:kern w:val="0"/>
                <w:sz w:val="24"/>
              </w:rPr>
              <w:t xml:space="preserve">2 </w:t>
            </w:r>
            <w:r>
              <w:rPr>
                <w:rFonts w:ascii="宋体;SimSun" w:hAnsi="宋体;SimSun" w:cs="宋体;SimSun"/>
                <w:kern w:val="0"/>
                <w:sz w:val="24"/>
              </w:rPr>
              <w:t>、各机房、变电所达一级质量标准化要求。</w:t>
            </w:r>
            <w:r>
              <w:rPr>
                <w:rFonts w:cs="宋体;SimSun" w:ascii="宋体;SimSun" w:hAnsi="宋体;SimSun"/>
                <w:kern w:val="0"/>
                <w:sz w:val="24"/>
              </w:rPr>
              <w:t>3</w:t>
            </w:r>
            <w:r>
              <w:rPr>
                <w:rFonts w:ascii="宋体;SimSun" w:hAnsi="宋体;SimSun" w:cs="宋体;SimSun"/>
                <w:kern w:val="0"/>
                <w:sz w:val="24"/>
              </w:rPr>
              <w:t>、所包大型设备台台完好，综合完好率达</w:t>
            </w:r>
            <w:r>
              <w:rPr>
                <w:rFonts w:cs="宋体;SimSun" w:ascii="宋体;SimSun" w:hAnsi="宋体;SimSun"/>
                <w:kern w:val="0"/>
                <w:sz w:val="24"/>
              </w:rPr>
              <w:t>90</w:t>
            </w:r>
            <w:r>
              <w:rPr>
                <w:rFonts w:ascii="宋体;SimSun" w:hAnsi="宋体;SimSun" w:cs="宋体;SimSun"/>
                <w:kern w:val="0"/>
                <w:sz w:val="24"/>
              </w:rPr>
              <w:t xml:space="preserve">％以上，每天按规定对设备进行检查和检修，发现问题及时处理。              </w:t>
            </w:r>
          </w:p>
        </w:tc>
        <w:tc>
          <w:tcPr>
            <w:tcW w:w="917"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3</w:t>
            </w:r>
          </w:p>
        </w:tc>
        <w:tc>
          <w:tcPr>
            <w:tcW w:w="3189"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、有一项工作不按时完成或不符合要求扣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、机房不达标根据责任扣</w:t>
            </w:r>
            <w:r>
              <w:rPr>
                <w:rFonts w:cs="宋体;SimSun" w:ascii="宋体;SimSun" w:hAnsi="宋体;SimSun"/>
                <w:kern w:val="0"/>
                <w:sz w:val="24"/>
              </w:rPr>
              <w:t>3</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、发现问题不及时处理汇报扣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4</w:t>
            </w:r>
            <w:r>
              <w:rPr>
                <w:rFonts w:ascii="宋体;SimSun" w:hAnsi="宋体;SimSun" w:cs="宋体;SimSun"/>
                <w:kern w:val="0"/>
                <w:sz w:val="24"/>
              </w:rPr>
              <w:t>、设备完好率每下降</w:t>
            </w:r>
            <w:r>
              <w:rPr>
                <w:rFonts w:cs="宋体;SimSun" w:ascii="宋体;SimSun" w:hAnsi="宋体;SimSun"/>
                <w:kern w:val="0"/>
                <w:sz w:val="24"/>
              </w:rPr>
              <w:t>1</w:t>
            </w:r>
            <w:r>
              <w:rPr>
                <w:rFonts w:ascii="宋体;SimSun" w:hAnsi="宋体;SimSun" w:cs="宋体;SimSun"/>
                <w:kern w:val="0"/>
                <w:sz w:val="24"/>
              </w:rPr>
              <w:t>％扣</w:t>
            </w:r>
            <w:r>
              <w:rPr>
                <w:rFonts w:cs="宋体;SimSun" w:ascii="宋体;SimSun" w:hAnsi="宋体;SimSun"/>
                <w:kern w:val="0"/>
                <w:sz w:val="24"/>
              </w:rPr>
              <w:t>3</w:t>
            </w:r>
            <w:r>
              <w:rPr>
                <w:rFonts w:ascii="宋体;SimSun" w:hAnsi="宋体;SimSun" w:cs="宋体;SimSun"/>
                <w:kern w:val="0"/>
                <w:sz w:val="24"/>
              </w:rPr>
              <w:t>分。</w:t>
            </w:r>
          </w:p>
        </w:tc>
      </w:tr>
      <w:tr>
        <w:trPr>
          <w:trHeight w:val="312"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安全</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、不发生轻伤以上人身事故。</w:t>
            </w:r>
            <w:r>
              <w:rPr>
                <w:rFonts w:cs="宋体;SimSun" w:ascii="宋体;SimSun" w:hAnsi="宋体;SimSun"/>
                <w:kern w:val="0"/>
                <w:sz w:val="24"/>
              </w:rPr>
              <w:t>2</w:t>
            </w:r>
            <w:r>
              <w:rPr>
                <w:rFonts w:ascii="宋体;SimSun" w:hAnsi="宋体;SimSun" w:cs="宋体;SimSun"/>
                <w:kern w:val="0"/>
                <w:sz w:val="24"/>
              </w:rPr>
              <w:t>、坚守工作岗位，不擅离职守，不出现责任事故。</w:t>
            </w:r>
            <w:r>
              <w:rPr>
                <w:rFonts w:cs="宋体;SimSun" w:ascii="宋体;SimSun" w:hAnsi="宋体;SimSun"/>
                <w:kern w:val="0"/>
                <w:sz w:val="24"/>
              </w:rPr>
              <w:t>3</w:t>
            </w:r>
            <w:r>
              <w:rPr>
                <w:rFonts w:ascii="宋体;SimSun" w:hAnsi="宋体;SimSun" w:cs="宋体;SimSun"/>
                <w:kern w:val="0"/>
                <w:sz w:val="24"/>
              </w:rPr>
              <w:t>、严格按操作规程及检修措施进行操作施工。</w:t>
            </w:r>
            <w:r>
              <w:rPr>
                <w:rFonts w:cs="宋体;SimSun" w:ascii="宋体;SimSun" w:hAnsi="宋体;SimSun"/>
                <w:kern w:val="0"/>
                <w:sz w:val="24"/>
              </w:rPr>
              <w:t>4</w:t>
            </w:r>
            <w:r>
              <w:rPr>
                <w:rFonts w:ascii="宋体;SimSun" w:hAnsi="宋体;SimSun" w:cs="宋体;SimSun"/>
                <w:kern w:val="0"/>
                <w:sz w:val="24"/>
              </w:rPr>
              <w:t>、做好综合治理工作。</w:t>
            </w:r>
          </w:p>
        </w:tc>
        <w:tc>
          <w:tcPr>
            <w:tcW w:w="9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、发生轻伤以上人身事故扣</w:t>
            </w:r>
            <w:r>
              <w:rPr>
                <w:rFonts w:cs="宋体;SimSun" w:ascii="宋体;SimSun" w:hAnsi="宋体;SimSun"/>
                <w:kern w:val="0"/>
                <w:sz w:val="24"/>
              </w:rPr>
              <w:t>3</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、不坚守工作岗位，出现责任事故扣</w:t>
            </w:r>
            <w:r>
              <w:rPr>
                <w:rFonts w:cs="宋体;SimSun" w:ascii="宋体;SimSun" w:hAnsi="宋体;SimSun"/>
                <w:kern w:val="0"/>
                <w:sz w:val="24"/>
              </w:rPr>
              <w:t>3</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、出现一次违章操作扣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4</w:t>
            </w:r>
            <w:r>
              <w:rPr>
                <w:rFonts w:ascii="宋体;SimSun" w:hAnsi="宋体;SimSun" w:cs="宋体;SimSun"/>
                <w:kern w:val="0"/>
                <w:sz w:val="24"/>
              </w:rPr>
              <w:t>、发生一次违法乱纪或偷盗等事件扣</w:t>
            </w:r>
            <w:r>
              <w:rPr>
                <w:rFonts w:cs="宋体;SimSun" w:ascii="宋体;SimSun" w:hAnsi="宋体;SimSun"/>
                <w:kern w:val="0"/>
                <w:sz w:val="24"/>
              </w:rPr>
              <w:t>2</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9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4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工作质量</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、工作积极主动，服从分配。</w:t>
            </w:r>
            <w:r>
              <w:rPr>
                <w:rFonts w:cs="宋体;SimSun" w:ascii="宋体;SimSun" w:hAnsi="宋体;SimSun"/>
                <w:kern w:val="0"/>
                <w:sz w:val="24"/>
              </w:rPr>
              <w:t>2</w:t>
            </w:r>
            <w:r>
              <w:rPr>
                <w:rFonts w:ascii="宋体;SimSun" w:hAnsi="宋体;SimSun" w:cs="宋体;SimSun"/>
                <w:kern w:val="0"/>
                <w:sz w:val="24"/>
              </w:rPr>
              <w:t>、认真执行矿、车间各项规章制度，认真填写记录，字迹工整清晰，记录不缺项、不缺页。</w:t>
            </w:r>
            <w:r>
              <w:rPr>
                <w:rFonts w:cs="宋体;SimSun" w:ascii="宋体;SimSun" w:hAnsi="宋体;SimSun"/>
                <w:kern w:val="0"/>
                <w:sz w:val="24"/>
              </w:rPr>
              <w:t>3</w:t>
            </w:r>
            <w:r>
              <w:rPr>
                <w:rFonts w:ascii="宋体;SimSun" w:hAnsi="宋体;SimSun" w:cs="宋体;SimSun"/>
                <w:kern w:val="0"/>
                <w:sz w:val="24"/>
              </w:rPr>
              <w:t>、做好设备维修保养工作。</w:t>
            </w:r>
            <w:r>
              <w:rPr>
                <w:rFonts w:cs="宋体;SimSun" w:ascii="宋体;SimSun" w:hAnsi="宋体;SimSun"/>
                <w:kern w:val="0"/>
                <w:sz w:val="24"/>
              </w:rPr>
              <w:t>4</w:t>
            </w:r>
            <w:r>
              <w:rPr>
                <w:rFonts w:ascii="宋体;SimSun" w:hAnsi="宋体;SimSun" w:cs="宋体;SimSun"/>
                <w:kern w:val="0"/>
                <w:sz w:val="24"/>
              </w:rPr>
              <w:t>、团结协作不推诿扯皮。</w:t>
            </w:r>
            <w:r>
              <w:rPr>
                <w:rFonts w:cs="宋体;SimSun" w:ascii="宋体;SimSun" w:hAnsi="宋体;SimSun"/>
                <w:kern w:val="0"/>
                <w:sz w:val="24"/>
              </w:rPr>
              <w:t>5</w:t>
            </w:r>
            <w:r>
              <w:rPr>
                <w:rFonts w:ascii="宋体;SimSun" w:hAnsi="宋体;SimSun" w:cs="宋体;SimSun"/>
                <w:kern w:val="0"/>
                <w:sz w:val="24"/>
              </w:rPr>
              <w:t>、确保电气设备正常运行，杜绝设备带病运转。</w:t>
            </w:r>
          </w:p>
        </w:tc>
        <w:tc>
          <w:tcPr>
            <w:tcW w:w="9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、工作不服从分配或不积极主动扣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、违反一次矿或车间规章制度或记录一处不规范扣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、工作互相推诿扯皮扣</w:t>
            </w:r>
            <w:r>
              <w:rPr>
                <w:rFonts w:cs="宋体;SimSun" w:ascii="宋体;SimSun" w:hAnsi="宋体;SimSun"/>
                <w:kern w:val="0"/>
                <w:sz w:val="24"/>
              </w:rPr>
              <w:t>1</w:t>
            </w:r>
            <w:r>
              <w:rPr>
                <w:rFonts w:ascii="宋体;SimSun" w:hAnsi="宋体;SimSun" w:cs="宋体;SimSun"/>
                <w:kern w:val="0"/>
                <w:sz w:val="24"/>
              </w:rPr>
              <w:t>分。</w:t>
            </w:r>
          </w:p>
        </w:tc>
      </w:tr>
      <w:tr>
        <w:trPr>
          <w:trHeight w:val="375"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2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7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劳动纪律</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、严格执行考勤制度，班前点明、班后汇报。</w:t>
            </w:r>
            <w:r>
              <w:rPr>
                <w:rFonts w:cs="宋体;SimSun" w:ascii="宋体;SimSun" w:hAnsi="宋体;SimSun"/>
                <w:kern w:val="0"/>
                <w:sz w:val="24"/>
              </w:rPr>
              <w:t>2</w:t>
            </w:r>
            <w:r>
              <w:rPr>
                <w:rFonts w:ascii="宋体;SimSun" w:hAnsi="宋体;SimSun" w:cs="宋体;SimSun"/>
                <w:kern w:val="0"/>
                <w:sz w:val="24"/>
              </w:rPr>
              <w:t>、上班不迟到、早退，班中无脱岗、睡岗现象，不干与工作无关的事，上班前或班中不喝酒。</w:t>
            </w:r>
            <w:r>
              <w:rPr>
                <w:rFonts w:cs="宋体;SimSun" w:ascii="宋体;SimSun" w:hAnsi="宋体;SimSun"/>
                <w:kern w:val="0"/>
                <w:sz w:val="24"/>
              </w:rPr>
              <w:t>3</w:t>
            </w:r>
            <w:r>
              <w:rPr>
                <w:rFonts w:ascii="宋体;SimSun" w:hAnsi="宋体;SimSun" w:cs="宋体;SimSun"/>
                <w:kern w:val="0"/>
                <w:sz w:val="24"/>
              </w:rPr>
              <w:t>、按计划出勤。</w:t>
            </w:r>
            <w:r>
              <w:rPr>
                <w:rFonts w:cs="宋体;SimSun" w:ascii="宋体;SimSun" w:hAnsi="宋体;SimSun"/>
                <w:kern w:val="0"/>
                <w:sz w:val="24"/>
              </w:rPr>
              <w:t>4</w:t>
            </w:r>
            <w:r>
              <w:rPr>
                <w:rFonts w:ascii="宋体;SimSun" w:hAnsi="宋体;SimSun" w:cs="宋体;SimSun"/>
                <w:kern w:val="0"/>
                <w:sz w:val="24"/>
              </w:rPr>
              <w:t>、按时参加矿及车间组织的培训学习和安全活动。</w:t>
            </w:r>
            <w:r>
              <w:rPr>
                <w:rFonts w:cs="宋体;SimSun" w:ascii="宋体;SimSun" w:hAnsi="宋体;SimSun"/>
                <w:kern w:val="0"/>
                <w:sz w:val="24"/>
              </w:rPr>
              <w:t>5</w:t>
            </w:r>
            <w:r>
              <w:rPr>
                <w:rFonts w:ascii="宋体;SimSun" w:hAnsi="宋体;SimSun" w:cs="宋体;SimSun"/>
                <w:kern w:val="0"/>
                <w:sz w:val="24"/>
              </w:rPr>
              <w:t>、积极参加各种集体活动。</w:t>
            </w:r>
          </w:p>
        </w:tc>
        <w:tc>
          <w:tcPr>
            <w:tcW w:w="9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、班前不点名或不按时参加班前会一次扣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、班中迟到、早退、脱岗、睡岗等一次扣</w:t>
            </w:r>
            <w:r>
              <w:rPr>
                <w:rFonts w:cs="宋体;SimSun" w:ascii="宋体;SimSun" w:hAnsi="宋体;SimSun"/>
                <w:kern w:val="0"/>
                <w:sz w:val="24"/>
              </w:rPr>
              <w:t>2</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、当月出勤少于</w:t>
            </w:r>
            <w:r>
              <w:rPr>
                <w:rFonts w:cs="宋体;SimSun" w:ascii="宋体;SimSun" w:hAnsi="宋体;SimSun"/>
                <w:kern w:val="0"/>
                <w:sz w:val="24"/>
              </w:rPr>
              <w:t>18</w:t>
            </w:r>
            <w:r>
              <w:rPr>
                <w:rFonts w:ascii="宋体;SimSun" w:hAnsi="宋体;SimSun" w:cs="宋体;SimSun"/>
                <w:kern w:val="0"/>
                <w:sz w:val="24"/>
              </w:rPr>
              <w:t>天得半奖，少于</w:t>
            </w:r>
            <w:r>
              <w:rPr>
                <w:rFonts w:cs="宋体;SimSun" w:ascii="宋体;SimSun" w:hAnsi="宋体;SimSun"/>
                <w:kern w:val="0"/>
                <w:sz w:val="24"/>
              </w:rPr>
              <w:t>15</w:t>
            </w:r>
            <w:r>
              <w:rPr>
                <w:rFonts w:ascii="宋体;SimSun" w:hAnsi="宋体;SimSun" w:cs="宋体;SimSun"/>
                <w:kern w:val="0"/>
                <w:sz w:val="24"/>
              </w:rPr>
              <w:t>天不得奖。</w:t>
            </w:r>
            <w:r>
              <w:rPr>
                <w:rFonts w:cs="宋体;SimSun" w:ascii="宋体;SimSun" w:hAnsi="宋体;SimSun"/>
                <w:kern w:val="0"/>
                <w:sz w:val="24"/>
              </w:rPr>
              <w:t>4</w:t>
            </w:r>
            <w:r>
              <w:rPr>
                <w:rFonts w:ascii="宋体;SimSun" w:hAnsi="宋体;SimSun" w:cs="宋体;SimSun"/>
                <w:kern w:val="0"/>
                <w:sz w:val="24"/>
              </w:rPr>
              <w:t>、不参加培训学习和安全活动一次扣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5</w:t>
            </w:r>
            <w:r>
              <w:rPr>
                <w:rFonts w:ascii="宋体;SimSun" w:hAnsi="宋体;SimSun" w:cs="宋体;SimSun"/>
                <w:kern w:val="0"/>
                <w:sz w:val="24"/>
              </w:rPr>
              <w:t>、对车间分派的活动不参加一次扣</w:t>
            </w:r>
            <w:r>
              <w:rPr>
                <w:rFonts w:cs="宋体;SimSun" w:ascii="宋体;SimSun" w:hAnsi="宋体;SimSun"/>
                <w:kern w:val="0"/>
                <w:sz w:val="24"/>
              </w:rPr>
              <w:t>1</w:t>
            </w:r>
            <w:r>
              <w:rPr>
                <w:rFonts w:ascii="宋体;SimSun" w:hAnsi="宋体;SimSun" w:cs="宋体;SimSun"/>
                <w:kern w:val="0"/>
                <w:sz w:val="24"/>
              </w:rPr>
              <w:t>分。</w:t>
            </w:r>
          </w:p>
        </w:tc>
      </w:tr>
      <w:tr>
        <w:trPr>
          <w:trHeight w:val="31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315" w:hRule="atLeast"/>
        </w:trPr>
        <w:tc>
          <w:tcPr>
            <w:tcW w:w="5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宋体;SimSun" w:hAnsi="宋体;SimSun" w:cs="宋体;SimSun"/>
                <w:kern w:val="0"/>
                <w:sz w:val="24"/>
              </w:rPr>
              <w:t>文明生产</w:t>
            </w:r>
          </w:p>
        </w:tc>
        <w:tc>
          <w:tcPr>
            <w:tcW w:w="5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、工房内清洁，无积尘，无积水，无杂物。</w:t>
            </w:r>
            <w:r>
              <w:rPr>
                <w:rFonts w:cs="宋体;SimSun" w:ascii="宋体;SimSun" w:hAnsi="宋体;SimSun"/>
                <w:kern w:val="0"/>
                <w:sz w:val="24"/>
              </w:rPr>
              <w:t>2</w:t>
            </w:r>
            <w:r>
              <w:rPr>
                <w:rFonts w:ascii="宋体;SimSun" w:hAnsi="宋体;SimSun" w:cs="宋体;SimSun"/>
                <w:kern w:val="0"/>
                <w:sz w:val="24"/>
              </w:rPr>
              <w:t>、使用文明用语，按要求着装。</w:t>
            </w:r>
            <w:r>
              <w:rPr>
                <w:rFonts w:cs="宋体;SimSun" w:ascii="宋体;SimSun" w:hAnsi="宋体;SimSun"/>
                <w:kern w:val="0"/>
                <w:sz w:val="24"/>
              </w:rPr>
              <w:t>3</w:t>
            </w:r>
            <w:r>
              <w:rPr>
                <w:rFonts w:ascii="宋体;SimSun" w:hAnsi="宋体;SimSun" w:cs="宋体;SimSun"/>
                <w:kern w:val="0"/>
                <w:sz w:val="24"/>
              </w:rPr>
              <w:t>、礼貌待人，团结协作。</w:t>
            </w:r>
          </w:p>
        </w:tc>
        <w:tc>
          <w:tcPr>
            <w:tcW w:w="9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宋体;SimSun" w:hAnsi="宋体;SimSun"/>
                <w:kern w:val="0"/>
                <w:sz w:val="24"/>
              </w:rPr>
              <w:t>2</w:t>
            </w:r>
          </w:p>
        </w:tc>
        <w:tc>
          <w:tcPr>
            <w:tcW w:w="31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cs="宋体;SimSun" w:ascii="宋体;SimSun" w:hAnsi="宋体;SimSun"/>
                <w:kern w:val="0"/>
                <w:sz w:val="24"/>
              </w:rPr>
              <w:t>1</w:t>
            </w:r>
            <w:r>
              <w:rPr>
                <w:rFonts w:ascii="宋体;SimSun" w:hAnsi="宋体;SimSun" w:cs="宋体;SimSun"/>
                <w:kern w:val="0"/>
                <w:sz w:val="24"/>
              </w:rPr>
              <w:t>、机房内不清洁一次扣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2</w:t>
            </w:r>
            <w:r>
              <w:rPr>
                <w:rFonts w:ascii="宋体;SimSun" w:hAnsi="宋体;SimSun" w:cs="宋体;SimSun"/>
                <w:kern w:val="0"/>
                <w:sz w:val="24"/>
              </w:rPr>
              <w:t>、玻璃及窗帘不干净扣</w:t>
            </w:r>
            <w:r>
              <w:rPr>
                <w:rFonts w:cs="宋体;SimSun" w:ascii="宋体;SimSun" w:hAnsi="宋体;SimSun"/>
                <w:kern w:val="0"/>
                <w:sz w:val="24"/>
              </w:rPr>
              <w:t>1</w:t>
            </w:r>
            <w:r>
              <w:rPr>
                <w:rFonts w:ascii="宋体;SimSun" w:hAnsi="宋体;SimSun" w:cs="宋体;SimSun"/>
                <w:kern w:val="0"/>
                <w:sz w:val="24"/>
              </w:rPr>
              <w:t>分。</w:t>
            </w:r>
            <w:r>
              <w:rPr>
                <w:rFonts w:cs="宋体;SimSun" w:ascii="宋体;SimSun" w:hAnsi="宋体;SimSun"/>
                <w:kern w:val="0"/>
                <w:sz w:val="24"/>
              </w:rPr>
              <w:t>3</w:t>
            </w:r>
            <w:r>
              <w:rPr>
                <w:rFonts w:ascii="宋体;SimSun" w:hAnsi="宋体;SimSun" w:cs="宋体;SimSun"/>
                <w:kern w:val="0"/>
                <w:sz w:val="24"/>
              </w:rPr>
              <w:t>、对外来检查人员或同事之间说话不文明不团结协作扣</w:t>
            </w:r>
            <w:r>
              <w:rPr>
                <w:rFonts w:cs="宋体;SimSun" w:ascii="宋体;SimSun" w:hAnsi="宋体;SimSun"/>
                <w:kern w:val="0"/>
                <w:sz w:val="24"/>
              </w:rPr>
              <w:t>1</w:t>
            </w:r>
            <w:r>
              <w:rPr>
                <w:rFonts w:ascii="宋体;SimSun" w:hAnsi="宋体;SimSun" w:cs="宋体;SimSun"/>
                <w:kern w:val="0"/>
                <w:sz w:val="24"/>
              </w:rPr>
              <w:t>分。</w:t>
            </w:r>
          </w:p>
        </w:tc>
      </w:tr>
      <w:tr>
        <w:trPr>
          <w:trHeight w:val="330"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2" w:hRule="atLeast"/>
        </w:trPr>
        <w:tc>
          <w:tcPr>
            <w:tcW w:w="5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5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9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31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405" w:hRule="atLeast"/>
        </w:trPr>
        <w:tc>
          <w:tcPr>
            <w:tcW w:w="9638"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宋体;SimSun" w:hAnsi="宋体;SimSun" w:cs="宋体;SimSun"/>
                <w:kern w:val="0"/>
                <w:sz w:val="24"/>
              </w:rPr>
              <w:t>注：三号井工作加</w:t>
            </w:r>
            <w:r>
              <w:rPr>
                <w:rFonts w:cs="宋体;SimSun" w:ascii="宋体;SimSun" w:hAnsi="宋体;SimSun"/>
                <w:kern w:val="0"/>
                <w:sz w:val="24"/>
              </w:rPr>
              <w:t>1</w:t>
            </w:r>
            <w:r>
              <w:rPr>
                <w:rFonts w:ascii="宋体;SimSun" w:hAnsi="宋体;SimSun" w:cs="宋体;SimSun"/>
                <w:kern w:val="0"/>
                <w:sz w:val="24"/>
              </w:rPr>
              <w:t>分，对各类违纪人员除按以上考核办法进行员工绩效考核和</w:t>
            </w:r>
            <w:r>
              <w:rPr>
                <w:rFonts w:cs="宋体;SimSun" w:ascii="宋体;SimSun" w:hAnsi="宋体;SimSun"/>
                <w:kern w:val="0"/>
                <w:sz w:val="24"/>
              </w:rPr>
              <w:t>SREM</w:t>
            </w:r>
            <w:r>
              <w:rPr>
                <w:rFonts w:ascii="宋体;SimSun" w:hAnsi="宋体;SimSun" w:cs="宋体;SimSun"/>
                <w:kern w:val="0"/>
                <w:sz w:val="24"/>
              </w:rPr>
              <w:t>考核打分外，还要严格按区队员工考核制度和集团公司“三违”处罚办法进行考核。</w:t>
            </w:r>
          </w:p>
        </w:tc>
      </w:tr>
    </w:tbl>
    <w:p>
      <w:pPr>
        <w:sectPr>
          <w:footerReference w:type="default" r:id="rId10"/>
          <w:type w:val="nextPage"/>
          <w:pgSz w:w="11906" w:h="16838"/>
          <w:pgMar w:left="1134" w:right="1134" w:header="0" w:top="1701" w:footer="992" w:bottom="1247" w:gutter="0"/>
          <w:pgNumType w:fmt="decimal"/>
          <w:formProt w:val="false"/>
          <w:textDirection w:val="lrTb"/>
          <w:docGrid w:type="default" w:linePitch="312" w:charSpace="0"/>
        </w:sectPr>
        <w:pStyle w:val="Normal"/>
        <w:tabs>
          <w:tab w:val="clear" w:pos="420"/>
          <w:tab w:val="left" w:pos="309" w:leader="none"/>
        </w:tabs>
        <w:ind w:firstLine="3975"/>
        <w:rPr>
          <w:b/>
          <w:b/>
          <w:bCs/>
          <w:sz w:val="36"/>
          <w:szCs w:val="36"/>
        </w:rPr>
      </w:pPr>
      <w:r>
        <w:rPr>
          <w:b/>
          <w:bCs/>
          <w:sz w:val="36"/>
          <w:szCs w:val="36"/>
        </w:rPr>
      </w:r>
    </w:p>
    <w:p>
      <w:pPr>
        <w:pStyle w:val="Normal"/>
        <w:tabs>
          <w:tab w:val="clear" w:pos="420"/>
          <w:tab w:val="left" w:pos="540" w:leader="none"/>
        </w:tabs>
        <w:jc w:val="center"/>
        <w:rPr>
          <w:b/>
          <w:b/>
          <w:sz w:val="32"/>
        </w:rPr>
      </w:pPr>
      <w:r>
        <w:rPr>
          <w:b/>
          <w:sz w:val="32"/>
        </w:rPr>
        <w:t>洗选车间班组“</w:t>
      </w:r>
      <w:r>
        <w:rPr>
          <w:b/>
          <w:sz w:val="32"/>
        </w:rPr>
        <w:t>SREM</w:t>
      </w:r>
      <w:r>
        <w:rPr>
          <w:rFonts w:cs="宋体;SimSun" w:ascii="宋体;SimSun" w:hAnsi="宋体;SimSun"/>
          <w:b/>
          <w:sz w:val="32"/>
        </w:rPr>
        <w:t>”</w:t>
      </w:r>
      <w:r>
        <w:rPr>
          <w:b/>
          <w:sz w:val="32"/>
        </w:rPr>
        <w:t>严细管理考核表</w:t>
      </w:r>
    </w:p>
    <w:p>
      <w:pPr>
        <w:pStyle w:val="Normal"/>
        <w:tabs>
          <w:tab w:val="clear" w:pos="420"/>
          <w:tab w:val="left" w:pos="540" w:leader="none"/>
        </w:tabs>
        <w:ind w:start="648" w:hanging="0"/>
        <w:jc w:val="center"/>
        <w:rPr/>
      </w:pPr>
      <w:r>
        <w:rPr/>
        <w:t>（生产班）</w:t>
      </w:r>
    </w:p>
    <w:tbl>
      <w:tblPr>
        <w:tblW w:w="9080" w:type="dxa"/>
        <w:jc w:val="center"/>
        <w:tblInd w:w="0" w:type="dxa"/>
        <w:tblLayout w:type="fixed"/>
        <w:tblCellMar>
          <w:top w:w="0" w:type="dxa"/>
          <w:start w:w="108" w:type="dxa"/>
          <w:bottom w:w="0" w:type="dxa"/>
          <w:end w:w="108" w:type="dxa"/>
        </w:tblCellMar>
      </w:tblPr>
      <w:tblGrid>
        <w:gridCol w:w="801"/>
        <w:gridCol w:w="3519"/>
        <w:gridCol w:w="716"/>
        <w:gridCol w:w="3244"/>
        <w:gridCol w:w="800"/>
      </w:tblGrid>
      <w:tr>
        <w:trPr/>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项目</w:t>
            </w:r>
          </w:p>
        </w:tc>
        <w:tc>
          <w:tcPr>
            <w:tcW w:w="351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pPr>
            <w:r>
              <w:rPr>
                <w:sz w:val="24"/>
              </w:rPr>
              <w:t>考</w:t>
            </w:r>
            <w:r>
              <w:rPr>
                <w:rFonts w:eastAsia="Times New Roman"/>
                <w:sz w:val="24"/>
              </w:rPr>
              <w:t xml:space="preserve"> </w:t>
            </w:r>
            <w:r>
              <w:rPr>
                <w:sz w:val="24"/>
              </w:rPr>
              <w:t>核</w:t>
            </w:r>
            <w:r>
              <w:rPr>
                <w:rFonts w:eastAsia="Times New Roman"/>
                <w:sz w:val="24"/>
              </w:rPr>
              <w:t xml:space="preserve"> </w:t>
            </w:r>
            <w:r>
              <w:rPr>
                <w:sz w:val="24"/>
              </w:rPr>
              <w:t>内</w:t>
            </w:r>
            <w:r>
              <w:rPr>
                <w:rFonts w:eastAsia="Times New Roman"/>
                <w:sz w:val="24"/>
              </w:rPr>
              <w:t xml:space="preserve"> </w:t>
            </w:r>
            <w:r>
              <w:rPr>
                <w:sz w:val="24"/>
              </w:rPr>
              <w:t>容</w:t>
            </w:r>
          </w:p>
        </w:tc>
        <w:tc>
          <w:tcPr>
            <w:tcW w:w="7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标准分</w:t>
            </w:r>
          </w:p>
        </w:tc>
        <w:tc>
          <w:tcPr>
            <w:tcW w:w="324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pPr>
            <w:r>
              <w:rPr>
                <w:sz w:val="24"/>
              </w:rPr>
              <w:t>考</w:t>
            </w:r>
            <w:r>
              <w:rPr>
                <w:rFonts w:eastAsia="Times New Roman"/>
                <w:sz w:val="24"/>
              </w:rPr>
              <w:t xml:space="preserve"> </w:t>
            </w:r>
            <w:r>
              <w:rPr>
                <w:sz w:val="24"/>
              </w:rPr>
              <w:t>核</w:t>
            </w:r>
            <w:r>
              <w:rPr>
                <w:rFonts w:eastAsia="Times New Roman"/>
                <w:sz w:val="24"/>
              </w:rPr>
              <w:t xml:space="preserve"> </w:t>
            </w:r>
            <w:r>
              <w:rPr>
                <w:sz w:val="24"/>
              </w:rPr>
              <w:t>办</w:t>
            </w:r>
            <w:r>
              <w:rPr>
                <w:rFonts w:eastAsia="Times New Roman"/>
                <w:sz w:val="24"/>
              </w:rPr>
              <w:t xml:space="preserve"> </w:t>
            </w:r>
            <w:r>
              <w:rPr>
                <w:sz w:val="24"/>
              </w:rPr>
              <w:t>法</w:t>
            </w:r>
          </w:p>
        </w:tc>
        <w:tc>
          <w:tcPr>
            <w:tcW w:w="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jc w:val="center"/>
              <w:rPr>
                <w:sz w:val="24"/>
              </w:rPr>
            </w:pPr>
            <w:r>
              <w:rPr>
                <w:sz w:val="24"/>
              </w:rPr>
              <w:t>得分</w:t>
            </w:r>
          </w:p>
        </w:tc>
      </w:tr>
      <w:tr>
        <w:trPr/>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安全生产</w:t>
            </w:r>
          </w:p>
        </w:tc>
        <w:tc>
          <w:tcPr>
            <w:tcW w:w="351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严格按照车间操作规程、安全规程操作，无轻伤以上事故和机电运输事故，做到安全自保、互保、联保。</w:t>
            </w:r>
          </w:p>
        </w:tc>
        <w:tc>
          <w:tcPr>
            <w:tcW w:w="7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20</w:t>
            </w:r>
            <w:r>
              <w:rPr>
                <w:sz w:val="24"/>
              </w:rPr>
              <w:t>分</w:t>
            </w:r>
          </w:p>
        </w:tc>
        <w:tc>
          <w:tcPr>
            <w:tcW w:w="324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轻伤一次扣</w:t>
            </w:r>
            <w:r>
              <w:rPr>
                <w:sz w:val="24"/>
              </w:rPr>
              <w:t>5</w:t>
            </w:r>
            <w:r>
              <w:rPr>
                <w:sz w:val="24"/>
              </w:rPr>
              <w:t>分，重伤以上扣完为止，重大机电运输事故和其它意外事故安按矿有关规定执行。</w:t>
            </w:r>
          </w:p>
        </w:tc>
        <w:tc>
          <w:tcPr>
            <w:tcW w:w="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176" w:hRule="atLeast"/>
        </w:trPr>
        <w:tc>
          <w:tcPr>
            <w:tcW w:w="8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生产</w:t>
            </w:r>
          </w:p>
          <w:p>
            <w:pPr>
              <w:pStyle w:val="Normal"/>
              <w:tabs>
                <w:tab w:val="clear" w:pos="420"/>
                <w:tab w:val="left" w:pos="540" w:leader="none"/>
              </w:tabs>
              <w:jc w:val="center"/>
              <w:rPr>
                <w:sz w:val="24"/>
              </w:rPr>
            </w:pPr>
            <w:r>
              <w:rPr>
                <w:sz w:val="24"/>
              </w:rPr>
              <w:t>任务</w:t>
            </w:r>
          </w:p>
        </w:tc>
        <w:tc>
          <w:tcPr>
            <w:tcW w:w="35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rPr>
                <w:sz w:val="24"/>
              </w:rPr>
            </w:pPr>
            <w:r>
              <w:rPr>
                <w:sz w:val="24"/>
              </w:rPr>
              <w:t>保质保量按时完成原煤、筛分、入储、返煤、机电设备检修和维护正常生产等工作任务及领导临时安排的工作。</w:t>
            </w:r>
          </w:p>
        </w:tc>
        <w:tc>
          <w:tcPr>
            <w:tcW w:w="7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20</w:t>
            </w:r>
          </w:p>
        </w:tc>
        <w:tc>
          <w:tcPr>
            <w:tcW w:w="324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rPr>
                <w:sz w:val="24"/>
              </w:rPr>
            </w:pPr>
            <w:r>
              <w:rPr>
                <w:sz w:val="24"/>
              </w:rPr>
              <w:t>按时间利用率考核：班组当月生产时间利用率</w:t>
            </w:r>
            <w:r>
              <w:rPr>
                <w:sz w:val="24"/>
              </w:rPr>
              <w:t>×</w:t>
            </w:r>
            <w:r>
              <w:rPr>
                <w:sz w:val="24"/>
              </w:rPr>
              <w:t>该项分数＝本月班组该项实际得分。　</w:t>
            </w:r>
          </w:p>
        </w:tc>
        <w:tc>
          <w:tcPr>
            <w:tcW w:w="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ind w:firstLine="552"/>
              <w:rPr>
                <w:sz w:val="24"/>
              </w:rPr>
            </w:pPr>
            <w:r>
              <w:rPr>
                <w:sz w:val="24"/>
              </w:rPr>
            </w:r>
          </w:p>
        </w:tc>
      </w:tr>
      <w:tr>
        <w:trPr>
          <w:trHeight w:val="1449" w:hRule="atLeast"/>
        </w:trPr>
        <w:tc>
          <w:tcPr>
            <w:tcW w:w="8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snapToGrid w:val="false"/>
              <w:jc w:val="center"/>
              <w:rPr>
                <w:sz w:val="24"/>
              </w:rPr>
            </w:pPr>
            <w:r>
              <w:rPr>
                <w:sz w:val="24"/>
              </w:rPr>
            </w:r>
          </w:p>
        </w:tc>
        <w:tc>
          <w:tcPr>
            <w:tcW w:w="35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rPr>
                <w:sz w:val="24"/>
              </w:rPr>
            </w:pPr>
            <w:r>
              <w:rPr>
                <w:sz w:val="24"/>
              </w:rPr>
              <w:t>保质保量完成矿下达的洗精煤指标</w:t>
            </w:r>
            <w:r>
              <w:rPr>
                <w:sz w:val="24"/>
              </w:rPr>
              <w:t>6.7</w:t>
            </w:r>
            <w:r>
              <w:rPr>
                <w:sz w:val="24"/>
              </w:rPr>
              <w:t>％按时处理煤泥水，保证不影响洗煤、正常生产及领导临时安排的其它工作任务。检修后的设备不影响正常洗煤。　</w:t>
            </w:r>
          </w:p>
        </w:tc>
        <w:tc>
          <w:tcPr>
            <w:tcW w:w="7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10</w:t>
            </w:r>
          </w:p>
        </w:tc>
        <w:tc>
          <w:tcPr>
            <w:tcW w:w="324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完成矿下达指标得</w:t>
            </w:r>
            <w:r>
              <w:rPr>
                <w:sz w:val="24"/>
              </w:rPr>
              <w:t>50</w:t>
            </w:r>
            <w:r>
              <w:rPr>
                <w:sz w:val="24"/>
              </w:rPr>
              <w:t>分，超一吨奖励</w:t>
            </w:r>
            <w:r>
              <w:rPr>
                <w:sz w:val="24"/>
              </w:rPr>
              <w:t>1</w:t>
            </w:r>
            <w:r>
              <w:rPr>
                <w:sz w:val="24"/>
              </w:rPr>
              <w:t>元</w:t>
            </w:r>
            <w:r>
              <w:rPr>
                <w:sz w:val="24"/>
              </w:rPr>
              <w:t>/</w:t>
            </w:r>
            <w:r>
              <w:rPr>
                <w:sz w:val="24"/>
              </w:rPr>
              <w:t>吨，欠一吨罚</w:t>
            </w:r>
            <w:r>
              <w:rPr>
                <w:sz w:val="24"/>
              </w:rPr>
              <w:t>2</w:t>
            </w:r>
            <w:r>
              <w:rPr>
                <w:sz w:val="24"/>
              </w:rPr>
              <w:t>元</w:t>
            </w:r>
            <w:r>
              <w:rPr>
                <w:sz w:val="24"/>
              </w:rPr>
              <w:t>/</w:t>
            </w:r>
            <w:r>
              <w:rPr>
                <w:sz w:val="24"/>
              </w:rPr>
              <w:t>吨，其它工作任务一次不完成扣</w:t>
            </w:r>
            <w:r>
              <w:rPr>
                <w:sz w:val="24"/>
              </w:rPr>
              <w:t>1</w:t>
            </w:r>
            <w:r>
              <w:rPr>
                <w:sz w:val="24"/>
              </w:rPr>
              <w:t>分</w:t>
            </w:r>
            <w:r>
              <w:rPr>
                <w:sz w:val="24"/>
              </w:rPr>
              <w:t>/</w:t>
            </w:r>
            <w:r>
              <w:rPr>
                <w:sz w:val="24"/>
              </w:rPr>
              <w:t>项，完成出色、主动工作奖励</w:t>
            </w:r>
            <w:r>
              <w:rPr>
                <w:sz w:val="24"/>
              </w:rPr>
              <w:t>1</w:t>
            </w:r>
            <w:r>
              <w:rPr>
                <w:sz w:val="24"/>
              </w:rPr>
              <w:t>分</w:t>
            </w:r>
            <w:r>
              <w:rPr>
                <w:sz w:val="24"/>
              </w:rPr>
              <w:t>/</w:t>
            </w:r>
            <w:r>
              <w:rPr>
                <w:sz w:val="24"/>
              </w:rPr>
              <w:t>项</w:t>
            </w:r>
          </w:p>
        </w:tc>
        <w:tc>
          <w:tcPr>
            <w:tcW w:w="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304" w:hRule="atLeast"/>
        </w:trPr>
        <w:tc>
          <w:tcPr>
            <w:tcW w:w="8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snapToGrid w:val="false"/>
              <w:jc w:val="center"/>
              <w:rPr>
                <w:sz w:val="24"/>
              </w:rPr>
            </w:pPr>
            <w:r>
              <w:rPr>
                <w:sz w:val="24"/>
              </w:rPr>
            </w:r>
          </w:p>
        </w:tc>
        <w:tc>
          <w:tcPr>
            <w:tcW w:w="351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保质保量准时完成每列车的装车任务，电煤</w:t>
            </w:r>
            <w:r>
              <w:rPr>
                <w:sz w:val="24"/>
              </w:rPr>
              <w:t>2</w:t>
            </w:r>
            <w:r>
              <w:rPr>
                <w:sz w:val="24"/>
              </w:rPr>
              <w:t>小时</w:t>
            </w:r>
            <w:r>
              <w:rPr>
                <w:sz w:val="24"/>
              </w:rPr>
              <w:t>/</w:t>
            </w:r>
            <w:r>
              <w:rPr>
                <w:sz w:val="24"/>
              </w:rPr>
              <w:t>列，国铁</w:t>
            </w:r>
            <w:r>
              <w:rPr>
                <w:sz w:val="24"/>
              </w:rPr>
              <w:t>3</w:t>
            </w:r>
            <w:r>
              <w:rPr>
                <w:sz w:val="24"/>
              </w:rPr>
              <w:t>小时</w:t>
            </w:r>
            <w:r>
              <w:rPr>
                <w:sz w:val="24"/>
              </w:rPr>
              <w:t>/</w:t>
            </w:r>
            <w:r>
              <w:rPr>
                <w:sz w:val="24"/>
              </w:rPr>
              <w:t>列。检修后的设备不影响正常装车。　</w:t>
            </w:r>
          </w:p>
        </w:tc>
        <w:tc>
          <w:tcPr>
            <w:tcW w:w="7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10</w:t>
            </w:r>
          </w:p>
        </w:tc>
        <w:tc>
          <w:tcPr>
            <w:tcW w:w="324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每列车超过</w:t>
            </w:r>
            <w:r>
              <w:rPr>
                <w:sz w:val="24"/>
              </w:rPr>
              <w:t>30</w:t>
            </w:r>
            <w:r>
              <w:rPr>
                <w:sz w:val="24"/>
              </w:rPr>
              <w:t>分钟扣</w:t>
            </w:r>
            <w:r>
              <w:rPr>
                <w:sz w:val="24"/>
              </w:rPr>
              <w:t>1</w:t>
            </w:r>
            <w:r>
              <w:rPr>
                <w:sz w:val="24"/>
              </w:rPr>
              <w:t>分</w:t>
            </w:r>
            <w:r>
              <w:rPr>
                <w:sz w:val="24"/>
              </w:rPr>
              <w:t>/</w:t>
            </w:r>
            <w:r>
              <w:rPr>
                <w:sz w:val="24"/>
              </w:rPr>
              <w:t>列，节约</w:t>
            </w:r>
            <w:r>
              <w:rPr>
                <w:sz w:val="24"/>
              </w:rPr>
              <w:t>30</w:t>
            </w:r>
            <w:r>
              <w:rPr>
                <w:sz w:val="24"/>
              </w:rPr>
              <w:t>分钟奖励</w:t>
            </w:r>
            <w:r>
              <w:rPr>
                <w:sz w:val="24"/>
              </w:rPr>
              <w:t>2</w:t>
            </w:r>
            <w:r>
              <w:rPr>
                <w:sz w:val="24"/>
              </w:rPr>
              <w:t>分</w:t>
            </w:r>
            <w:r>
              <w:rPr>
                <w:sz w:val="24"/>
              </w:rPr>
              <w:t>/</w:t>
            </w:r>
            <w:r>
              <w:rPr>
                <w:sz w:val="24"/>
              </w:rPr>
              <w:t>列。</w:t>
            </w:r>
          </w:p>
        </w:tc>
        <w:tc>
          <w:tcPr>
            <w:tcW w:w="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711" w:hRule="atLeast"/>
        </w:trPr>
        <w:tc>
          <w:tcPr>
            <w:tcW w:w="8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snapToGrid w:val="false"/>
              <w:jc w:val="center"/>
              <w:rPr>
                <w:sz w:val="24"/>
              </w:rPr>
            </w:pPr>
            <w:r>
              <w:rPr>
                <w:sz w:val="24"/>
              </w:rPr>
            </w:r>
          </w:p>
        </w:tc>
        <w:tc>
          <w:tcPr>
            <w:tcW w:w="351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精心操作，准确无失误，合理调度生产，认真填写各种记录，汇报及时准确，热情大方，语言文明。</w:t>
            </w:r>
          </w:p>
        </w:tc>
        <w:tc>
          <w:tcPr>
            <w:tcW w:w="7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10</w:t>
            </w:r>
          </w:p>
        </w:tc>
        <w:tc>
          <w:tcPr>
            <w:tcW w:w="324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操作失误影响生产扣</w:t>
            </w:r>
            <w:r>
              <w:rPr>
                <w:sz w:val="24"/>
              </w:rPr>
              <w:t>1</w:t>
            </w:r>
            <w:r>
              <w:rPr>
                <w:sz w:val="24"/>
              </w:rPr>
              <w:t>分</w:t>
            </w:r>
            <w:r>
              <w:rPr>
                <w:sz w:val="24"/>
              </w:rPr>
              <w:t>/</w:t>
            </w:r>
            <w:r>
              <w:rPr>
                <w:sz w:val="24"/>
              </w:rPr>
              <w:t>次，发生事故按相关规定执行，记录遗漏、错误、汇报不及时扣</w:t>
            </w:r>
            <w:r>
              <w:rPr>
                <w:sz w:val="24"/>
              </w:rPr>
              <w:t>1</w:t>
            </w:r>
            <w:r>
              <w:rPr>
                <w:sz w:val="24"/>
              </w:rPr>
              <w:t>分</w:t>
            </w:r>
            <w:r>
              <w:rPr>
                <w:sz w:val="24"/>
              </w:rPr>
              <w:t>/</w:t>
            </w:r>
            <w:r>
              <w:rPr>
                <w:sz w:val="24"/>
              </w:rPr>
              <w:t>次，不用文明用语</w:t>
            </w:r>
            <w:r>
              <w:rPr>
                <w:sz w:val="24"/>
              </w:rPr>
              <w:t>1</w:t>
            </w:r>
            <w:r>
              <w:rPr>
                <w:sz w:val="24"/>
              </w:rPr>
              <w:t>分</w:t>
            </w:r>
            <w:r>
              <w:rPr>
                <w:sz w:val="24"/>
              </w:rPr>
              <w:t>/</w:t>
            </w:r>
            <w:r>
              <w:rPr>
                <w:sz w:val="24"/>
              </w:rPr>
              <w:t>次。</w:t>
            </w:r>
          </w:p>
        </w:tc>
        <w:tc>
          <w:tcPr>
            <w:tcW w:w="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2328" w:hRule="atLeast"/>
        </w:trPr>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劳动纪律</w:t>
            </w:r>
          </w:p>
        </w:tc>
        <w:tc>
          <w:tcPr>
            <w:tcW w:w="351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严格遵守车间、矿各项规章制度、国家法律法规。</w:t>
            </w:r>
          </w:p>
        </w:tc>
        <w:tc>
          <w:tcPr>
            <w:tcW w:w="7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15</w:t>
            </w:r>
            <w:r>
              <w:rPr>
                <w:sz w:val="24"/>
              </w:rPr>
              <w:t>分</w:t>
            </w:r>
          </w:p>
        </w:tc>
        <w:tc>
          <w:tcPr>
            <w:tcW w:w="324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1.</w:t>
            </w:r>
            <w:r>
              <w:rPr>
                <w:sz w:val="24"/>
              </w:rPr>
              <w:t>迟到、早退扣</w:t>
            </w:r>
            <w:r>
              <w:rPr>
                <w:sz w:val="24"/>
              </w:rPr>
              <w:t>0.5</w:t>
            </w:r>
            <w:r>
              <w:rPr>
                <w:sz w:val="24"/>
              </w:rPr>
              <w:t>分，旷工按矿相关规定执行，不考核班组；</w:t>
            </w:r>
            <w:r>
              <w:rPr>
                <w:sz w:val="24"/>
              </w:rPr>
              <w:t>2.</w:t>
            </w:r>
            <w:r>
              <w:rPr>
                <w:sz w:val="24"/>
              </w:rPr>
              <w:t>脱岗扣</w:t>
            </w:r>
            <w:r>
              <w:rPr>
                <w:sz w:val="24"/>
              </w:rPr>
              <w:t>3</w:t>
            </w:r>
            <w:r>
              <w:rPr>
                <w:sz w:val="24"/>
              </w:rPr>
              <w:t>分</w:t>
            </w:r>
            <w:r>
              <w:rPr>
                <w:sz w:val="24"/>
              </w:rPr>
              <w:t>/</w:t>
            </w:r>
            <w:r>
              <w:rPr>
                <w:sz w:val="24"/>
              </w:rPr>
              <w:t>次，睡岗扣</w:t>
            </w:r>
            <w:r>
              <w:rPr>
                <w:sz w:val="24"/>
              </w:rPr>
              <w:t>2</w:t>
            </w:r>
            <w:r>
              <w:rPr>
                <w:sz w:val="24"/>
              </w:rPr>
              <w:t>分</w:t>
            </w:r>
            <w:r>
              <w:rPr>
                <w:sz w:val="24"/>
              </w:rPr>
              <w:t>/</w:t>
            </w:r>
            <w:r>
              <w:rPr>
                <w:sz w:val="24"/>
              </w:rPr>
              <w:t>次；</w:t>
            </w:r>
            <w:r>
              <w:rPr>
                <w:sz w:val="24"/>
              </w:rPr>
              <w:t>3.</w:t>
            </w:r>
            <w:r>
              <w:rPr>
                <w:sz w:val="24"/>
              </w:rPr>
              <w:t>记录：填写不规范扣</w:t>
            </w:r>
            <w:r>
              <w:rPr>
                <w:sz w:val="24"/>
              </w:rPr>
              <w:t>0.5</w:t>
            </w:r>
            <w:r>
              <w:rPr>
                <w:sz w:val="24"/>
              </w:rPr>
              <w:t>分</w:t>
            </w:r>
            <w:r>
              <w:rPr>
                <w:sz w:val="24"/>
              </w:rPr>
              <w:t>/</w:t>
            </w:r>
            <w:r>
              <w:rPr>
                <w:sz w:val="24"/>
              </w:rPr>
              <w:t>处，不填写扣</w:t>
            </w:r>
            <w:r>
              <w:rPr>
                <w:sz w:val="24"/>
              </w:rPr>
              <w:t>1</w:t>
            </w:r>
            <w:r>
              <w:rPr>
                <w:sz w:val="24"/>
              </w:rPr>
              <w:t>分</w:t>
            </w:r>
            <w:r>
              <w:rPr>
                <w:sz w:val="24"/>
              </w:rPr>
              <w:t>/</w:t>
            </w:r>
            <w:r>
              <w:rPr>
                <w:sz w:val="24"/>
              </w:rPr>
              <w:t>处，不交接班</w:t>
            </w:r>
            <w:r>
              <w:rPr>
                <w:sz w:val="24"/>
              </w:rPr>
              <w:t>1</w:t>
            </w:r>
            <w:r>
              <w:rPr>
                <w:sz w:val="24"/>
              </w:rPr>
              <w:t>分</w:t>
            </w:r>
            <w:r>
              <w:rPr>
                <w:sz w:val="24"/>
              </w:rPr>
              <w:t>/</w:t>
            </w:r>
            <w:r>
              <w:rPr>
                <w:sz w:val="24"/>
              </w:rPr>
              <w:t>处，填写不真实</w:t>
            </w:r>
            <w:r>
              <w:rPr>
                <w:sz w:val="24"/>
              </w:rPr>
              <w:t>1</w:t>
            </w:r>
            <w:r>
              <w:rPr>
                <w:sz w:val="24"/>
              </w:rPr>
              <w:t>分</w:t>
            </w:r>
            <w:r>
              <w:rPr>
                <w:sz w:val="24"/>
              </w:rPr>
              <w:t>/</w:t>
            </w:r>
            <w:r>
              <w:rPr>
                <w:sz w:val="24"/>
              </w:rPr>
              <w:t>处。</w:t>
            </w:r>
          </w:p>
        </w:tc>
        <w:tc>
          <w:tcPr>
            <w:tcW w:w="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070" w:hRule="atLeast"/>
        </w:trPr>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文明生产</w:t>
            </w:r>
          </w:p>
        </w:tc>
        <w:tc>
          <w:tcPr>
            <w:tcW w:w="351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岗位无积水、无积尘、无死角，设备、地面见本色。</w:t>
            </w:r>
          </w:p>
        </w:tc>
        <w:tc>
          <w:tcPr>
            <w:tcW w:w="7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10</w:t>
            </w:r>
            <w:r>
              <w:rPr>
                <w:sz w:val="24"/>
              </w:rPr>
              <w:t>分</w:t>
            </w:r>
          </w:p>
        </w:tc>
        <w:tc>
          <w:tcPr>
            <w:tcW w:w="324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班检查验收，一处达不到标准扣</w:t>
            </w:r>
            <w:r>
              <w:rPr>
                <w:sz w:val="24"/>
              </w:rPr>
              <w:t>0.5</w:t>
            </w:r>
            <w:r>
              <w:rPr>
                <w:sz w:val="24"/>
              </w:rPr>
              <w:t>分</w:t>
            </w:r>
            <w:r>
              <w:rPr>
                <w:sz w:val="24"/>
              </w:rPr>
              <w:t>/</w:t>
            </w:r>
            <w:r>
              <w:rPr>
                <w:sz w:val="24"/>
              </w:rPr>
              <w:t>处，积煤、堆煤扣</w:t>
            </w:r>
            <w:r>
              <w:rPr>
                <w:sz w:val="24"/>
              </w:rPr>
              <w:t>1</w:t>
            </w:r>
            <w:r>
              <w:rPr>
                <w:sz w:val="24"/>
              </w:rPr>
              <w:t>分，奖励处理班组。</w:t>
            </w:r>
          </w:p>
        </w:tc>
        <w:tc>
          <w:tcPr>
            <w:tcW w:w="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552" w:hRule="atLeast"/>
        </w:trPr>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合理化建议小改小革</w:t>
            </w:r>
          </w:p>
        </w:tc>
        <w:tc>
          <w:tcPr>
            <w:tcW w:w="351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积极参与小改小革修旧利废和合理化建议活动。</w:t>
            </w:r>
          </w:p>
        </w:tc>
        <w:tc>
          <w:tcPr>
            <w:tcW w:w="7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5</w:t>
            </w:r>
            <w:r>
              <w:rPr>
                <w:sz w:val="24"/>
              </w:rPr>
              <w:t>分</w:t>
            </w:r>
          </w:p>
        </w:tc>
        <w:tc>
          <w:tcPr>
            <w:tcW w:w="324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小改小革合理化建议被采纳一项加</w:t>
            </w:r>
            <w:r>
              <w:rPr>
                <w:sz w:val="24"/>
              </w:rPr>
              <w:t>5</w:t>
            </w:r>
            <w:r>
              <w:rPr>
                <w:sz w:val="24"/>
              </w:rPr>
              <w:t>分，修旧利废价值达</w:t>
            </w:r>
            <w:r>
              <w:rPr>
                <w:sz w:val="24"/>
              </w:rPr>
              <w:t>100</w:t>
            </w:r>
            <w:r>
              <w:rPr>
                <w:sz w:val="24"/>
              </w:rPr>
              <w:t>元以下一次加</w:t>
            </w:r>
            <w:r>
              <w:rPr>
                <w:sz w:val="24"/>
              </w:rPr>
              <w:t>2</w:t>
            </w:r>
            <w:r>
              <w:rPr>
                <w:sz w:val="24"/>
              </w:rPr>
              <w:t>分，</w:t>
            </w:r>
            <w:r>
              <w:rPr>
                <w:sz w:val="24"/>
              </w:rPr>
              <w:t>100</w:t>
            </w:r>
            <w:r>
              <w:rPr>
                <w:sz w:val="24"/>
              </w:rPr>
              <w:t>元以上加</w:t>
            </w:r>
            <w:r>
              <w:rPr>
                <w:sz w:val="24"/>
              </w:rPr>
              <w:t>4</w:t>
            </w:r>
            <w:r>
              <w:rPr>
                <w:sz w:val="24"/>
              </w:rPr>
              <w:t>分，没有扣除该项得分。</w:t>
            </w:r>
          </w:p>
          <w:p>
            <w:pPr>
              <w:pStyle w:val="Normal"/>
              <w:tabs>
                <w:tab w:val="clear" w:pos="420"/>
                <w:tab w:val="left" w:pos="540" w:leader="none"/>
              </w:tabs>
              <w:rPr>
                <w:sz w:val="24"/>
              </w:rPr>
            </w:pPr>
            <w:r>
              <w:rPr>
                <w:sz w:val="24"/>
              </w:rPr>
            </w:r>
          </w:p>
        </w:tc>
        <w:tc>
          <w:tcPr>
            <w:tcW w:w="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bl>
    <w:p>
      <w:pPr>
        <w:pStyle w:val="Normal"/>
        <w:tabs>
          <w:tab w:val="clear" w:pos="420"/>
          <w:tab w:val="left" w:pos="540" w:leader="none"/>
        </w:tabs>
        <w:jc w:val="center"/>
        <w:rPr>
          <w:b/>
          <w:b/>
          <w:sz w:val="32"/>
        </w:rPr>
      </w:pPr>
      <w:r>
        <w:rPr>
          <w:b/>
          <w:sz w:val="32"/>
        </w:rPr>
        <w:t>洗选车间班组“</w:t>
      </w:r>
      <w:r>
        <w:rPr>
          <w:b/>
          <w:sz w:val="32"/>
        </w:rPr>
        <w:t>SREM</w:t>
      </w:r>
      <w:r>
        <w:rPr>
          <w:rFonts w:cs="宋体;SimSun" w:ascii="宋体;SimSun" w:hAnsi="宋体;SimSun"/>
          <w:b/>
          <w:sz w:val="32"/>
        </w:rPr>
        <w:t>”</w:t>
      </w:r>
      <w:r>
        <w:rPr>
          <w:b/>
          <w:sz w:val="32"/>
        </w:rPr>
        <w:t>严细管理考核表</w:t>
      </w:r>
    </w:p>
    <w:p>
      <w:pPr>
        <w:pStyle w:val="Normal"/>
        <w:tabs>
          <w:tab w:val="clear" w:pos="420"/>
          <w:tab w:val="left" w:pos="540" w:leader="none"/>
        </w:tabs>
        <w:ind w:start="648" w:hanging="0"/>
        <w:jc w:val="center"/>
        <w:rPr/>
      </w:pPr>
      <w:r>
        <w:rPr/>
        <w:t>（电工班）</w:t>
      </w:r>
    </w:p>
    <w:tbl>
      <w:tblPr>
        <w:tblW w:w="9080" w:type="dxa"/>
        <w:jc w:val="center"/>
        <w:tblInd w:w="0" w:type="dxa"/>
        <w:tblLayout w:type="fixed"/>
        <w:tblCellMar>
          <w:top w:w="0" w:type="dxa"/>
          <w:start w:w="108" w:type="dxa"/>
          <w:bottom w:w="0" w:type="dxa"/>
          <w:end w:w="108" w:type="dxa"/>
        </w:tblCellMar>
      </w:tblPr>
      <w:tblGrid>
        <w:gridCol w:w="801"/>
        <w:gridCol w:w="3060"/>
        <w:gridCol w:w="900"/>
        <w:gridCol w:w="3600"/>
        <w:gridCol w:w="719"/>
      </w:tblGrid>
      <w:tr>
        <w:trPr/>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项目</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pPr>
            <w:r>
              <w:rPr>
                <w:sz w:val="24"/>
              </w:rPr>
              <w:t>考</w:t>
            </w:r>
            <w:r>
              <w:rPr>
                <w:rFonts w:eastAsia="Times New Roman"/>
                <w:sz w:val="24"/>
              </w:rPr>
              <w:t xml:space="preserve"> </w:t>
            </w:r>
            <w:r>
              <w:rPr>
                <w:sz w:val="24"/>
              </w:rPr>
              <w:t>核</w:t>
            </w:r>
            <w:r>
              <w:rPr>
                <w:rFonts w:eastAsia="Times New Roman"/>
                <w:sz w:val="24"/>
              </w:rPr>
              <w:t xml:space="preserve"> </w:t>
            </w:r>
            <w:r>
              <w:rPr>
                <w:sz w:val="24"/>
              </w:rPr>
              <w:t>内</w:t>
            </w:r>
            <w:r>
              <w:rPr>
                <w:rFonts w:eastAsia="Times New Roman"/>
                <w:sz w:val="24"/>
              </w:rPr>
              <w:t xml:space="preserve"> </w:t>
            </w:r>
            <w:r>
              <w:rPr>
                <w:sz w:val="24"/>
              </w:rPr>
              <w:t>容</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标准分</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pPr>
            <w:r>
              <w:rPr>
                <w:sz w:val="24"/>
              </w:rPr>
              <w:t>考</w:t>
            </w:r>
            <w:r>
              <w:rPr>
                <w:rFonts w:eastAsia="Times New Roman"/>
                <w:sz w:val="24"/>
              </w:rPr>
              <w:t xml:space="preserve"> </w:t>
            </w:r>
            <w:r>
              <w:rPr>
                <w:sz w:val="24"/>
              </w:rPr>
              <w:t>核</w:t>
            </w:r>
            <w:r>
              <w:rPr>
                <w:rFonts w:eastAsia="Times New Roman"/>
                <w:sz w:val="24"/>
              </w:rPr>
              <w:t xml:space="preserve"> </w:t>
            </w:r>
            <w:r>
              <w:rPr>
                <w:sz w:val="24"/>
              </w:rPr>
              <w:t>办</w:t>
            </w:r>
            <w:r>
              <w:rPr>
                <w:rFonts w:eastAsia="Times New Roman"/>
                <w:sz w:val="24"/>
              </w:rPr>
              <w:t xml:space="preserve"> </w:t>
            </w:r>
            <w:r>
              <w:rPr>
                <w:sz w:val="24"/>
              </w:rPr>
              <w:t>法</w:t>
            </w:r>
          </w:p>
        </w:tc>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jc w:val="center"/>
              <w:rPr>
                <w:sz w:val="24"/>
              </w:rPr>
            </w:pPr>
            <w:r>
              <w:rPr>
                <w:sz w:val="24"/>
              </w:rPr>
              <w:t>得分</w:t>
            </w:r>
          </w:p>
        </w:tc>
      </w:tr>
      <w:tr>
        <w:trPr/>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安全生产</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严格按照车间操作规程、安全规程操作，无轻伤以上事故和机电运输事故，做到安全自保、互保、联保。</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20</w:t>
            </w:r>
            <w:r>
              <w:rPr>
                <w:sz w:val="24"/>
              </w:rPr>
              <w:t>分</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轻伤一次扣</w:t>
            </w:r>
            <w:r>
              <w:rPr>
                <w:sz w:val="24"/>
              </w:rPr>
              <w:t>5</w:t>
            </w:r>
            <w:r>
              <w:rPr>
                <w:sz w:val="24"/>
              </w:rPr>
              <w:t>分，重伤以上扣完为止，重大机电运输事故和其它意外事故安按矿有关规定执行。</w:t>
            </w:r>
          </w:p>
        </w:tc>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702" w:hRule="atLeast"/>
        </w:trPr>
        <w:tc>
          <w:tcPr>
            <w:tcW w:w="8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生产</w:t>
            </w:r>
          </w:p>
          <w:p>
            <w:pPr>
              <w:pStyle w:val="Normal"/>
              <w:tabs>
                <w:tab w:val="clear" w:pos="420"/>
                <w:tab w:val="left" w:pos="540" w:leader="none"/>
              </w:tabs>
              <w:jc w:val="center"/>
              <w:rPr>
                <w:sz w:val="24"/>
              </w:rPr>
            </w:pPr>
            <w:r>
              <w:rPr>
                <w:sz w:val="24"/>
              </w:rPr>
              <w:t>任务</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rPr>
                <w:sz w:val="24"/>
              </w:rPr>
            </w:pPr>
            <w:r>
              <w:rPr>
                <w:sz w:val="24"/>
              </w:rPr>
              <w:t>保质保量按时完成原煤、筛分、入储、返煤、机电设备检修和维护正常生产等工作任务及领导临时安排的工作。</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20</w:t>
            </w:r>
          </w:p>
        </w:tc>
        <w:tc>
          <w:tcPr>
            <w:tcW w:w="36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rPr>
                <w:sz w:val="24"/>
              </w:rPr>
            </w:pPr>
            <w:r>
              <w:rPr>
                <w:sz w:val="24"/>
              </w:rPr>
              <w:t>按时间利用率考核：班组当月生产时间利用率</w:t>
            </w:r>
            <w:r>
              <w:rPr>
                <w:sz w:val="24"/>
              </w:rPr>
              <w:t>×</w:t>
            </w:r>
            <w:r>
              <w:rPr>
                <w:sz w:val="24"/>
              </w:rPr>
              <w:t>该项分数＝本月班组该项实际得分。　。</w:t>
            </w:r>
          </w:p>
        </w:tc>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ind w:firstLine="552"/>
              <w:rPr>
                <w:sz w:val="24"/>
              </w:rPr>
            </w:pPr>
            <w:r>
              <w:rPr>
                <w:sz w:val="24"/>
              </w:rPr>
            </w:r>
          </w:p>
        </w:tc>
      </w:tr>
      <w:tr>
        <w:trPr>
          <w:trHeight w:val="1449" w:hRule="atLeast"/>
        </w:trPr>
        <w:tc>
          <w:tcPr>
            <w:tcW w:w="8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snapToGrid w:val="false"/>
              <w:jc w:val="center"/>
              <w:rPr>
                <w:sz w:val="24"/>
              </w:rPr>
            </w:pPr>
            <w:r>
              <w:rPr>
                <w:sz w:val="24"/>
              </w:rPr>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rPr>
                <w:sz w:val="24"/>
              </w:rPr>
            </w:pPr>
            <w:r>
              <w:rPr>
                <w:sz w:val="24"/>
              </w:rPr>
              <w:t>保质保量完成矿下达的洗精煤指标</w:t>
            </w:r>
            <w:r>
              <w:rPr>
                <w:sz w:val="24"/>
              </w:rPr>
              <w:t>6.7</w:t>
            </w:r>
            <w:r>
              <w:rPr>
                <w:sz w:val="24"/>
              </w:rPr>
              <w:t>％按时处理煤泥水，保证不影响洗煤、正常生产及领导临时安排的其它工作任务。检修后的设备不影响正常洗煤。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10</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完成矿下达指标得</w:t>
            </w:r>
            <w:r>
              <w:rPr>
                <w:sz w:val="24"/>
              </w:rPr>
              <w:t>50</w:t>
            </w:r>
            <w:r>
              <w:rPr>
                <w:sz w:val="24"/>
              </w:rPr>
              <w:t>分，超一吨奖励</w:t>
            </w:r>
            <w:r>
              <w:rPr>
                <w:sz w:val="24"/>
              </w:rPr>
              <w:t>1</w:t>
            </w:r>
            <w:r>
              <w:rPr>
                <w:sz w:val="24"/>
              </w:rPr>
              <w:t>元</w:t>
            </w:r>
            <w:r>
              <w:rPr>
                <w:sz w:val="24"/>
              </w:rPr>
              <w:t>/</w:t>
            </w:r>
            <w:r>
              <w:rPr>
                <w:sz w:val="24"/>
              </w:rPr>
              <w:t>吨，欠一吨罚</w:t>
            </w:r>
            <w:r>
              <w:rPr>
                <w:sz w:val="24"/>
              </w:rPr>
              <w:t>2</w:t>
            </w:r>
            <w:r>
              <w:rPr>
                <w:sz w:val="24"/>
              </w:rPr>
              <w:t>元</w:t>
            </w:r>
            <w:r>
              <w:rPr>
                <w:sz w:val="24"/>
              </w:rPr>
              <w:t>/</w:t>
            </w:r>
            <w:r>
              <w:rPr>
                <w:sz w:val="24"/>
              </w:rPr>
              <w:t>吨，其它工作任务一次不完成扣</w:t>
            </w:r>
            <w:r>
              <w:rPr>
                <w:sz w:val="24"/>
              </w:rPr>
              <w:t>1</w:t>
            </w:r>
            <w:r>
              <w:rPr>
                <w:sz w:val="24"/>
              </w:rPr>
              <w:t>分</w:t>
            </w:r>
            <w:r>
              <w:rPr>
                <w:sz w:val="24"/>
              </w:rPr>
              <w:t>/</w:t>
            </w:r>
            <w:r>
              <w:rPr>
                <w:sz w:val="24"/>
              </w:rPr>
              <w:t>项，完成出色、主动工作奖励</w:t>
            </w:r>
            <w:r>
              <w:rPr>
                <w:sz w:val="24"/>
              </w:rPr>
              <w:t>1</w:t>
            </w:r>
            <w:r>
              <w:rPr>
                <w:sz w:val="24"/>
              </w:rPr>
              <w:t>分</w:t>
            </w:r>
            <w:r>
              <w:rPr>
                <w:sz w:val="24"/>
              </w:rPr>
              <w:t>/</w:t>
            </w:r>
            <w:r>
              <w:rPr>
                <w:sz w:val="24"/>
              </w:rPr>
              <w:t>项</w:t>
            </w:r>
          </w:p>
        </w:tc>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304" w:hRule="atLeast"/>
        </w:trPr>
        <w:tc>
          <w:tcPr>
            <w:tcW w:w="8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snapToGrid w:val="false"/>
              <w:jc w:val="center"/>
              <w:rPr>
                <w:sz w:val="24"/>
              </w:rPr>
            </w:pPr>
            <w:r>
              <w:rPr>
                <w:sz w:val="24"/>
              </w:rPr>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保质保量准时完成每列车的装车任务，电煤</w:t>
            </w:r>
            <w:r>
              <w:rPr>
                <w:sz w:val="24"/>
              </w:rPr>
              <w:t>2</w:t>
            </w:r>
            <w:r>
              <w:rPr>
                <w:sz w:val="24"/>
              </w:rPr>
              <w:t>小时</w:t>
            </w:r>
            <w:r>
              <w:rPr>
                <w:sz w:val="24"/>
              </w:rPr>
              <w:t>/</w:t>
            </w:r>
            <w:r>
              <w:rPr>
                <w:sz w:val="24"/>
              </w:rPr>
              <w:t>列，国铁</w:t>
            </w:r>
            <w:r>
              <w:rPr>
                <w:sz w:val="24"/>
              </w:rPr>
              <w:t>3</w:t>
            </w:r>
            <w:r>
              <w:rPr>
                <w:sz w:val="24"/>
              </w:rPr>
              <w:t>小时</w:t>
            </w:r>
            <w:r>
              <w:rPr>
                <w:sz w:val="24"/>
              </w:rPr>
              <w:t>/</w:t>
            </w:r>
            <w:r>
              <w:rPr>
                <w:sz w:val="24"/>
              </w:rPr>
              <w:t>列。检修后的设备不影响正常装车。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10</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每列车超过</w:t>
            </w:r>
            <w:r>
              <w:rPr>
                <w:sz w:val="24"/>
              </w:rPr>
              <w:t>30</w:t>
            </w:r>
            <w:r>
              <w:rPr>
                <w:sz w:val="24"/>
              </w:rPr>
              <w:t>分钟扣</w:t>
            </w:r>
            <w:r>
              <w:rPr>
                <w:sz w:val="24"/>
              </w:rPr>
              <w:t>1</w:t>
            </w:r>
            <w:r>
              <w:rPr>
                <w:sz w:val="24"/>
              </w:rPr>
              <w:t>分</w:t>
            </w:r>
            <w:r>
              <w:rPr>
                <w:sz w:val="24"/>
              </w:rPr>
              <w:t>/</w:t>
            </w:r>
            <w:r>
              <w:rPr>
                <w:sz w:val="24"/>
              </w:rPr>
              <w:t>列，节约</w:t>
            </w:r>
            <w:r>
              <w:rPr>
                <w:sz w:val="24"/>
              </w:rPr>
              <w:t>30</w:t>
            </w:r>
            <w:r>
              <w:rPr>
                <w:sz w:val="24"/>
              </w:rPr>
              <w:t>分钟奖励</w:t>
            </w:r>
            <w:r>
              <w:rPr>
                <w:sz w:val="24"/>
              </w:rPr>
              <w:t>2</w:t>
            </w:r>
            <w:r>
              <w:rPr>
                <w:sz w:val="24"/>
              </w:rPr>
              <w:t>分</w:t>
            </w:r>
            <w:r>
              <w:rPr>
                <w:sz w:val="24"/>
              </w:rPr>
              <w:t>/</w:t>
            </w:r>
            <w:r>
              <w:rPr>
                <w:sz w:val="24"/>
              </w:rPr>
              <w:t>列。</w:t>
            </w:r>
          </w:p>
        </w:tc>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410" w:hRule="atLeast"/>
        </w:trPr>
        <w:tc>
          <w:tcPr>
            <w:tcW w:w="8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snapToGrid w:val="false"/>
              <w:jc w:val="center"/>
              <w:rPr>
                <w:sz w:val="24"/>
              </w:rPr>
            </w:pPr>
            <w:r>
              <w:rPr>
                <w:sz w:val="24"/>
              </w:rPr>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精心操作，准确无失误，合理调度生产，认真填写各种记录，汇报及时准确，热情大方，语言文明。</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10</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操作失误影响生产扣</w:t>
            </w:r>
            <w:r>
              <w:rPr>
                <w:sz w:val="24"/>
              </w:rPr>
              <w:t>1</w:t>
            </w:r>
            <w:r>
              <w:rPr>
                <w:sz w:val="24"/>
              </w:rPr>
              <w:t>分</w:t>
            </w:r>
            <w:r>
              <w:rPr>
                <w:sz w:val="24"/>
              </w:rPr>
              <w:t>/</w:t>
            </w:r>
            <w:r>
              <w:rPr>
                <w:sz w:val="24"/>
              </w:rPr>
              <w:t>次，发生事故按相关规定执行，记录遗漏、错误、汇报不及时扣</w:t>
            </w:r>
            <w:r>
              <w:rPr>
                <w:sz w:val="24"/>
              </w:rPr>
              <w:t>1</w:t>
            </w:r>
            <w:r>
              <w:rPr>
                <w:sz w:val="24"/>
              </w:rPr>
              <w:t>分</w:t>
            </w:r>
            <w:r>
              <w:rPr>
                <w:sz w:val="24"/>
              </w:rPr>
              <w:t>/</w:t>
            </w:r>
            <w:r>
              <w:rPr>
                <w:sz w:val="24"/>
              </w:rPr>
              <w:t>次，不用文明用语</w:t>
            </w:r>
            <w:r>
              <w:rPr>
                <w:sz w:val="24"/>
              </w:rPr>
              <w:t>1</w:t>
            </w:r>
            <w:r>
              <w:rPr>
                <w:sz w:val="24"/>
              </w:rPr>
              <w:t>分</w:t>
            </w:r>
            <w:r>
              <w:rPr>
                <w:sz w:val="24"/>
              </w:rPr>
              <w:t>/</w:t>
            </w:r>
            <w:r>
              <w:rPr>
                <w:sz w:val="24"/>
              </w:rPr>
              <w:t>次。</w:t>
            </w:r>
          </w:p>
        </w:tc>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759" w:hRule="atLeast"/>
        </w:trPr>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劳动纪律</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严格遵守车间、矿各项规章制度、国家法律法规。</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15</w:t>
            </w:r>
            <w:r>
              <w:rPr>
                <w:sz w:val="24"/>
              </w:rPr>
              <w:t>分</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w:t>
            </w:r>
            <w:r>
              <w:rPr>
                <w:sz w:val="24"/>
              </w:rPr>
              <w:t>1.</w:t>
            </w:r>
            <w:r>
              <w:rPr>
                <w:sz w:val="24"/>
              </w:rPr>
              <w:t>迟到、早退扣</w:t>
            </w:r>
            <w:r>
              <w:rPr>
                <w:sz w:val="24"/>
              </w:rPr>
              <w:t>0.5</w:t>
            </w:r>
            <w:r>
              <w:rPr>
                <w:sz w:val="24"/>
              </w:rPr>
              <w:t>分，旷工按矿相关规定执行，不考核班组；</w:t>
            </w:r>
            <w:r>
              <w:rPr>
                <w:sz w:val="24"/>
              </w:rPr>
              <w:t>2.</w:t>
            </w:r>
            <w:r>
              <w:rPr>
                <w:sz w:val="24"/>
              </w:rPr>
              <w:t>脱岗扣</w:t>
            </w:r>
            <w:r>
              <w:rPr>
                <w:sz w:val="24"/>
              </w:rPr>
              <w:t>3</w:t>
            </w:r>
            <w:r>
              <w:rPr>
                <w:sz w:val="24"/>
              </w:rPr>
              <w:t>分</w:t>
            </w:r>
            <w:r>
              <w:rPr>
                <w:sz w:val="24"/>
              </w:rPr>
              <w:t>/</w:t>
            </w:r>
            <w:r>
              <w:rPr>
                <w:sz w:val="24"/>
              </w:rPr>
              <w:t>次，睡岗扣</w:t>
            </w:r>
            <w:r>
              <w:rPr>
                <w:sz w:val="24"/>
              </w:rPr>
              <w:t>2</w:t>
            </w:r>
            <w:r>
              <w:rPr>
                <w:sz w:val="24"/>
              </w:rPr>
              <w:t>分</w:t>
            </w:r>
            <w:r>
              <w:rPr>
                <w:sz w:val="24"/>
              </w:rPr>
              <w:t>/</w:t>
            </w:r>
            <w:r>
              <w:rPr>
                <w:sz w:val="24"/>
              </w:rPr>
              <w:t>次；</w:t>
            </w:r>
            <w:r>
              <w:rPr>
                <w:sz w:val="24"/>
              </w:rPr>
              <w:t>3.</w:t>
            </w:r>
            <w:r>
              <w:rPr>
                <w:sz w:val="24"/>
              </w:rPr>
              <w:t>记录：填写不规范扣</w:t>
            </w:r>
            <w:r>
              <w:rPr>
                <w:sz w:val="24"/>
              </w:rPr>
              <w:t>0.5</w:t>
            </w:r>
            <w:r>
              <w:rPr>
                <w:sz w:val="24"/>
              </w:rPr>
              <w:t>分</w:t>
            </w:r>
            <w:r>
              <w:rPr>
                <w:sz w:val="24"/>
              </w:rPr>
              <w:t>/</w:t>
            </w:r>
            <w:r>
              <w:rPr>
                <w:sz w:val="24"/>
              </w:rPr>
              <w:t>处，不填写扣</w:t>
            </w:r>
            <w:r>
              <w:rPr>
                <w:sz w:val="24"/>
              </w:rPr>
              <w:t>1</w:t>
            </w:r>
            <w:r>
              <w:rPr>
                <w:sz w:val="24"/>
              </w:rPr>
              <w:t>分</w:t>
            </w:r>
            <w:r>
              <w:rPr>
                <w:sz w:val="24"/>
              </w:rPr>
              <w:t>/</w:t>
            </w:r>
            <w:r>
              <w:rPr>
                <w:sz w:val="24"/>
              </w:rPr>
              <w:t>处，不交接班</w:t>
            </w:r>
            <w:r>
              <w:rPr>
                <w:sz w:val="24"/>
              </w:rPr>
              <w:t>1</w:t>
            </w:r>
            <w:r>
              <w:rPr>
                <w:sz w:val="24"/>
              </w:rPr>
              <w:t>分</w:t>
            </w:r>
            <w:r>
              <w:rPr>
                <w:sz w:val="24"/>
              </w:rPr>
              <w:t>/</w:t>
            </w:r>
            <w:r>
              <w:rPr>
                <w:sz w:val="24"/>
              </w:rPr>
              <w:t>处，填写不真实</w:t>
            </w:r>
            <w:r>
              <w:rPr>
                <w:sz w:val="24"/>
              </w:rPr>
              <w:t>1</w:t>
            </w:r>
            <w:r>
              <w:rPr>
                <w:sz w:val="24"/>
              </w:rPr>
              <w:t>分</w:t>
            </w:r>
            <w:r>
              <w:rPr>
                <w:sz w:val="24"/>
              </w:rPr>
              <w:t>/</w:t>
            </w:r>
            <w:r>
              <w:rPr>
                <w:sz w:val="24"/>
              </w:rPr>
              <w:t>处。</w:t>
            </w:r>
          </w:p>
        </w:tc>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176" w:hRule="atLeast"/>
        </w:trPr>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文明生产</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岗位无积水、无积尘、无死角，设备、地面见本色。</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10</w:t>
            </w:r>
            <w:r>
              <w:rPr>
                <w:sz w:val="24"/>
              </w:rPr>
              <w:t>分</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班检查验收，一处达不到标准扣</w:t>
            </w:r>
            <w:r>
              <w:rPr>
                <w:sz w:val="24"/>
              </w:rPr>
              <w:t>0.5</w:t>
            </w:r>
            <w:r>
              <w:rPr>
                <w:sz w:val="24"/>
              </w:rPr>
              <w:t>分</w:t>
            </w:r>
            <w:r>
              <w:rPr>
                <w:sz w:val="24"/>
              </w:rPr>
              <w:t>/</w:t>
            </w:r>
            <w:r>
              <w:rPr>
                <w:sz w:val="24"/>
              </w:rPr>
              <w:t>处，积煤、堆煤扣</w:t>
            </w:r>
            <w:r>
              <w:rPr>
                <w:sz w:val="24"/>
              </w:rPr>
              <w:t>1</w:t>
            </w:r>
            <w:r>
              <w:rPr>
                <w:sz w:val="24"/>
              </w:rPr>
              <w:t>分，奖励处理班组。</w:t>
            </w:r>
          </w:p>
        </w:tc>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r>
        <w:trPr>
          <w:trHeight w:val="1397" w:hRule="atLeast"/>
        </w:trPr>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合理化建议小改小革</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　　积极参与小改小革修旧利废和合理化建议活动。</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jc w:val="center"/>
              <w:rPr>
                <w:sz w:val="24"/>
              </w:rPr>
            </w:pPr>
            <w:r>
              <w:rPr>
                <w:sz w:val="24"/>
              </w:rPr>
              <w:t>5</w:t>
            </w:r>
            <w:r>
              <w:rPr>
                <w:sz w:val="24"/>
              </w:rPr>
              <w:t>分</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540" w:leader="none"/>
              </w:tabs>
              <w:rPr>
                <w:sz w:val="24"/>
              </w:rPr>
            </w:pPr>
            <w:r>
              <w:rPr>
                <w:sz w:val="24"/>
              </w:rPr>
              <w:t>小改小革合理化建议被采纳一项加</w:t>
            </w:r>
            <w:r>
              <w:rPr>
                <w:sz w:val="24"/>
              </w:rPr>
              <w:t>5</w:t>
            </w:r>
            <w:r>
              <w:rPr>
                <w:sz w:val="24"/>
              </w:rPr>
              <w:t>分，修旧利废价值达</w:t>
            </w:r>
            <w:r>
              <w:rPr>
                <w:sz w:val="24"/>
              </w:rPr>
              <w:t>100</w:t>
            </w:r>
            <w:r>
              <w:rPr>
                <w:sz w:val="24"/>
              </w:rPr>
              <w:t>元以下一次加</w:t>
            </w:r>
            <w:r>
              <w:rPr>
                <w:sz w:val="24"/>
              </w:rPr>
              <w:t>2</w:t>
            </w:r>
            <w:r>
              <w:rPr>
                <w:sz w:val="24"/>
              </w:rPr>
              <w:t>分，</w:t>
            </w:r>
            <w:r>
              <w:rPr>
                <w:sz w:val="24"/>
              </w:rPr>
              <w:t>100</w:t>
            </w:r>
            <w:r>
              <w:rPr>
                <w:sz w:val="24"/>
              </w:rPr>
              <w:t>元以上加</w:t>
            </w:r>
            <w:r>
              <w:rPr>
                <w:sz w:val="24"/>
              </w:rPr>
              <w:t>4</w:t>
            </w:r>
            <w:r>
              <w:rPr>
                <w:sz w:val="24"/>
              </w:rPr>
              <w:t>分，没有扣除该项得分。</w:t>
            </w:r>
          </w:p>
        </w:tc>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540" w:leader="none"/>
              </w:tabs>
              <w:snapToGrid w:val="false"/>
              <w:rPr>
                <w:sz w:val="24"/>
              </w:rPr>
            </w:pPr>
            <w:r>
              <w:rPr>
                <w:sz w:val="24"/>
              </w:rPr>
            </w:r>
          </w:p>
        </w:tc>
      </w:tr>
    </w:tbl>
    <w:p>
      <w:pPr>
        <w:sectPr>
          <w:footerReference w:type="default" r:id="rId11"/>
          <w:type w:val="nextPage"/>
          <w:pgSz w:w="11906" w:h="16838"/>
          <w:pgMar w:left="1134" w:right="1134" w:header="0" w:top="1701" w:footer="851" w:bottom="1247" w:gutter="0"/>
          <w:pgNumType w:start="1" w:fmt="decimal"/>
          <w:formProt w:val="false"/>
          <w:textDirection w:val="lrTb"/>
          <w:docGrid w:type="default" w:linePitch="312" w:charSpace="0"/>
        </w:sectPr>
      </w:pPr>
    </w:p>
    <w:p>
      <w:pPr>
        <w:pStyle w:val="Normal"/>
        <w:jc w:val="center"/>
        <w:rPr>
          <w:sz w:val="32"/>
        </w:rPr>
      </w:pPr>
      <w:r>
        <w:rPr>
          <w:b/>
          <w:sz w:val="32"/>
          <w:u w:val="single"/>
        </w:rPr>
        <w:t>运输区各工种绩效考核细则</w:t>
      </w:r>
    </w:p>
    <w:p>
      <w:pPr>
        <w:pStyle w:val="Normal"/>
        <w:rPr>
          <w:sz w:val="32"/>
        </w:rPr>
      </w:pPr>
      <w:r>
        <w:rPr>
          <w:sz w:val="32"/>
        </w:rPr>
      </w:r>
    </w:p>
    <w:p>
      <w:pPr>
        <w:pStyle w:val="Normal"/>
        <w:rPr>
          <w:sz w:val="32"/>
        </w:rPr>
      </w:pPr>
      <w:r>
        <w:rPr>
          <w:sz w:val="32"/>
        </w:rPr>
      </w:r>
      <w:r>
        <mc:AlternateContent>
          <mc:Choice Requires="wps">
            <w:drawing>
              <wp:anchor behindDoc="0" distT="0" distB="0" distL="114300" distR="114300" simplePos="0" locked="0" layoutInCell="0" allowOverlap="1" relativeHeight="7">
                <wp:simplePos x="0" y="0"/>
                <wp:positionH relativeFrom="margin">
                  <wp:align>center</wp:align>
                </wp:positionH>
                <wp:positionV relativeFrom="page">
                  <wp:posOffset>1216025</wp:posOffset>
                </wp:positionV>
                <wp:extent cx="7734300" cy="2914015"/>
                <wp:effectExtent l="0" t="0" r="0" b="0"/>
                <wp:wrapSquare wrapText="bothSides"/>
                <wp:docPr id="11" name="Frame11"/>
                <a:graphic xmlns:a="http://schemas.openxmlformats.org/drawingml/2006/main">
                  <a:graphicData uri="http://schemas.microsoft.com/office/word/2010/wordprocessingShape">
                    <wps:wsp>
                      <wps:cNvSpPr txBox="1"/>
                      <wps:spPr>
                        <a:xfrm>
                          <a:off x="0" y="0"/>
                          <a:ext cx="7734300" cy="2914015"/>
                        </a:xfrm>
                        <a:prstGeom prst="rect"/>
                        <a:solidFill>
                          <a:srgbClr val="FFFFFF">
                            <a:alpha val="0"/>
                          </a:srgbClr>
                        </a:solidFill>
                      </wps:spPr>
                      <wps:txbx>
                        <w:txbxContent>
                          <w:tbl>
                            <w:tblPr>
                              <w:tblW w:w="12180" w:type="dxa"/>
                              <w:jc w:val="start"/>
                              <w:tblInd w:w="108" w:type="dxa"/>
                              <w:tblLayout w:type="fixed"/>
                              <w:tblCellMar>
                                <w:top w:w="0" w:type="dxa"/>
                                <w:start w:w="108" w:type="dxa"/>
                                <w:bottom w:w="0" w:type="dxa"/>
                                <w:end w:w="108" w:type="dxa"/>
                              </w:tblCellMar>
                            </w:tblPr>
                            <w:tblGrid>
                              <w:gridCol w:w="1680"/>
                              <w:gridCol w:w="945"/>
                              <w:gridCol w:w="1365"/>
                              <w:gridCol w:w="1365"/>
                              <w:gridCol w:w="1365"/>
                              <w:gridCol w:w="1365"/>
                              <w:gridCol w:w="1365"/>
                              <w:gridCol w:w="1365"/>
                              <w:gridCol w:w="1365"/>
                            </w:tblGrid>
                            <w:tr>
                              <w:trPr/>
                              <w:tc>
                                <w:tcPr>
                                  <w:tcW w:w="1680" w:type="dxa"/>
                                  <w:tcBorders>
                                    <w:top w:val="single" w:sz="4" w:space="0" w:color="000000"/>
                                    <w:start w:val="single" w:sz="4" w:space="0" w:color="000000"/>
                                    <w:bottom w:val="single" w:sz="4" w:space="0" w:color="000000"/>
                                    <w:end w:val="single" w:sz="4" w:space="0" w:color="000000"/>
                                  </w:tcBorders>
                                </w:tcPr>
                                <w:p>
                                  <w:pPr>
                                    <w:pStyle w:val="Normal"/>
                                    <w:jc w:val="end"/>
                                    <w:rPr/>
                                  </w:pPr>
                                  <w:r>
                                    <w:rPr>
                                      <w:sz w:val="22"/>
                                    </w:rPr>
                                    <w:t>项目</w:t>
                                  </w:r>
                                </w:p>
                                <w:p>
                                  <w:pPr>
                                    <w:pStyle w:val="Normal"/>
                                    <w:jc w:val="center"/>
                                    <w:rPr/>
                                  </w:pPr>
                                  <w:r>
                                    <w:rPr/>
                                  </w:r>
                                </w:p>
                                <w:p>
                                  <w:pPr>
                                    <w:pStyle w:val="Normal"/>
                                    <w:jc w:val="start"/>
                                    <w:rPr/>
                                  </w:pPr>
                                  <w:r>
                                    <w:rPr>
                                      <w:sz w:val="22"/>
                                    </w:rPr>
                                    <w:t>工种</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总分</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思想道德</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劳动纪律</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生产任务</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工作质量</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机电设备</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安全状况</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文明生产</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充　电　工</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调　度　员</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信号把钩工</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28</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矿车、道工</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30</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皮带司机</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电　</w:t>
                                  </w:r>
                                  <w:r>
                                    <w:rPr>
                                      <w:rFonts w:eastAsia="Times New Roman"/>
                                      <w:sz w:val="28"/>
                                    </w:rPr>
                                    <w:t xml:space="preserve">   </w:t>
                                  </w:r>
                                  <w:r>
                                    <w:rPr>
                                      <w:sz w:val="28"/>
                                    </w:rPr>
                                    <w:t>工</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皮带维修</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材　料　员</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28</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0</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核　算　员</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0</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大　班　长</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bl>
                        </w:txbxContent>
                      </wps:txbx>
                      <wps:bodyPr anchor="t" lIns="0" tIns="0" rIns="0" bIns="0">
                        <a:noAutofit/>
                      </wps:bodyPr>
                    </wps:wsp>
                  </a:graphicData>
                </a:graphic>
              </wp:anchor>
            </w:drawing>
          </mc:Choice>
          <mc:Fallback>
            <w:pict>
              <v:rect fillcolor="#FFFFFF" style="position:absolute;rotation:0;width:609pt;height:229.45pt;mso-wrap-distance-left:9pt;mso-wrap-distance-right:9pt;mso-wrap-distance-top:0pt;mso-wrap-distance-bottom:0pt;margin-top:95.75pt;mso-position-vertical-relative:page;margin-left:42.75pt;mso-position-horizontal:center;mso-position-horizontal-relative:margin">
                <v:fill opacity="0f"/>
                <v:textbox inset="0in,0in,0in,0in">
                  <w:txbxContent>
                    <w:tbl>
                      <w:tblPr>
                        <w:tblW w:w="12180" w:type="dxa"/>
                        <w:jc w:val="start"/>
                        <w:tblInd w:w="108" w:type="dxa"/>
                        <w:tblLayout w:type="fixed"/>
                        <w:tblCellMar>
                          <w:top w:w="0" w:type="dxa"/>
                          <w:start w:w="108" w:type="dxa"/>
                          <w:bottom w:w="0" w:type="dxa"/>
                          <w:end w:w="108" w:type="dxa"/>
                        </w:tblCellMar>
                      </w:tblPr>
                      <w:tblGrid>
                        <w:gridCol w:w="1680"/>
                        <w:gridCol w:w="945"/>
                        <w:gridCol w:w="1365"/>
                        <w:gridCol w:w="1365"/>
                        <w:gridCol w:w="1365"/>
                        <w:gridCol w:w="1365"/>
                        <w:gridCol w:w="1365"/>
                        <w:gridCol w:w="1365"/>
                        <w:gridCol w:w="1365"/>
                      </w:tblGrid>
                      <w:tr>
                        <w:trPr/>
                        <w:tc>
                          <w:tcPr>
                            <w:tcW w:w="1680" w:type="dxa"/>
                            <w:tcBorders>
                              <w:top w:val="single" w:sz="4" w:space="0" w:color="000000"/>
                              <w:start w:val="single" w:sz="4" w:space="0" w:color="000000"/>
                              <w:bottom w:val="single" w:sz="4" w:space="0" w:color="000000"/>
                              <w:end w:val="single" w:sz="4" w:space="0" w:color="000000"/>
                            </w:tcBorders>
                          </w:tcPr>
                          <w:p>
                            <w:pPr>
                              <w:pStyle w:val="Normal"/>
                              <w:jc w:val="end"/>
                              <w:rPr/>
                            </w:pPr>
                            <w:r>
                              <w:rPr>
                                <w:sz w:val="22"/>
                              </w:rPr>
                              <w:pict>
                                <v:line id="shape_0" from="-3.15pt,0pt" to="77.8pt,38.95pt" stroked="t" style="position:absolute;mso-position-horizontal-relative:margin">
                                  <v:stroke color="black" weight="9360" joinstyle="miter" endcap="flat"/>
                                  <v:fill o:detectmouseclick="t" on="false"/>
                                  <w10:wrap type="none"/>
                                </v:line>
                              </w:pict>
                              <w:t>项目</w:t>
                            </w:r>
                          </w:p>
                          <w:p>
                            <w:pPr>
                              <w:pStyle w:val="Normal"/>
                              <w:jc w:val="center"/>
                              <w:rPr/>
                            </w:pPr>
                            <w:r>
                              <w:rPr/>
                            </w:r>
                          </w:p>
                          <w:p>
                            <w:pPr>
                              <w:pStyle w:val="Normal"/>
                              <w:jc w:val="start"/>
                              <w:rPr/>
                            </w:pPr>
                            <w:r>
                              <w:rPr>
                                <w:sz w:val="22"/>
                              </w:rPr>
                              <w:t>工种</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总分</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思想道德</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劳动纪律</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生产任务</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工作质量</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机电设备</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安全状况</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rPr>
                            </w:pPr>
                            <w:r>
                              <w:rPr>
                                <w:sz w:val="28"/>
                              </w:rPr>
                              <w:t>文明生产</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充　电　工</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调　度　员</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信号把钩工</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28</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矿车、道工</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30</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皮带司机</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电　</w:t>
                            </w:r>
                            <w:r>
                              <w:rPr>
                                <w:rFonts w:eastAsia="Times New Roman"/>
                                <w:sz w:val="28"/>
                              </w:rPr>
                              <w:t xml:space="preserve">   </w:t>
                            </w:r>
                            <w:r>
                              <w:rPr>
                                <w:sz w:val="28"/>
                              </w:rPr>
                              <w:t>工</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皮带维修</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材　料　员</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28</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0</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核　算　员</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0</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大　班　长</w:t>
                            </w:r>
                          </w:p>
                        </w:tc>
                        <w:tc>
                          <w:tcPr>
                            <w:tcW w:w="94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5</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6</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7</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r>
                    </w:tbl>
                  </w:txbxContent>
                </v:textbox>
                <w10:wrap type="square"/>
              </v:rect>
            </w:pict>
          </mc:Fallback>
        </mc:AlternateContent>
      </w:r>
      <w:r>
        <mc:AlternateContent>
          <mc:Choice Requires="wps">
            <w:drawing>
              <wp:anchor behindDoc="0" distT="4445" distB="4445" distL="119380" distR="119380" simplePos="0" locked="0" layoutInCell="0" allowOverlap="1" relativeHeight="13">
                <wp:simplePos x="0" y="0"/>
                <wp:positionH relativeFrom="margin">
                  <wp:posOffset>-40005</wp:posOffset>
                </wp:positionH>
                <wp:positionV relativeFrom="paragraph">
                  <wp:posOffset>635</wp:posOffset>
                </wp:positionV>
                <wp:extent cx="1029335" cy="495935"/>
                <wp:effectExtent l="0" t="0" r="0" b="0"/>
                <wp:wrapNone/>
                <wp:docPr id="13" name=""/>
                <a:graphic xmlns:a="http://schemas.openxmlformats.org/drawingml/2006/main">
                  <a:graphicData uri="http://schemas.microsoft.com/office/word/2010/wordprocessingShape">
                    <wps:wsp>
                      <wps:cNvSpPr/>
                      <wps:spPr>
                        <a:xfrm>
                          <a:off x="0" y="0"/>
                          <a:ext cx="1028880" cy="495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5pt,0pt" to="77.8pt,38.95pt" stroked="t" style="position:absolute;mso-position-horizontal-relative:margin">
                <v:stroke color="black" weight="9360" joinstyle="miter" endcap="flat"/>
                <v:fill o:detectmouseclick="t" on="false"/>
                <w10:wrap type="none"/>
              </v:line>
            </w:pict>
          </mc:Fallback>
        </mc:AlternateContent>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spacing w:lineRule="exact" w:line="360"/>
        <w:rPr>
          <w:sz w:val="32"/>
        </w:rPr>
      </w:pPr>
      <w:r>
        <w:rPr>
          <w:sz w:val="32"/>
        </w:rPr>
      </w:r>
    </w:p>
    <w:p>
      <w:pPr>
        <w:pStyle w:val="Normal"/>
        <w:snapToGrid w:val="false"/>
        <w:spacing w:lineRule="exact" w:line="360"/>
        <w:ind w:firstLine="420"/>
        <w:rPr>
          <w:sz w:val="28"/>
        </w:rPr>
      </w:pPr>
      <w:r>
        <w:rPr>
          <w:sz w:val="28"/>
        </w:rPr>
        <w:t>备注：</w:t>
      </w:r>
      <w:r>
        <w:rPr>
          <w:sz w:val="28"/>
        </w:rPr>
        <w:t>1</w:t>
      </w:r>
      <w:r>
        <w:rPr>
          <w:sz w:val="28"/>
        </w:rPr>
        <w:t>、井下信号把钩工日标准分在其基础上加</w:t>
      </w:r>
      <w:r>
        <w:rPr>
          <w:sz w:val="28"/>
        </w:rPr>
        <w:t>2</w:t>
      </w:r>
      <w:r>
        <w:rPr>
          <w:sz w:val="28"/>
        </w:rPr>
        <w:t>分；</w:t>
      </w:r>
    </w:p>
    <w:p>
      <w:pPr>
        <w:pStyle w:val="Normal"/>
        <w:snapToGrid w:val="false"/>
        <w:spacing w:lineRule="exact" w:line="360"/>
        <w:rPr>
          <w:sz w:val="28"/>
        </w:rPr>
      </w:pPr>
      <w:r>
        <w:rPr>
          <w:sz w:val="28"/>
        </w:rPr>
        <w:t>　　　</w:t>
      </w:r>
      <w:r>
        <w:rPr>
          <w:rFonts w:eastAsia="Times New Roman"/>
          <w:sz w:val="28"/>
        </w:rPr>
        <w:t xml:space="preserve">   </w:t>
      </w:r>
      <w:r>
        <w:rPr>
          <w:sz w:val="28"/>
        </w:rPr>
        <w:t>2</w:t>
      </w:r>
      <w:r>
        <w:rPr>
          <w:sz w:val="28"/>
        </w:rPr>
        <w:t>、各工种班长日标准分在其基础上加</w:t>
      </w:r>
      <w:r>
        <w:rPr>
          <w:sz w:val="28"/>
        </w:rPr>
        <w:t>3</w:t>
      </w:r>
      <w:r>
        <w:rPr>
          <w:sz w:val="28"/>
        </w:rPr>
        <w:t>分；</w:t>
      </w:r>
    </w:p>
    <w:p>
      <w:pPr>
        <w:pStyle w:val="Normal"/>
        <w:snapToGrid w:val="false"/>
        <w:spacing w:lineRule="exact" w:line="360"/>
        <w:rPr>
          <w:sz w:val="28"/>
        </w:rPr>
      </w:pPr>
      <w:r>
        <w:rPr>
          <w:sz w:val="28"/>
        </w:rPr>
        <w:t>　　</w:t>
      </w:r>
      <w:r>
        <w:rPr>
          <w:rFonts w:eastAsia="Times New Roman"/>
          <w:sz w:val="28"/>
        </w:rPr>
        <w:t xml:space="preserve"> </w:t>
      </w:r>
      <w:r>
        <w:rPr>
          <w:sz w:val="28"/>
        </w:rPr>
        <w:t>　</w:t>
      </w:r>
      <w:r>
        <w:rPr>
          <w:rFonts w:eastAsia="Times New Roman"/>
          <w:sz w:val="28"/>
        </w:rPr>
        <w:t xml:space="preserve">  </w:t>
      </w:r>
      <w:r>
        <w:rPr>
          <w:sz w:val="28"/>
        </w:rPr>
        <w:t>3</w:t>
      </w:r>
      <w:r>
        <w:rPr>
          <w:sz w:val="28"/>
        </w:rPr>
        <w:t>、皮带班副班长在本工种基础上加</w:t>
      </w:r>
      <w:r>
        <w:rPr>
          <w:sz w:val="28"/>
        </w:rPr>
        <w:t>1</w:t>
      </w:r>
      <w:r>
        <w:rPr>
          <w:sz w:val="28"/>
        </w:rPr>
        <w:t>分；</w:t>
      </w:r>
    </w:p>
    <w:p>
      <w:pPr>
        <w:pStyle w:val="Normal"/>
        <w:snapToGrid w:val="false"/>
        <w:spacing w:lineRule="exact" w:line="360"/>
        <w:rPr>
          <w:sz w:val="28"/>
        </w:rPr>
      </w:pPr>
      <w:r>
        <w:rPr>
          <w:sz w:val="28"/>
        </w:rPr>
        <w:t>　　</w:t>
      </w:r>
      <w:r>
        <w:rPr>
          <w:rFonts w:eastAsia="Times New Roman"/>
          <w:sz w:val="28"/>
        </w:rPr>
        <w:t xml:space="preserve"> </w:t>
      </w:r>
      <w:r>
        <w:rPr>
          <w:sz w:val="28"/>
        </w:rPr>
        <w:t>　</w:t>
      </w:r>
      <w:r>
        <w:rPr>
          <w:rFonts w:eastAsia="Times New Roman"/>
          <w:sz w:val="28"/>
        </w:rPr>
        <w:t xml:space="preserve">  </w:t>
      </w:r>
      <w:r>
        <w:rPr>
          <w:sz w:val="28"/>
        </w:rPr>
        <w:t>4</w:t>
      </w:r>
      <w:r>
        <w:rPr>
          <w:sz w:val="28"/>
        </w:rPr>
        <w:t>、三采区各工种日标准分在一采区基础上加</w:t>
      </w:r>
      <w:r>
        <w:rPr>
          <w:sz w:val="28"/>
        </w:rPr>
        <w:t>2</w:t>
      </w:r>
      <w:r>
        <w:rPr>
          <w:sz w:val="28"/>
        </w:rPr>
        <w:t>分；</w:t>
      </w:r>
    </w:p>
    <w:p>
      <w:pPr>
        <w:pStyle w:val="Normal"/>
        <w:snapToGrid w:val="false"/>
        <w:spacing w:lineRule="exact" w:line="360"/>
        <w:rPr>
          <w:sz w:val="28"/>
        </w:rPr>
      </w:pPr>
      <w:r>
        <w:rPr>
          <w:sz w:val="28"/>
        </w:rPr>
        <w:t>　　</w:t>
      </w:r>
      <w:r>
        <w:rPr>
          <w:rFonts w:eastAsia="Times New Roman"/>
          <w:sz w:val="28"/>
        </w:rPr>
        <w:t xml:space="preserve">   </w:t>
      </w:r>
      <w:r>
        <w:rPr>
          <w:sz w:val="28"/>
        </w:rPr>
        <w:t>　</w:t>
      </w:r>
      <w:r>
        <w:rPr>
          <w:sz w:val="28"/>
        </w:rPr>
        <w:t>5</w:t>
      </w:r>
      <w:r>
        <w:rPr>
          <w:sz w:val="28"/>
        </w:rPr>
        <w:t>、皮带班班长和三采区大班长日标准分在一采区大班长基础上依次加</w:t>
      </w:r>
      <w:r>
        <w:rPr>
          <w:sz w:val="28"/>
        </w:rPr>
        <w:t>2</w:t>
      </w:r>
      <w:r>
        <w:rPr>
          <w:sz w:val="28"/>
        </w:rPr>
        <w:t>分；</w:t>
      </w:r>
    </w:p>
    <w:p>
      <w:pPr>
        <w:pStyle w:val="Normal"/>
        <w:snapToGrid w:val="false"/>
        <w:spacing w:lineRule="exact" w:line="360"/>
        <w:ind w:firstLine="1260"/>
        <w:rPr>
          <w:sz w:val="28"/>
        </w:rPr>
      </w:pPr>
      <w:r>
        <w:rPr>
          <w:sz w:val="28"/>
        </w:rPr>
        <w:t>6</w:t>
      </w:r>
      <w:r>
        <w:rPr>
          <w:sz w:val="28"/>
        </w:rPr>
        <w:t>、班组的个人扣分不得加给他人。</w:t>
      </w:r>
    </w:p>
    <w:p>
      <w:pPr>
        <w:pStyle w:val="Normal"/>
        <w:snapToGrid w:val="false"/>
        <w:spacing w:lineRule="exact" w:line="360"/>
        <w:ind w:firstLine="1260"/>
        <w:rPr/>
      </w:pPr>
      <w:r>
        <w:rPr>
          <w:sz w:val="28"/>
        </w:rPr>
        <w:t>7</w:t>
      </w:r>
      <w:r>
        <w:rPr>
          <w:sz w:val="28"/>
        </w:rPr>
        <w:t>、每个班组每班有</w:t>
      </w:r>
      <w:r>
        <w:rPr>
          <w:sz w:val="28"/>
        </w:rPr>
        <w:t>10</w:t>
      </w:r>
      <w:r>
        <w:rPr>
          <w:sz w:val="28"/>
        </w:rPr>
        <w:t>分的加分（对当班工作有突出表现的职工）。</w:t>
      </w:r>
      <w:r>
        <w:rPr>
          <w:rFonts w:eastAsia="Times New Roman"/>
          <w:sz w:val="28"/>
        </w:rPr>
        <w:t xml:space="preserve">                           </w:t>
      </w:r>
    </w:p>
    <w:p>
      <w:pPr>
        <w:pStyle w:val="Normal"/>
        <w:widowControl/>
        <w:snapToGrid w:val="false"/>
        <w:spacing w:lineRule="exact" w:line="360"/>
        <w:ind w:firstLine="280"/>
        <w:jc w:val="start"/>
        <w:rPr/>
      </w:pPr>
      <w:r>
        <w:rPr>
          <w:sz w:val="28"/>
        </w:rPr>
        <w:t>四、打分细则：</w:t>
      </w:r>
    </w:p>
    <w:p>
      <w:pPr>
        <w:pStyle w:val="Normal"/>
        <w:widowControl/>
        <w:snapToGrid w:val="false"/>
        <w:spacing w:lineRule="exact" w:line="360"/>
        <w:ind w:firstLine="840"/>
        <w:jc w:val="start"/>
        <w:rPr>
          <w:sz w:val="28"/>
        </w:rPr>
      </w:pPr>
      <w:r>
        <w:rPr>
          <w:sz w:val="28"/>
        </w:rPr>
        <w:t>1</w:t>
      </w:r>
      <w:r>
        <w:rPr>
          <w:sz w:val="28"/>
        </w:rPr>
        <w:t>）劳动纪律：</w:t>
      </w:r>
    </w:p>
    <w:p>
      <w:pPr>
        <w:pStyle w:val="Normal"/>
        <w:widowControl/>
        <w:numPr>
          <w:ilvl w:val="0"/>
          <w:numId w:val="55"/>
        </w:numPr>
        <w:snapToGrid w:val="false"/>
        <w:spacing w:lineRule="exact" w:line="360"/>
        <w:ind w:start="1219" w:hanging="425"/>
        <w:jc w:val="start"/>
        <w:rPr>
          <w:sz w:val="28"/>
        </w:rPr>
      </w:pPr>
      <w:r>
        <w:rPr>
          <w:sz w:val="28"/>
        </w:rPr>
        <w:t>班中迟到，一次扣</w:t>
      </w:r>
      <w:r>
        <w:rPr>
          <w:sz w:val="28"/>
        </w:rPr>
        <w:t>5</w:t>
      </w:r>
      <w:r>
        <w:rPr>
          <w:sz w:val="28"/>
        </w:rPr>
        <w:t>分。</w:t>
      </w:r>
    </w:p>
    <w:p>
      <w:pPr>
        <w:pStyle w:val="Normal"/>
        <w:widowControl/>
        <w:numPr>
          <w:ilvl w:val="0"/>
          <w:numId w:val="55"/>
        </w:numPr>
        <w:snapToGrid w:val="false"/>
        <w:spacing w:lineRule="exact" w:line="360"/>
        <w:ind w:start="1219" w:hanging="425"/>
        <w:jc w:val="start"/>
        <w:rPr>
          <w:sz w:val="28"/>
        </w:rPr>
      </w:pPr>
      <w:r>
        <w:rPr>
          <w:sz w:val="28"/>
        </w:rPr>
        <w:t>班中脱岗者，扣当日分。</w:t>
      </w:r>
    </w:p>
    <w:p>
      <w:pPr>
        <w:pStyle w:val="Normal"/>
        <w:widowControl/>
        <w:numPr>
          <w:ilvl w:val="0"/>
          <w:numId w:val="55"/>
        </w:numPr>
        <w:snapToGrid w:val="false"/>
        <w:spacing w:lineRule="exact" w:line="360"/>
        <w:ind w:start="1219" w:hanging="425"/>
        <w:jc w:val="start"/>
        <w:rPr>
          <w:sz w:val="28"/>
        </w:rPr>
      </w:pPr>
      <w:r>
        <w:rPr>
          <w:sz w:val="28"/>
        </w:rPr>
        <w:t>班中不服从班长分配，无理取闹者，扣</w:t>
      </w:r>
      <w:r>
        <w:rPr>
          <w:sz w:val="28"/>
        </w:rPr>
        <w:t>10</w:t>
      </w:r>
      <w:r>
        <w:rPr>
          <w:sz w:val="28"/>
        </w:rPr>
        <w:t>分，扣完为止。</w:t>
      </w:r>
    </w:p>
    <w:p>
      <w:pPr>
        <w:pStyle w:val="Normal"/>
        <w:widowControl/>
        <w:numPr>
          <w:ilvl w:val="0"/>
          <w:numId w:val="55"/>
        </w:numPr>
        <w:snapToGrid w:val="false"/>
        <w:spacing w:lineRule="exact" w:line="360"/>
        <w:ind w:start="1219" w:hanging="425"/>
        <w:jc w:val="start"/>
        <w:rPr>
          <w:sz w:val="28"/>
        </w:rPr>
      </w:pPr>
      <w:r>
        <w:rPr>
          <w:sz w:val="28"/>
        </w:rPr>
        <w:t>积极参加队、矿组织的各种学习活动，缺一次扣</w:t>
      </w:r>
      <w:r>
        <w:rPr>
          <w:sz w:val="28"/>
        </w:rPr>
        <w:t>10</w:t>
      </w:r>
      <w:r>
        <w:rPr>
          <w:sz w:val="28"/>
        </w:rPr>
        <w:t>分，</w:t>
      </w:r>
    </w:p>
    <w:p>
      <w:pPr>
        <w:pStyle w:val="Normal"/>
        <w:widowControl/>
        <w:numPr>
          <w:ilvl w:val="0"/>
          <w:numId w:val="55"/>
        </w:numPr>
        <w:snapToGrid w:val="false"/>
        <w:spacing w:lineRule="exact" w:line="360"/>
        <w:ind w:start="1219" w:hanging="425"/>
        <w:jc w:val="start"/>
        <w:rPr>
          <w:sz w:val="28"/>
        </w:rPr>
      </w:pPr>
      <w:r>
        <w:rPr>
          <w:sz w:val="28"/>
        </w:rPr>
        <w:t>旷工一次，扣全月分。</w:t>
      </w:r>
    </w:p>
    <w:p>
      <w:pPr>
        <w:pStyle w:val="Normal"/>
        <w:widowControl/>
        <w:snapToGrid w:val="false"/>
        <w:spacing w:lineRule="exact" w:line="360"/>
        <w:ind w:firstLine="700"/>
        <w:jc w:val="start"/>
        <w:rPr>
          <w:sz w:val="28"/>
        </w:rPr>
      </w:pPr>
      <w:r>
        <w:rPr>
          <w:sz w:val="28"/>
        </w:rPr>
        <w:t>2</w:t>
      </w:r>
      <w:r>
        <w:rPr>
          <w:sz w:val="28"/>
        </w:rPr>
        <w:t>）工作质量：</w:t>
      </w:r>
    </w:p>
    <w:p>
      <w:pPr>
        <w:pStyle w:val="Normal"/>
        <w:widowControl/>
        <w:numPr>
          <w:ilvl w:val="0"/>
          <w:numId w:val="83"/>
        </w:numPr>
        <w:snapToGrid w:val="false"/>
        <w:spacing w:lineRule="exact" w:line="360"/>
        <w:ind w:start="1219" w:hanging="425"/>
        <w:jc w:val="start"/>
        <w:rPr>
          <w:sz w:val="28"/>
        </w:rPr>
      </w:pPr>
      <w:r>
        <w:rPr>
          <w:sz w:val="28"/>
        </w:rPr>
        <w:t>严格按章作业，积极完成工作任务，一次作不到，扣</w:t>
      </w:r>
      <w:r>
        <w:rPr>
          <w:sz w:val="28"/>
        </w:rPr>
        <w:t>5</w:t>
      </w:r>
      <w:r>
        <w:rPr>
          <w:sz w:val="28"/>
        </w:rPr>
        <w:t>分。</w:t>
      </w:r>
    </w:p>
    <w:p>
      <w:pPr>
        <w:pStyle w:val="Normal"/>
        <w:widowControl/>
        <w:numPr>
          <w:ilvl w:val="0"/>
          <w:numId w:val="83"/>
        </w:numPr>
        <w:snapToGrid w:val="false"/>
        <w:spacing w:lineRule="exact" w:line="360"/>
        <w:ind w:start="1219" w:hanging="425"/>
        <w:jc w:val="start"/>
        <w:rPr>
          <w:sz w:val="28"/>
        </w:rPr>
      </w:pPr>
      <w:r>
        <w:rPr>
          <w:sz w:val="28"/>
        </w:rPr>
        <w:t>不按时交接班，扣</w:t>
      </w:r>
      <w:r>
        <w:rPr>
          <w:sz w:val="28"/>
        </w:rPr>
        <w:t>5</w:t>
      </w:r>
      <w:r>
        <w:rPr>
          <w:sz w:val="28"/>
        </w:rPr>
        <w:t>分，造成后果者，另行处理。</w:t>
      </w:r>
    </w:p>
    <w:p>
      <w:pPr>
        <w:pStyle w:val="Normal"/>
        <w:widowControl/>
        <w:numPr>
          <w:ilvl w:val="0"/>
          <w:numId w:val="83"/>
        </w:numPr>
        <w:snapToGrid w:val="false"/>
        <w:spacing w:lineRule="exact" w:line="360"/>
        <w:ind w:start="1219" w:hanging="425"/>
        <w:jc w:val="start"/>
        <w:rPr>
          <w:sz w:val="28"/>
        </w:rPr>
      </w:pPr>
      <w:r>
        <w:rPr>
          <w:sz w:val="28"/>
        </w:rPr>
        <w:t>班前必须进行设备完好检查，一次不检查扣</w:t>
      </w:r>
      <w:r>
        <w:rPr>
          <w:sz w:val="28"/>
        </w:rPr>
        <w:t>10</w:t>
      </w:r>
      <w:r>
        <w:rPr>
          <w:sz w:val="28"/>
        </w:rPr>
        <w:t>分，造成后果者，另行处理。</w:t>
      </w:r>
    </w:p>
    <w:p>
      <w:pPr>
        <w:pStyle w:val="Normal"/>
        <w:widowControl/>
        <w:numPr>
          <w:ilvl w:val="0"/>
          <w:numId w:val="83"/>
        </w:numPr>
        <w:snapToGrid w:val="false"/>
        <w:spacing w:lineRule="exact" w:line="360"/>
        <w:ind w:start="1219" w:hanging="425"/>
        <w:jc w:val="start"/>
        <w:rPr>
          <w:sz w:val="28"/>
        </w:rPr>
      </w:pPr>
      <w:r>
        <w:rPr>
          <w:sz w:val="28"/>
        </w:rPr>
        <w:t>班中认真做好巡检工作，巡检不到位，影响工作一次扣</w:t>
      </w:r>
      <w:r>
        <w:rPr>
          <w:sz w:val="28"/>
        </w:rPr>
        <w:t>5</w:t>
      </w:r>
      <w:r>
        <w:rPr>
          <w:sz w:val="28"/>
        </w:rPr>
        <w:t>分，造成后果者，另行处理。</w:t>
      </w:r>
    </w:p>
    <w:p>
      <w:pPr>
        <w:pStyle w:val="Normal"/>
        <w:widowControl/>
        <w:numPr>
          <w:ilvl w:val="0"/>
          <w:numId w:val="83"/>
        </w:numPr>
        <w:snapToGrid w:val="false"/>
        <w:spacing w:lineRule="exact" w:line="360"/>
        <w:ind w:start="1219" w:hanging="425"/>
        <w:jc w:val="start"/>
        <w:rPr>
          <w:sz w:val="28"/>
        </w:rPr>
      </w:pPr>
      <w:r>
        <w:rPr>
          <w:sz w:val="28"/>
        </w:rPr>
        <w:t>班中及时协调平衡工作，不主动联系工作，造成满仓或影响提升，一次扣</w:t>
      </w:r>
      <w:r>
        <w:rPr>
          <w:sz w:val="28"/>
        </w:rPr>
        <w:t>5</w:t>
      </w:r>
      <w:r>
        <w:rPr>
          <w:sz w:val="28"/>
        </w:rPr>
        <w:t>分，情节严重者，另行处理。</w:t>
      </w:r>
    </w:p>
    <w:p>
      <w:pPr>
        <w:pStyle w:val="Normal"/>
        <w:widowControl/>
        <w:snapToGrid w:val="false"/>
        <w:spacing w:lineRule="exact" w:line="360"/>
        <w:ind w:firstLine="700"/>
        <w:jc w:val="start"/>
        <w:rPr>
          <w:sz w:val="28"/>
        </w:rPr>
      </w:pPr>
      <w:r>
        <w:rPr>
          <w:sz w:val="28"/>
        </w:rPr>
        <w:t>3</w:t>
      </w:r>
      <w:r>
        <w:rPr>
          <w:sz w:val="28"/>
        </w:rPr>
        <w:t>）安全：</w:t>
      </w:r>
    </w:p>
    <w:p>
      <w:pPr>
        <w:pStyle w:val="Normal"/>
        <w:widowControl/>
        <w:numPr>
          <w:ilvl w:val="0"/>
          <w:numId w:val="76"/>
        </w:numPr>
        <w:snapToGrid w:val="false"/>
        <w:spacing w:lineRule="exact" w:line="360"/>
        <w:ind w:start="1219" w:hanging="425"/>
        <w:jc w:val="start"/>
        <w:rPr>
          <w:sz w:val="28"/>
        </w:rPr>
      </w:pPr>
      <w:r>
        <w:rPr>
          <w:sz w:val="28"/>
        </w:rPr>
        <w:t>班中出现一次违章作业，违章指挥扣</w:t>
      </w:r>
      <w:r>
        <w:rPr>
          <w:sz w:val="28"/>
        </w:rPr>
        <w:t>10</w:t>
      </w:r>
      <w:r>
        <w:rPr>
          <w:sz w:val="28"/>
        </w:rPr>
        <w:t>～</w:t>
      </w:r>
      <w:r>
        <w:rPr>
          <w:sz w:val="28"/>
        </w:rPr>
        <w:t>20</w:t>
      </w:r>
      <w:r>
        <w:rPr>
          <w:sz w:val="28"/>
        </w:rPr>
        <w:t>分，情节严重者，另行处理。</w:t>
      </w:r>
    </w:p>
    <w:p>
      <w:pPr>
        <w:pStyle w:val="Normal"/>
        <w:widowControl/>
        <w:numPr>
          <w:ilvl w:val="0"/>
          <w:numId w:val="76"/>
        </w:numPr>
        <w:snapToGrid w:val="false"/>
        <w:spacing w:lineRule="exact" w:line="360"/>
        <w:ind w:start="1219" w:hanging="425"/>
        <w:jc w:val="start"/>
        <w:rPr>
          <w:sz w:val="28"/>
        </w:rPr>
      </w:pPr>
      <w:r>
        <w:rPr>
          <w:sz w:val="28"/>
        </w:rPr>
        <w:t>不认真检查设备，使设备带病运转，或不完好设备入井，发现一次扣</w:t>
      </w:r>
      <w:r>
        <w:rPr>
          <w:sz w:val="28"/>
        </w:rPr>
        <w:t>10</w:t>
      </w:r>
      <w:r>
        <w:rPr>
          <w:sz w:val="28"/>
        </w:rPr>
        <w:t>分，情节严重者另行处理。</w:t>
      </w:r>
    </w:p>
    <w:p>
      <w:pPr>
        <w:pStyle w:val="Normal"/>
        <w:widowControl/>
        <w:numPr>
          <w:ilvl w:val="0"/>
          <w:numId w:val="76"/>
        </w:numPr>
        <w:snapToGrid w:val="false"/>
        <w:spacing w:lineRule="exact" w:line="360"/>
        <w:ind w:start="1219" w:hanging="425"/>
        <w:jc w:val="start"/>
        <w:rPr>
          <w:sz w:val="28"/>
        </w:rPr>
      </w:pPr>
      <w:r>
        <w:rPr>
          <w:sz w:val="28"/>
        </w:rPr>
        <w:t>不正确使用安全设施，或甩掉保护，发现一次扣当日分，情节严重者，另行处理。</w:t>
      </w:r>
    </w:p>
    <w:p>
      <w:pPr>
        <w:pStyle w:val="Normal"/>
        <w:widowControl/>
        <w:snapToGrid w:val="false"/>
        <w:spacing w:lineRule="exact" w:line="360"/>
        <w:ind w:firstLine="700"/>
        <w:jc w:val="start"/>
        <w:rPr>
          <w:sz w:val="28"/>
        </w:rPr>
      </w:pPr>
      <w:r>
        <w:rPr>
          <w:sz w:val="28"/>
        </w:rPr>
        <w:t>4</w:t>
      </w:r>
      <w:r>
        <w:rPr>
          <w:sz w:val="28"/>
        </w:rPr>
        <w:t>）文明生产：</w:t>
      </w:r>
    </w:p>
    <w:p>
      <w:pPr>
        <w:pStyle w:val="Normal"/>
        <w:widowControl/>
        <w:numPr>
          <w:ilvl w:val="0"/>
          <w:numId w:val="96"/>
        </w:numPr>
        <w:snapToGrid w:val="false"/>
        <w:spacing w:lineRule="exact" w:line="360"/>
        <w:ind w:start="1219" w:hanging="425"/>
        <w:jc w:val="start"/>
        <w:rPr>
          <w:sz w:val="28"/>
        </w:rPr>
      </w:pPr>
      <w:r>
        <w:rPr>
          <w:sz w:val="28"/>
        </w:rPr>
        <w:t>所在岗位卫生干净、整齐，无淤泥、杂物和积水，一次不合格扣</w:t>
      </w:r>
      <w:r>
        <w:rPr>
          <w:sz w:val="28"/>
        </w:rPr>
        <w:t>5</w:t>
      </w:r>
      <w:r>
        <w:rPr>
          <w:sz w:val="28"/>
        </w:rPr>
        <w:t>～</w:t>
      </w:r>
      <w:r>
        <w:rPr>
          <w:sz w:val="28"/>
        </w:rPr>
        <w:t>10</w:t>
      </w:r>
      <w:r>
        <w:rPr>
          <w:sz w:val="28"/>
        </w:rPr>
        <w:t>分。</w:t>
      </w:r>
    </w:p>
    <w:p>
      <w:pPr>
        <w:pStyle w:val="Normal"/>
        <w:widowControl/>
        <w:numPr>
          <w:ilvl w:val="0"/>
          <w:numId w:val="96"/>
        </w:numPr>
        <w:snapToGrid w:val="false"/>
        <w:spacing w:lineRule="exact" w:line="360"/>
        <w:ind w:start="1219" w:hanging="425"/>
        <w:jc w:val="start"/>
        <w:rPr>
          <w:sz w:val="28"/>
        </w:rPr>
      </w:pPr>
      <w:r>
        <w:rPr>
          <w:sz w:val="28"/>
        </w:rPr>
        <w:t>所在区段卫生干净、整齐，无淤泥、杂物和积水，一次不合格扣班长全分。</w:t>
      </w:r>
    </w:p>
    <w:p>
      <w:pPr>
        <w:pStyle w:val="Normal"/>
        <w:widowControl/>
        <w:numPr>
          <w:ilvl w:val="0"/>
          <w:numId w:val="96"/>
        </w:numPr>
        <w:snapToGrid w:val="false"/>
        <w:spacing w:lineRule="exact" w:line="360"/>
        <w:ind w:start="1219" w:hanging="425"/>
        <w:jc w:val="start"/>
        <w:rPr>
          <w:sz w:val="28"/>
        </w:rPr>
      </w:pPr>
      <w:r>
        <w:rPr>
          <w:sz w:val="28"/>
        </w:rPr>
        <w:t>卫生不合格造成矿级影响的，按矿处理进行。</w:t>
      </w:r>
    </w:p>
    <w:p>
      <w:pPr>
        <w:pStyle w:val="Normal"/>
        <w:widowControl/>
        <w:snapToGrid w:val="false"/>
        <w:spacing w:lineRule="exact" w:line="360"/>
        <w:ind w:firstLine="700"/>
        <w:jc w:val="start"/>
        <w:rPr>
          <w:sz w:val="28"/>
        </w:rPr>
      </w:pPr>
      <w:r>
        <w:rPr>
          <w:sz w:val="28"/>
        </w:rPr>
        <w:t>5</w:t>
      </w:r>
      <w:r>
        <w:rPr>
          <w:sz w:val="28"/>
        </w:rPr>
        <w:t>）生产任务：</w:t>
      </w:r>
    </w:p>
    <w:p>
      <w:pPr>
        <w:pStyle w:val="Normal"/>
        <w:widowControl/>
        <w:numPr>
          <w:ilvl w:val="0"/>
          <w:numId w:val="79"/>
        </w:numPr>
        <w:snapToGrid w:val="false"/>
        <w:spacing w:lineRule="exact" w:line="360"/>
        <w:jc w:val="start"/>
        <w:rPr>
          <w:sz w:val="28"/>
        </w:rPr>
      </w:pPr>
      <w:r>
        <w:rPr>
          <w:sz w:val="28"/>
        </w:rPr>
        <w:t>按时保质保量完成当班安排的生产任务，无故完不成生产任务的扣除本项得分。</w:t>
      </w:r>
    </w:p>
    <w:p>
      <w:pPr>
        <w:pStyle w:val="Normal"/>
        <w:widowControl/>
        <w:numPr>
          <w:ilvl w:val="0"/>
          <w:numId w:val="79"/>
        </w:numPr>
        <w:snapToGrid w:val="false"/>
        <w:spacing w:lineRule="exact" w:line="360"/>
        <w:jc w:val="start"/>
        <w:rPr>
          <w:sz w:val="28"/>
        </w:rPr>
      </w:pPr>
      <w:r>
        <w:rPr>
          <w:sz w:val="28"/>
        </w:rPr>
        <w:t>队里或班组长安排的其它任务，没完成领导安排的任务，扣除</w:t>
      </w:r>
      <w:r>
        <w:rPr>
          <w:sz w:val="28"/>
        </w:rPr>
        <w:t>2</w:t>
      </w:r>
      <w:r>
        <w:rPr>
          <w:sz w:val="28"/>
        </w:rPr>
        <w:t>分。</w:t>
      </w:r>
    </w:p>
    <w:p>
      <w:pPr>
        <w:pStyle w:val="Normal"/>
        <w:widowControl/>
        <w:numPr>
          <w:ilvl w:val="0"/>
          <w:numId w:val="79"/>
        </w:numPr>
        <w:snapToGrid w:val="false"/>
        <w:spacing w:lineRule="exact" w:line="360"/>
        <w:jc w:val="start"/>
        <w:rPr>
          <w:sz w:val="28"/>
        </w:rPr>
      </w:pPr>
      <w:r>
        <w:rPr>
          <w:sz w:val="28"/>
        </w:rPr>
        <w:t>搞好文明生产（包括设备机架、地面、休息室等。）不搞好此项工作扣除</w:t>
      </w:r>
      <w:r>
        <w:rPr>
          <w:sz w:val="28"/>
        </w:rPr>
        <w:t>2</w:t>
      </w:r>
      <w:r>
        <w:rPr>
          <w:sz w:val="28"/>
        </w:rPr>
        <w:t>分。</w:t>
      </w:r>
    </w:p>
    <w:p>
      <w:pPr>
        <w:pStyle w:val="Normal"/>
        <w:widowControl/>
        <w:snapToGrid w:val="false"/>
        <w:spacing w:lineRule="exact" w:line="360"/>
        <w:ind w:firstLine="700"/>
        <w:jc w:val="start"/>
        <w:rPr>
          <w:sz w:val="28"/>
        </w:rPr>
      </w:pPr>
      <w:r>
        <w:rPr>
          <w:sz w:val="28"/>
        </w:rPr>
        <w:t>6</w:t>
      </w:r>
      <w:r>
        <w:rPr>
          <w:sz w:val="28"/>
        </w:rPr>
        <w:t>）机电设备：</w:t>
      </w:r>
    </w:p>
    <w:p>
      <w:pPr>
        <w:pStyle w:val="Normal"/>
        <w:widowControl/>
        <w:numPr>
          <w:ilvl w:val="0"/>
          <w:numId w:val="31"/>
        </w:numPr>
        <w:snapToGrid w:val="false"/>
        <w:spacing w:lineRule="exact" w:line="360"/>
        <w:jc w:val="start"/>
        <w:rPr>
          <w:sz w:val="28"/>
        </w:rPr>
      </w:pPr>
      <w:r>
        <w:rPr>
          <w:sz w:val="28"/>
        </w:rPr>
        <w:t>班前认真检查设备的完好情况，班中进行认真巡检，发现问题及时向队领导或值班人员汇报，　</w:t>
      </w:r>
    </w:p>
    <w:p>
      <w:pPr>
        <w:pStyle w:val="Normal"/>
        <w:widowControl/>
        <w:snapToGrid w:val="false"/>
        <w:spacing w:lineRule="exact" w:line="360"/>
        <w:ind w:start="1440" w:hanging="0"/>
        <w:jc w:val="start"/>
        <w:rPr>
          <w:sz w:val="28"/>
        </w:rPr>
      </w:pPr>
      <w:r>
        <w:rPr>
          <w:sz w:val="28"/>
        </w:rPr>
        <w:t>不认真检查设备及不认真巡检扣除</w:t>
      </w:r>
      <w:r>
        <w:rPr>
          <w:sz w:val="28"/>
        </w:rPr>
        <w:t>2</w:t>
      </w:r>
      <w:r>
        <w:rPr>
          <w:sz w:val="28"/>
        </w:rPr>
        <w:t>分。</w:t>
      </w:r>
    </w:p>
    <w:p>
      <w:pPr>
        <w:pStyle w:val="Normal"/>
        <w:widowControl/>
        <w:numPr>
          <w:ilvl w:val="0"/>
          <w:numId w:val="31"/>
        </w:numPr>
        <w:snapToGrid w:val="false"/>
        <w:spacing w:lineRule="exact" w:line="360"/>
        <w:jc w:val="start"/>
        <w:rPr>
          <w:sz w:val="28"/>
        </w:rPr>
      </w:pPr>
      <w:r>
        <w:rPr>
          <w:sz w:val="28"/>
        </w:rPr>
        <w:t>每天做好机电设备的除尘工作，没有及时除尘的发现一次扣</w:t>
      </w:r>
      <w:r>
        <w:rPr>
          <w:sz w:val="28"/>
        </w:rPr>
        <w:t>2</w:t>
      </w:r>
      <w:r>
        <w:rPr>
          <w:sz w:val="28"/>
        </w:rPr>
        <w:t>分。</w:t>
      </w:r>
    </w:p>
    <w:p>
      <w:pPr>
        <w:pStyle w:val="Normal"/>
        <w:widowControl/>
        <w:numPr>
          <w:ilvl w:val="0"/>
          <w:numId w:val="31"/>
        </w:numPr>
        <w:snapToGrid w:val="false"/>
        <w:spacing w:lineRule="exact" w:line="360"/>
        <w:jc w:val="start"/>
        <w:rPr>
          <w:sz w:val="28"/>
        </w:rPr>
      </w:pPr>
      <w:r>
        <w:rPr>
          <w:sz w:val="28"/>
        </w:rPr>
        <w:t>设备无失爆现象，检查出一次失爆现象扣除全部得分。</w:t>
      </w:r>
    </w:p>
    <w:p>
      <w:pPr>
        <w:pStyle w:val="Normal"/>
        <w:jc w:val="center"/>
        <w:rPr>
          <w:b/>
          <w:b/>
          <w:sz w:val="36"/>
        </w:rPr>
      </w:pPr>
      <w:r>
        <w:rPr>
          <w:b/>
          <w:sz w:val="36"/>
        </w:rPr>
        <w:t>运输队管理人员绩效考核细则</w:t>
      </w:r>
    </w:p>
    <w:p>
      <w:pPr>
        <w:pStyle w:val="Normal"/>
        <w:widowControl/>
        <w:numPr>
          <w:ilvl w:val="0"/>
          <w:numId w:val="64"/>
        </w:numPr>
        <w:snapToGrid w:val="false"/>
        <w:spacing w:lineRule="exact" w:line="400"/>
        <w:jc w:val="start"/>
        <w:rPr/>
      </w:pPr>
      <w:r>
        <w:rPr>
          <w:sz w:val="28"/>
        </w:rPr>
        <w:t>思想道德：（</w:t>
      </w:r>
      <w:r>
        <w:rPr>
          <w:sz w:val="28"/>
        </w:rPr>
        <w:t>1</w:t>
      </w:r>
      <w:r>
        <w:rPr>
          <w:sz w:val="28"/>
        </w:rPr>
        <w:t>分）</w:t>
      </w:r>
      <w:r>
        <w:rPr>
          <w:sz w:val="28"/>
        </w:rPr>
        <w:br/>
      </w:r>
      <w:r>
        <w:rPr>
          <w:sz w:val="28"/>
        </w:rPr>
        <w:t xml:space="preserve">  </w:t>
      </w:r>
      <w:r>
        <w:rPr>
          <w:sz w:val="28"/>
        </w:rPr>
        <w:t>1</w:t>
      </w:r>
      <w:r>
        <w:rPr>
          <w:sz w:val="28"/>
        </w:rPr>
        <w:t>、尊重职工，团结互助，不以权压人，不辱骂职工，一视同仁，得</w:t>
      </w:r>
      <w:r>
        <w:rPr>
          <w:sz w:val="28"/>
        </w:rPr>
        <w:t>0.5</w:t>
      </w:r>
      <w:r>
        <w:rPr>
          <w:sz w:val="28"/>
        </w:rPr>
        <w:t>分。</w:t>
      </w:r>
    </w:p>
    <w:p>
      <w:pPr>
        <w:pStyle w:val="Normal"/>
        <w:widowControl/>
        <w:snapToGrid w:val="false"/>
        <w:spacing w:lineRule="exact" w:line="400"/>
        <w:ind w:start="1199" w:firstLine="420"/>
        <w:jc w:val="start"/>
        <w:rPr>
          <w:sz w:val="28"/>
        </w:rPr>
      </w:pPr>
      <w:r>
        <w:rPr>
          <w:sz w:val="28"/>
        </w:rPr>
        <w:t>2</w:t>
      </w:r>
      <w:r>
        <w:rPr>
          <w:sz w:val="28"/>
        </w:rPr>
        <w:t>、积极要求上进，不骄不躁。按时参加各种学习。得</w:t>
      </w:r>
      <w:r>
        <w:rPr>
          <w:sz w:val="28"/>
        </w:rPr>
        <w:t>0.5</w:t>
      </w:r>
      <w:r>
        <w:rPr>
          <w:sz w:val="28"/>
        </w:rPr>
        <w:t>分。</w:t>
      </w:r>
    </w:p>
    <w:p>
      <w:pPr>
        <w:pStyle w:val="Normal"/>
        <w:widowControl/>
        <w:snapToGrid w:val="false"/>
        <w:spacing w:lineRule="exact" w:line="400"/>
        <w:ind w:start="1401" w:hanging="700"/>
        <w:jc w:val="start"/>
        <w:rPr/>
      </w:pPr>
      <w:r>
        <w:rPr>
          <w:sz w:val="28"/>
        </w:rPr>
        <w:t>二、劳动纪律：（</w:t>
      </w:r>
      <w:r>
        <w:rPr>
          <w:sz w:val="28"/>
        </w:rPr>
        <w:t>2</w:t>
      </w:r>
      <w:r>
        <w:rPr>
          <w:sz w:val="28"/>
        </w:rPr>
        <w:t>分）</w:t>
      </w:r>
      <w:r>
        <w:rPr>
          <w:sz w:val="28"/>
        </w:rPr>
        <w:br/>
        <w:t>1</w:t>
      </w:r>
      <w:r>
        <w:rPr>
          <w:sz w:val="28"/>
        </w:rPr>
        <w:t>、不迟到、早退，按时上下班，得</w:t>
      </w:r>
      <w:r>
        <w:rPr>
          <w:sz w:val="28"/>
        </w:rPr>
        <w:t>0.5</w:t>
      </w:r>
      <w:r>
        <w:rPr>
          <w:sz w:val="28"/>
        </w:rPr>
        <w:t>分。</w:t>
      </w:r>
      <w:r>
        <w:rPr>
          <w:sz w:val="28"/>
        </w:rPr>
        <w:br/>
        <w:t>2</w:t>
      </w:r>
      <w:r>
        <w:rPr>
          <w:sz w:val="28"/>
        </w:rPr>
        <w:t>、做到有事外出履行请假手续。得</w:t>
      </w:r>
      <w:r>
        <w:rPr>
          <w:sz w:val="28"/>
        </w:rPr>
        <w:t>0.5</w:t>
      </w:r>
      <w:r>
        <w:rPr>
          <w:sz w:val="28"/>
        </w:rPr>
        <w:t>分。</w:t>
      </w:r>
    </w:p>
    <w:p>
      <w:pPr>
        <w:pStyle w:val="Normal"/>
        <w:widowControl/>
        <w:snapToGrid w:val="false"/>
        <w:spacing w:lineRule="exact" w:line="400"/>
        <w:ind w:start="1340" w:firstLine="140"/>
        <w:jc w:val="start"/>
        <w:rPr/>
      </w:pPr>
      <w:r>
        <w:rPr>
          <w:sz w:val="28"/>
        </w:rPr>
        <w:t>3</w:t>
      </w:r>
      <w:r>
        <w:rPr>
          <w:sz w:val="28"/>
        </w:rPr>
        <w:t>、按时参加矿有关会议或活动，得</w:t>
      </w:r>
      <w:r>
        <w:rPr>
          <w:sz w:val="28"/>
        </w:rPr>
        <w:t>0.5</w:t>
      </w:r>
      <w:r>
        <w:rPr>
          <w:sz w:val="28"/>
        </w:rPr>
        <w:t>分。</w:t>
      </w:r>
      <w:r>
        <w:rPr>
          <w:sz w:val="28"/>
        </w:rPr>
        <w:br/>
        <w:t>4</w:t>
      </w:r>
      <w:r>
        <w:rPr>
          <w:sz w:val="28"/>
        </w:rPr>
        <w:t>、值班、跟班不脱岗，认真负责，得</w:t>
      </w:r>
      <w:r>
        <w:rPr>
          <w:sz w:val="28"/>
        </w:rPr>
        <w:t>0.5</w:t>
      </w:r>
      <w:r>
        <w:rPr>
          <w:sz w:val="28"/>
        </w:rPr>
        <w:t>分。</w:t>
      </w:r>
    </w:p>
    <w:p>
      <w:pPr>
        <w:pStyle w:val="Normal"/>
        <w:widowControl/>
        <w:snapToGrid w:val="false"/>
        <w:spacing w:lineRule="exact" w:line="400"/>
        <w:ind w:start="1399" w:hanging="700"/>
        <w:jc w:val="start"/>
        <w:rPr/>
      </w:pPr>
      <w:r>
        <w:rPr>
          <w:sz w:val="28"/>
        </w:rPr>
        <w:t>三、工作表现：（</w:t>
      </w:r>
      <w:r>
        <w:rPr>
          <w:sz w:val="28"/>
        </w:rPr>
        <w:t>5</w:t>
      </w:r>
      <w:r>
        <w:rPr>
          <w:sz w:val="28"/>
        </w:rPr>
        <w:t>分）</w:t>
      </w:r>
      <w:r>
        <w:rPr>
          <w:sz w:val="28"/>
        </w:rPr>
        <w:br/>
        <w:t>1</w:t>
      </w:r>
      <w:r>
        <w:rPr>
          <w:sz w:val="28"/>
        </w:rPr>
        <w:t>、保质保量地完成领导交给的各种任务。得</w:t>
      </w:r>
      <w:r>
        <w:rPr>
          <w:sz w:val="28"/>
        </w:rPr>
        <w:t>1</w:t>
      </w:r>
      <w:r>
        <w:rPr>
          <w:sz w:val="28"/>
        </w:rPr>
        <w:t>分。</w:t>
      </w:r>
      <w:r>
        <w:rPr>
          <w:sz w:val="28"/>
        </w:rPr>
        <w:br/>
        <w:t>2</w:t>
      </w:r>
      <w:r>
        <w:rPr>
          <w:sz w:val="28"/>
        </w:rPr>
        <w:t>、做到分管区域勤检查勤督促，无矿级影响。得</w:t>
      </w:r>
      <w:r>
        <w:rPr>
          <w:sz w:val="28"/>
        </w:rPr>
        <w:t>1</w:t>
      </w:r>
      <w:r>
        <w:rPr>
          <w:sz w:val="28"/>
        </w:rPr>
        <w:t>分。</w:t>
      </w:r>
    </w:p>
    <w:p>
      <w:pPr>
        <w:pStyle w:val="Normal"/>
        <w:widowControl/>
        <w:snapToGrid w:val="false"/>
        <w:spacing w:lineRule="exact" w:line="400"/>
        <w:ind w:start="699" w:firstLine="700"/>
        <w:jc w:val="start"/>
        <w:rPr>
          <w:sz w:val="28"/>
        </w:rPr>
      </w:pPr>
      <w:r>
        <w:rPr>
          <w:sz w:val="28"/>
        </w:rPr>
        <w:t>3</w:t>
      </w:r>
      <w:r>
        <w:rPr>
          <w:sz w:val="28"/>
        </w:rPr>
        <w:t>、工作有计划、有目标、有总结、有进步，得</w:t>
      </w:r>
      <w:r>
        <w:rPr>
          <w:sz w:val="28"/>
        </w:rPr>
        <w:t>1</w:t>
      </w:r>
      <w:r>
        <w:rPr>
          <w:sz w:val="28"/>
        </w:rPr>
        <w:t>分。</w:t>
      </w:r>
    </w:p>
    <w:p>
      <w:pPr>
        <w:pStyle w:val="Normal"/>
        <w:widowControl/>
        <w:snapToGrid w:val="false"/>
        <w:spacing w:lineRule="exact" w:line="400"/>
        <w:ind w:start="699" w:firstLine="700"/>
        <w:jc w:val="start"/>
        <w:rPr>
          <w:sz w:val="28"/>
        </w:rPr>
      </w:pPr>
      <w:r>
        <w:rPr>
          <w:sz w:val="28"/>
        </w:rPr>
        <w:t>4</w:t>
      </w:r>
      <w:r>
        <w:rPr>
          <w:sz w:val="28"/>
        </w:rPr>
        <w:t>、做到分管区域考核公正，及时，得</w:t>
      </w:r>
      <w:r>
        <w:rPr>
          <w:sz w:val="28"/>
        </w:rPr>
        <w:t>1</w:t>
      </w:r>
      <w:r>
        <w:rPr>
          <w:sz w:val="28"/>
        </w:rPr>
        <w:t>分。</w:t>
      </w:r>
    </w:p>
    <w:p>
      <w:pPr>
        <w:pStyle w:val="Normal"/>
        <w:widowControl/>
        <w:snapToGrid w:val="false"/>
        <w:spacing w:lineRule="exact" w:line="400"/>
        <w:ind w:start="699" w:firstLine="700"/>
        <w:jc w:val="start"/>
        <w:rPr>
          <w:sz w:val="28"/>
        </w:rPr>
      </w:pPr>
      <w:r>
        <w:rPr>
          <w:sz w:val="28"/>
        </w:rPr>
        <w:t>5</w:t>
      </w:r>
      <w:r>
        <w:rPr>
          <w:sz w:val="28"/>
        </w:rPr>
        <w:t>、内页资料规范及时，得</w:t>
      </w:r>
      <w:r>
        <w:rPr>
          <w:sz w:val="28"/>
        </w:rPr>
        <w:t>0.5</w:t>
      </w:r>
      <w:r>
        <w:rPr>
          <w:sz w:val="28"/>
        </w:rPr>
        <w:t>分。</w:t>
      </w:r>
    </w:p>
    <w:p>
      <w:pPr>
        <w:pStyle w:val="Normal"/>
        <w:widowControl/>
        <w:snapToGrid w:val="false"/>
        <w:spacing w:lineRule="exact" w:line="400"/>
        <w:ind w:start="699" w:firstLine="700"/>
        <w:jc w:val="start"/>
        <w:rPr>
          <w:sz w:val="28"/>
        </w:rPr>
      </w:pPr>
      <w:r>
        <w:rPr>
          <w:sz w:val="28"/>
        </w:rPr>
        <w:t>6</w:t>
      </w:r>
      <w:r>
        <w:rPr>
          <w:sz w:val="28"/>
        </w:rPr>
        <w:t>、班组考核成绩为优。得</w:t>
      </w:r>
      <w:r>
        <w:rPr>
          <w:sz w:val="28"/>
        </w:rPr>
        <w:t>0.5</w:t>
      </w:r>
      <w:r>
        <w:rPr>
          <w:sz w:val="28"/>
        </w:rPr>
        <w:t>分。</w:t>
      </w:r>
    </w:p>
    <w:p>
      <w:pPr>
        <w:pStyle w:val="Normal"/>
        <w:widowControl/>
        <w:snapToGrid w:val="false"/>
        <w:spacing w:lineRule="exact" w:line="400"/>
        <w:ind w:start="700" w:hanging="0"/>
        <w:jc w:val="start"/>
        <w:rPr/>
      </w:pPr>
      <w:r>
        <w:rPr>
          <w:sz w:val="28"/>
        </w:rPr>
        <w:t>四、安全生产：（</w:t>
      </w:r>
      <w:r>
        <w:rPr>
          <w:sz w:val="28"/>
        </w:rPr>
        <w:t>1</w:t>
      </w:r>
      <w:r>
        <w:rPr>
          <w:sz w:val="28"/>
        </w:rPr>
        <w:t>分）</w:t>
      </w:r>
      <w:r>
        <w:rPr>
          <w:sz w:val="28"/>
        </w:rPr>
        <w:br/>
      </w:r>
      <w:r>
        <w:rPr>
          <w:sz w:val="28"/>
        </w:rPr>
        <w:t xml:space="preserve">     </w:t>
      </w:r>
      <w:r>
        <w:rPr>
          <w:sz w:val="28"/>
        </w:rPr>
        <w:t>不出现“三违”，无安全隐患得</w:t>
      </w:r>
      <w:r>
        <w:rPr>
          <w:sz w:val="28"/>
        </w:rPr>
        <w:t>1</w:t>
      </w:r>
      <w:r>
        <w:rPr>
          <w:sz w:val="28"/>
        </w:rPr>
        <w:t>分。出现一名“三违”人员，在总分中扣</w:t>
      </w:r>
      <w:r>
        <w:rPr>
          <w:sz w:val="28"/>
        </w:rPr>
        <w:t>0.5</w:t>
      </w:r>
      <w:r>
        <w:rPr>
          <w:sz w:val="28"/>
        </w:rPr>
        <w:t>分；出现二名“三违”人员在总分中扣</w:t>
      </w:r>
      <w:r>
        <w:rPr>
          <w:sz w:val="28"/>
        </w:rPr>
        <w:t>1</w:t>
      </w:r>
      <w:r>
        <w:rPr>
          <w:sz w:val="28"/>
        </w:rPr>
        <w:t>分；轻伤一人在总分中扣</w:t>
      </w:r>
      <w:r>
        <w:rPr>
          <w:sz w:val="28"/>
        </w:rPr>
        <w:t>2</w:t>
      </w:r>
      <w:r>
        <w:rPr>
          <w:sz w:val="28"/>
        </w:rPr>
        <w:t>分，重伤一人扣本月奖金。书记，队长作相应处罚。</w:t>
      </w:r>
    </w:p>
    <w:p>
      <w:pPr>
        <w:pStyle w:val="Normal"/>
        <w:widowControl/>
        <w:numPr>
          <w:ilvl w:val="0"/>
          <w:numId w:val="71"/>
        </w:numPr>
        <w:snapToGrid w:val="false"/>
        <w:spacing w:lineRule="exact" w:line="400"/>
        <w:jc w:val="start"/>
        <w:rPr/>
      </w:pPr>
      <w:r>
        <w:rPr>
          <w:sz w:val="28"/>
        </w:rPr>
        <w:t>文明生产（</w:t>
      </w:r>
      <w:r>
        <w:rPr>
          <w:sz w:val="28"/>
        </w:rPr>
        <w:t>1</w:t>
      </w:r>
      <w:r>
        <w:rPr>
          <w:sz w:val="28"/>
        </w:rPr>
        <w:t>分）</w:t>
      </w:r>
      <w:r>
        <w:rPr>
          <w:sz w:val="28"/>
        </w:rPr>
        <w:br/>
        <w:t>1</w:t>
      </w:r>
      <w:r>
        <w:rPr>
          <w:sz w:val="28"/>
        </w:rPr>
        <w:t>、办公室保持干净整齐，资料文件存放有序得</w:t>
      </w:r>
      <w:r>
        <w:rPr>
          <w:sz w:val="28"/>
        </w:rPr>
        <w:t>0.5</w:t>
      </w:r>
      <w:r>
        <w:rPr>
          <w:sz w:val="28"/>
        </w:rPr>
        <w:t>分。</w:t>
      </w:r>
    </w:p>
    <w:p>
      <w:pPr>
        <w:pStyle w:val="Normal"/>
        <w:widowControl/>
        <w:snapToGrid w:val="false"/>
        <w:spacing w:lineRule="exact" w:line="400"/>
        <w:ind w:start="699" w:firstLine="700"/>
        <w:jc w:val="start"/>
        <w:rPr>
          <w:sz w:val="28"/>
        </w:rPr>
      </w:pPr>
      <w:r>
        <w:rPr>
          <w:sz w:val="28"/>
        </w:rPr>
        <w:t>2</w:t>
      </w:r>
      <w:r>
        <w:rPr>
          <w:sz w:val="28"/>
        </w:rPr>
        <w:t>．所管辖区域卫生干净，无罚款得</w:t>
      </w:r>
      <w:r>
        <w:rPr>
          <w:sz w:val="28"/>
        </w:rPr>
        <w:t>0.5</w:t>
      </w:r>
      <w:r>
        <w:rPr>
          <w:sz w:val="28"/>
        </w:rPr>
        <w:t>分。</w:t>
      </w:r>
    </w:p>
    <w:p>
      <w:pPr>
        <w:pStyle w:val="Normal"/>
        <w:rPr>
          <w:sz w:val="28"/>
        </w:rPr>
      </w:pPr>
      <w:r>
        <w:rPr>
          <w:sz w:val="28"/>
        </w:rPr>
      </w:r>
    </w:p>
    <w:p>
      <w:pPr>
        <w:pStyle w:val="Normal"/>
        <w:rPr>
          <w:sz w:val="28"/>
        </w:rPr>
      </w:pPr>
      <w:r>
        <w:rPr>
          <w:sz w:val="28"/>
        </w:rPr>
      </w:r>
    </w:p>
    <w:p>
      <w:pPr>
        <w:pStyle w:val="Normal"/>
        <w:jc w:val="center"/>
        <w:rPr>
          <w:b/>
          <w:b/>
          <w:bCs/>
          <w:sz w:val="52"/>
        </w:rPr>
      </w:pPr>
      <w:r>
        <w:rPr>
          <w:b/>
          <w:bCs/>
          <w:sz w:val="52"/>
        </w:rPr>
      </w:r>
    </w:p>
    <w:p>
      <w:pPr>
        <w:pStyle w:val="Normal"/>
        <w:jc w:val="center"/>
        <w:rPr>
          <w:b/>
          <w:b/>
          <w:bCs/>
          <w:sz w:val="44"/>
          <w:szCs w:val="44"/>
        </w:rPr>
      </w:pPr>
      <w:r>
        <w:rPr>
          <w:b/>
          <w:bCs/>
          <w:sz w:val="44"/>
          <w:szCs w:val="44"/>
        </w:rPr>
        <w:t>销售公司岗位工作内容及考核标准</w:t>
      </w:r>
    </w:p>
    <w:p>
      <w:pPr>
        <w:pStyle w:val="Normal"/>
        <w:rPr/>
      </w:pPr>
      <w:r>
        <w:rPr>
          <w:rFonts w:eastAsia="Times New Roman"/>
          <w:b/>
          <w:bCs/>
          <w:sz w:val="32"/>
          <w:u w:val="single"/>
        </w:rPr>
        <w:t xml:space="preserve">                                                                    </w:t>
      </w:r>
      <w:r>
        <w:rPr>
          <w:b/>
          <w:bCs/>
          <w:sz w:val="32"/>
          <w:u w:val="single"/>
        </w:rPr>
        <w:t>岗位：</w:t>
      </w:r>
      <w:r>
        <w:rPr/>
        <w:t>司秤员</w:t>
      </w:r>
    </w:p>
    <w:tbl>
      <w:tblPr>
        <w:tblW w:w="13248" w:type="dxa"/>
        <w:jc w:val="center"/>
        <w:tblInd w:w="0" w:type="dxa"/>
        <w:tblLayout w:type="fixed"/>
        <w:tblCellMar>
          <w:top w:w="0" w:type="dxa"/>
          <w:start w:w="108" w:type="dxa"/>
          <w:bottom w:w="0" w:type="dxa"/>
          <w:end w:w="108" w:type="dxa"/>
        </w:tblCellMar>
      </w:tblPr>
      <w:tblGrid>
        <w:gridCol w:w="1364"/>
        <w:gridCol w:w="4300"/>
        <w:gridCol w:w="7584"/>
      </w:tblGrid>
      <w:tr>
        <w:trPr/>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b/>
                <w:b/>
                <w:bCs/>
                <w:sz w:val="32"/>
                <w:szCs w:val="32"/>
              </w:rPr>
            </w:pPr>
            <w:r>
              <w:rPr>
                <w:b/>
                <w:bCs/>
                <w:sz w:val="32"/>
                <w:szCs w:val="32"/>
              </w:rPr>
              <w:t>标准分</w:t>
            </w:r>
          </w:p>
        </w:tc>
        <w:tc>
          <w:tcPr>
            <w:tcW w:w="43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b/>
                <w:b/>
                <w:bCs/>
                <w:sz w:val="32"/>
                <w:szCs w:val="32"/>
              </w:rPr>
            </w:pPr>
            <w:r>
              <w:rPr>
                <w:b/>
                <w:bCs/>
                <w:sz w:val="32"/>
                <w:szCs w:val="32"/>
              </w:rPr>
              <w:t>工作内容</w:t>
            </w:r>
          </w:p>
        </w:tc>
        <w:tc>
          <w:tcPr>
            <w:tcW w:w="758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b/>
                <w:b/>
                <w:bCs/>
                <w:sz w:val="32"/>
                <w:szCs w:val="32"/>
              </w:rPr>
            </w:pPr>
            <w:r>
              <w:rPr>
                <w:b/>
                <w:bCs/>
                <w:sz w:val="32"/>
                <w:szCs w:val="32"/>
              </w:rPr>
              <w:t>考核标准</w:t>
            </w:r>
          </w:p>
        </w:tc>
      </w:tr>
      <w:tr>
        <w:trPr/>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32"/>
                <w:u w:val="single"/>
              </w:rPr>
            </w:pPr>
            <w:r>
              <w:rPr>
                <w:b/>
                <w:bCs/>
                <w:sz w:val="32"/>
                <w:u w:val="single"/>
              </w:rPr>
              <w:t>8</w:t>
            </w:r>
            <w:r>
              <w:rPr>
                <w:b/>
                <w:bCs/>
                <w:sz w:val="32"/>
                <w:u w:val="single"/>
              </w:rPr>
              <w:t>分</w:t>
            </w:r>
          </w:p>
        </w:tc>
        <w:tc>
          <w:tcPr>
            <w:tcW w:w="4300" w:type="dxa"/>
            <w:tcBorders>
              <w:top w:val="single" w:sz="4" w:space="0" w:color="000000"/>
              <w:start w:val="single" w:sz="4" w:space="0" w:color="000000"/>
              <w:bottom w:val="single" w:sz="4" w:space="0" w:color="000000"/>
              <w:end w:val="single" w:sz="4" w:space="0" w:color="000000"/>
            </w:tcBorders>
          </w:tcPr>
          <w:p>
            <w:pPr>
              <w:pStyle w:val="Normal"/>
              <w:numPr>
                <w:ilvl w:val="0"/>
                <w:numId w:val="113"/>
              </w:numPr>
              <w:spacing w:lineRule="exact" w:line="420"/>
              <w:rPr>
                <w:b/>
                <w:b/>
                <w:bCs/>
                <w:sz w:val="24"/>
              </w:rPr>
            </w:pPr>
            <w:r>
              <w:rPr>
                <w:b/>
                <w:bCs/>
                <w:sz w:val="24"/>
              </w:rPr>
              <w:t>遵守矿及公司各项规章制度。</w:t>
            </w:r>
          </w:p>
          <w:p>
            <w:pPr>
              <w:pStyle w:val="Normal"/>
              <w:numPr>
                <w:ilvl w:val="0"/>
                <w:numId w:val="8"/>
              </w:numPr>
              <w:spacing w:lineRule="exact" w:line="420"/>
              <w:rPr>
                <w:b/>
                <w:b/>
                <w:bCs/>
                <w:sz w:val="24"/>
              </w:rPr>
            </w:pPr>
            <w:r>
              <w:rPr>
                <w:b/>
                <w:bCs/>
                <w:sz w:val="24"/>
              </w:rPr>
              <w:t>按时参加班前会，服从班长安排的工作任务。</w:t>
            </w:r>
          </w:p>
          <w:p>
            <w:pPr>
              <w:pStyle w:val="Normal"/>
              <w:numPr>
                <w:ilvl w:val="0"/>
                <w:numId w:val="8"/>
              </w:numPr>
              <w:spacing w:lineRule="exact" w:line="420"/>
              <w:rPr>
                <w:b/>
                <w:b/>
                <w:bCs/>
                <w:sz w:val="24"/>
              </w:rPr>
            </w:pPr>
            <w:r>
              <w:rPr>
                <w:b/>
                <w:bCs/>
                <w:sz w:val="24"/>
              </w:rPr>
              <w:t>必须做到装、转煤车辆的管理工作，使各车辆按要求有序装、运煤。</w:t>
            </w:r>
          </w:p>
          <w:p>
            <w:pPr>
              <w:pStyle w:val="Normal"/>
              <w:numPr>
                <w:ilvl w:val="0"/>
                <w:numId w:val="8"/>
              </w:numPr>
              <w:spacing w:lineRule="exact" w:line="420"/>
              <w:rPr>
                <w:b/>
                <w:b/>
                <w:bCs/>
                <w:sz w:val="24"/>
              </w:rPr>
            </w:pPr>
            <w:r>
              <w:rPr>
                <w:b/>
                <w:bCs/>
                <w:sz w:val="24"/>
              </w:rPr>
              <w:t>负责票据与实际装、转煤煤种的核对工作。</w:t>
            </w:r>
          </w:p>
          <w:p>
            <w:pPr>
              <w:pStyle w:val="Normal"/>
              <w:numPr>
                <w:ilvl w:val="0"/>
                <w:numId w:val="8"/>
              </w:numPr>
              <w:spacing w:lineRule="exact" w:line="420"/>
              <w:rPr>
                <w:b/>
                <w:b/>
                <w:bCs/>
                <w:sz w:val="24"/>
              </w:rPr>
            </w:pPr>
            <w:r>
              <w:rPr>
                <w:b/>
                <w:bCs/>
                <w:sz w:val="24"/>
              </w:rPr>
              <w:t>认真填写好各种记录，并负责职责范围内各项监督、检查工作，发现问题要及时向公司汇报。</w:t>
            </w:r>
          </w:p>
          <w:p>
            <w:pPr>
              <w:pStyle w:val="Normal"/>
              <w:numPr>
                <w:ilvl w:val="0"/>
                <w:numId w:val="8"/>
              </w:numPr>
              <w:spacing w:lineRule="exact" w:line="420"/>
              <w:rPr>
                <w:b/>
                <w:b/>
                <w:bCs/>
                <w:sz w:val="24"/>
              </w:rPr>
            </w:pPr>
            <w:r>
              <w:rPr>
                <w:b/>
                <w:bCs/>
                <w:sz w:val="24"/>
              </w:rPr>
              <w:t>必须做好现场交接班工作。</w:t>
            </w:r>
          </w:p>
          <w:p>
            <w:pPr>
              <w:pStyle w:val="Normal"/>
              <w:numPr>
                <w:ilvl w:val="0"/>
                <w:numId w:val="8"/>
              </w:numPr>
              <w:spacing w:lineRule="exact" w:line="420"/>
              <w:rPr>
                <w:b/>
                <w:b/>
                <w:bCs/>
                <w:sz w:val="24"/>
              </w:rPr>
            </w:pPr>
            <w:r>
              <w:rPr>
                <w:b/>
                <w:bCs/>
                <w:sz w:val="24"/>
              </w:rPr>
              <w:t>负责好责任范围内的文明生产。</w:t>
            </w:r>
          </w:p>
          <w:p>
            <w:pPr>
              <w:pStyle w:val="Normal"/>
              <w:rPr>
                <w:b/>
                <w:b/>
                <w:bCs/>
                <w:sz w:val="32"/>
                <w:u w:val="single"/>
              </w:rPr>
            </w:pPr>
            <w:r>
              <w:rPr>
                <w:b/>
                <w:bCs/>
                <w:sz w:val="32"/>
                <w:u w:val="single"/>
              </w:rPr>
            </w:r>
          </w:p>
        </w:tc>
        <w:tc>
          <w:tcPr>
            <w:tcW w:w="7584" w:type="dxa"/>
            <w:tcBorders>
              <w:top w:val="single" w:sz="4" w:space="0" w:color="000000"/>
              <w:start w:val="single" w:sz="4" w:space="0" w:color="000000"/>
              <w:bottom w:val="single" w:sz="4" w:space="0" w:color="000000"/>
              <w:end w:val="single" w:sz="4" w:space="0" w:color="000000"/>
            </w:tcBorders>
          </w:tcPr>
          <w:p>
            <w:pPr>
              <w:pStyle w:val="Normal"/>
              <w:numPr>
                <w:ilvl w:val="0"/>
                <w:numId w:val="114"/>
              </w:numPr>
              <w:spacing w:lineRule="exact" w:line="420"/>
              <w:rPr>
                <w:b/>
                <w:b/>
                <w:bCs/>
                <w:sz w:val="24"/>
              </w:rPr>
            </w:pPr>
            <w:r>
              <w:rPr>
                <w:b/>
                <w:bCs/>
                <w:sz w:val="24"/>
              </w:rPr>
              <w:t>班前会迟到一次扣</w:t>
            </w:r>
            <w:r>
              <w:rPr>
                <w:b/>
                <w:bCs/>
                <w:sz w:val="24"/>
              </w:rPr>
              <w:t>0.5</w:t>
            </w:r>
            <w:r>
              <w:rPr>
                <w:b/>
                <w:bCs/>
                <w:sz w:val="24"/>
              </w:rPr>
              <w:t>分，不遵守会议制度，发现一次扣</w:t>
            </w:r>
            <w:r>
              <w:rPr>
                <w:b/>
                <w:bCs/>
                <w:sz w:val="24"/>
              </w:rPr>
              <w:t>0.5</w:t>
            </w:r>
            <w:r>
              <w:rPr>
                <w:b/>
                <w:bCs/>
                <w:sz w:val="24"/>
              </w:rPr>
              <w:t>分。</w:t>
            </w:r>
          </w:p>
          <w:p>
            <w:pPr>
              <w:pStyle w:val="Normal"/>
              <w:numPr>
                <w:ilvl w:val="0"/>
                <w:numId w:val="28"/>
              </w:numPr>
              <w:spacing w:lineRule="exact" w:line="420"/>
              <w:rPr>
                <w:b/>
                <w:b/>
                <w:bCs/>
                <w:sz w:val="24"/>
              </w:rPr>
            </w:pPr>
            <w:r>
              <w:rPr>
                <w:b/>
                <w:bCs/>
                <w:sz w:val="24"/>
              </w:rPr>
              <w:t>记录填写一处不准确、不规范，发现一处扣</w:t>
            </w:r>
            <w:r>
              <w:rPr>
                <w:b/>
                <w:bCs/>
                <w:sz w:val="24"/>
              </w:rPr>
              <w:t>1</w:t>
            </w:r>
            <w:r>
              <w:rPr>
                <w:b/>
                <w:bCs/>
                <w:sz w:val="24"/>
              </w:rPr>
              <w:t>分，记录一次不填扣</w:t>
            </w:r>
            <w:r>
              <w:rPr>
                <w:b/>
                <w:bCs/>
                <w:sz w:val="24"/>
              </w:rPr>
              <w:t>2</w:t>
            </w:r>
            <w:r>
              <w:rPr>
                <w:b/>
                <w:bCs/>
                <w:sz w:val="24"/>
              </w:rPr>
              <w:t>分。</w:t>
            </w:r>
          </w:p>
          <w:p>
            <w:pPr>
              <w:pStyle w:val="Normal"/>
              <w:numPr>
                <w:ilvl w:val="0"/>
                <w:numId w:val="28"/>
              </w:numPr>
              <w:spacing w:lineRule="exact" w:line="420"/>
              <w:rPr>
                <w:b/>
                <w:b/>
                <w:bCs/>
                <w:sz w:val="24"/>
              </w:rPr>
            </w:pPr>
            <w:r>
              <w:rPr>
                <w:b/>
                <w:bCs/>
                <w:sz w:val="24"/>
              </w:rPr>
              <w:t>司秤员内外勾结，监守自盗，造成煤炭丢失，视情节轻重交公司或保卫科严肃处理。</w:t>
            </w:r>
          </w:p>
          <w:p>
            <w:pPr>
              <w:pStyle w:val="Normal"/>
              <w:numPr>
                <w:ilvl w:val="0"/>
                <w:numId w:val="28"/>
              </w:numPr>
              <w:spacing w:lineRule="exact" w:line="420"/>
              <w:rPr>
                <w:b/>
                <w:b/>
                <w:bCs/>
                <w:sz w:val="24"/>
              </w:rPr>
            </w:pPr>
            <w:r>
              <w:rPr>
                <w:b/>
                <w:bCs/>
                <w:sz w:val="24"/>
              </w:rPr>
              <w:t>服务不周到，刁难用户，发现一次扣</w:t>
            </w:r>
            <w:r>
              <w:rPr>
                <w:b/>
                <w:bCs/>
                <w:sz w:val="24"/>
              </w:rPr>
              <w:t>2</w:t>
            </w:r>
            <w:r>
              <w:rPr>
                <w:b/>
                <w:bCs/>
                <w:sz w:val="24"/>
              </w:rPr>
              <w:t>分。</w:t>
            </w:r>
          </w:p>
          <w:p>
            <w:pPr>
              <w:pStyle w:val="Normal"/>
              <w:numPr>
                <w:ilvl w:val="0"/>
                <w:numId w:val="28"/>
              </w:numPr>
              <w:spacing w:lineRule="exact" w:line="420"/>
              <w:rPr>
                <w:b/>
                <w:b/>
                <w:bCs/>
                <w:sz w:val="24"/>
              </w:rPr>
            </w:pPr>
            <w:r>
              <w:rPr>
                <w:b/>
                <w:bCs/>
                <w:sz w:val="24"/>
              </w:rPr>
              <w:t>服务不周到，造成用户投诉，一经核实，视情节轻重扣</w:t>
            </w:r>
            <w:r>
              <w:rPr>
                <w:b/>
                <w:bCs/>
                <w:sz w:val="24"/>
              </w:rPr>
              <w:t>4-8</w:t>
            </w:r>
            <w:r>
              <w:rPr>
                <w:b/>
                <w:bCs/>
                <w:sz w:val="24"/>
              </w:rPr>
              <w:t>分。</w:t>
            </w:r>
          </w:p>
          <w:p>
            <w:pPr>
              <w:pStyle w:val="Normal"/>
              <w:numPr>
                <w:ilvl w:val="0"/>
                <w:numId w:val="28"/>
              </w:numPr>
              <w:spacing w:lineRule="exact" w:line="420"/>
              <w:rPr>
                <w:b/>
                <w:b/>
                <w:bCs/>
                <w:sz w:val="24"/>
              </w:rPr>
            </w:pPr>
            <w:r>
              <w:rPr>
                <w:b/>
                <w:bCs/>
                <w:sz w:val="24"/>
              </w:rPr>
              <w:t>私收用户钱、物，一经核实，当月不得奖，情节严重，提交科委会处理。</w:t>
            </w:r>
          </w:p>
          <w:p>
            <w:pPr>
              <w:pStyle w:val="Normal"/>
              <w:numPr>
                <w:ilvl w:val="0"/>
                <w:numId w:val="28"/>
              </w:numPr>
              <w:spacing w:lineRule="exact" w:line="420"/>
              <w:rPr>
                <w:b/>
                <w:b/>
                <w:bCs/>
                <w:sz w:val="24"/>
              </w:rPr>
            </w:pPr>
            <w:r>
              <w:rPr>
                <w:b/>
                <w:bCs/>
                <w:sz w:val="24"/>
              </w:rPr>
              <w:t>班前不服从班长安排，按旷工论处，班中，不服从班长安排，当班不得分。</w:t>
            </w:r>
          </w:p>
          <w:p>
            <w:pPr>
              <w:pStyle w:val="Normal"/>
              <w:numPr>
                <w:ilvl w:val="0"/>
                <w:numId w:val="28"/>
              </w:numPr>
              <w:spacing w:lineRule="exact" w:line="420"/>
              <w:rPr/>
            </w:pPr>
            <w:r>
              <w:rPr>
                <w:b/>
                <w:bCs/>
                <w:sz w:val="24"/>
              </w:rPr>
              <w:t>工作中，发现擅自离开工作岗位，串岗者扣</w:t>
            </w:r>
            <w:r>
              <w:rPr>
                <w:b/>
                <w:bCs/>
                <w:sz w:val="24"/>
              </w:rPr>
              <w:t>2</w:t>
            </w:r>
            <w:r>
              <w:rPr>
                <w:b/>
                <w:bCs/>
                <w:sz w:val="24"/>
              </w:rPr>
              <w:t>分，睡岗者扣</w:t>
            </w:r>
            <w:r>
              <w:rPr>
                <w:b/>
                <w:bCs/>
                <w:sz w:val="24"/>
              </w:rPr>
              <w:t>5</w:t>
            </w:r>
            <w:r>
              <w:rPr>
                <w:b/>
                <w:bCs/>
                <w:sz w:val="24"/>
              </w:rPr>
              <w:t>分，月累计三次以上当月不得分。</w:t>
            </w:r>
          </w:p>
          <w:p>
            <w:pPr>
              <w:pStyle w:val="Normal"/>
              <w:rPr>
                <w:b/>
                <w:b/>
                <w:bCs/>
                <w:sz w:val="32"/>
                <w:u w:val="single"/>
              </w:rPr>
            </w:pPr>
            <w:r>
              <w:rPr>
                <w:b/>
                <w:bCs/>
                <w:sz w:val="24"/>
              </w:rPr>
              <w:t>9</w:t>
            </w:r>
            <w:r>
              <w:rPr>
                <w:b/>
                <w:bCs/>
                <w:sz w:val="24"/>
              </w:rPr>
              <w:t>、工作中，发现喝酒上岗者，按严重“三违”论处。</w:t>
            </w:r>
          </w:p>
        </w:tc>
      </w:tr>
    </w:tbl>
    <w:p>
      <w:pPr>
        <w:pStyle w:val="Normal"/>
        <w:jc w:val="center"/>
        <w:rPr>
          <w:b/>
          <w:b/>
          <w:bCs/>
          <w:sz w:val="44"/>
        </w:rPr>
      </w:pPr>
      <w:r>
        <w:rPr>
          <w:b/>
          <w:bCs/>
          <w:sz w:val="44"/>
        </w:rPr>
      </w:r>
    </w:p>
    <w:p>
      <w:pPr>
        <w:pStyle w:val="Normal"/>
        <w:jc w:val="center"/>
        <w:rPr>
          <w:b/>
          <w:b/>
          <w:bCs/>
          <w:sz w:val="44"/>
        </w:rPr>
      </w:pPr>
      <w:r>
        <w:rPr>
          <w:b/>
          <w:bCs/>
          <w:sz w:val="44"/>
        </w:rPr>
      </w:r>
    </w:p>
    <w:p>
      <w:pPr>
        <w:pStyle w:val="Normal"/>
        <w:jc w:val="center"/>
        <w:rPr>
          <w:b/>
          <w:b/>
          <w:bCs/>
          <w:sz w:val="44"/>
        </w:rPr>
      </w:pPr>
      <w:r>
        <w:rPr>
          <w:b/>
          <w:bCs/>
          <w:sz w:val="44"/>
        </w:rPr>
      </w:r>
    </w:p>
    <w:p>
      <w:pPr>
        <w:pStyle w:val="Normal"/>
        <w:jc w:val="center"/>
        <w:rPr>
          <w:b/>
          <w:b/>
          <w:bCs/>
          <w:sz w:val="44"/>
          <w:szCs w:val="21"/>
        </w:rPr>
      </w:pPr>
      <w:r>
        <w:rPr>
          <w:b/>
          <w:bCs/>
          <w:sz w:val="44"/>
          <w:szCs w:val="21"/>
        </w:rPr>
      </w:r>
    </w:p>
    <w:tbl>
      <w:tblPr>
        <w:tblW w:w="13968" w:type="dxa"/>
        <w:jc w:val="center"/>
        <w:tblInd w:w="0" w:type="dxa"/>
        <w:tblLayout w:type="fixed"/>
        <w:tblCellMar>
          <w:top w:w="0" w:type="dxa"/>
          <w:start w:w="108" w:type="dxa"/>
          <w:bottom w:w="0" w:type="dxa"/>
          <w:end w:w="108" w:type="dxa"/>
        </w:tblCellMar>
      </w:tblPr>
      <w:tblGrid>
        <w:gridCol w:w="1188"/>
        <w:gridCol w:w="5760"/>
        <w:gridCol w:w="7020"/>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spacing w:lineRule="exact" w:line="420"/>
              <w:rPr>
                <w:b/>
                <w:b/>
                <w:bCs/>
                <w:sz w:val="32"/>
                <w:szCs w:val="32"/>
              </w:rPr>
            </w:pPr>
            <w:r>
              <w:rPr>
                <w:b/>
                <w:bCs/>
                <w:sz w:val="32"/>
                <w:szCs w:val="32"/>
              </w:rPr>
              <w:t>标准分</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工作内容</w:t>
            </w:r>
          </w:p>
        </w:tc>
        <w:tc>
          <w:tcPr>
            <w:tcW w:w="7020"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考核标准</w:t>
            </w:r>
          </w:p>
        </w:tc>
      </w:tr>
      <w:tr>
        <w:trPr>
          <w:trHeight w:val="6097" w:hRule="atLeast"/>
        </w:trPr>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b/>
                <w:b/>
                <w:bCs/>
                <w:sz w:val="36"/>
                <w:szCs w:val="32"/>
              </w:rPr>
            </w:pPr>
            <w:r>
              <w:rPr>
                <w:b/>
                <w:bCs/>
                <w:sz w:val="36"/>
                <w:szCs w:val="32"/>
              </w:rPr>
            </w:r>
          </w:p>
          <w:p>
            <w:pPr>
              <w:pStyle w:val="Normal"/>
              <w:spacing w:lineRule="exact" w:line="420"/>
              <w:rPr>
                <w:b/>
                <w:b/>
                <w:bCs/>
                <w:sz w:val="36"/>
              </w:rPr>
            </w:pPr>
            <w:r>
              <w:rPr>
                <w:b/>
                <w:bCs/>
                <w:sz w:val="36"/>
              </w:rPr>
              <w:t>10</w:t>
            </w:r>
            <w:r>
              <w:rPr>
                <w:b/>
                <w:bCs/>
                <w:sz w:val="36"/>
              </w:rPr>
              <w:t>分</w:t>
            </w:r>
          </w:p>
        </w:tc>
        <w:tc>
          <w:tcPr>
            <w:tcW w:w="57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exact" w:line="420"/>
              <w:rPr>
                <w:b/>
                <w:b/>
                <w:bCs/>
                <w:sz w:val="24"/>
              </w:rPr>
            </w:pPr>
            <w:r>
              <w:rPr>
                <w:b/>
                <w:bCs/>
                <w:sz w:val="24"/>
              </w:rPr>
              <w:t>遵守矿及公司各项规章制度。</w:t>
            </w:r>
          </w:p>
          <w:p>
            <w:pPr>
              <w:pStyle w:val="Normal"/>
              <w:numPr>
                <w:ilvl w:val="0"/>
                <w:numId w:val="1"/>
              </w:numPr>
              <w:spacing w:lineRule="exact" w:line="420"/>
              <w:rPr>
                <w:b/>
                <w:b/>
                <w:bCs/>
                <w:sz w:val="24"/>
              </w:rPr>
            </w:pPr>
            <w:r>
              <w:rPr>
                <w:b/>
                <w:bCs/>
                <w:sz w:val="24"/>
              </w:rPr>
              <w:t>负责开好当班班前会及当班岗位人员的出勤及考核工作。</w:t>
            </w:r>
          </w:p>
          <w:p>
            <w:pPr>
              <w:pStyle w:val="Normal"/>
              <w:numPr>
                <w:ilvl w:val="0"/>
                <w:numId w:val="1"/>
              </w:numPr>
              <w:spacing w:lineRule="exact" w:line="420"/>
              <w:rPr>
                <w:b/>
                <w:b/>
                <w:bCs/>
                <w:sz w:val="24"/>
              </w:rPr>
            </w:pPr>
            <w:r>
              <w:rPr>
                <w:b/>
                <w:bCs/>
                <w:sz w:val="24"/>
              </w:rPr>
              <w:t>带领本班人员完成公司安排的具体工作任务。</w:t>
            </w:r>
          </w:p>
          <w:p>
            <w:pPr>
              <w:pStyle w:val="Normal"/>
              <w:numPr>
                <w:ilvl w:val="0"/>
                <w:numId w:val="1"/>
              </w:numPr>
              <w:spacing w:lineRule="exact" w:line="420"/>
              <w:rPr>
                <w:b/>
                <w:b/>
                <w:bCs/>
                <w:sz w:val="24"/>
              </w:rPr>
            </w:pPr>
            <w:r>
              <w:rPr>
                <w:b/>
                <w:bCs/>
                <w:sz w:val="24"/>
              </w:rPr>
              <w:t>监督检查当班工作中存在的问题，并负责落实。</w:t>
            </w:r>
          </w:p>
          <w:p>
            <w:pPr>
              <w:pStyle w:val="Normal"/>
              <w:numPr>
                <w:ilvl w:val="0"/>
                <w:numId w:val="1"/>
              </w:numPr>
              <w:spacing w:lineRule="exact" w:line="420"/>
              <w:rPr>
                <w:b/>
                <w:b/>
                <w:bCs/>
                <w:sz w:val="24"/>
              </w:rPr>
            </w:pPr>
            <w:r>
              <w:rPr>
                <w:b/>
                <w:bCs/>
                <w:sz w:val="24"/>
              </w:rPr>
              <w:t>落实公司领导安排的临时性工作。</w:t>
            </w:r>
          </w:p>
          <w:p>
            <w:pPr>
              <w:pStyle w:val="Normal"/>
              <w:numPr>
                <w:ilvl w:val="0"/>
                <w:numId w:val="1"/>
              </w:numPr>
              <w:spacing w:lineRule="exact" w:line="420"/>
              <w:rPr>
                <w:b/>
                <w:b/>
                <w:bCs/>
                <w:sz w:val="24"/>
              </w:rPr>
            </w:pPr>
            <w:r>
              <w:rPr>
                <w:b/>
                <w:bCs/>
                <w:sz w:val="24"/>
              </w:rPr>
              <w:t>对当班安全、及现场安全负全面职责。</w:t>
            </w:r>
          </w:p>
          <w:p>
            <w:pPr>
              <w:pStyle w:val="Normal"/>
              <w:numPr>
                <w:ilvl w:val="0"/>
                <w:numId w:val="1"/>
              </w:numPr>
              <w:spacing w:lineRule="exact" w:line="420"/>
              <w:rPr>
                <w:b/>
                <w:b/>
                <w:bCs/>
                <w:sz w:val="24"/>
              </w:rPr>
            </w:pPr>
            <w:r>
              <w:rPr>
                <w:b/>
                <w:bCs/>
                <w:sz w:val="24"/>
              </w:rPr>
              <w:t>负责对范围内车辆、现场机电设备的监督、检查。</w:t>
            </w:r>
          </w:p>
          <w:p>
            <w:pPr>
              <w:pStyle w:val="Normal"/>
              <w:numPr>
                <w:ilvl w:val="0"/>
                <w:numId w:val="1"/>
              </w:numPr>
              <w:spacing w:lineRule="exact" w:line="420"/>
              <w:rPr>
                <w:b/>
                <w:b/>
                <w:bCs/>
                <w:sz w:val="24"/>
              </w:rPr>
            </w:pPr>
            <w:r>
              <w:rPr>
                <w:b/>
                <w:bCs/>
                <w:sz w:val="24"/>
              </w:rPr>
              <w:t>计划、领用材料，并监督材料的使用情况。</w:t>
            </w:r>
          </w:p>
          <w:p>
            <w:pPr>
              <w:pStyle w:val="Normal"/>
              <w:numPr>
                <w:ilvl w:val="0"/>
                <w:numId w:val="1"/>
              </w:numPr>
              <w:spacing w:lineRule="exact" w:line="420"/>
              <w:rPr>
                <w:b/>
                <w:b/>
                <w:bCs/>
                <w:sz w:val="36"/>
              </w:rPr>
            </w:pPr>
            <w:r>
              <w:rPr>
                <w:b/>
                <w:bCs/>
                <w:sz w:val="24"/>
              </w:rPr>
              <w:t>配合领导做好职工的思想教育工作，及时反馈本班职工的工作、思想动态。</w:t>
            </w:r>
          </w:p>
          <w:p>
            <w:pPr>
              <w:pStyle w:val="Normal"/>
              <w:numPr>
                <w:ilvl w:val="0"/>
                <w:numId w:val="1"/>
              </w:numPr>
              <w:spacing w:lineRule="exact" w:line="420"/>
              <w:rPr>
                <w:b/>
                <w:b/>
                <w:bCs/>
                <w:sz w:val="36"/>
              </w:rPr>
            </w:pPr>
            <w:r>
              <w:rPr>
                <w:b/>
                <w:bCs/>
                <w:sz w:val="24"/>
              </w:rPr>
              <w:t>负责本责任范围内的文明生产工作。</w:t>
            </w:r>
          </w:p>
        </w:tc>
        <w:tc>
          <w:tcPr>
            <w:tcW w:w="7020" w:type="dxa"/>
            <w:tcBorders>
              <w:top w:val="single" w:sz="4" w:space="0" w:color="000000"/>
              <w:start w:val="single" w:sz="4" w:space="0" w:color="000000"/>
              <w:bottom w:val="single" w:sz="4" w:space="0" w:color="000000"/>
              <w:end w:val="single" w:sz="4" w:space="0" w:color="000000"/>
            </w:tcBorders>
          </w:tcPr>
          <w:p>
            <w:pPr>
              <w:pStyle w:val="Normal"/>
              <w:spacing w:lineRule="exact" w:line="420"/>
              <w:rPr>
                <w:b/>
                <w:b/>
                <w:bCs/>
                <w:sz w:val="24"/>
              </w:rPr>
            </w:pPr>
            <w:r>
              <w:rPr>
                <w:b/>
                <w:bCs/>
                <w:sz w:val="24"/>
              </w:rPr>
              <w:t>1</w:t>
            </w:r>
            <w:r>
              <w:rPr>
                <w:b/>
                <w:bCs/>
                <w:sz w:val="24"/>
              </w:rPr>
              <w:t>、班长班前会迟到一次扣</w:t>
            </w:r>
            <w:r>
              <w:rPr>
                <w:b/>
                <w:bCs/>
                <w:sz w:val="24"/>
              </w:rPr>
              <w:t>1</w:t>
            </w:r>
            <w:r>
              <w:rPr>
                <w:b/>
                <w:bCs/>
                <w:sz w:val="24"/>
              </w:rPr>
              <w:t>分，月累计迟到三次，当月不得分。</w:t>
            </w:r>
          </w:p>
          <w:p>
            <w:pPr>
              <w:pStyle w:val="Normal"/>
              <w:spacing w:lineRule="exact" w:line="420"/>
              <w:rPr>
                <w:b/>
                <w:b/>
                <w:bCs/>
                <w:sz w:val="24"/>
              </w:rPr>
            </w:pPr>
            <w:r>
              <w:rPr>
                <w:b/>
                <w:bCs/>
                <w:sz w:val="24"/>
              </w:rPr>
              <w:t>2</w:t>
            </w:r>
            <w:r>
              <w:rPr>
                <w:b/>
                <w:bCs/>
                <w:sz w:val="24"/>
              </w:rPr>
              <w:t>、分工不明确，考勤及考核不公正，发现一次扣</w:t>
            </w:r>
            <w:r>
              <w:rPr>
                <w:b/>
                <w:bCs/>
                <w:sz w:val="24"/>
              </w:rPr>
              <w:t>2</w:t>
            </w:r>
            <w:r>
              <w:rPr>
                <w:b/>
                <w:bCs/>
                <w:sz w:val="24"/>
              </w:rPr>
              <w:t>分，情节严重者交科委会讨论、处理。</w:t>
            </w:r>
          </w:p>
          <w:p>
            <w:pPr>
              <w:pStyle w:val="Normal"/>
              <w:numPr>
                <w:ilvl w:val="0"/>
                <w:numId w:val="90"/>
              </w:numPr>
              <w:spacing w:lineRule="exact" w:line="420"/>
              <w:rPr>
                <w:b/>
                <w:b/>
                <w:bCs/>
                <w:sz w:val="24"/>
              </w:rPr>
            </w:pPr>
            <w:r>
              <w:rPr>
                <w:b/>
                <w:bCs/>
                <w:sz w:val="24"/>
              </w:rPr>
              <w:t>现场工作检查不到位，当班工作落实不到位，发现一项扣</w:t>
            </w:r>
            <w:r>
              <w:rPr>
                <w:b/>
                <w:bCs/>
                <w:sz w:val="24"/>
              </w:rPr>
              <w:t>1</w:t>
            </w:r>
            <w:r>
              <w:rPr>
                <w:b/>
                <w:bCs/>
                <w:sz w:val="24"/>
              </w:rPr>
              <w:t>分。</w:t>
            </w:r>
          </w:p>
          <w:p>
            <w:pPr>
              <w:pStyle w:val="Normal"/>
              <w:numPr>
                <w:ilvl w:val="0"/>
                <w:numId w:val="90"/>
              </w:numPr>
              <w:spacing w:lineRule="exact" w:line="420"/>
              <w:rPr>
                <w:b/>
                <w:b/>
                <w:bCs/>
                <w:sz w:val="24"/>
              </w:rPr>
            </w:pPr>
            <w:r>
              <w:rPr>
                <w:b/>
                <w:bCs/>
                <w:sz w:val="24"/>
              </w:rPr>
              <w:t>当班人员出现脱岗，班长包庇、隐瞒不报，发现</w:t>
            </w:r>
            <w:r>
              <w:rPr>
                <w:b/>
                <w:bCs/>
                <w:sz w:val="24"/>
              </w:rPr>
              <w:t>1</w:t>
            </w:r>
            <w:r>
              <w:rPr>
                <w:b/>
                <w:bCs/>
                <w:sz w:val="24"/>
              </w:rPr>
              <w:t>人次，当班不得分。</w:t>
            </w:r>
          </w:p>
          <w:p>
            <w:pPr>
              <w:pStyle w:val="Normal"/>
              <w:spacing w:lineRule="exact" w:line="420"/>
              <w:rPr>
                <w:b/>
                <w:b/>
                <w:bCs/>
                <w:sz w:val="24"/>
              </w:rPr>
            </w:pPr>
            <w:r>
              <w:rPr>
                <w:b/>
                <w:bCs/>
                <w:sz w:val="24"/>
              </w:rPr>
              <w:t>5</w:t>
            </w:r>
            <w:r>
              <w:rPr>
                <w:b/>
                <w:bCs/>
                <w:sz w:val="24"/>
              </w:rPr>
              <w:t>由于工作失误，造成工作不能保质、保量完成，视情节轻重扣</w:t>
            </w:r>
            <w:r>
              <w:rPr>
                <w:b/>
                <w:bCs/>
                <w:sz w:val="24"/>
              </w:rPr>
              <w:t>1-5</w:t>
            </w:r>
            <w:r>
              <w:rPr>
                <w:b/>
                <w:bCs/>
                <w:sz w:val="24"/>
              </w:rPr>
              <w:t>分。</w:t>
            </w:r>
          </w:p>
          <w:p>
            <w:pPr>
              <w:pStyle w:val="Normal"/>
              <w:spacing w:lineRule="exact" w:line="420"/>
              <w:rPr>
                <w:b/>
                <w:b/>
                <w:bCs/>
                <w:sz w:val="24"/>
              </w:rPr>
            </w:pPr>
            <w:r>
              <w:rPr>
                <w:b/>
                <w:bCs/>
                <w:sz w:val="24"/>
              </w:rPr>
              <w:t>6</w:t>
            </w:r>
            <w:r>
              <w:rPr>
                <w:b/>
                <w:bCs/>
                <w:sz w:val="24"/>
              </w:rPr>
              <w:t>当班出现安全问题，交科委会处理。</w:t>
            </w:r>
          </w:p>
          <w:p>
            <w:pPr>
              <w:pStyle w:val="Normal"/>
              <w:spacing w:lineRule="exact" w:line="420"/>
              <w:rPr>
                <w:b/>
                <w:b/>
                <w:bCs/>
                <w:sz w:val="24"/>
              </w:rPr>
            </w:pPr>
            <w:r>
              <w:rPr>
                <w:b/>
                <w:bCs/>
                <w:sz w:val="24"/>
              </w:rPr>
              <w:t>7</w:t>
            </w:r>
            <w:r>
              <w:rPr>
                <w:b/>
                <w:bCs/>
                <w:sz w:val="24"/>
              </w:rPr>
              <w:t>当班人员在会议室吸烟，发现</w:t>
            </w:r>
            <w:r>
              <w:rPr>
                <w:b/>
                <w:bCs/>
                <w:sz w:val="24"/>
              </w:rPr>
              <w:t>1</w:t>
            </w:r>
            <w:r>
              <w:rPr>
                <w:b/>
                <w:bCs/>
                <w:sz w:val="24"/>
              </w:rPr>
              <w:t>人扣班长</w:t>
            </w:r>
            <w:r>
              <w:rPr>
                <w:b/>
                <w:bCs/>
                <w:sz w:val="24"/>
              </w:rPr>
              <w:t>0.5</w:t>
            </w:r>
            <w:r>
              <w:rPr>
                <w:b/>
                <w:bCs/>
                <w:sz w:val="24"/>
              </w:rPr>
              <w:t>分。</w:t>
            </w:r>
          </w:p>
          <w:p>
            <w:pPr>
              <w:pStyle w:val="Normal"/>
              <w:spacing w:lineRule="exact" w:line="420"/>
              <w:rPr>
                <w:b/>
                <w:b/>
                <w:bCs/>
                <w:sz w:val="24"/>
              </w:rPr>
            </w:pPr>
            <w:r>
              <w:rPr>
                <w:b/>
                <w:bCs/>
                <w:sz w:val="24"/>
              </w:rPr>
              <w:t>8</w:t>
            </w:r>
            <w:r>
              <w:rPr>
                <w:b/>
                <w:bCs/>
                <w:sz w:val="24"/>
              </w:rPr>
              <w:t>违反各项规章制度，发现</w:t>
            </w:r>
            <w:r>
              <w:rPr>
                <w:b/>
                <w:bCs/>
                <w:sz w:val="24"/>
              </w:rPr>
              <w:t>1</w:t>
            </w:r>
            <w:r>
              <w:rPr>
                <w:b/>
                <w:bCs/>
                <w:sz w:val="24"/>
              </w:rPr>
              <w:t>人次，视情节轻重扣</w:t>
            </w:r>
            <w:r>
              <w:rPr>
                <w:b/>
                <w:bCs/>
                <w:sz w:val="24"/>
              </w:rPr>
              <w:t>1-3</w:t>
            </w:r>
            <w:r>
              <w:rPr>
                <w:b/>
                <w:bCs/>
                <w:sz w:val="24"/>
              </w:rPr>
              <w:t>分，造成严重后果，提交科委会讨论。</w:t>
            </w:r>
          </w:p>
          <w:p>
            <w:pPr>
              <w:pStyle w:val="Normal"/>
              <w:spacing w:lineRule="exact" w:line="420"/>
              <w:rPr>
                <w:b/>
                <w:b/>
                <w:bCs/>
                <w:sz w:val="24"/>
              </w:rPr>
            </w:pPr>
            <w:r>
              <w:rPr>
                <w:b/>
                <w:bCs/>
                <w:sz w:val="24"/>
              </w:rPr>
              <w:t>9</w:t>
            </w:r>
            <w:r>
              <w:rPr>
                <w:b/>
                <w:bCs/>
                <w:sz w:val="24"/>
              </w:rPr>
              <w:t>违章指挥，发现</w:t>
            </w:r>
            <w:r>
              <w:rPr>
                <w:b/>
                <w:bCs/>
                <w:sz w:val="24"/>
              </w:rPr>
              <w:t>1</w:t>
            </w:r>
            <w:r>
              <w:rPr>
                <w:b/>
                <w:bCs/>
                <w:sz w:val="24"/>
              </w:rPr>
              <w:t>次扣</w:t>
            </w:r>
            <w:r>
              <w:rPr>
                <w:b/>
                <w:bCs/>
                <w:sz w:val="24"/>
              </w:rPr>
              <w:t>5</w:t>
            </w:r>
            <w:r>
              <w:rPr>
                <w:b/>
                <w:bCs/>
                <w:sz w:val="24"/>
              </w:rPr>
              <w:t>分。</w:t>
            </w:r>
          </w:p>
          <w:p>
            <w:pPr>
              <w:pStyle w:val="Normal"/>
              <w:spacing w:lineRule="exact" w:line="420"/>
              <w:rPr>
                <w:b/>
                <w:b/>
                <w:bCs/>
                <w:sz w:val="24"/>
              </w:rPr>
            </w:pPr>
            <w:r>
              <w:rPr>
                <w:b/>
                <w:bCs/>
                <w:sz w:val="24"/>
              </w:rPr>
              <w:t>10</w:t>
            </w:r>
            <w:r>
              <w:rPr>
                <w:b/>
                <w:bCs/>
                <w:sz w:val="24"/>
              </w:rPr>
              <w:t>安排喝酒人员上岗，按违章指挥论处。</w:t>
            </w:r>
          </w:p>
          <w:p>
            <w:pPr>
              <w:pStyle w:val="Normal"/>
              <w:spacing w:lineRule="exact" w:line="420"/>
              <w:rPr>
                <w:b/>
                <w:b/>
                <w:bCs/>
                <w:sz w:val="24"/>
              </w:rPr>
            </w:pPr>
            <w:r>
              <w:rPr>
                <w:b/>
                <w:bCs/>
                <w:sz w:val="24"/>
              </w:rPr>
              <w:t>11</w:t>
            </w:r>
            <w:r>
              <w:rPr>
                <w:b/>
                <w:bCs/>
                <w:sz w:val="24"/>
              </w:rPr>
              <w:t>出现职工反映班长工作有问题，经考查核实，提交科委会严肃处理。</w:t>
            </w:r>
          </w:p>
        </w:tc>
      </w:tr>
    </w:tbl>
    <w:p>
      <w:pPr>
        <w:pStyle w:val="Normal"/>
        <w:jc w:val="center"/>
        <w:rPr>
          <w:b/>
          <w:b/>
          <w:bCs/>
          <w:sz w:val="44"/>
          <w:szCs w:val="44"/>
        </w:rPr>
      </w:pPr>
      <w:r>
        <w:rPr>
          <w:b/>
          <w:bCs/>
          <w:sz w:val="44"/>
          <w:szCs w:val="44"/>
        </w:rPr>
      </w:r>
    </w:p>
    <w:p>
      <w:pPr>
        <w:pStyle w:val="Normal"/>
        <w:jc w:val="center"/>
        <w:rPr>
          <w:b/>
          <w:b/>
          <w:bCs/>
          <w:sz w:val="44"/>
          <w:szCs w:val="44"/>
        </w:rPr>
      </w:pPr>
      <w:r>
        <w:rPr>
          <w:b/>
          <w:bCs/>
          <w:sz w:val="44"/>
          <w:szCs w:val="44"/>
        </w:rPr>
        <w:t>销售公司岗位工作内容及考核标准</w:t>
      </w:r>
    </w:p>
    <w:p>
      <w:pPr>
        <w:pStyle w:val="Normal"/>
        <w:ind w:end="160" w:hanging="0"/>
        <w:jc w:val="end"/>
        <w:rPr>
          <w:b/>
          <w:b/>
          <w:bCs/>
          <w:sz w:val="52"/>
        </w:rPr>
      </w:pPr>
      <w:r>
        <w:rPr>
          <w:b/>
          <w:bCs/>
          <w:sz w:val="32"/>
        </w:rPr>
        <w:t>岗位：</w:t>
      </w:r>
      <w:r>
        <w:rPr>
          <w:b/>
          <w:bCs/>
          <w:sz w:val="32"/>
          <w:u w:val="single"/>
        </w:rPr>
        <w:t>班长</w:t>
      </w:r>
    </w:p>
    <w:p>
      <w:pPr>
        <w:pStyle w:val="Normal"/>
        <w:ind w:end="321" w:hanging="0"/>
        <w:jc w:val="center"/>
        <w:rPr>
          <w:b/>
          <w:b/>
          <w:bCs/>
          <w:sz w:val="52"/>
        </w:rPr>
      </w:pPr>
      <w:r>
        <w:rPr>
          <w:b/>
          <w:bCs/>
          <w:sz w:val="52"/>
        </w:rPr>
      </w:r>
    </w:p>
    <w:p>
      <w:pPr>
        <w:pStyle w:val="Normal"/>
        <w:ind w:end="321" w:hanging="0"/>
        <w:jc w:val="center"/>
        <w:rPr>
          <w:b/>
          <w:b/>
          <w:bCs/>
          <w:sz w:val="44"/>
          <w:szCs w:val="44"/>
        </w:rPr>
      </w:pPr>
      <w:r>
        <w:rPr>
          <w:b/>
          <w:bCs/>
          <w:sz w:val="44"/>
          <w:szCs w:val="44"/>
        </w:rPr>
        <w:t>销售公司岗位工作内容及考核标准</w:t>
      </w:r>
    </w:p>
    <w:p>
      <w:pPr>
        <w:pStyle w:val="Normal"/>
        <w:rPr>
          <w:b/>
          <w:b/>
          <w:bCs/>
          <w:sz w:val="52"/>
        </w:rPr>
      </w:pPr>
      <w:r>
        <w:rPr>
          <w:rFonts w:eastAsia="Times New Roman"/>
          <w:b/>
          <w:bCs/>
          <w:sz w:val="52"/>
        </w:rPr>
        <w:t xml:space="preserve">                                         </w:t>
      </w:r>
      <w:r>
        <w:rPr>
          <w:b/>
          <w:bCs/>
          <w:sz w:val="52"/>
        </w:rPr>
        <w:t>岗位：</w:t>
      </w:r>
      <w:r>
        <w:rPr>
          <w:b/>
          <w:bCs/>
          <w:sz w:val="52"/>
          <w:u w:val="single"/>
        </w:rPr>
        <w:t>溜子司机</w:t>
      </w:r>
    </w:p>
    <w:tbl>
      <w:tblPr>
        <w:tblW w:w="13968" w:type="dxa"/>
        <w:jc w:val="center"/>
        <w:tblInd w:w="0" w:type="dxa"/>
        <w:tblLayout w:type="fixed"/>
        <w:tblCellMar>
          <w:top w:w="0" w:type="dxa"/>
          <w:start w:w="108" w:type="dxa"/>
          <w:bottom w:w="0" w:type="dxa"/>
          <w:end w:w="108" w:type="dxa"/>
        </w:tblCellMar>
      </w:tblPr>
      <w:tblGrid>
        <w:gridCol w:w="1368"/>
        <w:gridCol w:w="5691"/>
        <w:gridCol w:w="6909"/>
      </w:tblGrid>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lineRule="exact" w:line="420"/>
              <w:rPr>
                <w:b/>
                <w:b/>
                <w:bCs/>
                <w:sz w:val="32"/>
                <w:szCs w:val="32"/>
              </w:rPr>
            </w:pPr>
            <w:r>
              <w:rPr>
                <w:b/>
                <w:bCs/>
                <w:sz w:val="32"/>
                <w:szCs w:val="32"/>
              </w:rPr>
              <w:t>标准分</w:t>
            </w:r>
          </w:p>
        </w:tc>
        <w:tc>
          <w:tcPr>
            <w:tcW w:w="5691"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工作内容</w:t>
            </w:r>
          </w:p>
        </w:tc>
        <w:tc>
          <w:tcPr>
            <w:tcW w:w="6909"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考核标准</w:t>
            </w:r>
          </w:p>
        </w:tc>
      </w:tr>
      <w:tr>
        <w:trPr>
          <w:trHeight w:val="5589"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b/>
                <w:b/>
                <w:bCs/>
                <w:sz w:val="24"/>
                <w:szCs w:val="32"/>
              </w:rPr>
            </w:pPr>
            <w:r>
              <w:rPr>
                <w:b/>
                <w:bCs/>
                <w:sz w:val="24"/>
                <w:szCs w:val="32"/>
              </w:rPr>
            </w:r>
          </w:p>
          <w:p>
            <w:pPr>
              <w:pStyle w:val="Normal"/>
              <w:spacing w:lineRule="exact" w:line="420"/>
              <w:rPr>
                <w:b/>
                <w:b/>
                <w:bCs/>
                <w:sz w:val="24"/>
              </w:rPr>
            </w:pPr>
            <w:r>
              <w:rPr>
                <w:b/>
                <w:bCs/>
                <w:sz w:val="24"/>
              </w:rPr>
            </w:r>
          </w:p>
          <w:p>
            <w:pPr>
              <w:pStyle w:val="Normal"/>
              <w:spacing w:lineRule="exact" w:line="420"/>
              <w:rPr>
                <w:b/>
                <w:b/>
                <w:bCs/>
                <w:sz w:val="24"/>
              </w:rPr>
            </w:pPr>
            <w:r>
              <w:rPr>
                <w:b/>
                <w:bCs/>
                <w:sz w:val="24"/>
              </w:rPr>
            </w:r>
          </w:p>
          <w:p>
            <w:pPr>
              <w:pStyle w:val="Normal"/>
              <w:spacing w:lineRule="exact" w:line="420"/>
              <w:rPr>
                <w:b/>
                <w:b/>
                <w:bCs/>
                <w:sz w:val="24"/>
              </w:rPr>
            </w:pPr>
            <w:r>
              <w:rPr>
                <w:b/>
                <w:bCs/>
                <w:sz w:val="24"/>
              </w:rPr>
            </w:r>
          </w:p>
          <w:p>
            <w:pPr>
              <w:pStyle w:val="Normal"/>
              <w:spacing w:lineRule="exact" w:line="420"/>
              <w:rPr>
                <w:b/>
                <w:b/>
                <w:bCs/>
                <w:sz w:val="24"/>
              </w:rPr>
            </w:pPr>
            <w:r>
              <w:rPr>
                <w:b/>
                <w:bCs/>
                <w:sz w:val="24"/>
              </w:rPr>
            </w:r>
          </w:p>
          <w:p>
            <w:pPr>
              <w:pStyle w:val="Normal"/>
              <w:spacing w:lineRule="exact" w:line="420"/>
              <w:jc w:val="center"/>
              <w:rPr>
                <w:b/>
                <w:b/>
                <w:bCs/>
                <w:sz w:val="36"/>
              </w:rPr>
            </w:pPr>
            <w:r>
              <w:rPr>
                <w:b/>
                <w:bCs/>
                <w:sz w:val="36"/>
              </w:rPr>
              <w:t>7</w:t>
            </w:r>
            <w:r>
              <w:rPr>
                <w:b/>
                <w:bCs/>
                <w:sz w:val="36"/>
              </w:rPr>
              <w:t>分</w:t>
            </w:r>
          </w:p>
        </w:tc>
        <w:tc>
          <w:tcPr>
            <w:tcW w:w="5691" w:type="dxa"/>
            <w:tcBorders>
              <w:top w:val="single" w:sz="4" w:space="0" w:color="000000"/>
              <w:start w:val="single" w:sz="4" w:space="0" w:color="000000"/>
              <w:bottom w:val="single" w:sz="4" w:space="0" w:color="000000"/>
              <w:end w:val="single" w:sz="4" w:space="0" w:color="000000"/>
            </w:tcBorders>
          </w:tcPr>
          <w:p>
            <w:pPr>
              <w:pStyle w:val="Normal"/>
              <w:numPr>
                <w:ilvl w:val="0"/>
                <w:numId w:val="10"/>
              </w:numPr>
              <w:spacing w:lineRule="exact" w:line="420"/>
              <w:rPr>
                <w:b/>
                <w:b/>
                <w:bCs/>
                <w:sz w:val="24"/>
              </w:rPr>
            </w:pPr>
            <w:r>
              <w:rPr>
                <w:b/>
                <w:bCs/>
                <w:sz w:val="24"/>
              </w:rPr>
              <w:t>遵守矿及公司各项规章制度。</w:t>
            </w:r>
          </w:p>
          <w:p>
            <w:pPr>
              <w:pStyle w:val="Normal"/>
              <w:numPr>
                <w:ilvl w:val="0"/>
                <w:numId w:val="10"/>
              </w:numPr>
              <w:spacing w:lineRule="exact" w:line="420"/>
              <w:rPr>
                <w:b/>
                <w:b/>
                <w:bCs/>
                <w:sz w:val="24"/>
              </w:rPr>
            </w:pPr>
            <w:r>
              <w:rPr>
                <w:b/>
                <w:bCs/>
                <w:sz w:val="24"/>
              </w:rPr>
              <w:t>按时参加班前会，服从班长安排的工作任务，必须做到持证上岗。</w:t>
            </w:r>
          </w:p>
          <w:p>
            <w:pPr>
              <w:pStyle w:val="Normal"/>
              <w:numPr>
                <w:ilvl w:val="0"/>
                <w:numId w:val="10"/>
              </w:numPr>
              <w:spacing w:lineRule="exact" w:line="420"/>
              <w:rPr>
                <w:b/>
                <w:b/>
                <w:bCs/>
                <w:sz w:val="24"/>
              </w:rPr>
            </w:pPr>
            <w:r>
              <w:rPr>
                <w:b/>
                <w:bCs/>
                <w:sz w:val="24"/>
              </w:rPr>
              <w:t>到岗后，对所操作的溜子所有重点部位进行全面检查，发现问题，及时向班长汇报，杜绝带病运转。</w:t>
            </w:r>
          </w:p>
          <w:p>
            <w:pPr>
              <w:pStyle w:val="Normal"/>
              <w:numPr>
                <w:ilvl w:val="0"/>
                <w:numId w:val="10"/>
              </w:numPr>
              <w:spacing w:lineRule="exact" w:line="420"/>
              <w:rPr>
                <w:b/>
                <w:b/>
                <w:bCs/>
                <w:sz w:val="24"/>
              </w:rPr>
            </w:pPr>
            <w:r>
              <w:rPr>
                <w:b/>
                <w:bCs/>
                <w:sz w:val="24"/>
              </w:rPr>
              <w:t>启动前，要做到“一看、二喊、三启动”，然后才能启动设备，并负责好当班溜子操作。</w:t>
            </w:r>
          </w:p>
          <w:p>
            <w:pPr>
              <w:pStyle w:val="Normal"/>
              <w:numPr>
                <w:ilvl w:val="0"/>
                <w:numId w:val="10"/>
              </w:numPr>
              <w:spacing w:lineRule="exact" w:line="420"/>
              <w:rPr>
                <w:b/>
                <w:b/>
                <w:bCs/>
                <w:sz w:val="24"/>
              </w:rPr>
            </w:pPr>
            <w:r>
              <w:rPr>
                <w:b/>
                <w:bCs/>
                <w:sz w:val="24"/>
              </w:rPr>
              <w:t>负责好责任范围内的文明生产。</w:t>
            </w:r>
          </w:p>
          <w:p>
            <w:pPr>
              <w:pStyle w:val="Normal"/>
              <w:numPr>
                <w:ilvl w:val="0"/>
                <w:numId w:val="10"/>
              </w:numPr>
              <w:spacing w:lineRule="exact" w:line="420"/>
              <w:rPr>
                <w:b/>
                <w:b/>
                <w:bCs/>
                <w:sz w:val="24"/>
              </w:rPr>
            </w:pPr>
            <w:r>
              <w:rPr>
                <w:b/>
                <w:bCs/>
                <w:sz w:val="24"/>
              </w:rPr>
              <w:t>完成班长交办的其他临时性工作。</w:t>
            </w:r>
          </w:p>
        </w:tc>
        <w:tc>
          <w:tcPr>
            <w:tcW w:w="6909" w:type="dxa"/>
            <w:tcBorders>
              <w:top w:val="single" w:sz="4" w:space="0" w:color="000000"/>
              <w:start w:val="single" w:sz="4" w:space="0" w:color="000000"/>
              <w:bottom w:val="single" w:sz="4" w:space="0" w:color="000000"/>
              <w:end w:val="single" w:sz="4" w:space="0" w:color="000000"/>
            </w:tcBorders>
          </w:tcPr>
          <w:p>
            <w:pPr>
              <w:pStyle w:val="Normal"/>
              <w:numPr>
                <w:ilvl w:val="0"/>
                <w:numId w:val="108"/>
              </w:numPr>
              <w:spacing w:lineRule="exact" w:line="420"/>
              <w:rPr>
                <w:b/>
                <w:b/>
                <w:bCs/>
                <w:sz w:val="24"/>
              </w:rPr>
            </w:pPr>
            <w:r>
              <w:rPr>
                <w:b/>
                <w:bCs/>
                <w:sz w:val="24"/>
              </w:rPr>
              <w:t>班前会迟到一次扣</w:t>
            </w:r>
            <w:r>
              <w:rPr>
                <w:b/>
                <w:bCs/>
                <w:sz w:val="24"/>
              </w:rPr>
              <w:t>0.5</w:t>
            </w:r>
            <w:r>
              <w:rPr>
                <w:b/>
                <w:bCs/>
                <w:sz w:val="24"/>
              </w:rPr>
              <w:t>分，不遵守会议制度，发现一次扣</w:t>
            </w:r>
            <w:r>
              <w:rPr>
                <w:b/>
                <w:bCs/>
                <w:sz w:val="24"/>
              </w:rPr>
              <w:t>0.5</w:t>
            </w:r>
            <w:r>
              <w:rPr>
                <w:b/>
                <w:bCs/>
                <w:sz w:val="24"/>
              </w:rPr>
              <w:t>分。</w:t>
            </w:r>
          </w:p>
          <w:p>
            <w:pPr>
              <w:pStyle w:val="Normal"/>
              <w:numPr>
                <w:ilvl w:val="0"/>
                <w:numId w:val="108"/>
              </w:numPr>
              <w:spacing w:lineRule="exact" w:line="420"/>
              <w:rPr>
                <w:b/>
                <w:b/>
                <w:bCs/>
                <w:sz w:val="24"/>
              </w:rPr>
            </w:pPr>
            <w:r>
              <w:rPr>
                <w:b/>
                <w:bCs/>
                <w:sz w:val="24"/>
              </w:rPr>
              <w:t>离开工作岗位，必须告知班长，否则擅自离开并将溜子交给其他人员操作，发现一次，按脱岗论处，当班不得分。</w:t>
            </w:r>
          </w:p>
          <w:p>
            <w:pPr>
              <w:pStyle w:val="Normal"/>
              <w:numPr>
                <w:ilvl w:val="0"/>
                <w:numId w:val="108"/>
              </w:numPr>
              <w:spacing w:lineRule="exact" w:line="420"/>
              <w:rPr>
                <w:b/>
                <w:b/>
                <w:bCs/>
                <w:sz w:val="24"/>
              </w:rPr>
            </w:pPr>
            <w:r>
              <w:rPr>
                <w:b/>
                <w:bCs/>
                <w:sz w:val="24"/>
              </w:rPr>
              <w:t>服务不周到，刁难用户，发现一次扣</w:t>
            </w:r>
            <w:r>
              <w:rPr>
                <w:b/>
                <w:bCs/>
                <w:sz w:val="24"/>
              </w:rPr>
              <w:t>2</w:t>
            </w:r>
            <w:r>
              <w:rPr>
                <w:b/>
                <w:bCs/>
                <w:sz w:val="24"/>
              </w:rPr>
              <w:t>分。</w:t>
            </w:r>
          </w:p>
          <w:p>
            <w:pPr>
              <w:pStyle w:val="Normal"/>
              <w:numPr>
                <w:ilvl w:val="0"/>
                <w:numId w:val="108"/>
              </w:numPr>
              <w:spacing w:lineRule="exact" w:line="420"/>
              <w:rPr>
                <w:b/>
                <w:b/>
                <w:bCs/>
                <w:sz w:val="24"/>
              </w:rPr>
            </w:pPr>
            <w:r>
              <w:rPr>
                <w:b/>
                <w:bCs/>
                <w:sz w:val="24"/>
              </w:rPr>
              <w:t>服务不周到，造成用户投诉，一经核实，视情节轻重扣</w:t>
            </w:r>
            <w:r>
              <w:rPr>
                <w:b/>
                <w:bCs/>
                <w:sz w:val="24"/>
              </w:rPr>
              <w:t>4-7</w:t>
            </w:r>
            <w:r>
              <w:rPr>
                <w:b/>
                <w:bCs/>
                <w:sz w:val="24"/>
              </w:rPr>
              <w:t>分。</w:t>
            </w:r>
          </w:p>
          <w:p>
            <w:pPr>
              <w:pStyle w:val="Normal"/>
              <w:numPr>
                <w:ilvl w:val="0"/>
                <w:numId w:val="108"/>
              </w:numPr>
              <w:spacing w:lineRule="exact" w:line="420"/>
              <w:rPr>
                <w:b/>
                <w:b/>
                <w:bCs/>
                <w:sz w:val="24"/>
              </w:rPr>
            </w:pPr>
            <w:r>
              <w:rPr>
                <w:b/>
                <w:bCs/>
                <w:sz w:val="24"/>
              </w:rPr>
              <w:t>班前不服从班长安排，按旷工论处，班中，不服从班长安排，当班不得分。</w:t>
            </w:r>
          </w:p>
          <w:p>
            <w:pPr>
              <w:pStyle w:val="Normal"/>
              <w:numPr>
                <w:ilvl w:val="0"/>
                <w:numId w:val="108"/>
              </w:numPr>
              <w:spacing w:lineRule="exact" w:line="420"/>
              <w:rPr>
                <w:b/>
                <w:b/>
                <w:bCs/>
                <w:sz w:val="24"/>
              </w:rPr>
            </w:pPr>
            <w:r>
              <w:rPr>
                <w:b/>
                <w:bCs/>
                <w:sz w:val="24"/>
              </w:rPr>
              <w:t>溜子运行中出现问题，没有及时汇报，造成溜子带病运转，发现一次扣</w:t>
            </w:r>
            <w:r>
              <w:rPr>
                <w:b/>
                <w:bCs/>
                <w:sz w:val="24"/>
              </w:rPr>
              <w:t>1</w:t>
            </w:r>
            <w:r>
              <w:rPr>
                <w:b/>
                <w:bCs/>
                <w:sz w:val="24"/>
              </w:rPr>
              <w:t>分。</w:t>
            </w:r>
          </w:p>
          <w:p>
            <w:pPr>
              <w:pStyle w:val="Normal"/>
              <w:numPr>
                <w:ilvl w:val="0"/>
                <w:numId w:val="108"/>
              </w:numPr>
              <w:spacing w:lineRule="exact" w:line="420"/>
              <w:rPr>
                <w:b/>
                <w:b/>
                <w:bCs/>
                <w:sz w:val="24"/>
              </w:rPr>
            </w:pPr>
            <w:r>
              <w:rPr>
                <w:b/>
                <w:bCs/>
                <w:sz w:val="24"/>
              </w:rPr>
              <w:t>工作中，发现喝酒上岗者，当班不得分，并按严重“三违”论处。</w:t>
            </w:r>
          </w:p>
        </w:tc>
      </w:tr>
    </w:tbl>
    <w:p>
      <w:pPr>
        <w:pStyle w:val="Normal"/>
        <w:rPr>
          <w:b/>
          <w:b/>
          <w:bCs/>
          <w:sz w:val="24"/>
        </w:rPr>
      </w:pPr>
      <w:r>
        <w:rPr>
          <w:b/>
          <w:bCs/>
          <w:sz w:val="24"/>
        </w:rPr>
      </w:r>
    </w:p>
    <w:p>
      <w:pPr>
        <w:pStyle w:val="Normal"/>
        <w:jc w:val="center"/>
        <w:rPr>
          <w:b/>
          <w:b/>
          <w:bCs/>
          <w:sz w:val="52"/>
        </w:rPr>
      </w:pPr>
      <w:r>
        <w:rPr>
          <w:b/>
          <w:bCs/>
          <w:sz w:val="52"/>
        </w:rPr>
      </w:r>
    </w:p>
    <w:p>
      <w:pPr>
        <w:pStyle w:val="Normal"/>
        <w:jc w:val="center"/>
        <w:rPr>
          <w:b/>
          <w:b/>
          <w:bCs/>
          <w:sz w:val="52"/>
        </w:rPr>
      </w:pPr>
      <w:r>
        <w:rPr>
          <w:b/>
          <w:bCs/>
          <w:sz w:val="52"/>
        </w:rPr>
      </w:r>
    </w:p>
    <w:p>
      <w:pPr>
        <w:pStyle w:val="Normal"/>
        <w:jc w:val="center"/>
        <w:rPr>
          <w:b/>
          <w:b/>
          <w:bCs/>
          <w:sz w:val="44"/>
          <w:szCs w:val="44"/>
        </w:rPr>
      </w:pPr>
      <w:r>
        <w:rPr>
          <w:b/>
          <w:bCs/>
          <w:sz w:val="44"/>
          <w:szCs w:val="44"/>
        </w:rPr>
      </w:r>
    </w:p>
    <w:p>
      <w:pPr>
        <w:pStyle w:val="Normal"/>
        <w:jc w:val="center"/>
        <w:rPr>
          <w:b/>
          <w:b/>
          <w:bCs/>
          <w:sz w:val="44"/>
          <w:szCs w:val="44"/>
        </w:rPr>
      </w:pPr>
      <w:r>
        <w:rPr>
          <w:b/>
          <w:bCs/>
          <w:sz w:val="44"/>
          <w:szCs w:val="44"/>
        </w:rPr>
        <w:t>销售公司岗位工作内容及考核标准</w:t>
      </w:r>
    </w:p>
    <w:p>
      <w:pPr>
        <w:pStyle w:val="Normal"/>
        <w:jc w:val="center"/>
        <w:rPr>
          <w:b/>
          <w:b/>
          <w:bCs/>
          <w:sz w:val="36"/>
        </w:rPr>
      </w:pPr>
      <w:r>
        <w:rPr>
          <w:rFonts w:eastAsia="Times New Roman"/>
          <w:b/>
          <w:bCs/>
          <w:sz w:val="36"/>
          <w:szCs w:val="44"/>
        </w:rPr>
        <w:t xml:space="preserve">                                          </w:t>
      </w:r>
      <w:r>
        <w:rPr>
          <w:rFonts w:eastAsia="Times New Roman"/>
          <w:b/>
          <w:bCs/>
          <w:sz w:val="36"/>
        </w:rPr>
        <w:t xml:space="preserve"> </w:t>
      </w:r>
      <w:r>
        <w:rPr>
          <w:b/>
          <w:bCs/>
          <w:sz w:val="36"/>
        </w:rPr>
        <w:t>岗位：</w:t>
      </w:r>
      <w:r>
        <w:rPr>
          <w:b/>
          <w:bCs/>
          <w:sz w:val="36"/>
          <w:u w:val="single"/>
        </w:rPr>
        <w:t>护场工</w:t>
      </w:r>
    </w:p>
    <w:tbl>
      <w:tblPr>
        <w:tblW w:w="13395" w:type="dxa"/>
        <w:jc w:val="center"/>
        <w:tblInd w:w="0" w:type="dxa"/>
        <w:tblLayout w:type="fixed"/>
        <w:tblCellMar>
          <w:top w:w="0" w:type="dxa"/>
          <w:start w:w="108" w:type="dxa"/>
          <w:bottom w:w="0" w:type="dxa"/>
          <w:end w:w="108" w:type="dxa"/>
        </w:tblCellMar>
      </w:tblPr>
      <w:tblGrid>
        <w:gridCol w:w="1260"/>
        <w:gridCol w:w="5518"/>
        <w:gridCol w:w="6617"/>
      </w:tblGrid>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420"/>
              <w:rPr>
                <w:b/>
                <w:b/>
                <w:bCs/>
                <w:sz w:val="32"/>
                <w:szCs w:val="32"/>
              </w:rPr>
            </w:pPr>
            <w:r>
              <w:rPr>
                <w:b/>
                <w:bCs/>
                <w:sz w:val="32"/>
                <w:szCs w:val="32"/>
              </w:rPr>
              <w:t>标准分</w:t>
            </w:r>
          </w:p>
        </w:tc>
        <w:tc>
          <w:tcPr>
            <w:tcW w:w="551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工作内容</w:t>
            </w:r>
          </w:p>
        </w:tc>
        <w:tc>
          <w:tcPr>
            <w:tcW w:w="6617"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考核标准</w:t>
            </w:r>
          </w:p>
        </w:tc>
      </w:tr>
      <w:tr>
        <w:trPr>
          <w:trHeight w:val="5589"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jc w:val="center"/>
              <w:rPr>
                <w:b/>
                <w:b/>
                <w:bCs/>
                <w:sz w:val="36"/>
                <w:szCs w:val="32"/>
              </w:rPr>
            </w:pPr>
            <w:r>
              <w:rPr>
                <w:b/>
                <w:bCs/>
                <w:sz w:val="36"/>
                <w:szCs w:val="32"/>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t>6</w:t>
            </w:r>
            <w:r>
              <w:rPr>
                <w:b/>
                <w:bCs/>
                <w:sz w:val="36"/>
              </w:rPr>
              <w:t>分</w:t>
            </w:r>
          </w:p>
        </w:tc>
        <w:tc>
          <w:tcPr>
            <w:tcW w:w="5518" w:type="dxa"/>
            <w:tcBorders>
              <w:top w:val="single" w:sz="4" w:space="0" w:color="000000"/>
              <w:start w:val="single" w:sz="4" w:space="0" w:color="000000"/>
              <w:bottom w:val="single" w:sz="4" w:space="0" w:color="000000"/>
              <w:end w:val="single" w:sz="4" w:space="0" w:color="000000"/>
            </w:tcBorders>
          </w:tcPr>
          <w:p>
            <w:pPr>
              <w:pStyle w:val="Normal"/>
              <w:numPr>
                <w:ilvl w:val="0"/>
                <w:numId w:val="45"/>
              </w:numPr>
              <w:spacing w:lineRule="exact" w:line="420"/>
              <w:rPr>
                <w:b/>
                <w:b/>
                <w:bCs/>
                <w:sz w:val="24"/>
              </w:rPr>
            </w:pPr>
            <w:r>
              <w:rPr>
                <w:b/>
                <w:bCs/>
                <w:sz w:val="24"/>
              </w:rPr>
              <w:t>遵守矿及公司各项规章制度。</w:t>
            </w:r>
          </w:p>
          <w:p>
            <w:pPr>
              <w:pStyle w:val="Normal"/>
              <w:numPr>
                <w:ilvl w:val="0"/>
                <w:numId w:val="45"/>
              </w:numPr>
              <w:spacing w:lineRule="exact" w:line="420"/>
              <w:rPr>
                <w:b/>
                <w:b/>
                <w:bCs/>
                <w:sz w:val="24"/>
              </w:rPr>
            </w:pPr>
            <w:r>
              <w:rPr>
                <w:b/>
                <w:bCs/>
                <w:sz w:val="24"/>
              </w:rPr>
              <w:t>按时参加班前会，服从班长安排的工作任务。</w:t>
            </w:r>
          </w:p>
          <w:p>
            <w:pPr>
              <w:pStyle w:val="Normal"/>
              <w:numPr>
                <w:ilvl w:val="0"/>
                <w:numId w:val="45"/>
              </w:numPr>
              <w:spacing w:lineRule="exact" w:line="420"/>
              <w:rPr>
                <w:b/>
                <w:b/>
                <w:bCs/>
                <w:sz w:val="24"/>
              </w:rPr>
            </w:pPr>
            <w:r>
              <w:rPr>
                <w:b/>
                <w:bCs/>
                <w:sz w:val="24"/>
              </w:rPr>
              <w:t>负责责任范围内电气、设备、煤炭及其他材料的看护工作。</w:t>
            </w:r>
          </w:p>
          <w:p>
            <w:pPr>
              <w:pStyle w:val="Normal"/>
              <w:numPr>
                <w:ilvl w:val="0"/>
                <w:numId w:val="45"/>
              </w:numPr>
              <w:spacing w:lineRule="exact" w:line="420"/>
              <w:rPr>
                <w:b/>
                <w:b/>
                <w:bCs/>
                <w:sz w:val="24"/>
              </w:rPr>
            </w:pPr>
            <w:r>
              <w:rPr>
                <w:b/>
                <w:bCs/>
                <w:sz w:val="24"/>
              </w:rPr>
              <w:t>负责责任范围内防火、洒水及降尘工作。</w:t>
            </w:r>
          </w:p>
          <w:p>
            <w:pPr>
              <w:pStyle w:val="Normal"/>
              <w:numPr>
                <w:ilvl w:val="0"/>
                <w:numId w:val="45"/>
              </w:numPr>
              <w:spacing w:lineRule="exact" w:line="420"/>
              <w:rPr>
                <w:b/>
                <w:b/>
                <w:bCs/>
                <w:sz w:val="24"/>
              </w:rPr>
            </w:pPr>
            <w:r>
              <w:rPr>
                <w:b/>
                <w:bCs/>
                <w:sz w:val="24"/>
              </w:rPr>
              <w:t>必须做好现场交接班工作。</w:t>
            </w:r>
          </w:p>
          <w:p>
            <w:pPr>
              <w:pStyle w:val="Normal"/>
              <w:numPr>
                <w:ilvl w:val="0"/>
                <w:numId w:val="45"/>
              </w:numPr>
              <w:spacing w:lineRule="exact" w:line="420"/>
              <w:rPr>
                <w:b/>
                <w:b/>
                <w:bCs/>
                <w:sz w:val="24"/>
              </w:rPr>
            </w:pPr>
            <w:r>
              <w:rPr>
                <w:b/>
                <w:bCs/>
                <w:sz w:val="24"/>
              </w:rPr>
              <w:t>负责落实好班长交办的其他工作。</w:t>
            </w:r>
          </w:p>
          <w:p>
            <w:pPr>
              <w:pStyle w:val="Normal"/>
              <w:spacing w:lineRule="exact" w:line="420"/>
              <w:rPr>
                <w:b/>
                <w:b/>
                <w:bCs/>
                <w:sz w:val="24"/>
              </w:rPr>
            </w:pPr>
            <w:r>
              <w:rPr>
                <w:b/>
                <w:bCs/>
                <w:sz w:val="24"/>
              </w:rPr>
            </w:r>
          </w:p>
        </w:tc>
        <w:tc>
          <w:tcPr>
            <w:tcW w:w="6617" w:type="dxa"/>
            <w:tcBorders>
              <w:top w:val="single" w:sz="4" w:space="0" w:color="000000"/>
              <w:start w:val="single" w:sz="4" w:space="0" w:color="000000"/>
              <w:bottom w:val="single" w:sz="4" w:space="0" w:color="000000"/>
              <w:end w:val="single" w:sz="4" w:space="0" w:color="000000"/>
            </w:tcBorders>
          </w:tcPr>
          <w:p>
            <w:pPr>
              <w:pStyle w:val="Normal"/>
              <w:numPr>
                <w:ilvl w:val="0"/>
                <w:numId w:val="50"/>
              </w:numPr>
              <w:spacing w:lineRule="exact" w:line="420"/>
              <w:rPr>
                <w:b/>
                <w:b/>
                <w:bCs/>
                <w:sz w:val="24"/>
              </w:rPr>
            </w:pPr>
            <w:r>
              <w:rPr>
                <w:b/>
                <w:bCs/>
                <w:sz w:val="24"/>
              </w:rPr>
              <w:t>班前会迟到一次扣</w:t>
            </w:r>
            <w:r>
              <w:rPr>
                <w:b/>
                <w:bCs/>
                <w:sz w:val="24"/>
              </w:rPr>
              <w:t>0.5</w:t>
            </w:r>
            <w:r>
              <w:rPr>
                <w:b/>
                <w:bCs/>
                <w:sz w:val="24"/>
              </w:rPr>
              <w:t>分，不遵守会议制度，发现一次扣</w:t>
            </w:r>
            <w:r>
              <w:rPr>
                <w:b/>
                <w:bCs/>
                <w:sz w:val="24"/>
              </w:rPr>
              <w:t>0.5</w:t>
            </w:r>
            <w:r>
              <w:rPr>
                <w:b/>
                <w:bCs/>
                <w:sz w:val="24"/>
              </w:rPr>
              <w:t>分。</w:t>
            </w:r>
          </w:p>
          <w:p>
            <w:pPr>
              <w:pStyle w:val="Normal"/>
              <w:numPr>
                <w:ilvl w:val="0"/>
                <w:numId w:val="50"/>
              </w:numPr>
              <w:spacing w:lineRule="exact" w:line="420"/>
              <w:rPr>
                <w:b/>
                <w:b/>
                <w:bCs/>
                <w:sz w:val="24"/>
              </w:rPr>
            </w:pPr>
            <w:r>
              <w:rPr>
                <w:b/>
                <w:bCs/>
                <w:sz w:val="24"/>
              </w:rPr>
              <w:t>严格按照要求进行交接班，造成设备、煤炭、材料丢失，视情节轻重扣</w:t>
            </w:r>
            <w:r>
              <w:rPr>
                <w:b/>
                <w:bCs/>
                <w:sz w:val="24"/>
              </w:rPr>
              <w:t>2-6</w:t>
            </w:r>
            <w:r>
              <w:rPr>
                <w:b/>
                <w:bCs/>
                <w:sz w:val="24"/>
              </w:rPr>
              <w:t>分，情节严重者提交公司及矿保卫科处理。</w:t>
            </w:r>
          </w:p>
          <w:p>
            <w:pPr>
              <w:pStyle w:val="Normal"/>
              <w:numPr>
                <w:ilvl w:val="0"/>
                <w:numId w:val="50"/>
              </w:numPr>
              <w:spacing w:lineRule="exact" w:line="420"/>
              <w:rPr>
                <w:b/>
                <w:b/>
                <w:bCs/>
                <w:sz w:val="24"/>
              </w:rPr>
            </w:pPr>
            <w:r>
              <w:rPr>
                <w:b/>
                <w:bCs/>
                <w:sz w:val="24"/>
              </w:rPr>
              <w:t>护场工不能尽职尽责，被公司管理人员或班长发现一次煤炭丢失，扣</w:t>
            </w:r>
            <w:r>
              <w:rPr>
                <w:b/>
                <w:bCs/>
                <w:sz w:val="24"/>
              </w:rPr>
              <w:t>1-2</w:t>
            </w:r>
            <w:r>
              <w:rPr>
                <w:b/>
                <w:bCs/>
                <w:sz w:val="24"/>
              </w:rPr>
              <w:t>分。</w:t>
            </w:r>
          </w:p>
          <w:p>
            <w:pPr>
              <w:pStyle w:val="Normal"/>
              <w:numPr>
                <w:ilvl w:val="0"/>
                <w:numId w:val="50"/>
              </w:numPr>
              <w:spacing w:lineRule="exact" w:line="420"/>
              <w:rPr>
                <w:b/>
                <w:b/>
                <w:bCs/>
                <w:sz w:val="24"/>
              </w:rPr>
            </w:pPr>
            <w:r>
              <w:rPr>
                <w:b/>
                <w:bCs/>
                <w:sz w:val="24"/>
              </w:rPr>
              <w:t>护场工内外勾结，监守自盗，造成煤炭丢失，视情节轻重交矿保卫科或司法部门严肃处理。</w:t>
            </w:r>
          </w:p>
          <w:p>
            <w:pPr>
              <w:pStyle w:val="Normal"/>
              <w:numPr>
                <w:ilvl w:val="0"/>
                <w:numId w:val="50"/>
              </w:numPr>
              <w:spacing w:lineRule="exact" w:line="420"/>
              <w:rPr>
                <w:b/>
                <w:b/>
                <w:bCs/>
                <w:sz w:val="24"/>
              </w:rPr>
            </w:pPr>
            <w:r>
              <w:rPr>
                <w:b/>
                <w:bCs/>
                <w:sz w:val="24"/>
              </w:rPr>
              <w:t>不落实好班长交办的其他临时性工作，视情节轻重扣</w:t>
            </w:r>
            <w:r>
              <w:rPr>
                <w:b/>
                <w:bCs/>
                <w:sz w:val="24"/>
              </w:rPr>
              <w:t>1-3</w:t>
            </w:r>
            <w:r>
              <w:rPr>
                <w:b/>
                <w:bCs/>
                <w:sz w:val="24"/>
              </w:rPr>
              <w:t>分。</w:t>
            </w:r>
          </w:p>
          <w:p>
            <w:pPr>
              <w:pStyle w:val="Normal"/>
              <w:numPr>
                <w:ilvl w:val="0"/>
                <w:numId w:val="50"/>
              </w:numPr>
              <w:spacing w:lineRule="exact" w:line="420"/>
              <w:rPr>
                <w:b/>
                <w:b/>
                <w:bCs/>
                <w:sz w:val="24"/>
              </w:rPr>
            </w:pPr>
            <w:r>
              <w:rPr>
                <w:b/>
                <w:bCs/>
                <w:sz w:val="24"/>
              </w:rPr>
              <w:t>班中发现睡岗一次扣</w:t>
            </w:r>
            <w:r>
              <w:rPr>
                <w:b/>
                <w:bCs/>
                <w:sz w:val="24"/>
              </w:rPr>
              <w:t>2</w:t>
            </w:r>
            <w:r>
              <w:rPr>
                <w:b/>
                <w:bCs/>
                <w:sz w:val="24"/>
              </w:rPr>
              <w:t>分，脱岗扣</w:t>
            </w:r>
            <w:r>
              <w:rPr>
                <w:b/>
                <w:bCs/>
                <w:sz w:val="24"/>
              </w:rPr>
              <w:t>5</w:t>
            </w:r>
            <w:r>
              <w:rPr>
                <w:b/>
                <w:bCs/>
                <w:sz w:val="24"/>
              </w:rPr>
              <w:t>分，月累计三次以上，当月不得分。</w:t>
            </w:r>
          </w:p>
          <w:p>
            <w:pPr>
              <w:pStyle w:val="Normal"/>
              <w:numPr>
                <w:ilvl w:val="0"/>
                <w:numId w:val="50"/>
              </w:numPr>
              <w:spacing w:lineRule="exact" w:line="420"/>
              <w:rPr>
                <w:b/>
                <w:b/>
                <w:bCs/>
                <w:sz w:val="24"/>
              </w:rPr>
            </w:pPr>
            <w:r>
              <w:rPr>
                <w:b/>
                <w:bCs/>
                <w:sz w:val="24"/>
              </w:rPr>
              <w:t>班前，不服从班长安排，按旷工论处，班中，不服从班长安排，当班不得分。</w:t>
            </w:r>
          </w:p>
          <w:p>
            <w:pPr>
              <w:pStyle w:val="Normal"/>
              <w:spacing w:lineRule="exact" w:line="420"/>
              <w:rPr>
                <w:b/>
                <w:b/>
                <w:bCs/>
                <w:sz w:val="24"/>
              </w:rPr>
            </w:pPr>
            <w:r>
              <w:rPr>
                <w:b/>
                <w:bCs/>
                <w:sz w:val="24"/>
              </w:rPr>
            </w:r>
          </w:p>
        </w:tc>
      </w:tr>
    </w:tbl>
    <w:p>
      <w:pPr>
        <w:pStyle w:val="Normal"/>
        <w:rPr>
          <w:b/>
          <w:b/>
          <w:bCs/>
          <w:sz w:val="24"/>
        </w:rPr>
      </w:pPr>
      <w:r>
        <w:rPr>
          <w:b/>
          <w:bCs/>
          <w:sz w:val="24"/>
        </w:rPr>
      </w:r>
    </w:p>
    <w:p>
      <w:pPr>
        <w:pStyle w:val="Normal"/>
        <w:jc w:val="center"/>
        <w:rPr>
          <w:b/>
          <w:b/>
          <w:bCs/>
          <w:sz w:val="52"/>
        </w:rPr>
      </w:pPr>
      <w:r>
        <w:rPr>
          <w:b/>
          <w:bCs/>
          <w:sz w:val="52"/>
        </w:rPr>
      </w:r>
    </w:p>
    <w:p>
      <w:pPr>
        <w:pStyle w:val="Normal"/>
        <w:jc w:val="center"/>
        <w:rPr>
          <w:b/>
          <w:b/>
          <w:bCs/>
          <w:sz w:val="52"/>
        </w:rPr>
      </w:pPr>
      <w:r>
        <w:rPr>
          <w:b/>
          <w:bCs/>
          <w:sz w:val="52"/>
        </w:rPr>
      </w:r>
    </w:p>
    <w:p>
      <w:pPr>
        <w:pStyle w:val="Normal"/>
        <w:jc w:val="center"/>
        <w:rPr>
          <w:b/>
          <w:b/>
          <w:bCs/>
          <w:sz w:val="52"/>
        </w:rPr>
      </w:pPr>
      <w:r>
        <w:rPr>
          <w:b/>
          <w:bCs/>
          <w:sz w:val="52"/>
        </w:rPr>
      </w:r>
    </w:p>
    <w:p>
      <w:pPr>
        <w:pStyle w:val="Normal"/>
        <w:jc w:val="center"/>
        <w:rPr>
          <w:b/>
          <w:b/>
          <w:bCs/>
          <w:sz w:val="44"/>
          <w:szCs w:val="44"/>
        </w:rPr>
      </w:pPr>
      <w:r>
        <w:rPr>
          <w:b/>
          <w:bCs/>
          <w:sz w:val="44"/>
          <w:szCs w:val="44"/>
        </w:rPr>
        <w:t>销售公司岗位工作内容及考核标准</w:t>
      </w:r>
    </w:p>
    <w:p>
      <w:pPr>
        <w:pStyle w:val="Normal"/>
        <w:jc w:val="center"/>
        <w:rPr>
          <w:b/>
          <w:b/>
          <w:bCs/>
          <w:sz w:val="36"/>
        </w:rPr>
      </w:pPr>
      <w:r>
        <w:rPr>
          <w:rFonts w:eastAsia="Times New Roman"/>
          <w:b/>
          <w:bCs/>
          <w:sz w:val="36"/>
        </w:rPr>
        <w:t xml:space="preserve">                                        </w:t>
      </w:r>
      <w:r>
        <w:rPr>
          <w:b/>
          <w:bCs/>
          <w:sz w:val="36"/>
        </w:rPr>
        <w:t>岗位：</w:t>
      </w:r>
      <w:r>
        <w:rPr>
          <w:b/>
          <w:bCs/>
          <w:sz w:val="36"/>
          <w:u w:val="single"/>
        </w:rPr>
        <w:t>铲车司机</w:t>
      </w:r>
    </w:p>
    <w:tbl>
      <w:tblPr>
        <w:tblW w:w="12984" w:type="dxa"/>
        <w:jc w:val="center"/>
        <w:tblInd w:w="0" w:type="dxa"/>
        <w:tblLayout w:type="fixed"/>
        <w:tblCellMar>
          <w:top w:w="0" w:type="dxa"/>
          <w:start w:w="108" w:type="dxa"/>
          <w:bottom w:w="0" w:type="dxa"/>
          <w:end w:w="108" w:type="dxa"/>
        </w:tblCellMar>
      </w:tblPr>
      <w:tblGrid>
        <w:gridCol w:w="1260"/>
        <w:gridCol w:w="5064"/>
        <w:gridCol w:w="6660"/>
      </w:tblGrid>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420"/>
              <w:rPr>
                <w:b/>
                <w:b/>
                <w:bCs/>
                <w:sz w:val="32"/>
                <w:szCs w:val="32"/>
              </w:rPr>
            </w:pPr>
            <w:r>
              <w:rPr>
                <w:b/>
                <w:bCs/>
                <w:sz w:val="32"/>
                <w:szCs w:val="32"/>
              </w:rPr>
              <w:t>标准分</w:t>
            </w:r>
          </w:p>
        </w:tc>
        <w:tc>
          <w:tcPr>
            <w:tcW w:w="5064"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工</w:t>
            </w:r>
            <w:r>
              <w:rPr>
                <w:rFonts w:eastAsia="Times New Roman"/>
                <w:b/>
                <w:bCs/>
                <w:sz w:val="32"/>
                <w:szCs w:val="32"/>
              </w:rPr>
              <w:t xml:space="preserve"> </w:t>
            </w:r>
            <w:r>
              <w:rPr>
                <w:b/>
                <w:bCs/>
                <w:sz w:val="32"/>
                <w:szCs w:val="32"/>
              </w:rPr>
              <w:t>作</w:t>
            </w:r>
            <w:r>
              <w:rPr>
                <w:rFonts w:eastAsia="Times New Roman"/>
                <w:b/>
                <w:bCs/>
                <w:sz w:val="32"/>
                <w:szCs w:val="32"/>
              </w:rPr>
              <w:t xml:space="preserve"> </w:t>
            </w:r>
            <w:r>
              <w:rPr>
                <w:b/>
                <w:bCs/>
                <w:sz w:val="32"/>
                <w:szCs w:val="32"/>
              </w:rPr>
              <w:t>内</w:t>
            </w:r>
            <w:r>
              <w:rPr>
                <w:rFonts w:eastAsia="Times New Roman"/>
                <w:b/>
                <w:bCs/>
                <w:sz w:val="32"/>
                <w:szCs w:val="32"/>
              </w:rPr>
              <w:t xml:space="preserve"> </w:t>
            </w:r>
            <w:r>
              <w:rPr>
                <w:b/>
                <w:bCs/>
                <w:sz w:val="32"/>
                <w:szCs w:val="32"/>
              </w:rPr>
              <w:t>容</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考</w:t>
            </w:r>
            <w:r>
              <w:rPr>
                <w:rFonts w:eastAsia="Times New Roman"/>
                <w:b/>
                <w:bCs/>
                <w:sz w:val="32"/>
                <w:szCs w:val="32"/>
              </w:rPr>
              <w:t xml:space="preserve"> </w:t>
            </w:r>
            <w:r>
              <w:rPr>
                <w:b/>
                <w:bCs/>
                <w:sz w:val="32"/>
                <w:szCs w:val="32"/>
              </w:rPr>
              <w:t>核</w:t>
            </w:r>
            <w:r>
              <w:rPr>
                <w:rFonts w:eastAsia="Times New Roman"/>
                <w:b/>
                <w:bCs/>
                <w:sz w:val="32"/>
                <w:szCs w:val="32"/>
              </w:rPr>
              <w:t xml:space="preserve"> </w:t>
            </w:r>
            <w:r>
              <w:rPr>
                <w:b/>
                <w:bCs/>
                <w:sz w:val="32"/>
                <w:szCs w:val="32"/>
              </w:rPr>
              <w:t>标</w:t>
            </w:r>
            <w:r>
              <w:rPr>
                <w:rFonts w:eastAsia="Times New Roman"/>
                <w:b/>
                <w:bCs/>
                <w:sz w:val="32"/>
                <w:szCs w:val="32"/>
              </w:rPr>
              <w:t xml:space="preserve"> </w:t>
            </w:r>
            <w:r>
              <w:rPr>
                <w:b/>
                <w:bCs/>
                <w:sz w:val="32"/>
                <w:szCs w:val="32"/>
              </w:rPr>
              <w:t>准</w:t>
            </w:r>
          </w:p>
        </w:tc>
      </w:tr>
      <w:tr>
        <w:trPr>
          <w:trHeight w:val="4654"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jc w:val="center"/>
              <w:rPr>
                <w:b/>
                <w:b/>
                <w:bCs/>
                <w:sz w:val="36"/>
                <w:szCs w:val="32"/>
              </w:rPr>
            </w:pPr>
            <w:r>
              <w:rPr>
                <w:b/>
                <w:bCs/>
                <w:sz w:val="36"/>
                <w:szCs w:val="32"/>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r>
          </w:p>
          <w:p>
            <w:pPr>
              <w:pStyle w:val="Normal"/>
              <w:spacing w:lineRule="exact" w:line="420"/>
              <w:jc w:val="center"/>
              <w:rPr>
                <w:b/>
                <w:b/>
                <w:bCs/>
                <w:sz w:val="36"/>
              </w:rPr>
            </w:pPr>
            <w:r>
              <w:rPr>
                <w:b/>
                <w:bCs/>
                <w:sz w:val="36"/>
              </w:rPr>
              <w:t>6</w:t>
            </w:r>
            <w:r>
              <w:rPr>
                <w:b/>
                <w:bCs/>
                <w:sz w:val="36"/>
              </w:rPr>
              <w:t>分</w:t>
            </w:r>
          </w:p>
        </w:tc>
        <w:tc>
          <w:tcPr>
            <w:tcW w:w="5064" w:type="dxa"/>
            <w:tcBorders>
              <w:top w:val="single" w:sz="4" w:space="0" w:color="000000"/>
              <w:start w:val="single" w:sz="4" w:space="0" w:color="000000"/>
              <w:bottom w:val="single" w:sz="4" w:space="0" w:color="000000"/>
              <w:end w:val="single" w:sz="4" w:space="0" w:color="000000"/>
            </w:tcBorders>
          </w:tcPr>
          <w:p>
            <w:pPr>
              <w:pStyle w:val="Normal"/>
              <w:numPr>
                <w:ilvl w:val="0"/>
                <w:numId w:val="101"/>
              </w:numPr>
              <w:spacing w:lineRule="exact" w:line="420"/>
              <w:rPr>
                <w:b/>
                <w:b/>
                <w:bCs/>
                <w:sz w:val="24"/>
              </w:rPr>
            </w:pPr>
            <w:r>
              <w:rPr>
                <w:b/>
                <w:bCs/>
                <w:sz w:val="24"/>
              </w:rPr>
              <w:t>遵守矿及销售公司各项规章制度。</w:t>
            </w:r>
          </w:p>
          <w:p>
            <w:pPr>
              <w:pStyle w:val="Normal"/>
              <w:numPr>
                <w:ilvl w:val="0"/>
                <w:numId w:val="101"/>
              </w:numPr>
              <w:spacing w:lineRule="exact" w:line="420"/>
              <w:rPr>
                <w:b/>
                <w:b/>
                <w:bCs/>
                <w:sz w:val="24"/>
              </w:rPr>
            </w:pPr>
            <w:r>
              <w:rPr>
                <w:b/>
                <w:bCs/>
                <w:sz w:val="24"/>
              </w:rPr>
              <w:t>按时参加班前会，服从班长安排的工作任务，必须做到持证上岗。</w:t>
            </w:r>
          </w:p>
          <w:p>
            <w:pPr>
              <w:pStyle w:val="Normal"/>
              <w:numPr>
                <w:ilvl w:val="0"/>
                <w:numId w:val="101"/>
              </w:numPr>
              <w:spacing w:lineRule="exact" w:line="420"/>
              <w:rPr>
                <w:b/>
                <w:b/>
                <w:bCs/>
                <w:sz w:val="24"/>
              </w:rPr>
            </w:pPr>
            <w:r>
              <w:rPr>
                <w:b/>
                <w:bCs/>
                <w:sz w:val="24"/>
              </w:rPr>
              <w:t>负责责任范围内的装车、销售工作。</w:t>
            </w:r>
          </w:p>
          <w:p>
            <w:pPr>
              <w:pStyle w:val="Normal"/>
              <w:numPr>
                <w:ilvl w:val="0"/>
                <w:numId w:val="101"/>
              </w:numPr>
              <w:spacing w:lineRule="exact" w:line="420"/>
              <w:rPr>
                <w:b/>
                <w:b/>
                <w:bCs/>
                <w:sz w:val="24"/>
              </w:rPr>
            </w:pPr>
            <w:r>
              <w:rPr>
                <w:b/>
                <w:bCs/>
                <w:sz w:val="24"/>
              </w:rPr>
              <w:t>负责责任范围内窖煤的拢煤工作。</w:t>
            </w:r>
          </w:p>
          <w:p>
            <w:pPr>
              <w:pStyle w:val="Normal"/>
              <w:numPr>
                <w:ilvl w:val="0"/>
                <w:numId w:val="101"/>
              </w:numPr>
              <w:spacing w:lineRule="exact" w:line="420"/>
              <w:rPr>
                <w:b/>
                <w:b/>
                <w:bCs/>
                <w:sz w:val="24"/>
              </w:rPr>
            </w:pPr>
            <w:r>
              <w:rPr>
                <w:b/>
                <w:bCs/>
                <w:sz w:val="24"/>
              </w:rPr>
              <w:t>负责责任范围内三万吨仓口的入仓工作。</w:t>
            </w:r>
          </w:p>
          <w:p>
            <w:pPr>
              <w:pStyle w:val="Normal"/>
              <w:numPr>
                <w:ilvl w:val="0"/>
                <w:numId w:val="101"/>
              </w:numPr>
              <w:spacing w:lineRule="exact" w:line="420"/>
              <w:rPr>
                <w:b/>
                <w:b/>
                <w:bCs/>
                <w:sz w:val="24"/>
              </w:rPr>
            </w:pPr>
            <w:r>
              <w:rPr>
                <w:b/>
                <w:bCs/>
                <w:sz w:val="24"/>
              </w:rPr>
              <w:t>定期对车辆进行检修、保养（三天给注油孔注油）。</w:t>
            </w:r>
          </w:p>
          <w:p>
            <w:pPr>
              <w:pStyle w:val="Normal"/>
              <w:numPr>
                <w:ilvl w:val="0"/>
                <w:numId w:val="101"/>
              </w:numPr>
              <w:spacing w:lineRule="exact" w:line="420"/>
              <w:rPr>
                <w:b/>
                <w:b/>
                <w:bCs/>
                <w:sz w:val="24"/>
              </w:rPr>
            </w:pPr>
            <w:r>
              <w:rPr>
                <w:b/>
                <w:bCs/>
                <w:sz w:val="24"/>
              </w:rPr>
              <w:t>服从班长安排的其他临时性工作。</w:t>
            </w:r>
          </w:p>
          <w:p>
            <w:pPr>
              <w:pStyle w:val="Normal"/>
              <w:numPr>
                <w:ilvl w:val="0"/>
                <w:numId w:val="101"/>
              </w:numPr>
              <w:spacing w:lineRule="exact" w:line="420"/>
              <w:rPr>
                <w:b/>
                <w:b/>
                <w:bCs/>
                <w:sz w:val="24"/>
              </w:rPr>
            </w:pPr>
            <w:r>
              <w:rPr>
                <w:b/>
                <w:bCs/>
                <w:sz w:val="24"/>
              </w:rPr>
              <w:t>开车时，要按章驾驶，不违反交通规则。</w:t>
            </w:r>
          </w:p>
          <w:p>
            <w:pPr>
              <w:pStyle w:val="Normal"/>
              <w:spacing w:lineRule="exact" w:line="420"/>
              <w:rPr>
                <w:b/>
                <w:b/>
                <w:bCs/>
                <w:sz w:val="24"/>
              </w:rPr>
            </w:pPr>
            <w:r>
              <w:rPr>
                <w:b/>
                <w:bCs/>
                <w:sz w:val="24"/>
              </w:rPr>
            </w:r>
          </w:p>
        </w:tc>
        <w:tc>
          <w:tcPr>
            <w:tcW w:w="6660" w:type="dxa"/>
            <w:tcBorders>
              <w:top w:val="single" w:sz="4" w:space="0" w:color="000000"/>
              <w:start w:val="single" w:sz="4" w:space="0" w:color="000000"/>
              <w:bottom w:val="single" w:sz="4" w:space="0" w:color="000000"/>
              <w:end w:val="single" w:sz="4" w:space="0" w:color="000000"/>
            </w:tcBorders>
          </w:tcPr>
          <w:p>
            <w:pPr>
              <w:pStyle w:val="Normal"/>
              <w:numPr>
                <w:ilvl w:val="0"/>
                <w:numId w:val="57"/>
              </w:numPr>
              <w:spacing w:lineRule="exact" w:line="420"/>
              <w:rPr>
                <w:b/>
                <w:b/>
                <w:bCs/>
                <w:sz w:val="24"/>
              </w:rPr>
            </w:pPr>
            <w:r>
              <w:rPr>
                <w:b/>
                <w:bCs/>
                <w:sz w:val="24"/>
              </w:rPr>
              <w:t>班前会迟到一次扣</w:t>
            </w:r>
            <w:r>
              <w:rPr>
                <w:b/>
                <w:bCs/>
                <w:sz w:val="24"/>
              </w:rPr>
              <w:t>0.5</w:t>
            </w:r>
            <w:r>
              <w:rPr>
                <w:b/>
                <w:bCs/>
                <w:sz w:val="24"/>
              </w:rPr>
              <w:t>分，不遵守会议制度，发现一次扣</w:t>
            </w:r>
            <w:r>
              <w:rPr>
                <w:b/>
                <w:bCs/>
                <w:sz w:val="24"/>
              </w:rPr>
              <w:t>0.5</w:t>
            </w:r>
            <w:r>
              <w:rPr>
                <w:b/>
                <w:bCs/>
                <w:sz w:val="24"/>
              </w:rPr>
              <w:t>分。</w:t>
            </w:r>
          </w:p>
          <w:p>
            <w:pPr>
              <w:pStyle w:val="Normal"/>
              <w:numPr>
                <w:ilvl w:val="0"/>
                <w:numId w:val="57"/>
              </w:numPr>
              <w:spacing w:lineRule="exact" w:line="420"/>
              <w:rPr>
                <w:b/>
                <w:b/>
                <w:bCs/>
                <w:sz w:val="24"/>
              </w:rPr>
            </w:pPr>
            <w:r>
              <w:rPr>
                <w:b/>
                <w:bCs/>
                <w:sz w:val="24"/>
              </w:rPr>
              <w:t>当班人员必须如实填写所使用油料，发现私自盗用油脂一次，除照价赔偿外，并处以双倍罚款，严重者调离工作岗位。</w:t>
            </w:r>
          </w:p>
          <w:p>
            <w:pPr>
              <w:pStyle w:val="Normal"/>
              <w:numPr>
                <w:ilvl w:val="0"/>
                <w:numId w:val="57"/>
              </w:numPr>
              <w:spacing w:lineRule="exact" w:line="420"/>
              <w:rPr>
                <w:b/>
                <w:b/>
                <w:bCs/>
                <w:sz w:val="24"/>
              </w:rPr>
            </w:pPr>
            <w:r>
              <w:rPr>
                <w:b/>
                <w:bCs/>
                <w:sz w:val="24"/>
              </w:rPr>
              <w:t>严禁酒后驾车，一经发现，调离工作岗位。</w:t>
            </w:r>
          </w:p>
          <w:p>
            <w:pPr>
              <w:pStyle w:val="Normal"/>
              <w:numPr>
                <w:ilvl w:val="0"/>
                <w:numId w:val="57"/>
              </w:numPr>
              <w:spacing w:lineRule="exact" w:line="420"/>
              <w:rPr>
                <w:b/>
                <w:b/>
                <w:bCs/>
                <w:sz w:val="24"/>
              </w:rPr>
            </w:pPr>
            <w:r>
              <w:rPr>
                <w:b/>
                <w:bCs/>
                <w:sz w:val="24"/>
              </w:rPr>
              <w:t>刁难用户，私受贿赂，一经核实，处以双倍罚款外，调离工作岗位。</w:t>
            </w:r>
          </w:p>
          <w:p>
            <w:pPr>
              <w:pStyle w:val="Normal"/>
              <w:numPr>
                <w:ilvl w:val="0"/>
                <w:numId w:val="57"/>
              </w:numPr>
              <w:spacing w:lineRule="exact" w:line="420"/>
              <w:rPr>
                <w:b/>
                <w:b/>
                <w:bCs/>
                <w:sz w:val="24"/>
              </w:rPr>
            </w:pPr>
            <w:r>
              <w:rPr>
                <w:b/>
                <w:bCs/>
                <w:sz w:val="24"/>
              </w:rPr>
              <w:t>由于操作不当，造成事故及损失，由本人全额承担，并追究相应责任。</w:t>
            </w:r>
          </w:p>
          <w:p>
            <w:pPr>
              <w:pStyle w:val="Normal"/>
              <w:numPr>
                <w:ilvl w:val="0"/>
                <w:numId w:val="57"/>
              </w:numPr>
              <w:spacing w:lineRule="exact" w:line="420"/>
              <w:rPr>
                <w:b/>
                <w:b/>
                <w:bCs/>
                <w:sz w:val="24"/>
              </w:rPr>
            </w:pPr>
            <w:r>
              <w:rPr>
                <w:b/>
                <w:bCs/>
                <w:sz w:val="24"/>
              </w:rPr>
              <w:t>不定期保养车辆，由于操作失误，造成车辆损坏，视情节轻重给以</w:t>
            </w:r>
            <w:r>
              <w:rPr>
                <w:b/>
                <w:bCs/>
                <w:sz w:val="24"/>
              </w:rPr>
              <w:t>50-500</w:t>
            </w:r>
            <w:r>
              <w:rPr>
                <w:b/>
                <w:bCs/>
                <w:sz w:val="24"/>
              </w:rPr>
              <w:t>元罚款。</w:t>
            </w:r>
          </w:p>
          <w:p>
            <w:pPr>
              <w:pStyle w:val="Normal"/>
              <w:numPr>
                <w:ilvl w:val="0"/>
                <w:numId w:val="57"/>
              </w:numPr>
              <w:spacing w:lineRule="exact" w:line="420"/>
              <w:rPr>
                <w:b/>
                <w:b/>
                <w:bCs/>
                <w:sz w:val="24"/>
              </w:rPr>
            </w:pPr>
            <w:r>
              <w:rPr>
                <w:b/>
                <w:bCs/>
                <w:sz w:val="24"/>
              </w:rPr>
              <w:t>班前，不服从班长安排，按旷工论处，班中，不服从班长安排，当班不得分。</w:t>
            </w:r>
          </w:p>
          <w:p>
            <w:pPr>
              <w:pStyle w:val="Normal"/>
              <w:numPr>
                <w:ilvl w:val="0"/>
                <w:numId w:val="57"/>
              </w:numPr>
              <w:spacing w:lineRule="exact" w:line="420"/>
              <w:rPr>
                <w:b/>
                <w:b/>
                <w:bCs/>
                <w:sz w:val="24"/>
              </w:rPr>
            </w:pPr>
            <w:r>
              <w:rPr>
                <w:b/>
                <w:bCs/>
                <w:sz w:val="24"/>
              </w:rPr>
              <w:t>工作中，发现擅自离开工作岗位，脱岗者，当班不得分。</w:t>
            </w:r>
          </w:p>
          <w:p>
            <w:pPr>
              <w:pStyle w:val="Normal"/>
              <w:spacing w:lineRule="exact" w:line="420"/>
              <w:rPr>
                <w:b/>
                <w:b/>
                <w:bCs/>
                <w:sz w:val="24"/>
              </w:rPr>
            </w:pPr>
            <w:r>
              <w:rPr>
                <w:b/>
                <w:bCs/>
                <w:sz w:val="24"/>
              </w:rPr>
            </w:r>
          </w:p>
        </w:tc>
      </w:tr>
    </w:tbl>
    <w:p>
      <w:pPr>
        <w:pStyle w:val="Normal"/>
        <w:rPr>
          <w:b/>
          <w:b/>
          <w:bCs/>
          <w:sz w:val="24"/>
        </w:rPr>
      </w:pPr>
      <w:r>
        <w:rPr>
          <w:b/>
          <w:bCs/>
          <w:sz w:val="24"/>
        </w:rPr>
      </w:r>
    </w:p>
    <w:p>
      <w:pPr>
        <w:pStyle w:val="Normal"/>
        <w:jc w:val="center"/>
        <w:rPr>
          <w:b/>
          <w:b/>
          <w:bCs/>
          <w:sz w:val="52"/>
        </w:rPr>
      </w:pPr>
      <w:r>
        <w:rPr>
          <w:b/>
          <w:bCs/>
          <w:sz w:val="52"/>
        </w:rPr>
      </w:r>
    </w:p>
    <w:p>
      <w:pPr>
        <w:pStyle w:val="Normal"/>
        <w:jc w:val="center"/>
        <w:rPr>
          <w:b/>
          <w:b/>
          <w:bCs/>
          <w:sz w:val="44"/>
          <w:szCs w:val="44"/>
        </w:rPr>
      </w:pPr>
      <w:r>
        <w:rPr>
          <w:b/>
          <w:bCs/>
          <w:sz w:val="44"/>
          <w:szCs w:val="44"/>
        </w:rPr>
      </w:r>
    </w:p>
    <w:p>
      <w:pPr>
        <w:pStyle w:val="Normal"/>
        <w:jc w:val="center"/>
        <w:rPr>
          <w:b/>
          <w:b/>
          <w:bCs/>
          <w:sz w:val="44"/>
          <w:szCs w:val="44"/>
        </w:rPr>
      </w:pPr>
      <w:r>
        <w:rPr>
          <w:b/>
          <w:bCs/>
          <w:sz w:val="44"/>
          <w:szCs w:val="44"/>
        </w:rPr>
        <w:t>销售公司岗位工作内容及考核标准</w:t>
      </w:r>
    </w:p>
    <w:p>
      <w:pPr>
        <w:pStyle w:val="Normal"/>
        <w:jc w:val="center"/>
        <w:rPr>
          <w:b/>
          <w:b/>
          <w:bCs/>
          <w:sz w:val="36"/>
        </w:rPr>
      </w:pPr>
      <w:r>
        <w:rPr>
          <w:rFonts w:eastAsia="Times New Roman"/>
          <w:b/>
          <w:bCs/>
          <w:sz w:val="36"/>
        </w:rPr>
        <w:t xml:space="preserve">                                          </w:t>
      </w:r>
      <w:r>
        <w:rPr>
          <w:b/>
          <w:bCs/>
          <w:sz w:val="36"/>
        </w:rPr>
        <w:t>岗位：</w:t>
      </w:r>
      <w:r>
        <w:rPr>
          <w:b/>
          <w:bCs/>
          <w:sz w:val="36"/>
          <w:u w:val="single"/>
        </w:rPr>
        <w:t>灭火工</w:t>
      </w:r>
    </w:p>
    <w:tbl>
      <w:tblPr>
        <w:tblW w:w="13500" w:type="dxa"/>
        <w:jc w:val="center"/>
        <w:tblInd w:w="0" w:type="dxa"/>
        <w:tblLayout w:type="fixed"/>
        <w:tblCellMar>
          <w:top w:w="0" w:type="dxa"/>
          <w:start w:w="108" w:type="dxa"/>
          <w:bottom w:w="0" w:type="dxa"/>
          <w:end w:w="108" w:type="dxa"/>
        </w:tblCellMar>
      </w:tblPr>
      <w:tblGrid>
        <w:gridCol w:w="1332"/>
        <w:gridCol w:w="5688"/>
        <w:gridCol w:w="6480"/>
      </w:tblGrid>
      <w:tr>
        <w:trPr/>
        <w:tc>
          <w:tcPr>
            <w:tcW w:w="1332" w:type="dxa"/>
            <w:tcBorders>
              <w:top w:val="single" w:sz="4" w:space="0" w:color="000000"/>
              <w:start w:val="single" w:sz="4" w:space="0" w:color="000000"/>
              <w:bottom w:val="single" w:sz="4" w:space="0" w:color="000000"/>
              <w:end w:val="single" w:sz="4" w:space="0" w:color="000000"/>
            </w:tcBorders>
          </w:tcPr>
          <w:p>
            <w:pPr>
              <w:pStyle w:val="Normal"/>
              <w:spacing w:lineRule="exact" w:line="420"/>
              <w:rPr>
                <w:b/>
                <w:b/>
                <w:bCs/>
                <w:sz w:val="32"/>
                <w:szCs w:val="32"/>
              </w:rPr>
            </w:pPr>
            <w:r>
              <w:rPr>
                <w:b/>
                <w:bCs/>
                <w:sz w:val="32"/>
                <w:szCs w:val="32"/>
              </w:rPr>
              <w:t>标准分</w:t>
            </w:r>
          </w:p>
        </w:tc>
        <w:tc>
          <w:tcPr>
            <w:tcW w:w="568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工作内容</w:t>
            </w:r>
          </w:p>
        </w:tc>
        <w:tc>
          <w:tcPr>
            <w:tcW w:w="6480"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考核标准</w:t>
            </w:r>
          </w:p>
        </w:tc>
      </w:tr>
      <w:tr>
        <w:trPr>
          <w:trHeight w:val="6056" w:hRule="atLeast"/>
        </w:trPr>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b/>
                <w:b/>
                <w:bCs/>
                <w:sz w:val="36"/>
                <w:szCs w:val="32"/>
              </w:rPr>
            </w:pPr>
            <w:r>
              <w:rPr>
                <w:b/>
                <w:bCs/>
                <w:sz w:val="36"/>
                <w:szCs w:val="32"/>
              </w:rPr>
            </w:r>
          </w:p>
          <w:p>
            <w:pPr>
              <w:pStyle w:val="Normal"/>
              <w:spacing w:lineRule="exact" w:line="420"/>
              <w:rPr>
                <w:b/>
                <w:b/>
                <w:bCs/>
                <w:sz w:val="36"/>
              </w:rPr>
            </w:pPr>
            <w:r>
              <w:rPr>
                <w:b/>
                <w:bCs/>
                <w:sz w:val="36"/>
              </w:rPr>
            </w:r>
          </w:p>
          <w:p>
            <w:pPr>
              <w:pStyle w:val="Normal"/>
              <w:spacing w:lineRule="exact" w:line="420"/>
              <w:rPr>
                <w:b/>
                <w:b/>
                <w:bCs/>
                <w:sz w:val="36"/>
              </w:rPr>
            </w:pPr>
            <w:r>
              <w:rPr>
                <w:b/>
                <w:bCs/>
                <w:sz w:val="36"/>
              </w:rPr>
            </w:r>
          </w:p>
          <w:p>
            <w:pPr>
              <w:pStyle w:val="Normal"/>
              <w:spacing w:lineRule="exact" w:line="420"/>
              <w:rPr>
                <w:b/>
                <w:b/>
                <w:bCs/>
                <w:sz w:val="36"/>
              </w:rPr>
            </w:pPr>
            <w:r>
              <w:rPr>
                <w:b/>
                <w:bCs/>
                <w:sz w:val="36"/>
              </w:rPr>
            </w:r>
          </w:p>
          <w:p>
            <w:pPr>
              <w:pStyle w:val="Normal"/>
              <w:spacing w:lineRule="exact" w:line="420"/>
              <w:rPr>
                <w:b/>
                <w:b/>
                <w:bCs/>
                <w:sz w:val="36"/>
              </w:rPr>
            </w:pPr>
            <w:r>
              <w:rPr>
                <w:b/>
                <w:bCs/>
                <w:sz w:val="36"/>
              </w:rPr>
            </w:r>
          </w:p>
          <w:p>
            <w:pPr>
              <w:pStyle w:val="Normal"/>
              <w:spacing w:lineRule="exact" w:line="420"/>
              <w:jc w:val="center"/>
              <w:rPr>
                <w:b/>
                <w:b/>
                <w:bCs/>
                <w:sz w:val="32"/>
                <w:szCs w:val="32"/>
              </w:rPr>
            </w:pPr>
            <w:r>
              <w:rPr>
                <w:b/>
                <w:bCs/>
                <w:sz w:val="32"/>
                <w:szCs w:val="32"/>
              </w:rPr>
              <w:t>6</w:t>
            </w:r>
            <w:r>
              <w:rPr>
                <w:b/>
                <w:bCs/>
                <w:sz w:val="32"/>
                <w:szCs w:val="32"/>
              </w:rPr>
              <w:t>分</w:t>
            </w:r>
          </w:p>
          <w:p>
            <w:pPr>
              <w:pStyle w:val="Normal"/>
              <w:spacing w:lineRule="exact" w:line="420"/>
              <w:rPr>
                <w:b/>
                <w:b/>
                <w:bCs/>
                <w:sz w:val="36"/>
                <w:szCs w:val="32"/>
              </w:rPr>
            </w:pPr>
            <w:r>
              <w:rPr>
                <w:b/>
                <w:bCs/>
                <w:sz w:val="36"/>
                <w:szCs w:val="32"/>
              </w:rPr>
            </w:r>
          </w:p>
          <w:p>
            <w:pPr>
              <w:pStyle w:val="Normal"/>
              <w:spacing w:lineRule="exact" w:line="420"/>
              <w:rPr>
                <w:b/>
                <w:b/>
                <w:bCs/>
                <w:sz w:val="36"/>
              </w:rPr>
            </w:pPr>
            <w:r>
              <w:rPr>
                <w:b/>
                <w:bCs/>
                <w:sz w:val="36"/>
              </w:rPr>
            </w:r>
          </w:p>
          <w:p>
            <w:pPr>
              <w:pStyle w:val="Normal"/>
              <w:spacing w:lineRule="exact" w:line="420"/>
              <w:ind w:firstLine="361"/>
              <w:rPr>
                <w:b/>
                <w:b/>
                <w:bCs/>
                <w:sz w:val="36"/>
              </w:rPr>
            </w:pPr>
            <w:r>
              <w:rPr>
                <w:b/>
                <w:bCs/>
                <w:sz w:val="36"/>
              </w:rPr>
            </w:r>
          </w:p>
        </w:tc>
        <w:tc>
          <w:tcPr>
            <w:tcW w:w="5688" w:type="dxa"/>
            <w:tcBorders>
              <w:top w:val="single" w:sz="4" w:space="0" w:color="000000"/>
              <w:start w:val="single" w:sz="4" w:space="0" w:color="000000"/>
              <w:bottom w:val="single" w:sz="4" w:space="0" w:color="000000"/>
              <w:end w:val="single" w:sz="4" w:space="0" w:color="000000"/>
            </w:tcBorders>
          </w:tcPr>
          <w:p>
            <w:pPr>
              <w:pStyle w:val="Normal"/>
              <w:numPr>
                <w:ilvl w:val="0"/>
                <w:numId w:val="81"/>
              </w:numPr>
              <w:spacing w:lineRule="exact" w:line="420"/>
              <w:rPr>
                <w:b/>
                <w:b/>
                <w:bCs/>
                <w:sz w:val="24"/>
              </w:rPr>
            </w:pPr>
            <w:r>
              <w:rPr>
                <w:b/>
                <w:bCs/>
                <w:sz w:val="24"/>
              </w:rPr>
              <w:t>遵守矿及公司各项规章制度。</w:t>
            </w:r>
          </w:p>
          <w:p>
            <w:pPr>
              <w:pStyle w:val="Normal"/>
              <w:numPr>
                <w:ilvl w:val="0"/>
                <w:numId w:val="81"/>
              </w:numPr>
              <w:spacing w:lineRule="exact" w:line="420"/>
              <w:rPr>
                <w:b/>
                <w:b/>
                <w:bCs/>
                <w:sz w:val="24"/>
              </w:rPr>
            </w:pPr>
            <w:r>
              <w:rPr>
                <w:b/>
                <w:bCs/>
                <w:sz w:val="24"/>
              </w:rPr>
              <w:t>按时参加班前会，服从班长安排的工作任务。</w:t>
            </w:r>
          </w:p>
          <w:p>
            <w:pPr>
              <w:pStyle w:val="Normal"/>
              <w:numPr>
                <w:ilvl w:val="0"/>
                <w:numId w:val="81"/>
              </w:numPr>
              <w:spacing w:lineRule="exact" w:line="420"/>
              <w:rPr>
                <w:b/>
                <w:b/>
                <w:bCs/>
                <w:sz w:val="24"/>
              </w:rPr>
            </w:pPr>
            <w:r>
              <w:rPr>
                <w:b/>
                <w:bCs/>
                <w:sz w:val="24"/>
              </w:rPr>
              <w:t>负责责任范围内的灭火工作。</w:t>
            </w:r>
          </w:p>
          <w:p>
            <w:pPr>
              <w:pStyle w:val="Normal"/>
              <w:numPr>
                <w:ilvl w:val="0"/>
                <w:numId w:val="81"/>
              </w:numPr>
              <w:spacing w:lineRule="exact" w:line="420"/>
              <w:rPr>
                <w:b/>
                <w:b/>
                <w:bCs/>
                <w:sz w:val="24"/>
              </w:rPr>
            </w:pPr>
            <w:r>
              <w:rPr>
                <w:b/>
                <w:bCs/>
                <w:sz w:val="24"/>
              </w:rPr>
              <w:t>负责责任范围内的道路洒水降尘工作。</w:t>
            </w:r>
          </w:p>
          <w:p>
            <w:pPr>
              <w:pStyle w:val="Normal"/>
              <w:numPr>
                <w:ilvl w:val="0"/>
                <w:numId w:val="81"/>
              </w:numPr>
              <w:spacing w:lineRule="exact" w:line="420"/>
              <w:rPr>
                <w:b/>
                <w:b/>
                <w:bCs/>
                <w:sz w:val="24"/>
              </w:rPr>
            </w:pPr>
            <w:r>
              <w:rPr>
                <w:b/>
                <w:bCs/>
                <w:sz w:val="24"/>
              </w:rPr>
              <w:t>负责责任范围内水泵的日常维护工作。</w:t>
            </w:r>
          </w:p>
          <w:p>
            <w:pPr>
              <w:pStyle w:val="Normal"/>
              <w:numPr>
                <w:ilvl w:val="0"/>
                <w:numId w:val="81"/>
              </w:numPr>
              <w:spacing w:lineRule="exact" w:line="420"/>
              <w:rPr>
                <w:b/>
                <w:b/>
                <w:bCs/>
                <w:sz w:val="24"/>
              </w:rPr>
            </w:pPr>
            <w:r>
              <w:rPr>
                <w:b/>
                <w:bCs/>
                <w:sz w:val="24"/>
              </w:rPr>
              <w:t>负责胶管的管理工作。</w:t>
            </w:r>
          </w:p>
          <w:p>
            <w:pPr>
              <w:pStyle w:val="Normal"/>
              <w:numPr>
                <w:ilvl w:val="0"/>
                <w:numId w:val="81"/>
              </w:numPr>
              <w:spacing w:lineRule="exact" w:line="420"/>
              <w:rPr>
                <w:b/>
                <w:b/>
                <w:bCs/>
                <w:sz w:val="24"/>
              </w:rPr>
            </w:pPr>
            <w:r>
              <w:rPr>
                <w:b/>
                <w:bCs/>
                <w:sz w:val="24"/>
              </w:rPr>
              <w:t>服从班长安排的其他临时性工作。</w:t>
            </w:r>
          </w:p>
          <w:p>
            <w:pPr>
              <w:pStyle w:val="Normal"/>
              <w:spacing w:lineRule="exact" w:line="420"/>
              <w:rPr>
                <w:b/>
                <w:b/>
                <w:bCs/>
                <w:sz w:val="24"/>
              </w:rPr>
            </w:pPr>
            <w:r>
              <w:rPr>
                <w:b/>
                <w:bCs/>
                <w:sz w:val="24"/>
              </w:rPr>
            </w:r>
          </w:p>
          <w:p>
            <w:pPr>
              <w:pStyle w:val="Normal"/>
              <w:spacing w:lineRule="exact" w:line="420"/>
              <w:rPr>
                <w:b/>
                <w:b/>
                <w:bCs/>
                <w:sz w:val="24"/>
              </w:rPr>
            </w:pPr>
            <w:r>
              <w:rPr>
                <w:b/>
                <w:bCs/>
                <w:sz w:val="24"/>
              </w:rPr>
            </w:r>
          </w:p>
        </w:tc>
        <w:tc>
          <w:tcPr>
            <w:tcW w:w="6480" w:type="dxa"/>
            <w:tcBorders>
              <w:top w:val="single" w:sz="4" w:space="0" w:color="000000"/>
              <w:start w:val="single" w:sz="4" w:space="0" w:color="000000"/>
              <w:bottom w:val="single" w:sz="4" w:space="0" w:color="000000"/>
              <w:end w:val="single" w:sz="4" w:space="0" w:color="000000"/>
            </w:tcBorders>
          </w:tcPr>
          <w:p>
            <w:pPr>
              <w:pStyle w:val="Normal"/>
              <w:numPr>
                <w:ilvl w:val="0"/>
                <w:numId w:val="37"/>
              </w:numPr>
              <w:spacing w:lineRule="exact" w:line="420"/>
              <w:rPr>
                <w:b/>
                <w:b/>
                <w:bCs/>
                <w:sz w:val="24"/>
              </w:rPr>
            </w:pPr>
            <w:r>
              <w:rPr>
                <w:b/>
                <w:bCs/>
                <w:sz w:val="24"/>
              </w:rPr>
              <w:t>班前会迟到一次扣</w:t>
            </w:r>
            <w:r>
              <w:rPr>
                <w:b/>
                <w:bCs/>
                <w:sz w:val="24"/>
              </w:rPr>
              <w:t>0.5</w:t>
            </w:r>
            <w:r>
              <w:rPr>
                <w:b/>
                <w:bCs/>
                <w:sz w:val="24"/>
              </w:rPr>
              <w:t>分，不遵守会议制度，发现一次扣</w:t>
            </w:r>
            <w:r>
              <w:rPr>
                <w:b/>
                <w:bCs/>
                <w:sz w:val="24"/>
              </w:rPr>
              <w:t>0.5</w:t>
            </w:r>
            <w:r>
              <w:rPr>
                <w:b/>
                <w:bCs/>
                <w:sz w:val="24"/>
              </w:rPr>
              <w:t>分。</w:t>
            </w:r>
          </w:p>
          <w:p>
            <w:pPr>
              <w:pStyle w:val="Normal"/>
              <w:numPr>
                <w:ilvl w:val="0"/>
                <w:numId w:val="37"/>
              </w:numPr>
              <w:spacing w:lineRule="exact" w:line="420"/>
              <w:rPr>
                <w:b/>
                <w:b/>
                <w:bCs/>
                <w:sz w:val="24"/>
              </w:rPr>
            </w:pPr>
            <w:r>
              <w:rPr>
                <w:b/>
                <w:bCs/>
                <w:sz w:val="24"/>
              </w:rPr>
              <w:t>公司发现煤尘飞扬一次，扣</w:t>
            </w:r>
            <w:r>
              <w:rPr>
                <w:b/>
                <w:bCs/>
                <w:sz w:val="24"/>
              </w:rPr>
              <w:t>1</w:t>
            </w:r>
            <w:r>
              <w:rPr>
                <w:b/>
                <w:bCs/>
                <w:sz w:val="24"/>
              </w:rPr>
              <w:t>分。</w:t>
            </w:r>
          </w:p>
          <w:p>
            <w:pPr>
              <w:pStyle w:val="Normal"/>
              <w:numPr>
                <w:ilvl w:val="0"/>
                <w:numId w:val="37"/>
              </w:numPr>
              <w:spacing w:lineRule="exact" w:line="420"/>
              <w:rPr>
                <w:b/>
                <w:b/>
                <w:bCs/>
                <w:sz w:val="24"/>
              </w:rPr>
            </w:pPr>
            <w:r>
              <w:rPr>
                <w:b/>
                <w:bCs/>
                <w:sz w:val="24"/>
              </w:rPr>
              <w:t>发现有一处明火扣</w:t>
            </w:r>
            <w:r>
              <w:rPr>
                <w:b/>
                <w:bCs/>
                <w:sz w:val="24"/>
              </w:rPr>
              <w:t>2</w:t>
            </w:r>
            <w:r>
              <w:rPr>
                <w:b/>
                <w:bCs/>
                <w:sz w:val="24"/>
              </w:rPr>
              <w:t>分，如果明火面积过大，影响到正常工作，视情节轻重提交科委会处理。</w:t>
            </w:r>
          </w:p>
          <w:p>
            <w:pPr>
              <w:pStyle w:val="Normal"/>
              <w:numPr>
                <w:ilvl w:val="0"/>
                <w:numId w:val="37"/>
              </w:numPr>
              <w:spacing w:lineRule="exact" w:line="420"/>
              <w:rPr>
                <w:b/>
                <w:b/>
                <w:bCs/>
                <w:sz w:val="24"/>
              </w:rPr>
            </w:pPr>
            <w:r>
              <w:rPr>
                <w:b/>
                <w:bCs/>
                <w:sz w:val="24"/>
              </w:rPr>
              <w:t>水泵出现问题不及时维修、汇报，发现一次扣</w:t>
            </w:r>
            <w:r>
              <w:rPr>
                <w:b/>
                <w:bCs/>
                <w:sz w:val="24"/>
              </w:rPr>
              <w:t>2</w:t>
            </w:r>
            <w:r>
              <w:rPr>
                <w:b/>
                <w:bCs/>
                <w:sz w:val="24"/>
              </w:rPr>
              <w:t>分。</w:t>
            </w:r>
          </w:p>
          <w:p>
            <w:pPr>
              <w:pStyle w:val="Normal"/>
              <w:numPr>
                <w:ilvl w:val="0"/>
                <w:numId w:val="37"/>
              </w:numPr>
              <w:spacing w:lineRule="exact" w:line="420"/>
              <w:rPr>
                <w:b/>
                <w:b/>
                <w:bCs/>
                <w:sz w:val="24"/>
              </w:rPr>
            </w:pPr>
            <w:r>
              <w:rPr>
                <w:b/>
                <w:bCs/>
                <w:sz w:val="24"/>
              </w:rPr>
              <w:t>胶管码放不整齐，一次扣</w:t>
            </w:r>
            <w:r>
              <w:rPr>
                <w:b/>
                <w:bCs/>
                <w:sz w:val="24"/>
              </w:rPr>
              <w:t>1</w:t>
            </w:r>
            <w:r>
              <w:rPr>
                <w:b/>
                <w:bCs/>
                <w:sz w:val="24"/>
              </w:rPr>
              <w:t>分。</w:t>
            </w:r>
          </w:p>
          <w:p>
            <w:pPr>
              <w:pStyle w:val="Normal"/>
              <w:numPr>
                <w:ilvl w:val="0"/>
                <w:numId w:val="37"/>
              </w:numPr>
              <w:spacing w:lineRule="exact" w:line="420"/>
              <w:rPr>
                <w:b/>
                <w:b/>
                <w:bCs/>
                <w:sz w:val="24"/>
              </w:rPr>
            </w:pPr>
            <w:r>
              <w:rPr>
                <w:b/>
                <w:bCs/>
                <w:sz w:val="24"/>
              </w:rPr>
              <w:t>由于工作失误，造成事故及损失，由本人全额承担，并追究相应责任。</w:t>
            </w:r>
          </w:p>
          <w:p>
            <w:pPr>
              <w:pStyle w:val="Normal"/>
              <w:numPr>
                <w:ilvl w:val="0"/>
                <w:numId w:val="37"/>
              </w:numPr>
              <w:spacing w:lineRule="exact" w:line="420"/>
              <w:rPr>
                <w:b/>
                <w:b/>
                <w:bCs/>
                <w:sz w:val="24"/>
              </w:rPr>
            </w:pPr>
            <w:r>
              <w:rPr>
                <w:b/>
                <w:bCs/>
                <w:sz w:val="24"/>
              </w:rPr>
              <w:t>班前，不服从班长安排，按旷工论处，班中，不服从班长安排，当班不得分。</w:t>
            </w:r>
          </w:p>
          <w:p>
            <w:pPr>
              <w:pStyle w:val="Normal"/>
              <w:numPr>
                <w:ilvl w:val="0"/>
                <w:numId w:val="37"/>
              </w:numPr>
              <w:spacing w:lineRule="exact" w:line="420"/>
              <w:rPr>
                <w:b/>
                <w:b/>
                <w:bCs/>
                <w:sz w:val="24"/>
              </w:rPr>
            </w:pPr>
            <w:r>
              <w:rPr>
                <w:b/>
                <w:bCs/>
                <w:sz w:val="24"/>
              </w:rPr>
              <w:t>工作中，发现擅自离开工作岗位，脱岗、串岗、睡岗者，当班不得分。</w:t>
            </w:r>
          </w:p>
          <w:p>
            <w:pPr>
              <w:pStyle w:val="Normal"/>
              <w:spacing w:lineRule="exact" w:line="420"/>
              <w:rPr>
                <w:b/>
                <w:b/>
                <w:bCs/>
                <w:sz w:val="24"/>
              </w:rPr>
            </w:pPr>
            <w:r>
              <w:rPr>
                <w:b/>
                <w:bCs/>
                <w:sz w:val="24"/>
              </w:rPr>
              <w:t>10</w:t>
            </w:r>
            <w:r>
              <w:rPr>
                <w:b/>
                <w:bCs/>
                <w:sz w:val="24"/>
              </w:rPr>
              <w:t>、工作中，发现喝酒上岗者，按严重“三违”论处。</w:t>
            </w:r>
          </w:p>
        </w:tc>
      </w:tr>
    </w:tbl>
    <w:p>
      <w:pPr>
        <w:pStyle w:val="Normal"/>
        <w:jc w:val="center"/>
        <w:rPr>
          <w:b/>
          <w:b/>
          <w:bCs/>
          <w:sz w:val="52"/>
        </w:rPr>
      </w:pPr>
      <w:r>
        <w:rPr>
          <w:b/>
          <w:bCs/>
          <w:sz w:val="52"/>
        </w:rPr>
      </w:r>
    </w:p>
    <w:p>
      <w:pPr>
        <w:pStyle w:val="Normal"/>
        <w:jc w:val="center"/>
        <w:rPr>
          <w:b/>
          <w:b/>
          <w:bCs/>
          <w:sz w:val="52"/>
        </w:rPr>
      </w:pPr>
      <w:r>
        <w:rPr>
          <w:b/>
          <w:bCs/>
          <w:sz w:val="52"/>
        </w:rPr>
      </w:r>
    </w:p>
    <w:p>
      <w:pPr>
        <w:pStyle w:val="Normal"/>
        <w:jc w:val="center"/>
        <w:rPr>
          <w:b/>
          <w:b/>
          <w:bCs/>
          <w:sz w:val="44"/>
          <w:szCs w:val="44"/>
        </w:rPr>
      </w:pPr>
      <w:r>
        <w:rPr>
          <w:b/>
          <w:bCs/>
          <w:sz w:val="44"/>
          <w:szCs w:val="44"/>
        </w:rPr>
      </w:r>
    </w:p>
    <w:p>
      <w:pPr>
        <w:pStyle w:val="Normal"/>
        <w:jc w:val="center"/>
        <w:rPr>
          <w:b/>
          <w:b/>
          <w:bCs/>
          <w:sz w:val="44"/>
          <w:szCs w:val="44"/>
        </w:rPr>
      </w:pPr>
      <w:r>
        <w:rPr>
          <w:b/>
          <w:bCs/>
          <w:sz w:val="44"/>
          <w:szCs w:val="44"/>
        </w:rPr>
      </w:r>
    </w:p>
    <w:p>
      <w:pPr>
        <w:pStyle w:val="Normal"/>
        <w:jc w:val="center"/>
        <w:rPr>
          <w:b/>
          <w:b/>
          <w:bCs/>
          <w:sz w:val="44"/>
          <w:szCs w:val="44"/>
        </w:rPr>
      </w:pPr>
      <w:r>
        <w:rPr>
          <w:b/>
          <w:bCs/>
          <w:sz w:val="44"/>
          <w:szCs w:val="44"/>
        </w:rPr>
        <w:t>销售公司岗位工作内容及考核标准</w:t>
      </w:r>
    </w:p>
    <w:p>
      <w:pPr>
        <w:pStyle w:val="Normal"/>
        <w:jc w:val="center"/>
        <w:rPr>
          <w:b/>
          <w:b/>
          <w:bCs/>
          <w:sz w:val="36"/>
        </w:rPr>
      </w:pPr>
      <w:r>
        <w:rPr>
          <w:rFonts w:eastAsia="Times New Roman"/>
          <w:b/>
          <w:bCs/>
          <w:sz w:val="36"/>
        </w:rPr>
        <w:t xml:space="preserve">                                       </w:t>
      </w:r>
      <w:r>
        <w:rPr>
          <w:b/>
          <w:bCs/>
          <w:sz w:val="36"/>
        </w:rPr>
        <w:t>岗位：</w:t>
      </w:r>
      <w:r>
        <w:rPr>
          <w:b/>
          <w:bCs/>
          <w:sz w:val="36"/>
          <w:u w:val="single"/>
        </w:rPr>
        <w:t>放仓工</w:t>
      </w:r>
    </w:p>
    <w:tbl>
      <w:tblPr>
        <w:tblW w:w="4650" w:type="pct"/>
        <w:jc w:val="center"/>
        <w:tblInd w:w="0" w:type="dxa"/>
        <w:tblLayout w:type="fixed"/>
        <w:tblCellMar>
          <w:top w:w="0" w:type="dxa"/>
          <w:start w:w="108" w:type="dxa"/>
          <w:bottom w:w="0" w:type="dxa"/>
          <w:end w:w="108" w:type="dxa"/>
        </w:tblCellMar>
      </w:tblPr>
      <w:tblGrid>
        <w:gridCol w:w="1332"/>
        <w:gridCol w:w="5441"/>
        <w:gridCol w:w="6144"/>
      </w:tblGrid>
      <w:tr>
        <w:trPr/>
        <w:tc>
          <w:tcPr>
            <w:tcW w:w="1332" w:type="dxa"/>
            <w:tcBorders>
              <w:top w:val="single" w:sz="4" w:space="0" w:color="000000"/>
              <w:start w:val="single" w:sz="4" w:space="0" w:color="000000"/>
              <w:bottom w:val="single" w:sz="4" w:space="0" w:color="000000"/>
              <w:end w:val="single" w:sz="4" w:space="0" w:color="000000"/>
            </w:tcBorders>
          </w:tcPr>
          <w:p>
            <w:pPr>
              <w:pStyle w:val="Normal"/>
              <w:spacing w:lineRule="exact" w:line="420"/>
              <w:rPr>
                <w:b/>
                <w:b/>
                <w:bCs/>
                <w:sz w:val="32"/>
                <w:szCs w:val="32"/>
              </w:rPr>
            </w:pPr>
            <w:r>
              <w:rPr>
                <w:b/>
                <w:bCs/>
                <w:sz w:val="32"/>
                <w:szCs w:val="32"/>
              </w:rPr>
              <w:t>标准分</w:t>
            </w:r>
          </w:p>
        </w:tc>
        <w:tc>
          <w:tcPr>
            <w:tcW w:w="5441"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工作内容</w:t>
            </w:r>
          </w:p>
        </w:tc>
        <w:tc>
          <w:tcPr>
            <w:tcW w:w="6144"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32"/>
                <w:szCs w:val="32"/>
              </w:rPr>
            </w:pPr>
            <w:r>
              <w:rPr>
                <w:b/>
                <w:bCs/>
                <w:sz w:val="32"/>
                <w:szCs w:val="32"/>
              </w:rPr>
              <w:t>考核标准</w:t>
            </w:r>
          </w:p>
        </w:tc>
      </w:tr>
      <w:tr>
        <w:trPr>
          <w:trHeight w:val="3582" w:hRule="atLeast"/>
        </w:trPr>
        <w:tc>
          <w:tcPr>
            <w:tcW w:w="133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b/>
                <w:b/>
                <w:bCs/>
                <w:sz w:val="36"/>
                <w:szCs w:val="32"/>
              </w:rPr>
            </w:pPr>
            <w:r>
              <w:rPr>
                <w:b/>
                <w:bCs/>
                <w:sz w:val="36"/>
                <w:szCs w:val="32"/>
              </w:rPr>
            </w:r>
          </w:p>
          <w:p>
            <w:pPr>
              <w:pStyle w:val="Normal"/>
              <w:spacing w:lineRule="exact" w:line="420"/>
              <w:rPr>
                <w:b/>
                <w:b/>
                <w:bCs/>
                <w:sz w:val="36"/>
              </w:rPr>
            </w:pPr>
            <w:r>
              <w:rPr>
                <w:b/>
                <w:bCs/>
                <w:sz w:val="36"/>
              </w:rPr>
            </w:r>
          </w:p>
          <w:p>
            <w:pPr>
              <w:pStyle w:val="Normal"/>
              <w:spacing w:lineRule="exact" w:line="420"/>
              <w:rPr>
                <w:b/>
                <w:b/>
                <w:bCs/>
                <w:sz w:val="36"/>
              </w:rPr>
            </w:pPr>
            <w:r>
              <w:rPr>
                <w:b/>
                <w:bCs/>
                <w:sz w:val="36"/>
              </w:rPr>
            </w:r>
          </w:p>
          <w:p>
            <w:pPr>
              <w:pStyle w:val="Normal"/>
              <w:spacing w:lineRule="exact" w:line="420"/>
              <w:rPr>
                <w:b/>
                <w:b/>
                <w:bCs/>
                <w:sz w:val="32"/>
                <w:szCs w:val="32"/>
              </w:rPr>
            </w:pPr>
            <w:r>
              <w:rPr>
                <w:b/>
                <w:bCs/>
                <w:sz w:val="32"/>
                <w:szCs w:val="32"/>
              </w:rPr>
              <w:t>9</w:t>
            </w:r>
            <w:r>
              <w:rPr>
                <w:b/>
                <w:bCs/>
                <w:sz w:val="32"/>
                <w:szCs w:val="32"/>
              </w:rPr>
              <w:t>分</w:t>
            </w:r>
          </w:p>
        </w:tc>
        <w:tc>
          <w:tcPr>
            <w:tcW w:w="5441" w:type="dxa"/>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spacing w:lineRule="exact" w:line="500"/>
              <w:rPr>
                <w:b/>
                <w:b/>
                <w:bCs/>
                <w:sz w:val="24"/>
              </w:rPr>
            </w:pPr>
            <w:r>
              <w:rPr>
                <w:b/>
                <w:bCs/>
                <w:sz w:val="24"/>
              </w:rPr>
              <w:t>遵守矿及公司各项规章制度。</w:t>
            </w:r>
          </w:p>
          <w:p>
            <w:pPr>
              <w:pStyle w:val="Normal"/>
              <w:numPr>
                <w:ilvl w:val="0"/>
                <w:numId w:val="32"/>
              </w:numPr>
              <w:snapToGrid w:val="false"/>
              <w:spacing w:lineRule="exact" w:line="500"/>
              <w:rPr>
                <w:b/>
                <w:b/>
                <w:bCs/>
                <w:sz w:val="24"/>
              </w:rPr>
            </w:pPr>
            <w:r>
              <w:rPr>
                <w:b/>
                <w:bCs/>
                <w:sz w:val="24"/>
              </w:rPr>
              <w:t>按时参加班前会，服从班长安排的工作任务。</w:t>
            </w:r>
          </w:p>
          <w:p>
            <w:pPr>
              <w:pStyle w:val="Normal"/>
              <w:numPr>
                <w:ilvl w:val="0"/>
                <w:numId w:val="32"/>
              </w:numPr>
              <w:snapToGrid w:val="false"/>
              <w:spacing w:lineRule="exact" w:line="500"/>
              <w:rPr>
                <w:b/>
                <w:b/>
                <w:bCs/>
                <w:sz w:val="24"/>
              </w:rPr>
            </w:pPr>
            <w:r>
              <w:rPr>
                <w:b/>
                <w:bCs/>
                <w:sz w:val="24"/>
              </w:rPr>
              <w:t>负责责任范围内</w:t>
            </w:r>
          </w:p>
          <w:p>
            <w:pPr>
              <w:pStyle w:val="Normal"/>
              <w:numPr>
                <w:ilvl w:val="0"/>
                <w:numId w:val="32"/>
              </w:numPr>
              <w:snapToGrid w:val="false"/>
              <w:spacing w:lineRule="exact" w:line="500"/>
              <w:rPr>
                <w:b/>
                <w:b/>
                <w:bCs/>
                <w:sz w:val="24"/>
              </w:rPr>
            </w:pPr>
            <w:r>
              <w:rPr>
                <w:b/>
                <w:bCs/>
                <w:sz w:val="24"/>
              </w:rPr>
              <w:t>的块煤排放工作。</w:t>
            </w:r>
          </w:p>
          <w:p>
            <w:pPr>
              <w:pStyle w:val="Normal"/>
              <w:numPr>
                <w:ilvl w:val="0"/>
                <w:numId w:val="32"/>
              </w:numPr>
              <w:snapToGrid w:val="false"/>
              <w:spacing w:lineRule="exact" w:line="500"/>
              <w:rPr>
                <w:b/>
                <w:b/>
                <w:bCs/>
                <w:sz w:val="24"/>
              </w:rPr>
            </w:pPr>
            <w:r>
              <w:rPr>
                <w:b/>
                <w:bCs/>
                <w:sz w:val="24"/>
              </w:rPr>
              <w:t>负责责任范围内文明生产工作。</w:t>
            </w:r>
          </w:p>
          <w:p>
            <w:pPr>
              <w:pStyle w:val="Normal"/>
              <w:numPr>
                <w:ilvl w:val="0"/>
                <w:numId w:val="32"/>
              </w:numPr>
              <w:snapToGrid w:val="false"/>
              <w:spacing w:lineRule="exact" w:line="500"/>
              <w:rPr>
                <w:b/>
                <w:b/>
                <w:bCs/>
                <w:sz w:val="24"/>
              </w:rPr>
            </w:pPr>
            <w:r>
              <w:rPr>
                <w:b/>
                <w:bCs/>
                <w:sz w:val="24"/>
              </w:rPr>
              <w:t>服从班长安排的其他临时性工作。</w:t>
            </w:r>
          </w:p>
          <w:p>
            <w:pPr>
              <w:pStyle w:val="Normal"/>
              <w:snapToGrid w:val="false"/>
              <w:spacing w:lineRule="exact" w:line="500"/>
              <w:rPr>
                <w:b/>
                <w:b/>
                <w:bCs/>
                <w:sz w:val="24"/>
              </w:rPr>
            </w:pPr>
            <w:r>
              <w:rPr>
                <w:b/>
                <w:bCs/>
                <w:sz w:val="24"/>
              </w:rPr>
            </w:r>
          </w:p>
        </w:tc>
        <w:tc>
          <w:tcPr>
            <w:tcW w:w="6144" w:type="dxa"/>
            <w:tcBorders>
              <w:top w:val="single" w:sz="4" w:space="0" w:color="000000"/>
              <w:start w:val="single" w:sz="4" w:space="0" w:color="000000"/>
              <w:bottom w:val="single" w:sz="4" w:space="0" w:color="000000"/>
              <w:end w:val="single" w:sz="4" w:space="0" w:color="000000"/>
            </w:tcBorders>
          </w:tcPr>
          <w:p>
            <w:pPr>
              <w:pStyle w:val="Normal"/>
              <w:numPr>
                <w:ilvl w:val="0"/>
                <w:numId w:val="33"/>
              </w:numPr>
              <w:snapToGrid w:val="false"/>
              <w:spacing w:lineRule="exact" w:line="500"/>
              <w:rPr>
                <w:b/>
                <w:b/>
                <w:bCs/>
                <w:sz w:val="24"/>
              </w:rPr>
            </w:pPr>
            <w:r>
              <w:rPr>
                <w:b/>
                <w:bCs/>
                <w:sz w:val="24"/>
              </w:rPr>
              <w:t>班前会迟到一次扣</w:t>
            </w:r>
            <w:r>
              <w:rPr>
                <w:b/>
                <w:bCs/>
                <w:sz w:val="24"/>
              </w:rPr>
              <w:t>0.5</w:t>
            </w:r>
            <w:r>
              <w:rPr>
                <w:b/>
                <w:bCs/>
                <w:sz w:val="24"/>
              </w:rPr>
              <w:t>分，不遵守会议制度，发现一次扣</w:t>
            </w:r>
            <w:r>
              <w:rPr>
                <w:b/>
                <w:bCs/>
                <w:sz w:val="24"/>
              </w:rPr>
              <w:t>0.5</w:t>
            </w:r>
            <w:r>
              <w:rPr>
                <w:b/>
                <w:bCs/>
                <w:sz w:val="24"/>
              </w:rPr>
              <w:t>分。</w:t>
            </w:r>
          </w:p>
          <w:p>
            <w:pPr>
              <w:pStyle w:val="Normal"/>
              <w:numPr>
                <w:ilvl w:val="0"/>
                <w:numId w:val="33"/>
              </w:numPr>
              <w:snapToGrid w:val="false"/>
              <w:spacing w:lineRule="exact" w:line="500"/>
              <w:rPr>
                <w:b/>
                <w:b/>
                <w:bCs/>
                <w:sz w:val="24"/>
              </w:rPr>
            </w:pPr>
            <w:r>
              <w:rPr>
                <w:b/>
                <w:bCs/>
                <w:sz w:val="24"/>
              </w:rPr>
              <w:t>无特殊原因造成块煤仓满，发现一次扣</w:t>
            </w:r>
            <w:r>
              <w:rPr>
                <w:b/>
                <w:bCs/>
                <w:sz w:val="24"/>
              </w:rPr>
              <w:t>1</w:t>
            </w:r>
            <w:r>
              <w:rPr>
                <w:b/>
                <w:bCs/>
                <w:sz w:val="24"/>
              </w:rPr>
              <w:t>分，影响筛分一次达</w:t>
            </w:r>
            <w:r>
              <w:rPr>
                <w:b/>
                <w:bCs/>
                <w:sz w:val="24"/>
              </w:rPr>
              <w:t>10</w:t>
            </w:r>
            <w:r>
              <w:rPr>
                <w:b/>
                <w:bCs/>
                <w:sz w:val="24"/>
              </w:rPr>
              <w:t>分钟以上扣</w:t>
            </w:r>
            <w:r>
              <w:rPr>
                <w:b/>
                <w:bCs/>
                <w:sz w:val="24"/>
              </w:rPr>
              <w:t>3</w:t>
            </w:r>
            <w:r>
              <w:rPr>
                <w:b/>
                <w:bCs/>
                <w:sz w:val="24"/>
              </w:rPr>
              <w:t>分。</w:t>
            </w:r>
          </w:p>
          <w:p>
            <w:pPr>
              <w:pStyle w:val="Normal"/>
              <w:numPr>
                <w:ilvl w:val="0"/>
                <w:numId w:val="33"/>
              </w:numPr>
              <w:snapToGrid w:val="false"/>
              <w:spacing w:lineRule="exact" w:line="500"/>
              <w:rPr>
                <w:b/>
                <w:b/>
                <w:bCs/>
                <w:sz w:val="24"/>
              </w:rPr>
            </w:pPr>
            <w:r>
              <w:rPr>
                <w:b/>
                <w:bCs/>
                <w:sz w:val="24"/>
              </w:rPr>
              <w:t>装车撒煤一次扣</w:t>
            </w:r>
            <w:r>
              <w:rPr>
                <w:b/>
                <w:bCs/>
                <w:sz w:val="24"/>
              </w:rPr>
              <w:t>1</w:t>
            </w:r>
            <w:r>
              <w:rPr>
                <w:b/>
                <w:bCs/>
                <w:sz w:val="24"/>
              </w:rPr>
              <w:t>分，撒煤不及时清理一次扣</w:t>
            </w:r>
            <w:r>
              <w:rPr>
                <w:b/>
                <w:bCs/>
                <w:sz w:val="24"/>
              </w:rPr>
              <w:t>1</w:t>
            </w:r>
            <w:r>
              <w:rPr>
                <w:b/>
                <w:bCs/>
                <w:sz w:val="24"/>
              </w:rPr>
              <w:t>分。</w:t>
            </w:r>
          </w:p>
          <w:p>
            <w:pPr>
              <w:pStyle w:val="Normal"/>
              <w:numPr>
                <w:ilvl w:val="0"/>
                <w:numId w:val="33"/>
              </w:numPr>
              <w:snapToGrid w:val="false"/>
              <w:spacing w:lineRule="exact" w:line="500"/>
              <w:rPr>
                <w:b/>
                <w:b/>
                <w:bCs/>
                <w:sz w:val="24"/>
              </w:rPr>
            </w:pPr>
            <w:r>
              <w:rPr>
                <w:b/>
                <w:bCs/>
                <w:sz w:val="24"/>
              </w:rPr>
              <w:t>交接班时，文明生产不合格扣</w:t>
            </w:r>
            <w:r>
              <w:rPr>
                <w:b/>
                <w:bCs/>
                <w:sz w:val="24"/>
              </w:rPr>
              <w:t>2</w:t>
            </w:r>
            <w:r>
              <w:rPr>
                <w:b/>
                <w:bCs/>
                <w:sz w:val="24"/>
              </w:rPr>
              <w:t>分。</w:t>
            </w:r>
          </w:p>
          <w:p>
            <w:pPr>
              <w:pStyle w:val="Normal"/>
              <w:numPr>
                <w:ilvl w:val="0"/>
                <w:numId w:val="33"/>
              </w:numPr>
              <w:snapToGrid w:val="false"/>
              <w:spacing w:lineRule="exact" w:line="500"/>
              <w:rPr>
                <w:b/>
                <w:b/>
                <w:bCs/>
                <w:sz w:val="24"/>
              </w:rPr>
            </w:pPr>
            <w:r>
              <w:rPr>
                <w:b/>
                <w:bCs/>
                <w:sz w:val="24"/>
              </w:rPr>
              <w:t>故意刁难用户，私受贿赂，一经核实，处以双倍罚款外，调离工作岗位。</w:t>
            </w:r>
          </w:p>
          <w:p>
            <w:pPr>
              <w:pStyle w:val="Normal"/>
              <w:numPr>
                <w:ilvl w:val="0"/>
                <w:numId w:val="33"/>
              </w:numPr>
              <w:snapToGrid w:val="false"/>
              <w:spacing w:lineRule="exact" w:line="500"/>
              <w:rPr>
                <w:b/>
                <w:b/>
                <w:bCs/>
                <w:sz w:val="24"/>
              </w:rPr>
            </w:pPr>
            <w:r>
              <w:rPr>
                <w:b/>
                <w:bCs/>
                <w:sz w:val="24"/>
              </w:rPr>
              <w:t>班前，不服从班长安排，按旷工论处，班中，不服从班长安排，当班不得分。</w:t>
            </w:r>
          </w:p>
          <w:p>
            <w:pPr>
              <w:pStyle w:val="Normal"/>
              <w:numPr>
                <w:ilvl w:val="0"/>
                <w:numId w:val="33"/>
              </w:numPr>
              <w:snapToGrid w:val="false"/>
              <w:spacing w:lineRule="exact" w:line="500"/>
              <w:rPr>
                <w:b/>
                <w:b/>
                <w:bCs/>
                <w:sz w:val="24"/>
              </w:rPr>
            </w:pPr>
            <w:r>
              <w:rPr>
                <w:b/>
                <w:bCs/>
                <w:sz w:val="24"/>
              </w:rPr>
              <w:t>工作中，发现擅自离开工作岗位，脱岗者，当班不得分。</w:t>
            </w:r>
          </w:p>
          <w:p>
            <w:pPr>
              <w:pStyle w:val="Normal"/>
              <w:snapToGrid w:val="false"/>
              <w:spacing w:lineRule="exact" w:line="500"/>
              <w:rPr>
                <w:b/>
                <w:b/>
                <w:bCs/>
                <w:sz w:val="24"/>
              </w:rPr>
            </w:pPr>
            <w:r>
              <w:rPr>
                <w:b/>
                <w:bCs/>
                <w:sz w:val="24"/>
              </w:rPr>
              <w:t>9</w:t>
            </w:r>
            <w:r>
              <w:rPr>
                <w:b/>
                <w:bCs/>
                <w:sz w:val="24"/>
              </w:rPr>
              <w:t>、工作中，发现喝酒上岗者，按严重“三违”论处。</w:t>
            </w:r>
          </w:p>
        </w:tc>
      </w:tr>
    </w:tbl>
    <w:p>
      <w:pPr>
        <w:pStyle w:val="Normal"/>
        <w:rPr>
          <w:b/>
          <w:b/>
          <w:bCs/>
          <w:sz w:val="24"/>
        </w:rPr>
      </w:pPr>
      <w:r>
        <w:rPr>
          <w:b/>
          <w:bCs/>
          <w:sz w:val="24"/>
        </w:rPr>
      </w:r>
    </w:p>
    <w:p>
      <w:pPr>
        <w:pStyle w:val="Normal"/>
        <w:rPr>
          <w:b/>
          <w:b/>
          <w:bCs/>
          <w:sz w:val="24"/>
        </w:rPr>
      </w:pPr>
      <w:r>
        <w:rPr>
          <w:b/>
          <w:bCs/>
          <w:sz w:val="24"/>
        </w:rPr>
      </w:r>
    </w:p>
    <w:p>
      <w:pPr>
        <w:pStyle w:val="Normal"/>
        <w:jc w:val="center"/>
        <w:rPr>
          <w:b/>
          <w:b/>
          <w:bCs/>
          <w:sz w:val="44"/>
          <w:szCs w:val="44"/>
        </w:rPr>
      </w:pPr>
      <w:r>
        <w:rPr>
          <w:b/>
          <w:bCs/>
          <w:sz w:val="44"/>
          <w:szCs w:val="44"/>
        </w:rPr>
      </w:r>
    </w:p>
    <w:p>
      <w:pPr>
        <w:pStyle w:val="Normal"/>
        <w:jc w:val="center"/>
        <w:rPr>
          <w:b/>
          <w:b/>
          <w:bCs/>
          <w:sz w:val="44"/>
          <w:szCs w:val="44"/>
        </w:rPr>
      </w:pPr>
      <w:r>
        <w:rPr>
          <w:b/>
          <w:bCs/>
          <w:sz w:val="44"/>
          <w:szCs w:val="44"/>
        </w:rPr>
      </w:r>
    </w:p>
    <w:p>
      <w:pPr>
        <w:pStyle w:val="Normal"/>
        <w:jc w:val="center"/>
        <w:rPr>
          <w:b/>
          <w:b/>
          <w:bCs/>
          <w:sz w:val="44"/>
          <w:szCs w:val="44"/>
        </w:rPr>
      </w:pPr>
      <w:r>
        <w:rPr>
          <w:b/>
          <w:bCs/>
          <w:sz w:val="44"/>
          <w:szCs w:val="44"/>
        </w:rPr>
        <w:t>销售公司岗位工作内容及考核标准</w:t>
      </w:r>
    </w:p>
    <w:p>
      <w:pPr>
        <w:pStyle w:val="Normal"/>
        <w:jc w:val="center"/>
        <w:rPr>
          <w:b/>
          <w:b/>
          <w:bCs/>
          <w:sz w:val="36"/>
        </w:rPr>
      </w:pPr>
      <w:r>
        <w:rPr>
          <w:rFonts w:eastAsia="Times New Roman"/>
          <w:b/>
          <w:bCs/>
          <w:sz w:val="36"/>
        </w:rPr>
        <w:t xml:space="preserve">                                          </w:t>
      </w:r>
      <w:r>
        <w:rPr>
          <w:b/>
          <w:bCs/>
          <w:sz w:val="36"/>
        </w:rPr>
        <w:t>岗位：</w:t>
      </w:r>
      <w:r>
        <w:rPr>
          <w:b/>
          <w:bCs/>
          <w:sz w:val="36"/>
          <w:u w:val="single"/>
        </w:rPr>
        <w:t>电钳工</w:t>
      </w:r>
    </w:p>
    <w:tbl>
      <w:tblPr>
        <w:tblW w:w="4850" w:type="pct"/>
        <w:jc w:val="center"/>
        <w:tblInd w:w="0" w:type="dxa"/>
        <w:tblLayout w:type="fixed"/>
        <w:tblCellMar>
          <w:top w:w="0" w:type="dxa"/>
          <w:start w:w="108" w:type="dxa"/>
          <w:bottom w:w="0" w:type="dxa"/>
          <w:end w:w="108" w:type="dxa"/>
        </w:tblCellMar>
      </w:tblPr>
      <w:tblGrid>
        <w:gridCol w:w="1102"/>
        <w:gridCol w:w="6340"/>
        <w:gridCol w:w="6031"/>
      </w:tblGrid>
      <w:tr>
        <w:trPr/>
        <w:tc>
          <w:tcPr>
            <w:tcW w:w="1102" w:type="dxa"/>
            <w:tcBorders>
              <w:top w:val="single" w:sz="4" w:space="0" w:color="000000"/>
              <w:start w:val="single" w:sz="4" w:space="0" w:color="000000"/>
              <w:bottom w:val="single" w:sz="4" w:space="0" w:color="000000"/>
              <w:end w:val="single" w:sz="4" w:space="0" w:color="000000"/>
            </w:tcBorders>
          </w:tcPr>
          <w:p>
            <w:pPr>
              <w:pStyle w:val="Normal"/>
              <w:spacing w:lineRule="exact" w:line="420"/>
              <w:rPr>
                <w:b/>
                <w:b/>
                <w:bCs/>
                <w:sz w:val="28"/>
                <w:szCs w:val="28"/>
              </w:rPr>
            </w:pPr>
            <w:r>
              <w:rPr>
                <w:b/>
                <w:bCs/>
                <w:sz w:val="28"/>
                <w:szCs w:val="28"/>
              </w:rPr>
              <w:t>标准分</w:t>
            </w:r>
          </w:p>
        </w:tc>
        <w:tc>
          <w:tcPr>
            <w:tcW w:w="6340"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28"/>
                <w:szCs w:val="28"/>
              </w:rPr>
            </w:pPr>
            <w:r>
              <w:rPr>
                <w:b/>
                <w:bCs/>
                <w:sz w:val="28"/>
                <w:szCs w:val="28"/>
              </w:rPr>
              <w:t>工作内容</w:t>
            </w:r>
          </w:p>
        </w:tc>
        <w:tc>
          <w:tcPr>
            <w:tcW w:w="6031"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b/>
                <w:b/>
                <w:bCs/>
                <w:sz w:val="28"/>
                <w:szCs w:val="28"/>
              </w:rPr>
            </w:pPr>
            <w:r>
              <w:rPr>
                <w:b/>
                <w:bCs/>
                <w:sz w:val="28"/>
                <w:szCs w:val="28"/>
              </w:rPr>
              <w:t>考核标准</w:t>
            </w:r>
          </w:p>
        </w:tc>
      </w:tr>
      <w:tr>
        <w:trPr>
          <w:trHeight w:val="4661" w:hRule="atLeast"/>
        </w:trPr>
        <w:tc>
          <w:tcPr>
            <w:tcW w:w="11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b/>
                <w:b/>
                <w:bCs/>
                <w:sz w:val="36"/>
                <w:szCs w:val="28"/>
              </w:rPr>
            </w:pPr>
            <w:r>
              <w:rPr>
                <w:b/>
                <w:bCs/>
                <w:sz w:val="36"/>
                <w:szCs w:val="28"/>
              </w:rPr>
            </w:r>
          </w:p>
          <w:p>
            <w:pPr>
              <w:pStyle w:val="Normal"/>
              <w:spacing w:lineRule="exact" w:line="420"/>
              <w:rPr>
                <w:b/>
                <w:b/>
                <w:bCs/>
                <w:sz w:val="36"/>
              </w:rPr>
            </w:pPr>
            <w:r>
              <w:rPr>
                <w:b/>
                <w:bCs/>
                <w:sz w:val="36"/>
              </w:rPr>
            </w:r>
          </w:p>
          <w:p>
            <w:pPr>
              <w:pStyle w:val="Normal"/>
              <w:spacing w:lineRule="exact" w:line="420"/>
              <w:rPr>
                <w:b/>
                <w:b/>
                <w:bCs/>
                <w:sz w:val="36"/>
              </w:rPr>
            </w:pPr>
            <w:r>
              <w:rPr>
                <w:b/>
                <w:bCs/>
                <w:sz w:val="36"/>
              </w:rPr>
            </w:r>
          </w:p>
          <w:p>
            <w:pPr>
              <w:pStyle w:val="Normal"/>
              <w:spacing w:lineRule="exact" w:line="420"/>
              <w:rPr>
                <w:b/>
                <w:b/>
                <w:bCs/>
                <w:sz w:val="36"/>
              </w:rPr>
            </w:pPr>
            <w:r>
              <w:rPr>
                <w:b/>
                <w:bCs/>
                <w:sz w:val="36"/>
              </w:rPr>
            </w:r>
          </w:p>
          <w:p>
            <w:pPr>
              <w:pStyle w:val="Normal"/>
              <w:spacing w:lineRule="exact" w:line="420"/>
              <w:rPr>
                <w:b/>
                <w:b/>
                <w:bCs/>
                <w:sz w:val="36"/>
              </w:rPr>
            </w:pPr>
            <w:r>
              <w:rPr>
                <w:b/>
                <w:bCs/>
                <w:sz w:val="36"/>
              </w:rPr>
            </w:r>
          </w:p>
          <w:p>
            <w:pPr>
              <w:pStyle w:val="Normal"/>
              <w:spacing w:lineRule="exact" w:line="420"/>
              <w:rPr>
                <w:b/>
                <w:b/>
                <w:bCs/>
                <w:sz w:val="36"/>
              </w:rPr>
            </w:pPr>
            <w:r>
              <w:rPr>
                <w:b/>
                <w:bCs/>
                <w:sz w:val="36"/>
              </w:rPr>
            </w:r>
          </w:p>
          <w:p>
            <w:pPr>
              <w:pStyle w:val="Normal"/>
              <w:spacing w:lineRule="exact" w:line="420"/>
              <w:rPr>
                <w:b/>
                <w:b/>
                <w:bCs/>
                <w:sz w:val="32"/>
                <w:szCs w:val="32"/>
              </w:rPr>
            </w:pPr>
            <w:r>
              <w:rPr>
                <w:b/>
                <w:bCs/>
                <w:sz w:val="32"/>
                <w:szCs w:val="32"/>
              </w:rPr>
              <w:t>7</w:t>
            </w:r>
            <w:r>
              <w:rPr>
                <w:b/>
                <w:bCs/>
                <w:sz w:val="32"/>
                <w:szCs w:val="32"/>
              </w:rPr>
              <w:t>分</w:t>
            </w:r>
          </w:p>
        </w:tc>
        <w:tc>
          <w:tcPr>
            <w:tcW w:w="6340" w:type="dxa"/>
            <w:tcBorders>
              <w:top w:val="single" w:sz="4" w:space="0" w:color="000000"/>
              <w:start w:val="single" w:sz="4" w:space="0" w:color="000000"/>
              <w:bottom w:val="single" w:sz="4" w:space="0" w:color="000000"/>
              <w:end w:val="single" w:sz="4" w:space="0" w:color="000000"/>
            </w:tcBorders>
          </w:tcPr>
          <w:p>
            <w:pPr>
              <w:pStyle w:val="Normal"/>
              <w:numPr>
                <w:ilvl w:val="0"/>
                <w:numId w:val="95"/>
              </w:numPr>
              <w:snapToGrid w:val="false"/>
              <w:spacing w:lineRule="exact" w:line="420"/>
              <w:rPr>
                <w:b/>
                <w:b/>
                <w:bCs/>
                <w:sz w:val="24"/>
              </w:rPr>
            </w:pPr>
            <w:r>
              <w:rPr>
                <w:b/>
                <w:bCs/>
                <w:sz w:val="24"/>
              </w:rPr>
              <w:t>遵守矿及公司各项规章制度。</w:t>
            </w:r>
          </w:p>
          <w:p>
            <w:pPr>
              <w:pStyle w:val="Normal"/>
              <w:numPr>
                <w:ilvl w:val="0"/>
                <w:numId w:val="95"/>
              </w:numPr>
              <w:snapToGrid w:val="false"/>
              <w:spacing w:lineRule="exact" w:line="420"/>
              <w:rPr>
                <w:b/>
                <w:b/>
                <w:bCs/>
                <w:sz w:val="24"/>
              </w:rPr>
            </w:pPr>
            <w:r>
              <w:rPr>
                <w:b/>
                <w:bCs/>
                <w:sz w:val="24"/>
              </w:rPr>
              <w:t>按时参加班前会，服从班长安排的工作任务，必须做到持证上岗。</w:t>
            </w:r>
          </w:p>
          <w:p>
            <w:pPr>
              <w:pStyle w:val="Normal"/>
              <w:numPr>
                <w:ilvl w:val="0"/>
                <w:numId w:val="95"/>
              </w:numPr>
              <w:snapToGrid w:val="false"/>
              <w:spacing w:lineRule="exact" w:line="420"/>
              <w:rPr>
                <w:b/>
                <w:b/>
                <w:bCs/>
                <w:sz w:val="24"/>
              </w:rPr>
            </w:pPr>
            <w:r>
              <w:rPr>
                <w:b/>
                <w:bCs/>
                <w:sz w:val="24"/>
              </w:rPr>
              <w:t>负责公司所有机电设备的维护、检修工作，做到日、旬、月定期检修。</w:t>
            </w:r>
          </w:p>
          <w:p>
            <w:pPr>
              <w:pStyle w:val="Normal"/>
              <w:numPr>
                <w:ilvl w:val="0"/>
                <w:numId w:val="95"/>
              </w:numPr>
              <w:snapToGrid w:val="false"/>
              <w:spacing w:lineRule="exact" w:line="420"/>
              <w:rPr>
                <w:b/>
                <w:b/>
                <w:bCs/>
                <w:sz w:val="24"/>
              </w:rPr>
            </w:pPr>
            <w:r>
              <w:rPr>
                <w:b/>
                <w:bCs/>
                <w:sz w:val="24"/>
              </w:rPr>
              <w:t>及时监督、检查当班设备运转情况，发现异常，及时检修，并填写好设备检修记录。</w:t>
            </w:r>
          </w:p>
          <w:p>
            <w:pPr>
              <w:pStyle w:val="Normal"/>
              <w:numPr>
                <w:ilvl w:val="0"/>
                <w:numId w:val="95"/>
              </w:numPr>
              <w:snapToGrid w:val="false"/>
              <w:spacing w:lineRule="exact" w:line="420"/>
              <w:rPr>
                <w:b/>
                <w:b/>
                <w:bCs/>
                <w:sz w:val="24"/>
              </w:rPr>
            </w:pPr>
            <w:r>
              <w:rPr>
                <w:b/>
                <w:bCs/>
                <w:sz w:val="24"/>
              </w:rPr>
              <w:t>做好当月维修项目、工具、材料计划的上报工作。</w:t>
            </w:r>
          </w:p>
          <w:p>
            <w:pPr>
              <w:pStyle w:val="Normal"/>
              <w:numPr>
                <w:ilvl w:val="0"/>
                <w:numId w:val="95"/>
              </w:numPr>
              <w:snapToGrid w:val="false"/>
              <w:spacing w:lineRule="exact" w:line="420"/>
              <w:rPr>
                <w:b/>
                <w:b/>
                <w:bCs/>
                <w:sz w:val="24"/>
              </w:rPr>
            </w:pPr>
            <w:r>
              <w:rPr>
                <w:b/>
                <w:bCs/>
                <w:sz w:val="24"/>
              </w:rPr>
              <w:t>做好当班交接班记录，杜绝各类材料、工具的丢失、损坏。</w:t>
            </w:r>
          </w:p>
          <w:p>
            <w:pPr>
              <w:pStyle w:val="Normal"/>
              <w:numPr>
                <w:ilvl w:val="0"/>
                <w:numId w:val="95"/>
              </w:numPr>
              <w:snapToGrid w:val="false"/>
              <w:spacing w:lineRule="exact" w:line="420"/>
              <w:rPr>
                <w:b/>
                <w:b/>
                <w:bCs/>
                <w:sz w:val="24"/>
              </w:rPr>
            </w:pPr>
            <w:r>
              <w:rPr>
                <w:b/>
                <w:bCs/>
                <w:sz w:val="24"/>
              </w:rPr>
              <w:t>服从班长安排的其他临时性工作。</w:t>
            </w:r>
          </w:p>
          <w:p>
            <w:pPr>
              <w:pStyle w:val="Normal"/>
              <w:snapToGrid w:val="false"/>
              <w:spacing w:lineRule="exact" w:line="420"/>
              <w:rPr>
                <w:b/>
                <w:b/>
                <w:bCs/>
                <w:sz w:val="24"/>
              </w:rPr>
            </w:pPr>
            <w:r>
              <w:rPr>
                <w:b/>
                <w:bCs/>
                <w:sz w:val="24"/>
              </w:rPr>
            </w:r>
          </w:p>
        </w:tc>
        <w:tc>
          <w:tcPr>
            <w:tcW w:w="6031" w:type="dxa"/>
            <w:tcBorders>
              <w:top w:val="single" w:sz="4" w:space="0" w:color="000000"/>
              <w:start w:val="single" w:sz="4" w:space="0" w:color="000000"/>
              <w:bottom w:val="single" w:sz="4" w:space="0" w:color="000000"/>
              <w:end w:val="single" w:sz="4" w:space="0" w:color="000000"/>
            </w:tcBorders>
          </w:tcPr>
          <w:p>
            <w:pPr>
              <w:pStyle w:val="Normal"/>
              <w:numPr>
                <w:ilvl w:val="0"/>
                <w:numId w:val="43"/>
              </w:numPr>
              <w:snapToGrid w:val="false"/>
              <w:spacing w:lineRule="exact" w:line="420"/>
              <w:rPr>
                <w:b/>
                <w:b/>
                <w:bCs/>
                <w:sz w:val="24"/>
              </w:rPr>
            </w:pPr>
            <w:r>
              <w:rPr>
                <w:b/>
                <w:bCs/>
                <w:sz w:val="24"/>
              </w:rPr>
              <w:t>班前会迟到一次扣</w:t>
            </w:r>
            <w:r>
              <w:rPr>
                <w:b/>
                <w:bCs/>
                <w:sz w:val="24"/>
              </w:rPr>
              <w:t>0.5</w:t>
            </w:r>
            <w:r>
              <w:rPr>
                <w:b/>
                <w:bCs/>
                <w:sz w:val="24"/>
              </w:rPr>
              <w:t>分，不遵守会议制度，发现一次扣</w:t>
            </w:r>
            <w:r>
              <w:rPr>
                <w:b/>
                <w:bCs/>
                <w:sz w:val="24"/>
              </w:rPr>
              <w:t>0.5</w:t>
            </w:r>
            <w:r>
              <w:rPr>
                <w:b/>
                <w:bCs/>
                <w:sz w:val="24"/>
              </w:rPr>
              <w:t>分。</w:t>
            </w:r>
          </w:p>
          <w:p>
            <w:pPr>
              <w:pStyle w:val="Normal"/>
              <w:numPr>
                <w:ilvl w:val="0"/>
                <w:numId w:val="43"/>
              </w:numPr>
              <w:snapToGrid w:val="false"/>
              <w:spacing w:lineRule="exact" w:line="420"/>
              <w:rPr>
                <w:b/>
                <w:b/>
                <w:bCs/>
                <w:sz w:val="24"/>
              </w:rPr>
            </w:pPr>
            <w:r>
              <w:rPr>
                <w:b/>
                <w:bCs/>
                <w:sz w:val="24"/>
              </w:rPr>
              <w:t>设备完好率低于</w:t>
            </w:r>
            <w:r>
              <w:rPr>
                <w:b/>
                <w:bCs/>
                <w:sz w:val="24"/>
              </w:rPr>
              <w:t>90%</w:t>
            </w:r>
            <w:r>
              <w:rPr>
                <w:b/>
                <w:bCs/>
                <w:sz w:val="24"/>
              </w:rPr>
              <w:t>以下，影响正常工作，视情节轻重扣</w:t>
            </w:r>
            <w:r>
              <w:rPr>
                <w:b/>
                <w:bCs/>
                <w:sz w:val="24"/>
              </w:rPr>
              <w:t>3-7</w:t>
            </w:r>
            <w:r>
              <w:rPr>
                <w:b/>
                <w:bCs/>
                <w:sz w:val="24"/>
              </w:rPr>
              <w:t>分。</w:t>
            </w:r>
          </w:p>
          <w:p>
            <w:pPr>
              <w:pStyle w:val="Normal"/>
              <w:numPr>
                <w:ilvl w:val="0"/>
                <w:numId w:val="43"/>
              </w:numPr>
              <w:snapToGrid w:val="false"/>
              <w:spacing w:lineRule="exact" w:line="420"/>
              <w:rPr>
                <w:b/>
                <w:b/>
                <w:bCs/>
                <w:sz w:val="24"/>
              </w:rPr>
            </w:pPr>
            <w:r>
              <w:rPr>
                <w:b/>
                <w:bCs/>
                <w:sz w:val="24"/>
              </w:rPr>
              <w:t>当班设备出现故障，不能及时到现场检修，出现一次扣</w:t>
            </w:r>
            <w:r>
              <w:rPr>
                <w:b/>
                <w:bCs/>
                <w:sz w:val="24"/>
              </w:rPr>
              <w:t>3</w:t>
            </w:r>
            <w:r>
              <w:rPr>
                <w:b/>
                <w:bCs/>
                <w:sz w:val="24"/>
              </w:rPr>
              <w:t>分。</w:t>
            </w:r>
          </w:p>
          <w:p>
            <w:pPr>
              <w:pStyle w:val="Normal"/>
              <w:numPr>
                <w:ilvl w:val="0"/>
                <w:numId w:val="43"/>
              </w:numPr>
              <w:snapToGrid w:val="false"/>
              <w:spacing w:lineRule="exact" w:line="420"/>
              <w:rPr>
                <w:b/>
                <w:b/>
                <w:bCs/>
                <w:sz w:val="24"/>
              </w:rPr>
            </w:pPr>
            <w:r>
              <w:rPr>
                <w:b/>
                <w:bCs/>
                <w:sz w:val="24"/>
              </w:rPr>
              <w:t>交接班记录有一处填写不清楚，扣</w:t>
            </w:r>
            <w:r>
              <w:rPr>
                <w:b/>
                <w:bCs/>
                <w:sz w:val="24"/>
              </w:rPr>
              <w:t>2</w:t>
            </w:r>
            <w:r>
              <w:rPr>
                <w:b/>
                <w:bCs/>
                <w:sz w:val="24"/>
              </w:rPr>
              <w:t>分。</w:t>
            </w:r>
          </w:p>
          <w:p>
            <w:pPr>
              <w:pStyle w:val="Normal"/>
              <w:numPr>
                <w:ilvl w:val="0"/>
                <w:numId w:val="43"/>
              </w:numPr>
              <w:snapToGrid w:val="false"/>
              <w:spacing w:lineRule="exact" w:line="420"/>
              <w:rPr>
                <w:b/>
                <w:b/>
                <w:bCs/>
                <w:sz w:val="24"/>
              </w:rPr>
            </w:pPr>
            <w:r>
              <w:rPr>
                <w:b/>
                <w:bCs/>
                <w:sz w:val="24"/>
              </w:rPr>
              <w:t>材料、工具丢失、损坏，发现一次扣</w:t>
            </w:r>
            <w:r>
              <w:rPr>
                <w:b/>
                <w:bCs/>
                <w:sz w:val="24"/>
              </w:rPr>
              <w:t>3</w:t>
            </w:r>
            <w:r>
              <w:rPr>
                <w:b/>
                <w:bCs/>
                <w:sz w:val="24"/>
              </w:rPr>
              <w:t>分，所丢失的工具按原价赔偿。</w:t>
            </w:r>
          </w:p>
          <w:p>
            <w:pPr>
              <w:pStyle w:val="Normal"/>
              <w:numPr>
                <w:ilvl w:val="0"/>
                <w:numId w:val="43"/>
              </w:numPr>
              <w:snapToGrid w:val="false"/>
              <w:spacing w:lineRule="exact" w:line="420"/>
              <w:rPr>
                <w:b/>
                <w:b/>
                <w:bCs/>
                <w:sz w:val="24"/>
              </w:rPr>
            </w:pPr>
            <w:r>
              <w:rPr>
                <w:b/>
                <w:bCs/>
                <w:sz w:val="24"/>
              </w:rPr>
              <w:t>由于设备检修不及时，不到位，造成对工作重大影响，发生事故，视情节轻重交公司科委会及矿处理。</w:t>
            </w:r>
          </w:p>
          <w:p>
            <w:pPr>
              <w:pStyle w:val="Normal"/>
              <w:numPr>
                <w:ilvl w:val="0"/>
                <w:numId w:val="43"/>
              </w:numPr>
              <w:snapToGrid w:val="false"/>
              <w:spacing w:lineRule="exact" w:line="420"/>
              <w:rPr>
                <w:b/>
                <w:b/>
                <w:bCs/>
                <w:sz w:val="24"/>
              </w:rPr>
            </w:pPr>
            <w:r>
              <w:rPr>
                <w:b/>
                <w:bCs/>
                <w:sz w:val="24"/>
              </w:rPr>
              <w:t>班前，不服从班长安排，按旷工论处，班中，不服从班长安排，当班不得分。</w:t>
            </w:r>
          </w:p>
          <w:p>
            <w:pPr>
              <w:pStyle w:val="Normal"/>
              <w:numPr>
                <w:ilvl w:val="0"/>
                <w:numId w:val="43"/>
              </w:numPr>
              <w:snapToGrid w:val="false"/>
              <w:spacing w:lineRule="exact" w:line="420"/>
              <w:rPr>
                <w:b/>
                <w:b/>
                <w:bCs/>
                <w:sz w:val="24"/>
              </w:rPr>
            </w:pPr>
            <w:r>
              <w:rPr>
                <w:b/>
                <w:bCs/>
                <w:sz w:val="24"/>
              </w:rPr>
              <w:t>工作中，发现擅自离开工作岗位，脱岗者，当班不得分。</w:t>
            </w:r>
          </w:p>
          <w:p>
            <w:pPr>
              <w:pStyle w:val="Normal"/>
              <w:snapToGrid w:val="false"/>
              <w:spacing w:lineRule="exact" w:line="420"/>
              <w:rPr>
                <w:b/>
                <w:b/>
                <w:bCs/>
                <w:sz w:val="24"/>
              </w:rPr>
            </w:pPr>
            <w:r>
              <w:rPr>
                <w:b/>
                <w:bCs/>
                <w:sz w:val="24"/>
              </w:rPr>
              <w:t>9</w:t>
            </w:r>
            <w:r>
              <w:rPr>
                <w:b/>
                <w:bCs/>
                <w:sz w:val="24"/>
              </w:rPr>
              <w:t>、工作中，发现喝酒上岗者，按严重“三违”论处。</w:t>
            </w:r>
          </w:p>
        </w:tc>
      </w:tr>
    </w:tbl>
    <w:p>
      <w:pPr>
        <w:pStyle w:val="Normal"/>
        <w:rPr/>
      </w:pPr>
      <w:r>
        <w:rPr/>
      </w:r>
    </w:p>
    <w:p>
      <w:pPr>
        <w:pStyle w:val="Normal"/>
        <w:rPr/>
      </w:pPr>
      <w:r>
        <w:rPr/>
      </w:r>
    </w:p>
    <w:p>
      <w:pPr>
        <w:pStyle w:val="Normal"/>
        <w:rPr/>
      </w:pPr>
      <w:r>
        <w:rPr/>
      </w:r>
    </w:p>
    <w:sectPr>
      <w:footerReference w:type="default" r:id="rId12"/>
      <w:type w:val="nextPage"/>
      <w:pgSz w:orient="landscape" w:w="16838" w:h="11906"/>
      <w:pgMar w:left="1247" w:right="1701" w:header="0" w:top="1134" w:footer="851" w:bottom="1134" w:gutter="0"/>
      <w:pgNumType w:start="1"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仿宋_GB2312">
    <w:charset w:val="86"/>
    <w:family w:val="modern"/>
    <w:pitch w:val="default"/>
  </w:font>
  <w:font w:name="楷体_GB2312">
    <w:charset w:val="86"/>
    <w:family w:val="modern"/>
    <w:pitch w:val="default"/>
  </w:font>
  <w:font w:name="Arial Unicode M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2"/>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828"/>
        </w:tabs>
        <w:ind w:start="828"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decimal"/>
      <w:lvlText w:val="%1、"/>
      <w:lvlJc w:val="start"/>
      <w:pPr>
        <w:tabs>
          <w:tab w:val="num" w:pos="360"/>
        </w:tabs>
        <w:ind w:start="360" w:hanging="360"/>
      </w:pPr>
      <w:rPr>
        <w:sz w:val="24"/>
        <w:rFonts w:ascii="宋体;SimSun" w:hAnsi="宋体;SimSun" w:cs="宋体;SimSun"/>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decimal"/>
      <w:lvlText w:val="%1、"/>
      <w:lvlJc w:val="start"/>
      <w:pPr>
        <w:tabs>
          <w:tab w:val="num" w:pos="360"/>
        </w:tabs>
        <w:ind w:start="360" w:hanging="360"/>
      </w:pPr>
      <w:r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decimal"/>
      <w:lvlText w:val="%1、"/>
      <w:lvlJc w:val="start"/>
      <w:pPr>
        <w:tabs>
          <w:tab w:val="num" w:pos="360"/>
        </w:tabs>
        <w:ind w:start="360" w:hanging="360"/>
      </w:pPr>
      <w:rPr/>
    </w:lvl>
  </w:abstractNum>
  <w:abstractNum w:abstractNumId="18">
    <w:lvl w:ilvl="0">
      <w:start w:val="1"/>
      <w:numFmt w:val="decimal"/>
      <w:lvlText w:val="%1、"/>
      <w:lvlJc w:val="start"/>
      <w:pPr>
        <w:tabs>
          <w:tab w:val="num" w:pos="360"/>
        </w:tabs>
        <w:ind w:start="360" w:hanging="360"/>
      </w:pPr>
      <w:rPr/>
    </w:lvl>
  </w:abstractNum>
  <w:abstractNum w:abstractNumId="19">
    <w:lvl w:ilvl="0">
      <w:start w:val="1"/>
      <w:numFmt w:val="decimal"/>
      <w:lvlText w:val="%1、"/>
      <w:lvlJc w:val="start"/>
      <w:pPr>
        <w:tabs>
          <w:tab w:val="num" w:pos="360"/>
        </w:tabs>
        <w:ind w:start="360" w:hanging="360"/>
      </w:pPr>
      <w:rPr/>
    </w:lvl>
  </w:abstractNum>
  <w:abstractNum w:abstractNumId="20">
    <w:lvl w:ilvl="0">
      <w:start w:val="1"/>
      <w:numFmt w:val="decimal"/>
      <w:lvlText w:val="%1．"/>
      <w:lvlJc w:val="start"/>
      <w:pPr>
        <w:tabs>
          <w:tab w:val="num" w:pos="360"/>
        </w:tabs>
        <w:ind w:start="360" w:hanging="360"/>
      </w:pPr>
      <w:rPr/>
    </w:lvl>
  </w:abstractNum>
  <w:abstractNum w:abstractNumId="21">
    <w:lvl w:ilvl="0">
      <w:start w:val="1"/>
      <w:numFmt w:val="decimal"/>
      <w:lvlText w:val="%1、"/>
      <w:lvlJc w:val="start"/>
      <w:pPr>
        <w:tabs>
          <w:tab w:val="num" w:pos="720"/>
        </w:tabs>
        <w:ind w:start="720" w:hanging="720"/>
      </w:pPr>
      <w:rPr/>
    </w:lvl>
  </w:abstractNum>
  <w:abstractNum w:abstractNumId="22">
    <w:lvl w:ilvl="0">
      <w:start w:val="1"/>
      <w:numFmt w:val="decimal"/>
      <w:lvlText w:val="%1、"/>
      <w:lvlJc w:val="start"/>
      <w:pPr>
        <w:tabs>
          <w:tab w:val="num" w:pos="360"/>
        </w:tabs>
        <w:ind w:start="360" w:hanging="360"/>
      </w:pPr>
      <w:rPr/>
    </w:lvl>
  </w:abstractNum>
  <w:abstractNum w:abstractNumId="23">
    <w:lvl w:ilvl="0">
      <w:start w:val="1"/>
      <w:numFmt w:val="decimal"/>
      <w:lvlText w:val="%1、"/>
      <w:lvlJc w:val="start"/>
      <w:pPr>
        <w:tabs>
          <w:tab w:val="num" w:pos="360"/>
        </w:tabs>
        <w:ind w:start="360" w:hanging="360"/>
      </w:pPr>
      <w:rPr/>
    </w:lvl>
  </w:abstractNum>
  <w:abstractNum w:abstractNumId="24">
    <w:lvl w:ilvl="0">
      <w:start w:val="1"/>
      <w:numFmt w:val="decimal"/>
      <w:lvlText w:val="%1、"/>
      <w:lvlJc w:val="start"/>
      <w:pPr>
        <w:tabs>
          <w:tab w:val="num" w:pos="360"/>
        </w:tabs>
        <w:ind w:start="360" w:hanging="360"/>
      </w:pPr>
      <w:rPr/>
    </w:lvl>
  </w:abstractNum>
  <w:abstractNum w:abstractNumId="25">
    <w:lvl w:ilvl="0">
      <w:start w:val="1"/>
      <w:numFmt w:val="decimal"/>
      <w:lvlText w:val="%1."/>
      <w:lvlJc w:val="start"/>
      <w:pPr>
        <w:tabs>
          <w:tab w:val="num" w:pos="420"/>
        </w:tabs>
        <w:ind w:start="420" w:hanging="420"/>
      </w:pPr>
      <w:rPr/>
    </w:lvl>
  </w:abstractNum>
  <w:abstractNum w:abstractNumId="26">
    <w:lvl w:ilvl="0">
      <w:start w:val="1"/>
      <w:numFmt w:val="decimal"/>
      <w:lvlText w:val="%1、"/>
      <w:lvlJc w:val="start"/>
      <w:pPr>
        <w:tabs>
          <w:tab w:val="num" w:pos="360"/>
        </w:tabs>
        <w:ind w:start="360" w:hanging="360"/>
      </w:pPr>
      <w:rPr>
        <w:sz w:val="24"/>
        <w:rFonts w:ascii="宋体;SimSun" w:hAnsi="宋体;SimSun" w:cs="宋体;SimSun"/>
      </w:rPr>
    </w:lvl>
  </w:abstractNum>
  <w:abstractNum w:abstractNumId="27">
    <w:lvl w:ilvl="0">
      <w:start w:val="1"/>
      <w:numFmt w:val="decimal"/>
      <w:lvlText w:val="%1、"/>
      <w:lvlJc w:val="start"/>
      <w:pPr>
        <w:tabs>
          <w:tab w:val="num" w:pos="360"/>
        </w:tabs>
        <w:ind w:start="360" w:hanging="360"/>
      </w:pPr>
      <w:rPr/>
    </w:lvl>
  </w:abstractNum>
  <w:abstractNum w:abstractNumId="28">
    <w:lvl w:ilvl="0">
      <w:start w:val="1"/>
      <w:numFmt w:val="decimal"/>
      <w:lvlText w:val="%1、"/>
      <w:lvlJc w:val="start"/>
      <w:pPr>
        <w:tabs>
          <w:tab w:val="num" w:pos="360"/>
        </w:tabs>
        <w:ind w:start="360" w:hanging="360"/>
      </w:pPr>
      <w:rPr>
        <w:sz w:val="24"/>
        <w:b/>
        <w:bCs/>
      </w:rPr>
    </w:lvl>
  </w:abstractNum>
  <w:abstractNum w:abstractNumId="29">
    <w:lvl w:ilvl="0">
      <w:start w:val="1"/>
      <w:numFmt w:val="decimal"/>
      <w:lvlText w:val="%1、"/>
      <w:lvlJc w:val="start"/>
      <w:pPr>
        <w:tabs>
          <w:tab w:val="num" w:pos="360"/>
        </w:tabs>
        <w:ind w:start="360" w:hanging="360"/>
      </w:pPr>
      <w:rPr/>
    </w:lvl>
  </w:abstractNum>
  <w:abstractNum w:abstractNumId="30">
    <w:lvl w:ilvl="0">
      <w:start w:val="2"/>
      <w:numFmt w:val="decimal"/>
      <w:lvlText w:val="%1、"/>
      <w:lvlJc w:val="start"/>
      <w:pPr>
        <w:tabs>
          <w:tab w:val="num" w:pos="360"/>
        </w:tabs>
        <w:ind w:start="360" w:hanging="360"/>
      </w:pPr>
      <w:rPr/>
    </w:lvl>
  </w:abstractNum>
  <w:abstractNum w:abstractNumId="31">
    <w:lvl w:ilvl="0">
      <w:start w:val="1"/>
      <w:numFmt w:val="decimal"/>
      <w:lvlText w:val="%1."/>
      <w:lvlJc w:val="start"/>
      <w:pPr>
        <w:tabs>
          <w:tab w:val="num" w:pos="1440"/>
        </w:tabs>
        <w:ind w:start="1440" w:hanging="240"/>
      </w:pPr>
      <w:rPr/>
    </w:lvl>
  </w:abstractNum>
  <w:abstractNum w:abstractNumId="32">
    <w:lvl w:ilvl="0">
      <w:start w:val="1"/>
      <w:numFmt w:val="decimal"/>
      <w:lvlText w:val="%1、"/>
      <w:lvlJc w:val="start"/>
      <w:pPr>
        <w:tabs>
          <w:tab w:val="num" w:pos="360"/>
        </w:tabs>
        <w:ind w:start="360" w:hanging="360"/>
      </w:pPr>
      <w:rPr/>
    </w:lvl>
  </w:abstractNum>
  <w:abstractNum w:abstractNumId="33">
    <w:lvl w:ilvl="0">
      <w:start w:val="1"/>
      <w:numFmt w:val="decimal"/>
      <w:lvlText w:val="%1、"/>
      <w:lvlJc w:val="start"/>
      <w:pPr>
        <w:tabs>
          <w:tab w:val="num" w:pos="360"/>
        </w:tabs>
        <w:ind w:start="360" w:hanging="360"/>
      </w:pPr>
      <w:rPr/>
    </w:lvl>
  </w:abstractNum>
  <w:abstractNum w:abstractNumId="34">
    <w:lvl w:ilvl="0">
      <w:start w:val="1"/>
      <w:numFmt w:val="decimal"/>
      <w:lvlText w:val="%1、"/>
      <w:lvlJc w:val="start"/>
      <w:pPr>
        <w:tabs>
          <w:tab w:val="num" w:pos="360"/>
        </w:tabs>
        <w:ind w:start="360" w:hanging="360"/>
      </w:pPr>
      <w:rPr/>
    </w:lvl>
  </w:abstractNum>
  <w:abstractNum w:abstractNumId="35">
    <w:lvl w:ilvl="0">
      <w:start w:val="1"/>
      <w:numFmt w:val="decimal"/>
      <w:lvlText w:val="%1、"/>
      <w:lvlJc w:val="start"/>
      <w:pPr>
        <w:tabs>
          <w:tab w:val="num" w:pos="360"/>
        </w:tabs>
        <w:ind w:start="360" w:hanging="360"/>
      </w:pPr>
      <w:rPr/>
    </w:lvl>
  </w:abstractNum>
  <w:abstractNum w:abstractNumId="36">
    <w:lvl w:ilvl="0">
      <w:start w:val="1"/>
      <w:numFmt w:val="decimal"/>
      <w:lvlText w:val="%1、"/>
      <w:lvlJc w:val="start"/>
      <w:pPr>
        <w:tabs>
          <w:tab w:val="num" w:pos="360"/>
        </w:tabs>
        <w:ind w:start="360" w:hanging="360"/>
      </w:pPr>
      <w:rPr/>
    </w:lvl>
  </w:abstractNum>
  <w:abstractNum w:abstractNumId="37">
    <w:lvl w:ilvl="0">
      <w:start w:val="1"/>
      <w:numFmt w:val="decimal"/>
      <w:lvlText w:val="%1、"/>
      <w:lvlJc w:val="start"/>
      <w:pPr>
        <w:tabs>
          <w:tab w:val="num" w:pos="360"/>
        </w:tabs>
        <w:ind w:start="360" w:hanging="360"/>
      </w:pPr>
      <w:rPr/>
    </w:lvl>
  </w:abstractNum>
  <w:abstractNum w:abstractNumId="38">
    <w:lvl w:ilvl="0">
      <w:start w:val="1"/>
      <w:numFmt w:val="decimal"/>
      <w:lvlText w:val="%1、"/>
      <w:lvlJc w:val="start"/>
      <w:pPr>
        <w:tabs>
          <w:tab w:val="num" w:pos="360"/>
        </w:tabs>
        <w:ind w:start="360" w:hanging="360"/>
      </w:pPr>
      <w:rPr/>
    </w:lvl>
  </w:abstractNum>
  <w:abstractNum w:abstractNumId="39">
    <w:lvl w:ilvl="0">
      <w:start w:val="1"/>
      <w:numFmt w:val="decimal"/>
      <w:lvlText w:val="%1、"/>
      <w:lvlJc w:val="start"/>
      <w:pPr>
        <w:tabs>
          <w:tab w:val="num" w:pos="360"/>
        </w:tabs>
        <w:ind w:start="360" w:hanging="360"/>
      </w:pPr>
      <w:rPr/>
    </w:lvl>
  </w:abstractNum>
  <w:abstractNum w:abstractNumId="40">
    <w:lvl w:ilvl="0">
      <w:start w:val="1"/>
      <w:numFmt w:val="decimal"/>
      <w:lvlText w:val="%1、"/>
      <w:lvlJc w:val="start"/>
      <w:pPr>
        <w:tabs>
          <w:tab w:val="num" w:pos="360"/>
        </w:tabs>
        <w:ind w:start="360" w:hanging="360"/>
      </w:pPr>
      <w:rPr/>
    </w:lvl>
  </w:abstractNum>
  <w:abstractNum w:abstractNumId="41">
    <w:lvl w:ilvl="0">
      <w:start w:val="1"/>
      <w:numFmt w:val="decimal"/>
      <w:lvlText w:val="%1、"/>
      <w:lvlJc w:val="start"/>
      <w:pPr>
        <w:tabs>
          <w:tab w:val="num" w:pos="360"/>
        </w:tabs>
        <w:ind w:start="360" w:hanging="360"/>
      </w:pPr>
      <w:rPr/>
    </w:lvl>
  </w:abstractNum>
  <w:abstractNum w:abstractNumId="42">
    <w:lvl w:ilvl="0">
      <w:start w:val="1"/>
      <w:numFmt w:val="decimal"/>
      <w:lvlText w:val="%1、"/>
      <w:lvlJc w:val="start"/>
      <w:pPr>
        <w:tabs>
          <w:tab w:val="num" w:pos="360"/>
        </w:tabs>
        <w:ind w:start="360" w:hanging="360"/>
      </w:pPr>
      <w:rPr/>
    </w:lvl>
  </w:abstractNum>
  <w:abstractNum w:abstractNumId="43">
    <w:lvl w:ilvl="0">
      <w:start w:val="1"/>
      <w:numFmt w:val="decimal"/>
      <w:lvlText w:val="%1、"/>
      <w:lvlJc w:val="start"/>
      <w:pPr>
        <w:tabs>
          <w:tab w:val="num" w:pos="360"/>
        </w:tabs>
        <w:ind w:start="360" w:hanging="360"/>
      </w:pPr>
      <w:rPr/>
    </w:lvl>
  </w:abstractNum>
  <w:abstractNum w:abstractNumId="44">
    <w:lvl w:ilvl="0">
      <w:start w:val="1"/>
      <w:numFmt w:val="decimal"/>
      <w:lvlText w:val="%1、"/>
      <w:lvlJc w:val="start"/>
      <w:pPr>
        <w:tabs>
          <w:tab w:val="num" w:pos="360"/>
        </w:tabs>
        <w:ind w:start="360" w:hanging="360"/>
      </w:pPr>
      <w:rPr/>
    </w:lvl>
  </w:abstractNum>
  <w:abstractNum w:abstractNumId="45">
    <w:lvl w:ilvl="0">
      <w:start w:val="1"/>
      <w:numFmt w:val="decimal"/>
      <w:lvlText w:val="%1、"/>
      <w:lvlJc w:val="start"/>
      <w:pPr>
        <w:tabs>
          <w:tab w:val="num" w:pos="360"/>
        </w:tabs>
        <w:ind w:start="360" w:hanging="360"/>
      </w:pPr>
      <w:rPr/>
    </w:lvl>
  </w:abstractNum>
  <w:abstractNum w:abstractNumId="46">
    <w:lvl w:ilvl="0">
      <w:start w:val="1"/>
      <w:numFmt w:val="decimal"/>
      <w:lvlText w:val="%1、"/>
      <w:lvlJc w:val="start"/>
      <w:pPr>
        <w:tabs>
          <w:tab w:val="num" w:pos="360"/>
        </w:tabs>
        <w:ind w:start="360" w:hanging="360"/>
      </w:pPr>
      <w:rPr/>
    </w:lvl>
  </w:abstractNum>
  <w:abstractNum w:abstractNumId="47">
    <w:lvl w:ilvl="0">
      <w:start w:val="1"/>
      <w:numFmt w:val="decimal"/>
      <w:lvlText w:val="%1、"/>
      <w:lvlJc w:val="start"/>
      <w:pPr>
        <w:tabs>
          <w:tab w:val="num" w:pos="720"/>
        </w:tabs>
        <w:ind w:start="720" w:hanging="720"/>
      </w:pPr>
      <w:rPr/>
    </w:lvl>
  </w:abstractNum>
  <w:abstractNum w:abstractNumId="48">
    <w:lvl w:ilvl="0">
      <w:start w:val="1"/>
      <w:numFmt w:val="decimal"/>
      <w:lvlText w:val="%1、"/>
      <w:lvlJc w:val="start"/>
      <w:pPr>
        <w:tabs>
          <w:tab w:val="num" w:pos="360"/>
        </w:tabs>
        <w:ind w:start="360" w:hanging="360"/>
      </w:pPr>
      <w:rPr/>
    </w:lvl>
  </w:abstractNum>
  <w:abstractNum w:abstractNumId="49">
    <w:lvl w:ilvl="0">
      <w:start w:val="1"/>
      <w:numFmt w:val="decimal"/>
      <w:lvlText w:val="%1、"/>
      <w:lvlJc w:val="start"/>
      <w:pPr>
        <w:tabs>
          <w:tab w:val="num" w:pos="360"/>
        </w:tabs>
        <w:ind w:start="360" w:hanging="360"/>
      </w:pPr>
      <w:rPr>
        <w:sz w:val="24"/>
        <w:rFonts w:ascii="宋体;SimSun" w:hAnsi="宋体;SimSun" w:cs="宋体;SimSun"/>
      </w:rPr>
    </w:lvl>
  </w:abstractNum>
  <w:abstractNum w:abstractNumId="50">
    <w:lvl w:ilvl="0">
      <w:start w:val="1"/>
      <w:numFmt w:val="decimal"/>
      <w:lvlText w:val="%1、"/>
      <w:lvlJc w:val="start"/>
      <w:pPr>
        <w:tabs>
          <w:tab w:val="num" w:pos="360"/>
        </w:tabs>
        <w:ind w:start="360" w:hanging="360"/>
      </w:pPr>
      <w:rPr/>
    </w:lvl>
  </w:abstractNum>
  <w:abstractNum w:abstractNumId="51">
    <w:lvl w:ilvl="0">
      <w:start w:val="1"/>
      <w:numFmt w:val="decimal"/>
      <w:lvlText w:val="%1、"/>
      <w:lvlJc w:val="start"/>
      <w:pPr>
        <w:tabs>
          <w:tab w:val="num" w:pos="360"/>
        </w:tabs>
        <w:ind w:start="360" w:hanging="360"/>
      </w:pPr>
      <w:rPr/>
    </w:lvl>
  </w:abstractNum>
  <w:abstractNum w:abstractNumId="52">
    <w:lvl w:ilvl="0">
      <w:start w:val="1"/>
      <w:numFmt w:val="decimal"/>
      <w:lvlText w:val="%1、"/>
      <w:lvlJc w:val="start"/>
      <w:pPr>
        <w:tabs>
          <w:tab w:val="num" w:pos="360"/>
        </w:tabs>
        <w:ind w:start="360" w:hanging="360"/>
      </w:pPr>
      <w:rPr/>
    </w:lvl>
  </w:abstractNum>
  <w:abstractNum w:abstractNumId="53">
    <w:lvl w:ilvl="0">
      <w:start w:val="1"/>
      <w:numFmt w:val="decimal"/>
      <w:lvlText w:val="%1、"/>
      <w:lvlJc w:val="start"/>
      <w:pPr>
        <w:tabs>
          <w:tab w:val="num" w:pos="360"/>
        </w:tabs>
        <w:ind w:start="360" w:hanging="360"/>
      </w:pPr>
      <w:rPr/>
    </w:lvl>
  </w:abstractNum>
  <w:abstractNum w:abstractNumId="54">
    <w:lvl w:ilvl="0">
      <w:start w:val="1"/>
      <w:numFmt w:val="decimal"/>
      <w:lvlText w:val="%1、"/>
      <w:lvlJc w:val="start"/>
      <w:pPr>
        <w:tabs>
          <w:tab w:val="num" w:pos="360"/>
        </w:tabs>
        <w:ind w:start="360" w:hanging="360"/>
      </w:pPr>
      <w:rPr/>
    </w:lvl>
  </w:abstractNum>
  <w:abstractNum w:abstractNumId="55">
    <w:lvl w:ilvl="0">
      <w:start w:val="1"/>
      <w:numFmt w:val="decimal"/>
      <w:lvlText w:val="%1．"/>
      <w:lvlJc w:val="start"/>
      <w:pPr>
        <w:tabs>
          <w:tab w:val="num" w:pos="795"/>
        </w:tabs>
        <w:ind w:start="795" w:hanging="480"/>
      </w:pPr>
      <w:rPr/>
    </w:lvl>
  </w:abstractNum>
  <w:abstractNum w:abstractNumId="56">
    <w:lvl w:ilvl="0">
      <w:start w:val="1"/>
      <w:numFmt w:val="decimal"/>
      <w:lvlText w:val="%1、"/>
      <w:lvlJc w:val="start"/>
      <w:pPr>
        <w:tabs>
          <w:tab w:val="num" w:pos="360"/>
        </w:tabs>
        <w:ind w:start="360" w:hanging="360"/>
      </w:pPr>
      <w:rPr>
        <w:sz w:val="24"/>
        <w:rFonts w:ascii="宋体;SimSun" w:hAnsi="宋体;SimSun" w:cs="宋体;SimSun"/>
      </w:rPr>
    </w:lvl>
  </w:abstractNum>
  <w:abstractNum w:abstractNumId="57">
    <w:lvl w:ilvl="0">
      <w:start w:val="1"/>
      <w:numFmt w:val="decimal"/>
      <w:lvlText w:val="%1、"/>
      <w:lvlJc w:val="start"/>
      <w:pPr>
        <w:tabs>
          <w:tab w:val="num" w:pos="360"/>
        </w:tabs>
        <w:ind w:start="360" w:hanging="360"/>
      </w:pPr>
      <w:rPr/>
    </w:lvl>
  </w:abstractNum>
  <w:abstractNum w:abstractNumId="58">
    <w:lvl w:ilvl="0">
      <w:start w:val="1"/>
      <w:numFmt w:val="decimal"/>
      <w:lvlText w:val="%1、"/>
      <w:lvlJc w:val="start"/>
      <w:pPr>
        <w:tabs>
          <w:tab w:val="num" w:pos="360"/>
        </w:tabs>
        <w:ind w:start="360" w:hanging="360"/>
      </w:pPr>
      <w:rPr/>
    </w:lvl>
  </w:abstractNum>
  <w:abstractNum w:abstractNumId="59">
    <w:lvl w:ilvl="0">
      <w:start w:val="1"/>
      <w:numFmt w:val="decimal"/>
      <w:lvlText w:val="%1、"/>
      <w:lvlJc w:val="start"/>
      <w:pPr>
        <w:tabs>
          <w:tab w:val="num" w:pos="360"/>
        </w:tabs>
        <w:ind w:start="360" w:hanging="360"/>
      </w:pPr>
      <w:rPr/>
    </w:lvl>
  </w:abstractNum>
  <w:abstractNum w:abstractNumId="60">
    <w:lvl w:ilvl="0">
      <w:start w:val="1"/>
      <w:numFmt w:val="decimal"/>
      <w:lvlText w:val="%1、"/>
      <w:lvlJc w:val="start"/>
      <w:pPr>
        <w:tabs>
          <w:tab w:val="num" w:pos="360"/>
        </w:tabs>
        <w:ind w:start="360" w:hanging="360"/>
      </w:pPr>
      <w:rPr/>
    </w:lvl>
  </w:abstractNum>
  <w:abstractNum w:abstractNumId="61">
    <w:lvl w:ilvl="0">
      <w:start w:val="1"/>
      <w:numFmt w:val="decimal"/>
      <w:lvlText w:val="%1、"/>
      <w:lvlJc w:val="start"/>
      <w:pPr>
        <w:tabs>
          <w:tab w:val="num" w:pos="360"/>
        </w:tabs>
        <w:ind w:start="360" w:hanging="360"/>
      </w:pPr>
      <w:rPr/>
    </w:lvl>
  </w:abstractNum>
  <w:abstractNum w:abstractNumId="62">
    <w:lvl w:ilvl="0">
      <w:start w:val="1"/>
      <w:numFmt w:val="decimal"/>
      <w:lvlText w:val="%1．"/>
      <w:lvlJc w:val="start"/>
      <w:pPr>
        <w:tabs>
          <w:tab w:val="num" w:pos="360"/>
        </w:tabs>
        <w:ind w:start="360" w:hanging="360"/>
      </w:pPr>
      <w:rPr/>
    </w:lvl>
  </w:abstractNum>
  <w:abstractNum w:abstractNumId="63">
    <w:lvl w:ilvl="0">
      <w:start w:val="1"/>
      <w:numFmt w:val="decimal"/>
      <w:lvlText w:val="%1、"/>
      <w:lvlJc w:val="start"/>
      <w:pPr>
        <w:tabs>
          <w:tab w:val="num" w:pos="360"/>
        </w:tabs>
        <w:ind w:start="360" w:hanging="360"/>
      </w:pPr>
      <w:rPr/>
    </w:lvl>
  </w:abstractNum>
  <w:abstractNum w:abstractNumId="64">
    <w:lvl w:ilvl="0">
      <w:start w:val="1"/>
      <w:numFmt w:val="chineseCountingThousand"/>
      <w:lvlText w:val="%1、"/>
      <w:lvlJc w:val="start"/>
      <w:pPr>
        <w:tabs>
          <w:tab w:val="num" w:pos="1420"/>
        </w:tabs>
        <w:ind w:start="1420" w:hanging="720"/>
      </w:pPr>
      <w:rPr>
        <w:sz w:val="28"/>
      </w:rPr>
    </w:lvl>
  </w:abstractNum>
  <w:abstractNum w:abstractNumId="65">
    <w:lvl w:ilvl="0">
      <w:start w:val="1"/>
      <w:numFmt w:val="decimal"/>
      <w:lvlText w:val="%1．"/>
      <w:lvlJc w:val="start"/>
      <w:pPr>
        <w:tabs>
          <w:tab w:val="num" w:pos="360"/>
        </w:tabs>
        <w:ind w:start="360" w:hanging="360"/>
      </w:pPr>
      <w:rPr/>
    </w:lvl>
  </w:abstractNum>
  <w:abstractNum w:abstractNumId="66">
    <w:lvl w:ilvl="0">
      <w:start w:val="1"/>
      <w:numFmt w:val="decimal"/>
      <w:lvlText w:val="%1、"/>
      <w:lvlJc w:val="start"/>
      <w:pPr>
        <w:tabs>
          <w:tab w:val="num" w:pos="360"/>
        </w:tabs>
        <w:ind w:start="360" w:hanging="360"/>
      </w:pPr>
      <w:rPr>
        <w:b/>
        <w:szCs w:val="21"/>
        <w:bCs/>
      </w:rPr>
    </w:lvl>
  </w:abstractNum>
  <w:abstractNum w:abstractNumId="67">
    <w:lvl w:ilvl="0">
      <w:start w:val="1"/>
      <w:numFmt w:val="decimal"/>
      <w:lvlText w:val="%1、"/>
      <w:lvlJc w:val="start"/>
      <w:pPr>
        <w:tabs>
          <w:tab w:val="num" w:pos="360"/>
        </w:tabs>
        <w:ind w:start="360" w:hanging="360"/>
      </w:pPr>
      <w:rPr/>
    </w:lvl>
  </w:abstractNum>
  <w:abstractNum w:abstractNumId="68">
    <w:lvl w:ilvl="0">
      <w:start w:val="1"/>
      <w:numFmt w:val="decimal"/>
      <w:lvlText w:val="%1、"/>
      <w:lvlJc w:val="start"/>
      <w:pPr>
        <w:tabs>
          <w:tab w:val="num" w:pos="360"/>
        </w:tabs>
        <w:ind w:start="360" w:hanging="360"/>
      </w:pPr>
      <w:rPr/>
    </w:lvl>
  </w:abstractNum>
  <w:abstractNum w:abstractNumId="69">
    <w:lvl w:ilvl="0">
      <w:start w:val="1"/>
      <w:numFmt w:val="decimal"/>
      <w:lvlText w:val="%1、"/>
      <w:lvlJc w:val="start"/>
      <w:pPr>
        <w:tabs>
          <w:tab w:val="num" w:pos="360"/>
        </w:tabs>
        <w:ind w:start="360" w:hanging="360"/>
      </w:pPr>
      <w:rPr/>
    </w:lvl>
  </w:abstractNum>
  <w:abstractNum w:abstractNumId="70">
    <w:lvl w:ilvl="0">
      <w:start w:val="1"/>
      <w:numFmt w:val="decimal"/>
      <w:lvlText w:val="%1、"/>
      <w:lvlJc w:val="start"/>
      <w:pPr>
        <w:tabs>
          <w:tab w:val="num" w:pos="360"/>
        </w:tabs>
        <w:ind w:start="360" w:hanging="360"/>
      </w:pPr>
      <w:rPr/>
    </w:lvl>
  </w:abstractNum>
  <w:abstractNum w:abstractNumId="71">
    <w:lvl w:ilvl="0">
      <w:start w:val="5"/>
      <w:numFmt w:val="chineseCountingThousand"/>
      <w:lvlText w:val="%1、"/>
      <w:lvlJc w:val="start"/>
      <w:pPr>
        <w:tabs>
          <w:tab w:val="num" w:pos="1420"/>
        </w:tabs>
        <w:ind w:start="1420" w:hanging="720"/>
      </w:pPr>
      <w:rPr>
        <w:sz w:val="28"/>
      </w:rPr>
    </w:lvl>
  </w:abstractNum>
  <w:abstractNum w:abstractNumId="72">
    <w:lvl w:ilvl="0">
      <w:start w:val="1"/>
      <w:numFmt w:val="decimal"/>
      <w:lvlText w:val="%1、"/>
      <w:lvlJc w:val="start"/>
      <w:pPr>
        <w:tabs>
          <w:tab w:val="num" w:pos="360"/>
        </w:tabs>
        <w:ind w:start="360" w:hanging="360"/>
      </w:pPr>
      <w:rPr/>
    </w:lvl>
  </w:abstractNum>
  <w:abstractNum w:abstractNumId="73">
    <w:lvl w:ilvl="0">
      <w:start w:val="1"/>
      <w:numFmt w:val="decimal"/>
      <w:lvlText w:val="%1、"/>
      <w:lvlJc w:val="start"/>
      <w:pPr>
        <w:tabs>
          <w:tab w:val="num" w:pos="360"/>
        </w:tabs>
        <w:ind w:start="360" w:hanging="360"/>
      </w:pPr>
      <w:rPr/>
    </w:lvl>
  </w:abstractNum>
  <w:abstractNum w:abstractNumId="74">
    <w:lvl w:ilvl="0">
      <w:start w:val="1"/>
      <w:numFmt w:val="decimal"/>
      <w:lvlText w:val="%1、"/>
      <w:lvlJc w:val="start"/>
      <w:pPr>
        <w:tabs>
          <w:tab w:val="num" w:pos="360"/>
        </w:tabs>
        <w:ind w:start="360" w:hanging="360"/>
      </w:pPr>
      <w:rPr/>
    </w:lvl>
  </w:abstractNum>
  <w:abstractNum w:abstractNumId="75">
    <w:lvl w:ilvl="0">
      <w:start w:val="1"/>
      <w:numFmt w:val="decimal"/>
      <w:lvlText w:val="%1、"/>
      <w:lvlJc w:val="start"/>
      <w:pPr>
        <w:tabs>
          <w:tab w:val="num" w:pos="720"/>
        </w:tabs>
        <w:ind w:start="720" w:hanging="720"/>
      </w:pPr>
      <w:rPr>
        <w:sz w:val="24"/>
        <w:rFonts w:ascii="宋体;SimSun" w:hAnsi="宋体;SimSun" w:cs="宋体;SimSun"/>
      </w:rPr>
    </w:lvl>
  </w:abstractNum>
  <w:abstractNum w:abstractNumId="76">
    <w:lvl w:ilvl="0">
      <w:start w:val="1"/>
      <w:numFmt w:val="decimal"/>
      <w:lvlText w:val="%1．"/>
      <w:lvlJc w:val="start"/>
      <w:pPr>
        <w:tabs>
          <w:tab w:val="num" w:pos="1080"/>
        </w:tabs>
        <w:ind w:start="1080" w:hanging="450"/>
      </w:pPr>
      <w:rPr/>
    </w:lvl>
  </w:abstractNum>
  <w:abstractNum w:abstractNumId="77">
    <w:lvl w:ilvl="0">
      <w:start w:val="1"/>
      <w:numFmt w:val="decimal"/>
      <w:lvlText w:val="%1、"/>
      <w:lvlJc w:val="start"/>
      <w:pPr>
        <w:tabs>
          <w:tab w:val="num" w:pos="780"/>
        </w:tabs>
        <w:ind w:start="780" w:hanging="360"/>
      </w:pPr>
      <w:rPr/>
    </w:lvl>
  </w:abstractNum>
  <w:abstractNum w:abstractNumId="78">
    <w:lvl w:ilvl="0">
      <w:start w:val="1"/>
      <w:numFmt w:val="decimal"/>
      <w:lvlText w:val="%1、"/>
      <w:lvlJc w:val="start"/>
      <w:pPr>
        <w:tabs>
          <w:tab w:val="num" w:pos="360"/>
        </w:tabs>
        <w:ind w:start="360" w:hanging="360"/>
      </w:pPr>
      <w:rPr/>
    </w:lvl>
  </w:abstractNum>
  <w:abstractNum w:abstractNumId="79">
    <w:lvl w:ilvl="0">
      <w:start w:val="1"/>
      <w:numFmt w:val="decimal"/>
      <w:lvlText w:val="%1."/>
      <w:lvlJc w:val="start"/>
      <w:pPr>
        <w:tabs>
          <w:tab w:val="num" w:pos="1440"/>
        </w:tabs>
        <w:ind w:start="1440" w:hanging="480"/>
      </w:pPr>
      <w:rPr/>
    </w:lvl>
  </w:abstractNum>
  <w:abstractNum w:abstractNumId="80">
    <w:lvl w:ilvl="0">
      <w:start w:val="1"/>
      <w:numFmt w:val="chineseCountingThousand"/>
      <w:lvlText w:val="%1、"/>
      <w:lvlJc w:val="start"/>
      <w:pPr>
        <w:tabs>
          <w:tab w:val="num" w:pos="1280"/>
        </w:tabs>
        <w:ind w:start="1280" w:hanging="720"/>
      </w:pPr>
      <w:rPr/>
    </w:lvl>
  </w:abstractNum>
  <w:abstractNum w:abstractNumId="81">
    <w:lvl w:ilvl="0">
      <w:start w:val="1"/>
      <w:numFmt w:val="decimal"/>
      <w:lvlText w:val="%1、"/>
      <w:lvlJc w:val="start"/>
      <w:pPr>
        <w:tabs>
          <w:tab w:val="num" w:pos="360"/>
        </w:tabs>
        <w:ind w:start="360" w:hanging="360"/>
      </w:pPr>
      <w:rPr/>
    </w:lvl>
  </w:abstractNum>
  <w:abstractNum w:abstractNumId="82">
    <w:lvl w:ilvl="0">
      <w:start w:val="1"/>
      <w:numFmt w:val="decimal"/>
      <w:lvlText w:val="%1、"/>
      <w:lvlJc w:val="start"/>
      <w:pPr>
        <w:tabs>
          <w:tab w:val="num" w:pos="360"/>
        </w:tabs>
        <w:ind w:start="360" w:hanging="360"/>
      </w:pPr>
      <w:rPr/>
    </w:lvl>
  </w:abstractNum>
  <w:abstractNum w:abstractNumId="83">
    <w:lvl w:ilvl="0">
      <w:start w:val="1"/>
      <w:numFmt w:val="decimal"/>
      <w:lvlText w:val="%1．"/>
      <w:lvlJc w:val="start"/>
      <w:pPr>
        <w:tabs>
          <w:tab w:val="num" w:pos="795"/>
        </w:tabs>
        <w:ind w:start="795" w:hanging="480"/>
      </w:pPr>
      <w:rPr/>
    </w:lvl>
  </w:abstractNum>
  <w:abstractNum w:abstractNumId="84">
    <w:lvl w:ilvl="0">
      <w:start w:val="1"/>
      <w:numFmt w:val="decimal"/>
      <w:lvlText w:val="%1、"/>
      <w:lvlJc w:val="start"/>
      <w:pPr>
        <w:tabs>
          <w:tab w:val="num" w:pos="360"/>
        </w:tabs>
        <w:ind w:start="360" w:hanging="360"/>
      </w:pPr>
      <w:rPr/>
    </w:lvl>
  </w:abstractNum>
  <w:abstractNum w:abstractNumId="85">
    <w:lvl w:ilvl="0">
      <w:start w:val="1"/>
      <w:numFmt w:val="decimal"/>
      <w:lvlText w:val="%1、"/>
      <w:lvlJc w:val="start"/>
      <w:pPr>
        <w:tabs>
          <w:tab w:val="num" w:pos="360"/>
        </w:tabs>
        <w:ind w:start="360" w:hanging="360"/>
      </w:pPr>
      <w:rPr/>
    </w:lvl>
  </w:abstractNum>
  <w:abstractNum w:abstractNumId="86">
    <w:lvl w:ilvl="0">
      <w:start w:val="1"/>
      <w:numFmt w:val="decimal"/>
      <w:lvlText w:val="%1、"/>
      <w:lvlJc w:val="start"/>
      <w:pPr>
        <w:tabs>
          <w:tab w:val="num" w:pos="360"/>
        </w:tabs>
        <w:ind w:start="360" w:hanging="360"/>
      </w:pPr>
      <w:rPr>
        <w:b/>
        <w:szCs w:val="21"/>
        <w:bCs/>
      </w:rPr>
    </w:lvl>
  </w:abstractNum>
  <w:abstractNum w:abstractNumId="87">
    <w:lvl w:ilvl="0">
      <w:start w:val="1"/>
      <w:numFmt w:val="decimal"/>
      <w:lvlText w:val="%1、"/>
      <w:lvlJc w:val="start"/>
      <w:pPr>
        <w:tabs>
          <w:tab w:val="num" w:pos="360"/>
        </w:tabs>
        <w:ind w:start="360" w:hanging="360"/>
      </w:pPr>
      <w:rPr/>
    </w:lvl>
  </w:abstractNum>
  <w:abstractNum w:abstractNumId="88">
    <w:lvl w:ilvl="0">
      <w:start w:val="1"/>
      <w:numFmt w:val="decimal"/>
      <w:lvlText w:val="%1、"/>
      <w:lvlJc w:val="start"/>
      <w:pPr>
        <w:tabs>
          <w:tab w:val="num" w:pos="360"/>
        </w:tabs>
        <w:ind w:start="360" w:hanging="360"/>
      </w:pPr>
      <w:rPr/>
    </w:lvl>
  </w:abstractNum>
  <w:abstractNum w:abstractNumId="89">
    <w:lvl w:ilvl="0">
      <w:start w:val="1"/>
      <w:numFmt w:val="decimal"/>
      <w:lvlText w:val="%1、"/>
      <w:lvlJc w:val="start"/>
      <w:pPr>
        <w:tabs>
          <w:tab w:val="num" w:pos="360"/>
        </w:tabs>
        <w:ind w:start="360" w:hanging="360"/>
      </w:pPr>
      <w:rPr/>
    </w:lvl>
  </w:abstractNum>
  <w:abstractNum w:abstractNumId="90">
    <w:lvl w:ilvl="0">
      <w:start w:val="3"/>
      <w:numFmt w:val="decimal"/>
      <w:lvlText w:val="%1、"/>
      <w:lvlJc w:val="start"/>
      <w:pPr>
        <w:tabs>
          <w:tab w:val="num" w:pos="360"/>
        </w:tabs>
        <w:ind w:start="360" w:hanging="360"/>
      </w:pPr>
      <w:rPr/>
    </w:lvl>
  </w:abstractNum>
  <w:abstractNum w:abstractNumId="91">
    <w:lvl w:ilvl="0">
      <w:start w:val="1"/>
      <w:numFmt w:val="decimal"/>
      <w:lvlText w:val="%1、"/>
      <w:lvlJc w:val="start"/>
      <w:pPr>
        <w:tabs>
          <w:tab w:val="num" w:pos="360"/>
        </w:tabs>
        <w:ind w:start="360" w:hanging="360"/>
      </w:pPr>
      <w:rPr/>
    </w:lvl>
  </w:abstractNum>
  <w:abstractNum w:abstractNumId="92">
    <w:lvl w:ilvl="0">
      <w:start w:val="1"/>
      <w:numFmt w:val="decimal"/>
      <w:lvlText w:val="%1、"/>
      <w:lvlJc w:val="start"/>
      <w:pPr>
        <w:tabs>
          <w:tab w:val="num" w:pos="360"/>
        </w:tabs>
        <w:ind w:start="360" w:hanging="360"/>
      </w:pPr>
      <w:rPr/>
    </w:lvl>
  </w:abstractNum>
  <w:abstractNum w:abstractNumId="93">
    <w:lvl w:ilvl="0">
      <w:start w:val="1"/>
      <w:numFmt w:val="decimal"/>
      <w:lvlText w:val="%1、"/>
      <w:lvlJc w:val="start"/>
      <w:pPr>
        <w:tabs>
          <w:tab w:val="num" w:pos="360"/>
        </w:tabs>
        <w:ind w:start="360" w:hanging="360"/>
      </w:pPr>
      <w:rPr/>
    </w:lvl>
  </w:abstractNum>
  <w:abstractNum w:abstractNumId="94">
    <w:lvl w:ilvl="0">
      <w:start w:val="1"/>
      <w:numFmt w:val="decimal"/>
      <w:lvlText w:val="%1、"/>
      <w:lvlJc w:val="start"/>
      <w:pPr>
        <w:tabs>
          <w:tab w:val="num" w:pos="360"/>
        </w:tabs>
        <w:ind w:start="360" w:hanging="360"/>
      </w:pPr>
      <w:rPr/>
    </w:lvl>
  </w:abstractNum>
  <w:abstractNum w:abstractNumId="95">
    <w:lvl w:ilvl="0">
      <w:start w:val="1"/>
      <w:numFmt w:val="decimal"/>
      <w:lvlText w:val="%1、"/>
      <w:lvlJc w:val="start"/>
      <w:pPr>
        <w:tabs>
          <w:tab w:val="num" w:pos="360"/>
        </w:tabs>
        <w:ind w:start="360" w:hanging="360"/>
      </w:pPr>
      <w:rPr/>
    </w:lvl>
  </w:abstractNum>
  <w:abstractNum w:abstractNumId="96">
    <w:lvl w:ilvl="0">
      <w:start w:val="1"/>
      <w:numFmt w:val="decimal"/>
      <w:lvlText w:val="%1．"/>
      <w:lvlJc w:val="start"/>
      <w:pPr>
        <w:tabs>
          <w:tab w:val="num" w:pos="1425"/>
        </w:tabs>
        <w:ind w:start="1425" w:hanging="480"/>
      </w:pPr>
      <w:rPr/>
    </w:lvl>
  </w:abstractNum>
  <w:abstractNum w:abstractNumId="97">
    <w:lvl w:ilvl="0">
      <w:start w:val="1"/>
      <w:numFmt w:val="decimal"/>
      <w:lvlText w:val="%1、"/>
      <w:lvlJc w:val="start"/>
      <w:pPr>
        <w:tabs>
          <w:tab w:val="num" w:pos="360"/>
        </w:tabs>
        <w:ind w:start="360" w:hanging="360"/>
      </w:pPr>
      <w:rPr/>
    </w:lvl>
  </w:abstractNum>
  <w:abstractNum w:abstractNumId="98">
    <w:lvl w:ilvl="0">
      <w:start w:val="1"/>
      <w:numFmt w:val="decimal"/>
      <w:lvlText w:val="%1、"/>
      <w:lvlJc w:val="start"/>
      <w:pPr>
        <w:tabs>
          <w:tab w:val="num" w:pos="360"/>
        </w:tabs>
        <w:ind w:start="360" w:hanging="360"/>
      </w:pPr>
      <w:rPr/>
    </w:lvl>
  </w:abstractNum>
  <w:abstractNum w:abstractNumId="99">
    <w:lvl w:ilvl="0">
      <w:start w:val="4"/>
      <w:numFmt w:val="decimal"/>
      <w:lvlText w:val="%1、"/>
      <w:lvlJc w:val="start"/>
      <w:pPr>
        <w:tabs>
          <w:tab w:val="num" w:pos="360"/>
        </w:tabs>
        <w:ind w:start="360" w:hanging="360"/>
      </w:pPr>
      <w:rPr/>
    </w:lvl>
  </w:abstractNum>
  <w:abstractNum w:abstractNumId="100">
    <w:lvl w:ilvl="0">
      <w:start w:val="1"/>
      <w:numFmt w:val="decimal"/>
      <w:lvlText w:val="%1、"/>
      <w:lvlJc w:val="start"/>
      <w:pPr>
        <w:tabs>
          <w:tab w:val="num" w:pos="360"/>
        </w:tabs>
        <w:ind w:start="360" w:hanging="360"/>
      </w:pPr>
      <w:rPr/>
    </w:lvl>
  </w:abstractNum>
  <w:abstractNum w:abstractNumId="101">
    <w:lvl w:ilvl="0">
      <w:start w:val="1"/>
      <w:numFmt w:val="decimal"/>
      <w:lvlText w:val="%1、"/>
      <w:lvlJc w:val="start"/>
      <w:pPr>
        <w:tabs>
          <w:tab w:val="num" w:pos="360"/>
        </w:tabs>
        <w:ind w:start="360" w:hanging="360"/>
      </w:pPr>
      <w:rPr/>
    </w:lvl>
  </w:abstractNum>
  <w:abstractNum w:abstractNumId="102">
    <w:lvl w:ilvl="0">
      <w:start w:val="1"/>
      <w:numFmt w:val="decimal"/>
      <w:lvlText w:val="%1、"/>
      <w:lvlJc w:val="start"/>
      <w:pPr>
        <w:tabs>
          <w:tab w:val="num" w:pos="360"/>
        </w:tabs>
        <w:ind w:start="360" w:hanging="360"/>
      </w:pPr>
      <w:rPr>
        <w:sz w:val="24"/>
        <w:rFonts w:ascii="宋体;SimSun" w:hAnsi="宋体;SimSun" w:cs="宋体;SimSun"/>
      </w:rPr>
    </w:lvl>
  </w:abstractNum>
  <w:abstractNum w:abstractNumId="103">
    <w:lvl w:ilvl="0">
      <w:start w:val="1"/>
      <w:numFmt w:val="decimal"/>
      <w:lvlText w:val="%1、"/>
      <w:lvlJc w:val="start"/>
      <w:pPr>
        <w:tabs>
          <w:tab w:val="num" w:pos="360"/>
        </w:tabs>
        <w:ind w:start="360" w:hanging="360"/>
      </w:pPr>
      <w:rPr/>
    </w:lvl>
  </w:abstractNum>
  <w:abstractNum w:abstractNumId="104">
    <w:lvl w:ilvl="0">
      <w:start w:val="5"/>
      <w:numFmt w:val="decimal"/>
      <w:lvlText w:val="%1、"/>
      <w:lvlJc w:val="start"/>
      <w:pPr>
        <w:tabs>
          <w:tab w:val="num" w:pos="360"/>
        </w:tabs>
        <w:ind w:start="360" w:hanging="360"/>
      </w:pPr>
      <w:rPr>
        <w:color w:val="000000"/>
      </w:rPr>
    </w:lvl>
  </w:abstractNum>
  <w:abstractNum w:abstractNumId="105">
    <w:lvl w:ilvl="0">
      <w:start w:val="1"/>
      <w:numFmt w:val="decimal"/>
      <w:lvlText w:val="%1、"/>
      <w:lvlJc w:val="start"/>
      <w:pPr>
        <w:tabs>
          <w:tab w:val="num" w:pos="360"/>
        </w:tabs>
        <w:ind w:start="360" w:hanging="360"/>
      </w:pPr>
      <w:rPr/>
    </w:lvl>
  </w:abstractNum>
  <w:abstractNum w:abstractNumId="106">
    <w:lvl w:ilvl="0">
      <w:start w:val="1"/>
      <w:numFmt w:val="decimal"/>
      <w:lvlText w:val="%1、"/>
      <w:lvlJc w:val="start"/>
      <w:pPr>
        <w:tabs>
          <w:tab w:val="num" w:pos="360"/>
        </w:tabs>
        <w:ind w:start="360" w:hanging="360"/>
      </w:pPr>
      <w:rPr>
        <w:b/>
        <w:szCs w:val="21"/>
        <w:bCs/>
      </w:rPr>
    </w:lvl>
  </w:abstractNum>
  <w:abstractNum w:abstractNumId="107">
    <w:lvl w:ilvl="0">
      <w:start w:val="1"/>
      <w:numFmt w:val="decimal"/>
      <w:lvlText w:val="%1、"/>
      <w:lvlJc w:val="start"/>
      <w:pPr>
        <w:tabs>
          <w:tab w:val="num" w:pos="360"/>
        </w:tabs>
        <w:ind w:start="360" w:hanging="360"/>
      </w:pPr>
      <w:rPr/>
    </w:lvl>
  </w:abstractNum>
  <w:abstractNum w:abstractNumId="108">
    <w:lvl w:ilvl="0">
      <w:start w:val="1"/>
      <w:numFmt w:val="decimal"/>
      <w:lvlText w:val="%1、"/>
      <w:lvlJc w:val="start"/>
      <w:pPr>
        <w:tabs>
          <w:tab w:val="num" w:pos="360"/>
        </w:tabs>
        <w:ind w:start="360" w:hanging="360"/>
      </w:pPr>
      <w:rPr/>
    </w:lvl>
  </w:abstractNum>
  <w:abstractNum w:abstractNumId="109">
    <w:lvl w:ilvl="0">
      <w:start w:val="2"/>
      <w:numFmt w:val="decimal"/>
      <w:lvlText w:val="%1、"/>
      <w:lvlJc w:val="start"/>
      <w:pPr>
        <w:tabs>
          <w:tab w:val="num" w:pos="360"/>
        </w:tabs>
        <w:ind w:start="360" w:hanging="360"/>
      </w:pPr>
      <w:rPr>
        <w:sz w:val="24"/>
        <w:rFonts w:ascii="宋体;SimSun" w:hAnsi="宋体;SimSun" w:cs="宋体;SimSun"/>
      </w:rPr>
    </w:lvl>
  </w:abstractNum>
  <w:abstractNum w:abstractNumId="110">
    <w:lvl w:ilvl="0">
      <w:start w:val="1"/>
      <w:numFmt w:val="decimal"/>
      <w:lvlText w:val="%1、"/>
      <w:lvlJc w:val="start"/>
      <w:pPr>
        <w:tabs>
          <w:tab w:val="num" w:pos="1140"/>
        </w:tabs>
        <w:ind w:start="1140" w:hanging="720"/>
      </w:pPr>
      <w:rPr/>
    </w:lvl>
  </w:abstractNum>
  <w:abstractNum w:abstractNumId="111">
    <w:lvl w:ilvl="0">
      <w:start w:val="1"/>
      <w:numFmt w:val="decimal"/>
      <w:lvlText w:val="%1、"/>
      <w:lvlJc w:val="start"/>
      <w:pPr>
        <w:tabs>
          <w:tab w:val="num" w:pos="360"/>
        </w:tabs>
        <w:ind w:start="360" w:hanging="360"/>
      </w:pPr>
      <w:rPr>
        <w:b/>
        <w:szCs w:val="21"/>
        <w:bCs/>
      </w:rPr>
    </w:lvl>
  </w:abstractNum>
  <w:abstractNum w:abstractNumId="1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8"/>
    <w:lvlOverride w:ilvl="0">
      <w:startOverride w:val="1"/>
    </w:lvlOverride>
  </w:num>
  <w:num w:numId="114">
    <w:abstractNumId w:val="28"/>
    <w:lvlOverride w:ilvl="0">
      <w:startOverride w:val="1"/>
    </w:lvlOverride>
  </w:num>
</w:numbering>
</file>

<file path=word/settings.xml><?xml version="1.0" encoding="utf-8"?>
<w:settings xmlns:w="http://schemas.openxmlformats.org/wordprocessingml/2006/main">
  <w:zoom w:percent="7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宋体;SimSun" w:hAnsi="宋体;SimSun" w:cs="宋体;SimSun"/>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宋体;SimSun" w:hAnsi="宋体;SimSun" w:cs="宋体;SimSun"/>
      <w:sz w:val="24"/>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b/>
      <w:bCs/>
      <w:sz w:val="24"/>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tyle>
  <w:style w:type="character" w:styleId="WW8Num50z0">
    <w:name w:val="WW8Num50z0"/>
    <w:qFormat/>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0">
    <w:name w:val="WW8Num52z0"/>
    <w:qFormat/>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style>
  <w:style w:type="character" w:styleId="WW8Num53z1">
    <w:name w:val="WW8Num53z1"/>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4z0">
    <w:name w:val="WW8Num54z0"/>
    <w:qFormat/>
    <w:rPr/>
  </w:style>
  <w:style w:type="character" w:styleId="WW8Num54z1">
    <w:name w:val="WW8Num54z1"/>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rFonts w:ascii="宋体;SimSun" w:hAnsi="宋体;SimSun" w:cs="宋体;SimSun"/>
      <w:sz w:val="24"/>
    </w:rPr>
  </w:style>
  <w:style w:type="character" w:styleId="WW8Num55z1">
    <w:name w:val="WW8Num55z1"/>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style>
  <w:style w:type="character" w:styleId="WW8Num56z1">
    <w:name w:val="WW8Num56z1"/>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7z0">
    <w:name w:val="WW8Num57z0"/>
    <w:qFormat/>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0">
    <w:name w:val="WW8Num58z0"/>
    <w:qFormat/>
    <w:rPr/>
  </w:style>
  <w:style w:type="character" w:styleId="WW8Num58z1">
    <w:name w:val="WW8Num58z1"/>
    <w:qFormat/>
    <w:rPr/>
  </w:style>
  <w:style w:type="character" w:styleId="WW8Num58z2">
    <w:name w:val="WW8Num58z2"/>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9z0">
    <w:name w:val="WW8Num59z0"/>
    <w:qFormat/>
    <w:rPr/>
  </w:style>
  <w:style w:type="character" w:styleId="WW8Num59z1">
    <w:name w:val="WW8Num59z1"/>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0z0">
    <w:name w:val="WW8Num60z0"/>
    <w:qFormat/>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1z0">
    <w:name w:val="WW8Num61z0"/>
    <w:qFormat/>
    <w:rPr/>
  </w:style>
  <w:style w:type="character" w:styleId="WW8Num62z0">
    <w:name w:val="WW8Num62z0"/>
    <w:qFormat/>
    <w:rPr>
      <w:rFonts w:ascii="宋体;SimSun" w:hAnsi="宋体;SimSun" w:cs="宋体;SimSun"/>
      <w:sz w:val="24"/>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WW8Num63z0">
    <w:name w:val="WW8Num63z0"/>
    <w:qFormat/>
    <w:rPr/>
  </w:style>
  <w:style w:type="character" w:styleId="WW8Num63z1">
    <w:name w:val="WW8Num63z1"/>
    <w:qFormat/>
    <w:rPr/>
  </w:style>
  <w:style w:type="character" w:styleId="WW8Num63z2">
    <w:name w:val="WW8Num63z2"/>
    <w:qFormat/>
    <w:rPr/>
  </w:style>
  <w:style w:type="character" w:styleId="WW8Num63z3">
    <w:name w:val="WW8Num63z3"/>
    <w:qFormat/>
    <w:rPr/>
  </w:style>
  <w:style w:type="character" w:styleId="WW8Num63z4">
    <w:name w:val="WW8Num63z4"/>
    <w:qFormat/>
    <w:rPr/>
  </w:style>
  <w:style w:type="character" w:styleId="WW8Num63z5">
    <w:name w:val="WW8Num63z5"/>
    <w:qFormat/>
    <w:rPr/>
  </w:style>
  <w:style w:type="character" w:styleId="WW8Num63z6">
    <w:name w:val="WW8Num63z6"/>
    <w:qFormat/>
    <w:rPr/>
  </w:style>
  <w:style w:type="character" w:styleId="WW8Num63z7">
    <w:name w:val="WW8Num63z7"/>
    <w:qFormat/>
    <w:rPr/>
  </w:style>
  <w:style w:type="character" w:styleId="WW8Num63z8">
    <w:name w:val="WW8Num63z8"/>
    <w:qFormat/>
    <w:rPr/>
  </w:style>
  <w:style w:type="character" w:styleId="WW8Num64z0">
    <w:name w:val="WW8Num64z0"/>
    <w:qFormat/>
    <w:rPr/>
  </w:style>
  <w:style w:type="character" w:styleId="WW8Num64z1">
    <w:name w:val="WW8Num64z1"/>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65z0">
    <w:name w:val="WW8Num65z0"/>
    <w:qFormat/>
    <w:rPr/>
  </w:style>
  <w:style w:type="character" w:styleId="WW8Num65z1">
    <w:name w:val="WW8Num65z1"/>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66z0">
    <w:name w:val="WW8Num66z0"/>
    <w:qFormat/>
    <w:rPr/>
  </w:style>
  <w:style w:type="character" w:styleId="WW8Num66z2">
    <w:name w:val="WW8Num66z2"/>
    <w:qFormat/>
    <w:rPr/>
  </w:style>
  <w:style w:type="character" w:styleId="WW8Num66z3">
    <w:name w:val="WW8Num66z3"/>
    <w:qFormat/>
    <w:rPr/>
  </w:style>
  <w:style w:type="character" w:styleId="WW8Num66z4">
    <w:name w:val="WW8Num66z4"/>
    <w:qFormat/>
    <w:rPr/>
  </w:style>
  <w:style w:type="character" w:styleId="WW8Num66z5">
    <w:name w:val="WW8Num66z5"/>
    <w:qFormat/>
    <w:rPr/>
  </w:style>
  <w:style w:type="character" w:styleId="WW8Num66z6">
    <w:name w:val="WW8Num66z6"/>
    <w:qFormat/>
    <w:rPr/>
  </w:style>
  <w:style w:type="character" w:styleId="WW8Num66z7">
    <w:name w:val="WW8Num66z7"/>
    <w:qFormat/>
    <w:rPr/>
  </w:style>
  <w:style w:type="character" w:styleId="WW8Num66z8">
    <w:name w:val="WW8Num66z8"/>
    <w:qFormat/>
    <w:rPr/>
  </w:style>
  <w:style w:type="character" w:styleId="WW8Num67z0">
    <w:name w:val="WW8Num67z0"/>
    <w:qFormat/>
    <w:rPr/>
  </w:style>
  <w:style w:type="character" w:styleId="WW8Num67z1">
    <w:name w:val="WW8Num67z1"/>
    <w:qFormat/>
    <w:rPr/>
  </w:style>
  <w:style w:type="character" w:styleId="WW8Num67z2">
    <w:name w:val="WW8Num67z2"/>
    <w:qFormat/>
    <w:rPr/>
  </w:style>
  <w:style w:type="character" w:styleId="WW8Num67z3">
    <w:name w:val="WW8Num67z3"/>
    <w:qFormat/>
    <w:rPr/>
  </w:style>
  <w:style w:type="character" w:styleId="WW8Num67z4">
    <w:name w:val="WW8Num67z4"/>
    <w:qFormat/>
    <w:rPr/>
  </w:style>
  <w:style w:type="character" w:styleId="WW8Num67z5">
    <w:name w:val="WW8Num67z5"/>
    <w:qFormat/>
    <w:rPr/>
  </w:style>
  <w:style w:type="character" w:styleId="WW8Num67z6">
    <w:name w:val="WW8Num67z6"/>
    <w:qFormat/>
    <w:rPr/>
  </w:style>
  <w:style w:type="character" w:styleId="WW8Num67z7">
    <w:name w:val="WW8Num67z7"/>
    <w:qFormat/>
    <w:rPr/>
  </w:style>
  <w:style w:type="character" w:styleId="WW8Num67z8">
    <w:name w:val="WW8Num67z8"/>
    <w:qFormat/>
    <w:rPr/>
  </w:style>
  <w:style w:type="character" w:styleId="WW8Num68z0">
    <w:name w:val="WW8Num68z0"/>
    <w:qFormat/>
    <w:rPr/>
  </w:style>
  <w:style w:type="character" w:styleId="WW8Num68z1">
    <w:name w:val="WW8Num68z1"/>
    <w:qFormat/>
    <w:rPr/>
  </w:style>
  <w:style w:type="character" w:styleId="WW8Num68z2">
    <w:name w:val="WW8Num68z2"/>
    <w:qFormat/>
    <w:rPr/>
  </w:style>
  <w:style w:type="character" w:styleId="WW8Num68z3">
    <w:name w:val="WW8Num68z3"/>
    <w:qFormat/>
    <w:rPr/>
  </w:style>
  <w:style w:type="character" w:styleId="WW8Num68z4">
    <w:name w:val="WW8Num68z4"/>
    <w:qFormat/>
    <w:rPr/>
  </w:style>
  <w:style w:type="character" w:styleId="WW8Num68z5">
    <w:name w:val="WW8Num68z5"/>
    <w:qFormat/>
    <w:rPr/>
  </w:style>
  <w:style w:type="character" w:styleId="WW8Num68z6">
    <w:name w:val="WW8Num68z6"/>
    <w:qFormat/>
    <w:rPr/>
  </w:style>
  <w:style w:type="character" w:styleId="WW8Num68z7">
    <w:name w:val="WW8Num68z7"/>
    <w:qFormat/>
    <w:rPr/>
  </w:style>
  <w:style w:type="character" w:styleId="WW8Num68z8">
    <w:name w:val="WW8Num68z8"/>
    <w:qFormat/>
    <w:rPr/>
  </w:style>
  <w:style w:type="character" w:styleId="WW8Num69z0">
    <w:name w:val="WW8Num69z0"/>
    <w:qFormat/>
    <w:rPr/>
  </w:style>
  <w:style w:type="character" w:styleId="WW8Num69z1">
    <w:name w:val="WW8Num69z1"/>
    <w:qFormat/>
    <w:rPr/>
  </w:style>
  <w:style w:type="character" w:styleId="WW8Num69z2">
    <w:name w:val="WW8Num69z2"/>
    <w:qFormat/>
    <w:rPr/>
  </w:style>
  <w:style w:type="character" w:styleId="WW8Num69z3">
    <w:name w:val="WW8Num69z3"/>
    <w:qFormat/>
    <w:rPr/>
  </w:style>
  <w:style w:type="character" w:styleId="WW8Num69z4">
    <w:name w:val="WW8Num69z4"/>
    <w:qFormat/>
    <w:rPr/>
  </w:style>
  <w:style w:type="character" w:styleId="WW8Num69z5">
    <w:name w:val="WW8Num69z5"/>
    <w:qFormat/>
    <w:rPr/>
  </w:style>
  <w:style w:type="character" w:styleId="WW8Num69z6">
    <w:name w:val="WW8Num69z6"/>
    <w:qFormat/>
    <w:rPr/>
  </w:style>
  <w:style w:type="character" w:styleId="WW8Num69z7">
    <w:name w:val="WW8Num69z7"/>
    <w:qFormat/>
    <w:rPr/>
  </w:style>
  <w:style w:type="character" w:styleId="WW8Num69z8">
    <w:name w:val="WW8Num69z8"/>
    <w:qFormat/>
    <w:rPr/>
  </w:style>
  <w:style w:type="character" w:styleId="WW8Num70z0">
    <w:name w:val="WW8Num70z0"/>
    <w:qFormat/>
    <w:rPr/>
  </w:style>
  <w:style w:type="character" w:styleId="WW8Num70z1">
    <w:name w:val="WW8Num70z1"/>
    <w:qFormat/>
    <w:rPr/>
  </w:style>
  <w:style w:type="character" w:styleId="WW8Num70z2">
    <w:name w:val="WW8Num70z2"/>
    <w:qFormat/>
    <w:rPr/>
  </w:style>
  <w:style w:type="character" w:styleId="WW8Num70z3">
    <w:name w:val="WW8Num70z3"/>
    <w:qFormat/>
    <w:rPr/>
  </w:style>
  <w:style w:type="character" w:styleId="WW8Num70z4">
    <w:name w:val="WW8Num70z4"/>
    <w:qFormat/>
    <w:rPr/>
  </w:style>
  <w:style w:type="character" w:styleId="WW8Num70z5">
    <w:name w:val="WW8Num70z5"/>
    <w:qFormat/>
    <w:rPr/>
  </w:style>
  <w:style w:type="character" w:styleId="WW8Num70z6">
    <w:name w:val="WW8Num70z6"/>
    <w:qFormat/>
    <w:rPr/>
  </w:style>
  <w:style w:type="character" w:styleId="WW8Num70z7">
    <w:name w:val="WW8Num70z7"/>
    <w:qFormat/>
    <w:rPr/>
  </w:style>
  <w:style w:type="character" w:styleId="WW8Num70z8">
    <w:name w:val="WW8Num70z8"/>
    <w:qFormat/>
    <w:rPr/>
  </w:style>
  <w:style w:type="character" w:styleId="WW8Num71z0">
    <w:name w:val="WW8Num71z0"/>
    <w:qFormat/>
    <w:rPr>
      <w:sz w:val="28"/>
    </w:rPr>
  </w:style>
  <w:style w:type="character" w:styleId="WW8Num71z1">
    <w:name w:val="WW8Num71z1"/>
    <w:qFormat/>
    <w:rPr/>
  </w:style>
  <w:style w:type="character" w:styleId="WW8Num71z2">
    <w:name w:val="WW8Num71z2"/>
    <w:qFormat/>
    <w:rPr/>
  </w:style>
  <w:style w:type="character" w:styleId="WW8Num71z3">
    <w:name w:val="WW8Num71z3"/>
    <w:qFormat/>
    <w:rPr/>
  </w:style>
  <w:style w:type="character" w:styleId="WW8Num71z4">
    <w:name w:val="WW8Num71z4"/>
    <w:qFormat/>
    <w:rPr/>
  </w:style>
  <w:style w:type="character" w:styleId="WW8Num71z5">
    <w:name w:val="WW8Num71z5"/>
    <w:qFormat/>
    <w:rPr/>
  </w:style>
  <w:style w:type="character" w:styleId="WW8Num71z6">
    <w:name w:val="WW8Num71z6"/>
    <w:qFormat/>
    <w:rPr/>
  </w:style>
  <w:style w:type="character" w:styleId="WW8Num71z7">
    <w:name w:val="WW8Num71z7"/>
    <w:qFormat/>
    <w:rPr/>
  </w:style>
  <w:style w:type="character" w:styleId="WW8Num71z8">
    <w:name w:val="WW8Num71z8"/>
    <w:qFormat/>
    <w:rPr/>
  </w:style>
  <w:style w:type="character" w:styleId="WW8Num72z0">
    <w:name w:val="WW8Num72z0"/>
    <w:qFormat/>
    <w:rPr/>
  </w:style>
  <w:style w:type="character" w:styleId="WW8Num72z1">
    <w:name w:val="WW8Num72z1"/>
    <w:qFormat/>
    <w:rPr/>
  </w:style>
  <w:style w:type="character" w:styleId="WW8Num72z2">
    <w:name w:val="WW8Num72z2"/>
    <w:qFormat/>
    <w:rPr/>
  </w:style>
  <w:style w:type="character" w:styleId="WW8Num72z3">
    <w:name w:val="WW8Num72z3"/>
    <w:qFormat/>
    <w:rPr/>
  </w:style>
  <w:style w:type="character" w:styleId="WW8Num72z4">
    <w:name w:val="WW8Num72z4"/>
    <w:qFormat/>
    <w:rPr/>
  </w:style>
  <w:style w:type="character" w:styleId="WW8Num72z5">
    <w:name w:val="WW8Num72z5"/>
    <w:qFormat/>
    <w:rPr/>
  </w:style>
  <w:style w:type="character" w:styleId="WW8Num72z6">
    <w:name w:val="WW8Num72z6"/>
    <w:qFormat/>
    <w:rPr/>
  </w:style>
  <w:style w:type="character" w:styleId="WW8Num72z7">
    <w:name w:val="WW8Num72z7"/>
    <w:qFormat/>
    <w:rPr/>
  </w:style>
  <w:style w:type="character" w:styleId="WW8Num72z8">
    <w:name w:val="WW8Num72z8"/>
    <w:qFormat/>
    <w:rPr/>
  </w:style>
  <w:style w:type="character" w:styleId="WW8Num73z0">
    <w:name w:val="WW8Num73z0"/>
    <w:qFormat/>
    <w:rPr/>
  </w:style>
  <w:style w:type="character" w:styleId="WW8Num73z1">
    <w:name w:val="WW8Num73z1"/>
    <w:qFormat/>
    <w:rPr/>
  </w:style>
  <w:style w:type="character" w:styleId="WW8Num73z2">
    <w:name w:val="WW8Num73z2"/>
    <w:qFormat/>
    <w:rPr/>
  </w:style>
  <w:style w:type="character" w:styleId="WW8Num73z3">
    <w:name w:val="WW8Num73z3"/>
    <w:qFormat/>
    <w:rPr/>
  </w:style>
  <w:style w:type="character" w:styleId="WW8Num73z4">
    <w:name w:val="WW8Num73z4"/>
    <w:qFormat/>
    <w:rPr/>
  </w:style>
  <w:style w:type="character" w:styleId="WW8Num73z5">
    <w:name w:val="WW8Num73z5"/>
    <w:qFormat/>
    <w:rPr/>
  </w:style>
  <w:style w:type="character" w:styleId="WW8Num73z6">
    <w:name w:val="WW8Num73z6"/>
    <w:qFormat/>
    <w:rPr/>
  </w:style>
  <w:style w:type="character" w:styleId="WW8Num73z7">
    <w:name w:val="WW8Num73z7"/>
    <w:qFormat/>
    <w:rPr/>
  </w:style>
  <w:style w:type="character" w:styleId="WW8Num73z8">
    <w:name w:val="WW8Num73z8"/>
    <w:qFormat/>
    <w:rPr/>
  </w:style>
  <w:style w:type="character" w:styleId="WW8Num74z0">
    <w:name w:val="WW8Num74z0"/>
    <w:qFormat/>
    <w:rPr>
      <w:b/>
      <w:bCs/>
      <w:szCs w:val="21"/>
    </w:rPr>
  </w:style>
  <w:style w:type="character" w:styleId="WW8Num74z1">
    <w:name w:val="WW8Num74z1"/>
    <w:qFormat/>
    <w:rPr/>
  </w:style>
  <w:style w:type="character" w:styleId="WW8Num74z2">
    <w:name w:val="WW8Num74z2"/>
    <w:qFormat/>
    <w:rPr/>
  </w:style>
  <w:style w:type="character" w:styleId="WW8Num74z3">
    <w:name w:val="WW8Num74z3"/>
    <w:qFormat/>
    <w:rPr/>
  </w:style>
  <w:style w:type="character" w:styleId="WW8Num74z4">
    <w:name w:val="WW8Num74z4"/>
    <w:qFormat/>
    <w:rPr/>
  </w:style>
  <w:style w:type="character" w:styleId="WW8Num74z5">
    <w:name w:val="WW8Num74z5"/>
    <w:qFormat/>
    <w:rPr/>
  </w:style>
  <w:style w:type="character" w:styleId="WW8Num74z6">
    <w:name w:val="WW8Num74z6"/>
    <w:qFormat/>
    <w:rPr/>
  </w:style>
  <w:style w:type="character" w:styleId="WW8Num74z7">
    <w:name w:val="WW8Num74z7"/>
    <w:qFormat/>
    <w:rPr/>
  </w:style>
  <w:style w:type="character" w:styleId="WW8Num74z8">
    <w:name w:val="WW8Num74z8"/>
    <w:qFormat/>
    <w:rPr/>
  </w:style>
  <w:style w:type="character" w:styleId="WW8Num75z0">
    <w:name w:val="WW8Num75z0"/>
    <w:qFormat/>
    <w:rPr/>
  </w:style>
  <w:style w:type="character" w:styleId="WW8Num75z1">
    <w:name w:val="WW8Num75z1"/>
    <w:qFormat/>
    <w:rPr/>
  </w:style>
  <w:style w:type="character" w:styleId="WW8Num75z2">
    <w:name w:val="WW8Num75z2"/>
    <w:qFormat/>
    <w:rPr/>
  </w:style>
  <w:style w:type="character" w:styleId="WW8Num75z3">
    <w:name w:val="WW8Num75z3"/>
    <w:qFormat/>
    <w:rPr/>
  </w:style>
  <w:style w:type="character" w:styleId="WW8Num75z4">
    <w:name w:val="WW8Num75z4"/>
    <w:qFormat/>
    <w:rPr/>
  </w:style>
  <w:style w:type="character" w:styleId="WW8Num75z5">
    <w:name w:val="WW8Num75z5"/>
    <w:qFormat/>
    <w:rPr/>
  </w:style>
  <w:style w:type="character" w:styleId="WW8Num75z6">
    <w:name w:val="WW8Num75z6"/>
    <w:qFormat/>
    <w:rPr/>
  </w:style>
  <w:style w:type="character" w:styleId="WW8Num75z7">
    <w:name w:val="WW8Num75z7"/>
    <w:qFormat/>
    <w:rPr/>
  </w:style>
  <w:style w:type="character" w:styleId="WW8Num75z8">
    <w:name w:val="WW8Num75z8"/>
    <w:qFormat/>
    <w:rPr/>
  </w:style>
  <w:style w:type="character" w:styleId="WW8Num76z0">
    <w:name w:val="WW8Num76z0"/>
    <w:qFormat/>
    <w:rPr/>
  </w:style>
  <w:style w:type="character" w:styleId="WW8Num76z1">
    <w:name w:val="WW8Num76z1"/>
    <w:qFormat/>
    <w:rPr/>
  </w:style>
  <w:style w:type="character" w:styleId="WW8Num76z2">
    <w:name w:val="WW8Num76z2"/>
    <w:qFormat/>
    <w:rPr/>
  </w:style>
  <w:style w:type="character" w:styleId="WW8Num76z3">
    <w:name w:val="WW8Num76z3"/>
    <w:qFormat/>
    <w:rPr/>
  </w:style>
  <w:style w:type="character" w:styleId="WW8Num76z4">
    <w:name w:val="WW8Num76z4"/>
    <w:qFormat/>
    <w:rPr/>
  </w:style>
  <w:style w:type="character" w:styleId="WW8Num76z5">
    <w:name w:val="WW8Num76z5"/>
    <w:qFormat/>
    <w:rPr/>
  </w:style>
  <w:style w:type="character" w:styleId="WW8Num76z6">
    <w:name w:val="WW8Num76z6"/>
    <w:qFormat/>
    <w:rPr/>
  </w:style>
  <w:style w:type="character" w:styleId="WW8Num76z7">
    <w:name w:val="WW8Num76z7"/>
    <w:qFormat/>
    <w:rPr/>
  </w:style>
  <w:style w:type="character" w:styleId="WW8Num76z8">
    <w:name w:val="WW8Num76z8"/>
    <w:qFormat/>
    <w:rPr/>
  </w:style>
  <w:style w:type="character" w:styleId="WW8Num77z0">
    <w:name w:val="WW8Num77z0"/>
    <w:qFormat/>
    <w:rPr/>
  </w:style>
  <w:style w:type="character" w:styleId="WW8Num77z1">
    <w:name w:val="WW8Num77z1"/>
    <w:qFormat/>
    <w:rPr/>
  </w:style>
  <w:style w:type="character" w:styleId="WW8Num77z2">
    <w:name w:val="WW8Num77z2"/>
    <w:qFormat/>
    <w:rPr/>
  </w:style>
  <w:style w:type="character" w:styleId="WW8Num77z3">
    <w:name w:val="WW8Num77z3"/>
    <w:qFormat/>
    <w:rPr/>
  </w:style>
  <w:style w:type="character" w:styleId="WW8Num77z4">
    <w:name w:val="WW8Num77z4"/>
    <w:qFormat/>
    <w:rPr/>
  </w:style>
  <w:style w:type="character" w:styleId="WW8Num77z5">
    <w:name w:val="WW8Num77z5"/>
    <w:qFormat/>
    <w:rPr/>
  </w:style>
  <w:style w:type="character" w:styleId="WW8Num77z6">
    <w:name w:val="WW8Num77z6"/>
    <w:qFormat/>
    <w:rPr/>
  </w:style>
  <w:style w:type="character" w:styleId="WW8Num77z7">
    <w:name w:val="WW8Num77z7"/>
    <w:qFormat/>
    <w:rPr/>
  </w:style>
  <w:style w:type="character" w:styleId="WW8Num77z8">
    <w:name w:val="WW8Num77z8"/>
    <w:qFormat/>
    <w:rPr/>
  </w:style>
  <w:style w:type="character" w:styleId="WW8Num78z0">
    <w:name w:val="WW8Num78z0"/>
    <w:qFormat/>
    <w:rPr/>
  </w:style>
  <w:style w:type="character" w:styleId="WW8Num78z1">
    <w:name w:val="WW8Num78z1"/>
    <w:qFormat/>
    <w:rPr/>
  </w:style>
  <w:style w:type="character" w:styleId="WW8Num78z2">
    <w:name w:val="WW8Num78z2"/>
    <w:qFormat/>
    <w:rPr/>
  </w:style>
  <w:style w:type="character" w:styleId="WW8Num78z3">
    <w:name w:val="WW8Num78z3"/>
    <w:qFormat/>
    <w:rPr/>
  </w:style>
  <w:style w:type="character" w:styleId="WW8Num78z4">
    <w:name w:val="WW8Num78z4"/>
    <w:qFormat/>
    <w:rPr/>
  </w:style>
  <w:style w:type="character" w:styleId="WW8Num78z5">
    <w:name w:val="WW8Num78z5"/>
    <w:qFormat/>
    <w:rPr/>
  </w:style>
  <w:style w:type="character" w:styleId="WW8Num78z6">
    <w:name w:val="WW8Num78z6"/>
    <w:qFormat/>
    <w:rPr/>
  </w:style>
  <w:style w:type="character" w:styleId="WW8Num78z7">
    <w:name w:val="WW8Num78z7"/>
    <w:qFormat/>
    <w:rPr/>
  </w:style>
  <w:style w:type="character" w:styleId="WW8Num78z8">
    <w:name w:val="WW8Num78z8"/>
    <w:qFormat/>
    <w:rPr/>
  </w:style>
  <w:style w:type="character" w:styleId="WW8Num79z0">
    <w:name w:val="WW8Num79z0"/>
    <w:qFormat/>
    <w:rPr/>
  </w:style>
  <w:style w:type="character" w:styleId="WW8Num79z1">
    <w:name w:val="WW8Num79z1"/>
    <w:qFormat/>
    <w:rPr/>
  </w:style>
  <w:style w:type="character" w:styleId="WW8Num79z2">
    <w:name w:val="WW8Num79z2"/>
    <w:qFormat/>
    <w:rPr/>
  </w:style>
  <w:style w:type="character" w:styleId="WW8Num79z3">
    <w:name w:val="WW8Num79z3"/>
    <w:qFormat/>
    <w:rPr/>
  </w:style>
  <w:style w:type="character" w:styleId="WW8Num79z4">
    <w:name w:val="WW8Num79z4"/>
    <w:qFormat/>
    <w:rPr/>
  </w:style>
  <w:style w:type="character" w:styleId="WW8Num79z5">
    <w:name w:val="WW8Num79z5"/>
    <w:qFormat/>
    <w:rPr/>
  </w:style>
  <w:style w:type="character" w:styleId="WW8Num79z6">
    <w:name w:val="WW8Num79z6"/>
    <w:qFormat/>
    <w:rPr/>
  </w:style>
  <w:style w:type="character" w:styleId="WW8Num79z7">
    <w:name w:val="WW8Num79z7"/>
    <w:qFormat/>
    <w:rPr/>
  </w:style>
  <w:style w:type="character" w:styleId="WW8Num79z8">
    <w:name w:val="WW8Num79z8"/>
    <w:qFormat/>
    <w:rPr/>
  </w:style>
  <w:style w:type="character" w:styleId="WW8Num80z0">
    <w:name w:val="WW8Num80z0"/>
    <w:qFormat/>
    <w:rPr/>
  </w:style>
  <w:style w:type="character" w:styleId="WW8Num80z1">
    <w:name w:val="WW8Num80z1"/>
    <w:qFormat/>
    <w:rPr/>
  </w:style>
  <w:style w:type="character" w:styleId="WW8Num80z2">
    <w:name w:val="WW8Num80z2"/>
    <w:qFormat/>
    <w:rPr/>
  </w:style>
  <w:style w:type="character" w:styleId="WW8Num80z3">
    <w:name w:val="WW8Num80z3"/>
    <w:qFormat/>
    <w:rPr/>
  </w:style>
  <w:style w:type="character" w:styleId="WW8Num80z4">
    <w:name w:val="WW8Num80z4"/>
    <w:qFormat/>
    <w:rPr/>
  </w:style>
  <w:style w:type="character" w:styleId="WW8Num80z5">
    <w:name w:val="WW8Num80z5"/>
    <w:qFormat/>
    <w:rPr/>
  </w:style>
  <w:style w:type="character" w:styleId="WW8Num80z6">
    <w:name w:val="WW8Num80z6"/>
    <w:qFormat/>
    <w:rPr/>
  </w:style>
  <w:style w:type="character" w:styleId="WW8Num80z7">
    <w:name w:val="WW8Num80z7"/>
    <w:qFormat/>
    <w:rPr/>
  </w:style>
  <w:style w:type="character" w:styleId="WW8Num80z8">
    <w:name w:val="WW8Num80z8"/>
    <w:qFormat/>
    <w:rPr/>
  </w:style>
  <w:style w:type="character" w:styleId="WW8Num81z0">
    <w:name w:val="WW8Num81z0"/>
    <w:qFormat/>
    <w:rPr>
      <w:sz w:val="28"/>
    </w:rPr>
  </w:style>
  <w:style w:type="character" w:styleId="WW8Num81z1">
    <w:name w:val="WW8Num81z1"/>
    <w:qFormat/>
    <w:rPr/>
  </w:style>
  <w:style w:type="character" w:styleId="WW8Num81z2">
    <w:name w:val="WW8Num81z2"/>
    <w:qFormat/>
    <w:rPr/>
  </w:style>
  <w:style w:type="character" w:styleId="WW8Num81z3">
    <w:name w:val="WW8Num81z3"/>
    <w:qFormat/>
    <w:rPr/>
  </w:style>
  <w:style w:type="character" w:styleId="WW8Num81z4">
    <w:name w:val="WW8Num81z4"/>
    <w:qFormat/>
    <w:rPr/>
  </w:style>
  <w:style w:type="character" w:styleId="WW8Num81z5">
    <w:name w:val="WW8Num81z5"/>
    <w:qFormat/>
    <w:rPr/>
  </w:style>
  <w:style w:type="character" w:styleId="WW8Num81z6">
    <w:name w:val="WW8Num81z6"/>
    <w:qFormat/>
    <w:rPr/>
  </w:style>
  <w:style w:type="character" w:styleId="WW8Num81z7">
    <w:name w:val="WW8Num81z7"/>
    <w:qFormat/>
    <w:rPr/>
  </w:style>
  <w:style w:type="character" w:styleId="WW8Num81z8">
    <w:name w:val="WW8Num81z8"/>
    <w:qFormat/>
    <w:rPr/>
  </w:style>
  <w:style w:type="character" w:styleId="WW8Num82z0">
    <w:name w:val="WW8Num82z0"/>
    <w:qFormat/>
    <w:rPr/>
  </w:style>
  <w:style w:type="character" w:styleId="WW8Num82z2">
    <w:name w:val="WW8Num82z2"/>
    <w:qFormat/>
    <w:rPr/>
  </w:style>
  <w:style w:type="character" w:styleId="WW8Num82z3">
    <w:name w:val="WW8Num82z3"/>
    <w:qFormat/>
    <w:rPr/>
  </w:style>
  <w:style w:type="character" w:styleId="WW8Num82z4">
    <w:name w:val="WW8Num82z4"/>
    <w:qFormat/>
    <w:rPr/>
  </w:style>
  <w:style w:type="character" w:styleId="WW8Num82z5">
    <w:name w:val="WW8Num82z5"/>
    <w:qFormat/>
    <w:rPr/>
  </w:style>
  <w:style w:type="character" w:styleId="WW8Num82z6">
    <w:name w:val="WW8Num82z6"/>
    <w:qFormat/>
    <w:rPr/>
  </w:style>
  <w:style w:type="character" w:styleId="WW8Num82z7">
    <w:name w:val="WW8Num82z7"/>
    <w:qFormat/>
    <w:rPr/>
  </w:style>
  <w:style w:type="character" w:styleId="WW8Num82z8">
    <w:name w:val="WW8Num82z8"/>
    <w:qFormat/>
    <w:rPr/>
  </w:style>
  <w:style w:type="character" w:styleId="WW8Num83z0">
    <w:name w:val="WW8Num83z0"/>
    <w:qFormat/>
    <w:rPr/>
  </w:style>
  <w:style w:type="character" w:styleId="WW8Num83z1">
    <w:name w:val="WW8Num83z1"/>
    <w:qFormat/>
    <w:rPr/>
  </w:style>
  <w:style w:type="character" w:styleId="WW8Num83z2">
    <w:name w:val="WW8Num83z2"/>
    <w:qFormat/>
    <w:rPr/>
  </w:style>
  <w:style w:type="character" w:styleId="WW8Num83z3">
    <w:name w:val="WW8Num83z3"/>
    <w:qFormat/>
    <w:rPr/>
  </w:style>
  <w:style w:type="character" w:styleId="WW8Num83z4">
    <w:name w:val="WW8Num83z4"/>
    <w:qFormat/>
    <w:rPr/>
  </w:style>
  <w:style w:type="character" w:styleId="WW8Num83z5">
    <w:name w:val="WW8Num83z5"/>
    <w:qFormat/>
    <w:rPr/>
  </w:style>
  <w:style w:type="character" w:styleId="WW8Num83z6">
    <w:name w:val="WW8Num83z6"/>
    <w:qFormat/>
    <w:rPr/>
  </w:style>
  <w:style w:type="character" w:styleId="WW8Num83z7">
    <w:name w:val="WW8Num83z7"/>
    <w:qFormat/>
    <w:rPr/>
  </w:style>
  <w:style w:type="character" w:styleId="WW8Num83z8">
    <w:name w:val="WW8Num83z8"/>
    <w:qFormat/>
    <w:rPr/>
  </w:style>
  <w:style w:type="character" w:styleId="WW8Num84z0">
    <w:name w:val="WW8Num84z0"/>
    <w:qFormat/>
    <w:rPr/>
  </w:style>
  <w:style w:type="character" w:styleId="WW8Num84z1">
    <w:name w:val="WW8Num84z1"/>
    <w:qFormat/>
    <w:rPr/>
  </w:style>
  <w:style w:type="character" w:styleId="WW8Num84z2">
    <w:name w:val="WW8Num84z2"/>
    <w:qFormat/>
    <w:rPr/>
  </w:style>
  <w:style w:type="character" w:styleId="WW8Num84z3">
    <w:name w:val="WW8Num84z3"/>
    <w:qFormat/>
    <w:rPr/>
  </w:style>
  <w:style w:type="character" w:styleId="WW8Num84z4">
    <w:name w:val="WW8Num84z4"/>
    <w:qFormat/>
    <w:rPr/>
  </w:style>
  <w:style w:type="character" w:styleId="WW8Num84z5">
    <w:name w:val="WW8Num84z5"/>
    <w:qFormat/>
    <w:rPr/>
  </w:style>
  <w:style w:type="character" w:styleId="WW8Num84z6">
    <w:name w:val="WW8Num84z6"/>
    <w:qFormat/>
    <w:rPr/>
  </w:style>
  <w:style w:type="character" w:styleId="WW8Num84z7">
    <w:name w:val="WW8Num84z7"/>
    <w:qFormat/>
    <w:rPr/>
  </w:style>
  <w:style w:type="character" w:styleId="WW8Num84z8">
    <w:name w:val="WW8Num84z8"/>
    <w:qFormat/>
    <w:rPr/>
  </w:style>
  <w:style w:type="character" w:styleId="WW8Num85z0">
    <w:name w:val="WW8Num85z0"/>
    <w:qFormat/>
    <w:rPr/>
  </w:style>
  <w:style w:type="character" w:styleId="WW8Num85z1">
    <w:name w:val="WW8Num85z1"/>
    <w:qFormat/>
    <w:rPr/>
  </w:style>
  <w:style w:type="character" w:styleId="WW8Num85z2">
    <w:name w:val="WW8Num85z2"/>
    <w:qFormat/>
    <w:rPr/>
  </w:style>
  <w:style w:type="character" w:styleId="WW8Num85z3">
    <w:name w:val="WW8Num85z3"/>
    <w:qFormat/>
    <w:rPr/>
  </w:style>
  <w:style w:type="character" w:styleId="WW8Num85z4">
    <w:name w:val="WW8Num85z4"/>
    <w:qFormat/>
    <w:rPr/>
  </w:style>
  <w:style w:type="character" w:styleId="WW8Num85z5">
    <w:name w:val="WW8Num85z5"/>
    <w:qFormat/>
    <w:rPr/>
  </w:style>
  <w:style w:type="character" w:styleId="WW8Num85z6">
    <w:name w:val="WW8Num85z6"/>
    <w:qFormat/>
    <w:rPr/>
  </w:style>
  <w:style w:type="character" w:styleId="WW8Num85z7">
    <w:name w:val="WW8Num85z7"/>
    <w:qFormat/>
    <w:rPr/>
  </w:style>
  <w:style w:type="character" w:styleId="WW8Num85z8">
    <w:name w:val="WW8Num85z8"/>
    <w:qFormat/>
    <w:rPr/>
  </w:style>
  <w:style w:type="character" w:styleId="WW8Num86z0">
    <w:name w:val="WW8Num86z0"/>
    <w:qFormat/>
    <w:rPr>
      <w:rFonts w:ascii="宋体;SimSun" w:hAnsi="宋体;SimSun" w:cs="宋体;SimSun"/>
      <w:sz w:val="24"/>
    </w:rPr>
  </w:style>
  <w:style w:type="character" w:styleId="WW8Num86z1">
    <w:name w:val="WW8Num86z1"/>
    <w:qFormat/>
    <w:rPr>
      <w:sz w:val="24"/>
    </w:rPr>
  </w:style>
  <w:style w:type="character" w:styleId="WW8Num86z3">
    <w:name w:val="WW8Num86z3"/>
    <w:qFormat/>
    <w:rPr/>
  </w:style>
  <w:style w:type="character" w:styleId="WW8Num86z4">
    <w:name w:val="WW8Num86z4"/>
    <w:qFormat/>
    <w:rPr/>
  </w:style>
  <w:style w:type="character" w:styleId="WW8Num86z5">
    <w:name w:val="WW8Num86z5"/>
    <w:qFormat/>
    <w:rPr/>
  </w:style>
  <w:style w:type="character" w:styleId="WW8Num86z6">
    <w:name w:val="WW8Num86z6"/>
    <w:qFormat/>
    <w:rPr/>
  </w:style>
  <w:style w:type="character" w:styleId="WW8Num86z7">
    <w:name w:val="WW8Num86z7"/>
    <w:qFormat/>
    <w:rPr/>
  </w:style>
  <w:style w:type="character" w:styleId="WW8Num86z8">
    <w:name w:val="WW8Num86z8"/>
    <w:qFormat/>
    <w:rPr/>
  </w:style>
  <w:style w:type="character" w:styleId="WW8Num87z0">
    <w:name w:val="WW8Num87z0"/>
    <w:qFormat/>
    <w:rPr/>
  </w:style>
  <w:style w:type="character" w:styleId="WW8Num87z1">
    <w:name w:val="WW8Num87z1"/>
    <w:qFormat/>
    <w:rPr/>
  </w:style>
  <w:style w:type="character" w:styleId="WW8Num87z2">
    <w:name w:val="WW8Num87z2"/>
    <w:qFormat/>
    <w:rPr/>
  </w:style>
  <w:style w:type="character" w:styleId="WW8Num87z3">
    <w:name w:val="WW8Num87z3"/>
    <w:qFormat/>
    <w:rPr/>
  </w:style>
  <w:style w:type="character" w:styleId="WW8Num87z4">
    <w:name w:val="WW8Num87z4"/>
    <w:qFormat/>
    <w:rPr/>
  </w:style>
  <w:style w:type="character" w:styleId="WW8Num87z5">
    <w:name w:val="WW8Num87z5"/>
    <w:qFormat/>
    <w:rPr/>
  </w:style>
  <w:style w:type="character" w:styleId="WW8Num87z6">
    <w:name w:val="WW8Num87z6"/>
    <w:qFormat/>
    <w:rPr/>
  </w:style>
  <w:style w:type="character" w:styleId="WW8Num87z7">
    <w:name w:val="WW8Num87z7"/>
    <w:qFormat/>
    <w:rPr/>
  </w:style>
  <w:style w:type="character" w:styleId="WW8Num87z8">
    <w:name w:val="WW8Num87z8"/>
    <w:qFormat/>
    <w:rPr/>
  </w:style>
  <w:style w:type="character" w:styleId="WW8Num88z0">
    <w:name w:val="WW8Num88z0"/>
    <w:qFormat/>
    <w:rPr/>
  </w:style>
  <w:style w:type="character" w:styleId="WW8Num89z0">
    <w:name w:val="WW8Num89z0"/>
    <w:qFormat/>
    <w:rPr/>
  </w:style>
  <w:style w:type="character" w:styleId="WW8Num89z1">
    <w:name w:val="WW8Num89z1"/>
    <w:qFormat/>
    <w:rPr/>
  </w:style>
  <w:style w:type="character" w:styleId="WW8Num89z2">
    <w:name w:val="WW8Num89z2"/>
    <w:qFormat/>
    <w:rPr/>
  </w:style>
  <w:style w:type="character" w:styleId="WW8Num89z3">
    <w:name w:val="WW8Num89z3"/>
    <w:qFormat/>
    <w:rPr/>
  </w:style>
  <w:style w:type="character" w:styleId="WW8Num89z4">
    <w:name w:val="WW8Num89z4"/>
    <w:qFormat/>
    <w:rPr/>
  </w:style>
  <w:style w:type="character" w:styleId="WW8Num89z5">
    <w:name w:val="WW8Num89z5"/>
    <w:qFormat/>
    <w:rPr/>
  </w:style>
  <w:style w:type="character" w:styleId="WW8Num89z6">
    <w:name w:val="WW8Num89z6"/>
    <w:qFormat/>
    <w:rPr/>
  </w:style>
  <w:style w:type="character" w:styleId="WW8Num89z7">
    <w:name w:val="WW8Num89z7"/>
    <w:qFormat/>
    <w:rPr/>
  </w:style>
  <w:style w:type="character" w:styleId="WW8Num89z8">
    <w:name w:val="WW8Num89z8"/>
    <w:qFormat/>
    <w:rPr/>
  </w:style>
  <w:style w:type="character" w:styleId="WW8Num90z0">
    <w:name w:val="WW8Num90z0"/>
    <w:qFormat/>
    <w:rPr/>
  </w:style>
  <w:style w:type="character" w:styleId="WW8Num90z1">
    <w:name w:val="WW8Num90z1"/>
    <w:qFormat/>
    <w:rPr/>
  </w:style>
  <w:style w:type="character" w:styleId="WW8Num90z2">
    <w:name w:val="WW8Num90z2"/>
    <w:qFormat/>
    <w:rPr/>
  </w:style>
  <w:style w:type="character" w:styleId="WW8Num90z3">
    <w:name w:val="WW8Num90z3"/>
    <w:qFormat/>
    <w:rPr/>
  </w:style>
  <w:style w:type="character" w:styleId="WW8Num90z4">
    <w:name w:val="WW8Num90z4"/>
    <w:qFormat/>
    <w:rPr/>
  </w:style>
  <w:style w:type="character" w:styleId="WW8Num90z5">
    <w:name w:val="WW8Num90z5"/>
    <w:qFormat/>
    <w:rPr/>
  </w:style>
  <w:style w:type="character" w:styleId="WW8Num90z6">
    <w:name w:val="WW8Num90z6"/>
    <w:qFormat/>
    <w:rPr/>
  </w:style>
  <w:style w:type="character" w:styleId="WW8Num90z7">
    <w:name w:val="WW8Num90z7"/>
    <w:qFormat/>
    <w:rPr/>
  </w:style>
  <w:style w:type="character" w:styleId="WW8Num90z8">
    <w:name w:val="WW8Num90z8"/>
    <w:qFormat/>
    <w:rPr/>
  </w:style>
  <w:style w:type="character" w:styleId="WW8Num91z0">
    <w:name w:val="WW8Num91z0"/>
    <w:qFormat/>
    <w:rPr/>
  </w:style>
  <w:style w:type="character" w:styleId="WW8Num92z0">
    <w:name w:val="WW8Num92z0"/>
    <w:qFormat/>
    <w:rPr/>
  </w:style>
  <w:style w:type="character" w:styleId="WW8Num92z1">
    <w:name w:val="WW8Num92z1"/>
    <w:qFormat/>
    <w:rPr/>
  </w:style>
  <w:style w:type="character" w:styleId="WW8Num92z2">
    <w:name w:val="WW8Num92z2"/>
    <w:qFormat/>
    <w:rPr/>
  </w:style>
  <w:style w:type="character" w:styleId="WW8Num92z3">
    <w:name w:val="WW8Num92z3"/>
    <w:qFormat/>
    <w:rPr/>
  </w:style>
  <w:style w:type="character" w:styleId="WW8Num92z4">
    <w:name w:val="WW8Num92z4"/>
    <w:qFormat/>
    <w:rPr/>
  </w:style>
  <w:style w:type="character" w:styleId="WW8Num92z5">
    <w:name w:val="WW8Num92z5"/>
    <w:qFormat/>
    <w:rPr/>
  </w:style>
  <w:style w:type="character" w:styleId="WW8Num92z6">
    <w:name w:val="WW8Num92z6"/>
    <w:qFormat/>
    <w:rPr/>
  </w:style>
  <w:style w:type="character" w:styleId="WW8Num92z7">
    <w:name w:val="WW8Num92z7"/>
    <w:qFormat/>
    <w:rPr/>
  </w:style>
  <w:style w:type="character" w:styleId="WW8Num92z8">
    <w:name w:val="WW8Num92z8"/>
    <w:qFormat/>
    <w:rPr/>
  </w:style>
  <w:style w:type="character" w:styleId="WW8Num93z0">
    <w:name w:val="WW8Num93z0"/>
    <w:qFormat/>
    <w:rPr/>
  </w:style>
  <w:style w:type="character" w:styleId="WW8Num93z1">
    <w:name w:val="WW8Num93z1"/>
    <w:qFormat/>
    <w:rPr/>
  </w:style>
  <w:style w:type="character" w:styleId="WW8Num93z2">
    <w:name w:val="WW8Num93z2"/>
    <w:qFormat/>
    <w:rPr/>
  </w:style>
  <w:style w:type="character" w:styleId="WW8Num93z3">
    <w:name w:val="WW8Num93z3"/>
    <w:qFormat/>
    <w:rPr/>
  </w:style>
  <w:style w:type="character" w:styleId="WW8Num93z4">
    <w:name w:val="WW8Num93z4"/>
    <w:qFormat/>
    <w:rPr/>
  </w:style>
  <w:style w:type="character" w:styleId="WW8Num93z5">
    <w:name w:val="WW8Num93z5"/>
    <w:qFormat/>
    <w:rPr/>
  </w:style>
  <w:style w:type="character" w:styleId="WW8Num93z6">
    <w:name w:val="WW8Num93z6"/>
    <w:qFormat/>
    <w:rPr/>
  </w:style>
  <w:style w:type="character" w:styleId="WW8Num93z7">
    <w:name w:val="WW8Num93z7"/>
    <w:qFormat/>
    <w:rPr/>
  </w:style>
  <w:style w:type="character" w:styleId="WW8Num93z8">
    <w:name w:val="WW8Num93z8"/>
    <w:qFormat/>
    <w:rPr/>
  </w:style>
  <w:style w:type="character" w:styleId="WW8Num94z0">
    <w:name w:val="WW8Num94z0"/>
    <w:qFormat/>
    <w:rPr/>
  </w:style>
  <w:style w:type="character" w:styleId="WW8Num94z1">
    <w:name w:val="WW8Num94z1"/>
    <w:qFormat/>
    <w:rPr/>
  </w:style>
  <w:style w:type="character" w:styleId="WW8Num94z2">
    <w:name w:val="WW8Num94z2"/>
    <w:qFormat/>
    <w:rPr/>
  </w:style>
  <w:style w:type="character" w:styleId="WW8Num94z3">
    <w:name w:val="WW8Num94z3"/>
    <w:qFormat/>
    <w:rPr/>
  </w:style>
  <w:style w:type="character" w:styleId="WW8Num94z4">
    <w:name w:val="WW8Num94z4"/>
    <w:qFormat/>
    <w:rPr/>
  </w:style>
  <w:style w:type="character" w:styleId="WW8Num94z5">
    <w:name w:val="WW8Num94z5"/>
    <w:qFormat/>
    <w:rPr/>
  </w:style>
  <w:style w:type="character" w:styleId="WW8Num94z6">
    <w:name w:val="WW8Num94z6"/>
    <w:qFormat/>
    <w:rPr/>
  </w:style>
  <w:style w:type="character" w:styleId="WW8Num94z7">
    <w:name w:val="WW8Num94z7"/>
    <w:qFormat/>
    <w:rPr/>
  </w:style>
  <w:style w:type="character" w:styleId="WW8Num94z8">
    <w:name w:val="WW8Num94z8"/>
    <w:qFormat/>
    <w:rPr/>
  </w:style>
  <w:style w:type="character" w:styleId="WW8Num95z0">
    <w:name w:val="WW8Num95z0"/>
    <w:qFormat/>
    <w:rPr/>
  </w:style>
  <w:style w:type="character" w:styleId="WW8Num96z0">
    <w:name w:val="WW8Num96z0"/>
    <w:qFormat/>
    <w:rPr/>
  </w:style>
  <w:style w:type="character" w:styleId="WW8Num96z1">
    <w:name w:val="WW8Num96z1"/>
    <w:qFormat/>
    <w:rPr/>
  </w:style>
  <w:style w:type="character" w:styleId="WW8Num96z2">
    <w:name w:val="WW8Num96z2"/>
    <w:qFormat/>
    <w:rPr/>
  </w:style>
  <w:style w:type="character" w:styleId="WW8Num96z3">
    <w:name w:val="WW8Num96z3"/>
    <w:qFormat/>
    <w:rPr/>
  </w:style>
  <w:style w:type="character" w:styleId="WW8Num96z4">
    <w:name w:val="WW8Num96z4"/>
    <w:qFormat/>
    <w:rPr/>
  </w:style>
  <w:style w:type="character" w:styleId="WW8Num96z5">
    <w:name w:val="WW8Num96z5"/>
    <w:qFormat/>
    <w:rPr/>
  </w:style>
  <w:style w:type="character" w:styleId="WW8Num96z6">
    <w:name w:val="WW8Num96z6"/>
    <w:qFormat/>
    <w:rPr/>
  </w:style>
  <w:style w:type="character" w:styleId="WW8Num96z7">
    <w:name w:val="WW8Num96z7"/>
    <w:qFormat/>
    <w:rPr/>
  </w:style>
  <w:style w:type="character" w:styleId="WW8Num96z8">
    <w:name w:val="WW8Num96z8"/>
    <w:qFormat/>
    <w:rPr/>
  </w:style>
  <w:style w:type="character" w:styleId="WW8Num97z0">
    <w:name w:val="WW8Num97z0"/>
    <w:qFormat/>
    <w:rPr/>
  </w:style>
  <w:style w:type="character" w:styleId="WW8Num97z1">
    <w:name w:val="WW8Num97z1"/>
    <w:qFormat/>
    <w:rPr/>
  </w:style>
  <w:style w:type="character" w:styleId="WW8Num97z2">
    <w:name w:val="WW8Num97z2"/>
    <w:qFormat/>
    <w:rPr/>
  </w:style>
  <w:style w:type="character" w:styleId="WW8Num97z3">
    <w:name w:val="WW8Num97z3"/>
    <w:qFormat/>
    <w:rPr/>
  </w:style>
  <w:style w:type="character" w:styleId="WW8Num97z4">
    <w:name w:val="WW8Num97z4"/>
    <w:qFormat/>
    <w:rPr/>
  </w:style>
  <w:style w:type="character" w:styleId="WW8Num97z5">
    <w:name w:val="WW8Num97z5"/>
    <w:qFormat/>
    <w:rPr/>
  </w:style>
  <w:style w:type="character" w:styleId="WW8Num97z6">
    <w:name w:val="WW8Num97z6"/>
    <w:qFormat/>
    <w:rPr/>
  </w:style>
  <w:style w:type="character" w:styleId="WW8Num97z7">
    <w:name w:val="WW8Num97z7"/>
    <w:qFormat/>
    <w:rPr/>
  </w:style>
  <w:style w:type="character" w:styleId="WW8Num97z8">
    <w:name w:val="WW8Num97z8"/>
    <w:qFormat/>
    <w:rPr/>
  </w:style>
  <w:style w:type="character" w:styleId="WW8Num98z0">
    <w:name w:val="WW8Num98z0"/>
    <w:qFormat/>
    <w:rPr>
      <w:b/>
      <w:bCs/>
      <w:szCs w:val="21"/>
    </w:rPr>
  </w:style>
  <w:style w:type="character" w:styleId="WW8Num98z1">
    <w:name w:val="WW8Num98z1"/>
    <w:qFormat/>
    <w:rPr/>
  </w:style>
  <w:style w:type="character" w:styleId="WW8Num98z2">
    <w:name w:val="WW8Num98z2"/>
    <w:qFormat/>
    <w:rPr/>
  </w:style>
  <w:style w:type="character" w:styleId="WW8Num98z3">
    <w:name w:val="WW8Num98z3"/>
    <w:qFormat/>
    <w:rPr/>
  </w:style>
  <w:style w:type="character" w:styleId="WW8Num98z4">
    <w:name w:val="WW8Num98z4"/>
    <w:qFormat/>
    <w:rPr/>
  </w:style>
  <w:style w:type="character" w:styleId="WW8Num98z5">
    <w:name w:val="WW8Num98z5"/>
    <w:qFormat/>
    <w:rPr/>
  </w:style>
  <w:style w:type="character" w:styleId="WW8Num98z6">
    <w:name w:val="WW8Num98z6"/>
    <w:qFormat/>
    <w:rPr/>
  </w:style>
  <w:style w:type="character" w:styleId="WW8Num98z7">
    <w:name w:val="WW8Num98z7"/>
    <w:qFormat/>
    <w:rPr/>
  </w:style>
  <w:style w:type="character" w:styleId="WW8Num98z8">
    <w:name w:val="WW8Num98z8"/>
    <w:qFormat/>
    <w:rPr/>
  </w:style>
  <w:style w:type="character" w:styleId="WW8Num99z0">
    <w:name w:val="WW8Num99z0"/>
    <w:qFormat/>
    <w:rPr/>
  </w:style>
  <w:style w:type="character" w:styleId="WW8Num99z1">
    <w:name w:val="WW8Num99z1"/>
    <w:qFormat/>
    <w:rPr/>
  </w:style>
  <w:style w:type="character" w:styleId="WW8Num99z2">
    <w:name w:val="WW8Num99z2"/>
    <w:qFormat/>
    <w:rPr/>
  </w:style>
  <w:style w:type="character" w:styleId="WW8Num99z3">
    <w:name w:val="WW8Num99z3"/>
    <w:qFormat/>
    <w:rPr/>
  </w:style>
  <w:style w:type="character" w:styleId="WW8Num99z4">
    <w:name w:val="WW8Num99z4"/>
    <w:qFormat/>
    <w:rPr/>
  </w:style>
  <w:style w:type="character" w:styleId="WW8Num99z5">
    <w:name w:val="WW8Num99z5"/>
    <w:qFormat/>
    <w:rPr/>
  </w:style>
  <w:style w:type="character" w:styleId="WW8Num99z6">
    <w:name w:val="WW8Num99z6"/>
    <w:qFormat/>
    <w:rPr/>
  </w:style>
  <w:style w:type="character" w:styleId="WW8Num99z7">
    <w:name w:val="WW8Num99z7"/>
    <w:qFormat/>
    <w:rPr/>
  </w:style>
  <w:style w:type="character" w:styleId="WW8Num99z8">
    <w:name w:val="WW8Num99z8"/>
    <w:qFormat/>
    <w:rPr/>
  </w:style>
  <w:style w:type="character" w:styleId="WW8Num100z0">
    <w:name w:val="WW8Num100z0"/>
    <w:qFormat/>
    <w:rPr/>
  </w:style>
  <w:style w:type="character" w:styleId="WW8Num100z1">
    <w:name w:val="WW8Num100z1"/>
    <w:qFormat/>
    <w:rPr/>
  </w:style>
  <w:style w:type="character" w:styleId="WW8Num100z2">
    <w:name w:val="WW8Num100z2"/>
    <w:qFormat/>
    <w:rPr/>
  </w:style>
  <w:style w:type="character" w:styleId="WW8Num100z3">
    <w:name w:val="WW8Num100z3"/>
    <w:qFormat/>
    <w:rPr/>
  </w:style>
  <w:style w:type="character" w:styleId="WW8Num100z4">
    <w:name w:val="WW8Num100z4"/>
    <w:qFormat/>
    <w:rPr/>
  </w:style>
  <w:style w:type="character" w:styleId="WW8Num100z5">
    <w:name w:val="WW8Num100z5"/>
    <w:qFormat/>
    <w:rPr/>
  </w:style>
  <w:style w:type="character" w:styleId="WW8Num100z6">
    <w:name w:val="WW8Num100z6"/>
    <w:qFormat/>
    <w:rPr/>
  </w:style>
  <w:style w:type="character" w:styleId="WW8Num100z7">
    <w:name w:val="WW8Num100z7"/>
    <w:qFormat/>
    <w:rPr/>
  </w:style>
  <w:style w:type="character" w:styleId="WW8Num100z8">
    <w:name w:val="WW8Num100z8"/>
    <w:qFormat/>
    <w:rPr/>
  </w:style>
  <w:style w:type="character" w:styleId="WW8Num101z0">
    <w:name w:val="WW8Num101z0"/>
    <w:qFormat/>
    <w:rPr/>
  </w:style>
  <w:style w:type="character" w:styleId="WW8Num101z1">
    <w:name w:val="WW8Num101z1"/>
    <w:qFormat/>
    <w:rPr/>
  </w:style>
  <w:style w:type="character" w:styleId="WW8Num101z2">
    <w:name w:val="WW8Num101z2"/>
    <w:qFormat/>
    <w:rPr/>
  </w:style>
  <w:style w:type="character" w:styleId="WW8Num101z3">
    <w:name w:val="WW8Num101z3"/>
    <w:qFormat/>
    <w:rPr/>
  </w:style>
  <w:style w:type="character" w:styleId="WW8Num101z4">
    <w:name w:val="WW8Num101z4"/>
    <w:qFormat/>
    <w:rPr/>
  </w:style>
  <w:style w:type="character" w:styleId="WW8Num101z5">
    <w:name w:val="WW8Num101z5"/>
    <w:qFormat/>
    <w:rPr/>
  </w:style>
  <w:style w:type="character" w:styleId="WW8Num101z6">
    <w:name w:val="WW8Num101z6"/>
    <w:qFormat/>
    <w:rPr/>
  </w:style>
  <w:style w:type="character" w:styleId="WW8Num101z7">
    <w:name w:val="WW8Num101z7"/>
    <w:qFormat/>
    <w:rPr/>
  </w:style>
  <w:style w:type="character" w:styleId="WW8Num101z8">
    <w:name w:val="WW8Num101z8"/>
    <w:qFormat/>
    <w:rPr/>
  </w:style>
  <w:style w:type="character" w:styleId="WW8Num102z0">
    <w:name w:val="WW8Num102z0"/>
    <w:qFormat/>
    <w:rPr/>
  </w:style>
  <w:style w:type="character" w:styleId="WW8Num102z1">
    <w:name w:val="WW8Num102z1"/>
    <w:qFormat/>
    <w:rPr/>
  </w:style>
  <w:style w:type="character" w:styleId="WW8Num102z2">
    <w:name w:val="WW8Num102z2"/>
    <w:qFormat/>
    <w:rPr/>
  </w:style>
  <w:style w:type="character" w:styleId="WW8Num102z3">
    <w:name w:val="WW8Num102z3"/>
    <w:qFormat/>
    <w:rPr/>
  </w:style>
  <w:style w:type="character" w:styleId="WW8Num102z4">
    <w:name w:val="WW8Num102z4"/>
    <w:qFormat/>
    <w:rPr/>
  </w:style>
  <w:style w:type="character" w:styleId="WW8Num102z5">
    <w:name w:val="WW8Num102z5"/>
    <w:qFormat/>
    <w:rPr/>
  </w:style>
  <w:style w:type="character" w:styleId="WW8Num102z6">
    <w:name w:val="WW8Num102z6"/>
    <w:qFormat/>
    <w:rPr/>
  </w:style>
  <w:style w:type="character" w:styleId="WW8Num102z7">
    <w:name w:val="WW8Num102z7"/>
    <w:qFormat/>
    <w:rPr/>
  </w:style>
  <w:style w:type="character" w:styleId="WW8Num102z8">
    <w:name w:val="WW8Num102z8"/>
    <w:qFormat/>
    <w:rPr/>
  </w:style>
  <w:style w:type="character" w:styleId="WW8Num103z0">
    <w:name w:val="WW8Num103z0"/>
    <w:qFormat/>
    <w:rPr/>
  </w:style>
  <w:style w:type="character" w:styleId="WW8Num103z1">
    <w:name w:val="WW8Num103z1"/>
    <w:qFormat/>
    <w:rPr/>
  </w:style>
  <w:style w:type="character" w:styleId="WW8Num103z2">
    <w:name w:val="WW8Num103z2"/>
    <w:qFormat/>
    <w:rPr/>
  </w:style>
  <w:style w:type="character" w:styleId="WW8Num103z3">
    <w:name w:val="WW8Num103z3"/>
    <w:qFormat/>
    <w:rPr/>
  </w:style>
  <w:style w:type="character" w:styleId="WW8Num103z4">
    <w:name w:val="WW8Num103z4"/>
    <w:qFormat/>
    <w:rPr/>
  </w:style>
  <w:style w:type="character" w:styleId="WW8Num103z5">
    <w:name w:val="WW8Num103z5"/>
    <w:qFormat/>
    <w:rPr/>
  </w:style>
  <w:style w:type="character" w:styleId="WW8Num103z6">
    <w:name w:val="WW8Num103z6"/>
    <w:qFormat/>
    <w:rPr/>
  </w:style>
  <w:style w:type="character" w:styleId="WW8Num103z7">
    <w:name w:val="WW8Num103z7"/>
    <w:qFormat/>
    <w:rPr/>
  </w:style>
  <w:style w:type="character" w:styleId="WW8Num103z8">
    <w:name w:val="WW8Num103z8"/>
    <w:qFormat/>
    <w:rPr/>
  </w:style>
  <w:style w:type="character" w:styleId="WW8Num104z0">
    <w:name w:val="WW8Num104z0"/>
    <w:qFormat/>
    <w:rPr/>
  </w:style>
  <w:style w:type="character" w:styleId="WW8Num104z1">
    <w:name w:val="WW8Num104z1"/>
    <w:qFormat/>
    <w:rPr/>
  </w:style>
  <w:style w:type="character" w:styleId="WW8Num104z2">
    <w:name w:val="WW8Num104z2"/>
    <w:qFormat/>
    <w:rPr/>
  </w:style>
  <w:style w:type="character" w:styleId="WW8Num104z3">
    <w:name w:val="WW8Num104z3"/>
    <w:qFormat/>
    <w:rPr/>
  </w:style>
  <w:style w:type="character" w:styleId="WW8Num104z4">
    <w:name w:val="WW8Num104z4"/>
    <w:qFormat/>
    <w:rPr/>
  </w:style>
  <w:style w:type="character" w:styleId="WW8Num104z5">
    <w:name w:val="WW8Num104z5"/>
    <w:qFormat/>
    <w:rPr/>
  </w:style>
  <w:style w:type="character" w:styleId="WW8Num104z6">
    <w:name w:val="WW8Num104z6"/>
    <w:qFormat/>
    <w:rPr/>
  </w:style>
  <w:style w:type="character" w:styleId="WW8Num104z7">
    <w:name w:val="WW8Num104z7"/>
    <w:qFormat/>
    <w:rPr/>
  </w:style>
  <w:style w:type="character" w:styleId="WW8Num104z8">
    <w:name w:val="WW8Num104z8"/>
    <w:qFormat/>
    <w:rPr/>
  </w:style>
  <w:style w:type="character" w:styleId="WW8Num105z0">
    <w:name w:val="WW8Num105z0"/>
    <w:qFormat/>
    <w:rPr/>
  </w:style>
  <w:style w:type="character" w:styleId="WW8Num105z1">
    <w:name w:val="WW8Num105z1"/>
    <w:qFormat/>
    <w:rPr/>
  </w:style>
  <w:style w:type="character" w:styleId="WW8Num105z2">
    <w:name w:val="WW8Num105z2"/>
    <w:qFormat/>
    <w:rPr/>
  </w:style>
  <w:style w:type="character" w:styleId="WW8Num105z3">
    <w:name w:val="WW8Num105z3"/>
    <w:qFormat/>
    <w:rPr/>
  </w:style>
  <w:style w:type="character" w:styleId="WW8Num105z4">
    <w:name w:val="WW8Num105z4"/>
    <w:qFormat/>
    <w:rPr/>
  </w:style>
  <w:style w:type="character" w:styleId="WW8Num105z5">
    <w:name w:val="WW8Num105z5"/>
    <w:qFormat/>
    <w:rPr/>
  </w:style>
  <w:style w:type="character" w:styleId="WW8Num105z6">
    <w:name w:val="WW8Num105z6"/>
    <w:qFormat/>
    <w:rPr/>
  </w:style>
  <w:style w:type="character" w:styleId="WW8Num105z7">
    <w:name w:val="WW8Num105z7"/>
    <w:qFormat/>
    <w:rPr/>
  </w:style>
  <w:style w:type="character" w:styleId="WW8Num105z8">
    <w:name w:val="WW8Num105z8"/>
    <w:qFormat/>
    <w:rPr/>
  </w:style>
  <w:style w:type="character" w:styleId="WW8Num106z0">
    <w:name w:val="WW8Num106z0"/>
    <w:qFormat/>
    <w:rPr/>
  </w:style>
  <w:style w:type="character" w:styleId="WW8Num106z1">
    <w:name w:val="WW8Num106z1"/>
    <w:qFormat/>
    <w:rPr/>
  </w:style>
  <w:style w:type="character" w:styleId="WW8Num106z2">
    <w:name w:val="WW8Num106z2"/>
    <w:qFormat/>
    <w:rPr/>
  </w:style>
  <w:style w:type="character" w:styleId="WW8Num106z3">
    <w:name w:val="WW8Num106z3"/>
    <w:qFormat/>
    <w:rPr/>
  </w:style>
  <w:style w:type="character" w:styleId="WW8Num106z4">
    <w:name w:val="WW8Num106z4"/>
    <w:qFormat/>
    <w:rPr/>
  </w:style>
  <w:style w:type="character" w:styleId="WW8Num106z5">
    <w:name w:val="WW8Num106z5"/>
    <w:qFormat/>
    <w:rPr/>
  </w:style>
  <w:style w:type="character" w:styleId="WW8Num106z6">
    <w:name w:val="WW8Num106z6"/>
    <w:qFormat/>
    <w:rPr/>
  </w:style>
  <w:style w:type="character" w:styleId="WW8Num106z7">
    <w:name w:val="WW8Num106z7"/>
    <w:qFormat/>
    <w:rPr/>
  </w:style>
  <w:style w:type="character" w:styleId="WW8Num106z8">
    <w:name w:val="WW8Num106z8"/>
    <w:qFormat/>
    <w:rPr/>
  </w:style>
  <w:style w:type="character" w:styleId="WW8Num107z0">
    <w:name w:val="WW8Num107z0"/>
    <w:qFormat/>
    <w:rPr/>
  </w:style>
  <w:style w:type="character" w:styleId="WW8Num107z1">
    <w:name w:val="WW8Num107z1"/>
    <w:qFormat/>
    <w:rPr/>
  </w:style>
  <w:style w:type="character" w:styleId="WW8Num107z2">
    <w:name w:val="WW8Num107z2"/>
    <w:qFormat/>
    <w:rPr/>
  </w:style>
  <w:style w:type="character" w:styleId="WW8Num107z3">
    <w:name w:val="WW8Num107z3"/>
    <w:qFormat/>
    <w:rPr/>
  </w:style>
  <w:style w:type="character" w:styleId="WW8Num107z4">
    <w:name w:val="WW8Num107z4"/>
    <w:qFormat/>
    <w:rPr/>
  </w:style>
  <w:style w:type="character" w:styleId="WW8Num107z5">
    <w:name w:val="WW8Num107z5"/>
    <w:qFormat/>
    <w:rPr/>
  </w:style>
  <w:style w:type="character" w:styleId="WW8Num107z6">
    <w:name w:val="WW8Num107z6"/>
    <w:qFormat/>
    <w:rPr/>
  </w:style>
  <w:style w:type="character" w:styleId="WW8Num107z7">
    <w:name w:val="WW8Num107z7"/>
    <w:qFormat/>
    <w:rPr/>
  </w:style>
  <w:style w:type="character" w:styleId="WW8Num107z8">
    <w:name w:val="WW8Num107z8"/>
    <w:qFormat/>
    <w:rPr/>
  </w:style>
  <w:style w:type="character" w:styleId="WW8Num108z0">
    <w:name w:val="WW8Num108z0"/>
    <w:qFormat/>
    <w:rPr/>
  </w:style>
  <w:style w:type="character" w:styleId="WW8Num108z1">
    <w:name w:val="WW8Num108z1"/>
    <w:qFormat/>
    <w:rPr/>
  </w:style>
  <w:style w:type="character" w:styleId="WW8Num108z2">
    <w:name w:val="WW8Num108z2"/>
    <w:qFormat/>
    <w:rPr/>
  </w:style>
  <w:style w:type="character" w:styleId="WW8Num108z3">
    <w:name w:val="WW8Num108z3"/>
    <w:qFormat/>
    <w:rPr/>
  </w:style>
  <w:style w:type="character" w:styleId="WW8Num108z4">
    <w:name w:val="WW8Num108z4"/>
    <w:qFormat/>
    <w:rPr/>
  </w:style>
  <w:style w:type="character" w:styleId="WW8Num108z5">
    <w:name w:val="WW8Num108z5"/>
    <w:qFormat/>
    <w:rPr/>
  </w:style>
  <w:style w:type="character" w:styleId="WW8Num108z6">
    <w:name w:val="WW8Num108z6"/>
    <w:qFormat/>
    <w:rPr/>
  </w:style>
  <w:style w:type="character" w:styleId="WW8Num108z7">
    <w:name w:val="WW8Num108z7"/>
    <w:qFormat/>
    <w:rPr/>
  </w:style>
  <w:style w:type="character" w:styleId="WW8Num108z8">
    <w:name w:val="WW8Num108z8"/>
    <w:qFormat/>
    <w:rPr/>
  </w:style>
  <w:style w:type="character" w:styleId="WW8Num109z0">
    <w:name w:val="WW8Num109z0"/>
    <w:qFormat/>
    <w:rPr/>
  </w:style>
  <w:style w:type="character" w:styleId="WW8Num109z1">
    <w:name w:val="WW8Num109z1"/>
    <w:qFormat/>
    <w:rPr/>
  </w:style>
  <w:style w:type="character" w:styleId="WW8Num109z2">
    <w:name w:val="WW8Num109z2"/>
    <w:qFormat/>
    <w:rPr/>
  </w:style>
  <w:style w:type="character" w:styleId="WW8Num109z3">
    <w:name w:val="WW8Num109z3"/>
    <w:qFormat/>
    <w:rPr/>
  </w:style>
  <w:style w:type="character" w:styleId="WW8Num109z4">
    <w:name w:val="WW8Num109z4"/>
    <w:qFormat/>
    <w:rPr/>
  </w:style>
  <w:style w:type="character" w:styleId="WW8Num109z5">
    <w:name w:val="WW8Num109z5"/>
    <w:qFormat/>
    <w:rPr/>
  </w:style>
  <w:style w:type="character" w:styleId="WW8Num109z6">
    <w:name w:val="WW8Num109z6"/>
    <w:qFormat/>
    <w:rPr/>
  </w:style>
  <w:style w:type="character" w:styleId="WW8Num109z7">
    <w:name w:val="WW8Num109z7"/>
    <w:qFormat/>
    <w:rPr/>
  </w:style>
  <w:style w:type="character" w:styleId="WW8Num109z8">
    <w:name w:val="WW8Num109z8"/>
    <w:qFormat/>
    <w:rPr/>
  </w:style>
  <w:style w:type="character" w:styleId="WW8Num110z0">
    <w:name w:val="WW8Num110z0"/>
    <w:qFormat/>
    <w:rPr/>
  </w:style>
  <w:style w:type="character" w:styleId="WW8Num111z0">
    <w:name w:val="WW8Num111z0"/>
    <w:qFormat/>
    <w:rPr/>
  </w:style>
  <w:style w:type="character" w:styleId="WW8Num111z1">
    <w:name w:val="WW8Num111z1"/>
    <w:qFormat/>
    <w:rPr/>
  </w:style>
  <w:style w:type="character" w:styleId="WW8Num111z2">
    <w:name w:val="WW8Num111z2"/>
    <w:qFormat/>
    <w:rPr/>
  </w:style>
  <w:style w:type="character" w:styleId="WW8Num111z3">
    <w:name w:val="WW8Num111z3"/>
    <w:qFormat/>
    <w:rPr/>
  </w:style>
  <w:style w:type="character" w:styleId="WW8Num111z4">
    <w:name w:val="WW8Num111z4"/>
    <w:qFormat/>
    <w:rPr/>
  </w:style>
  <w:style w:type="character" w:styleId="WW8Num111z5">
    <w:name w:val="WW8Num111z5"/>
    <w:qFormat/>
    <w:rPr/>
  </w:style>
  <w:style w:type="character" w:styleId="WW8Num111z6">
    <w:name w:val="WW8Num111z6"/>
    <w:qFormat/>
    <w:rPr/>
  </w:style>
  <w:style w:type="character" w:styleId="WW8Num111z7">
    <w:name w:val="WW8Num111z7"/>
    <w:qFormat/>
    <w:rPr/>
  </w:style>
  <w:style w:type="character" w:styleId="WW8Num111z8">
    <w:name w:val="WW8Num111z8"/>
    <w:qFormat/>
    <w:rPr/>
  </w:style>
  <w:style w:type="character" w:styleId="WW8Num112z0">
    <w:name w:val="WW8Num112z0"/>
    <w:qFormat/>
    <w:rPr/>
  </w:style>
  <w:style w:type="character" w:styleId="WW8Num112z1">
    <w:name w:val="WW8Num112z1"/>
    <w:qFormat/>
    <w:rPr/>
  </w:style>
  <w:style w:type="character" w:styleId="WW8Num112z2">
    <w:name w:val="WW8Num112z2"/>
    <w:qFormat/>
    <w:rPr/>
  </w:style>
  <w:style w:type="character" w:styleId="WW8Num112z3">
    <w:name w:val="WW8Num112z3"/>
    <w:qFormat/>
    <w:rPr/>
  </w:style>
  <w:style w:type="character" w:styleId="WW8Num112z4">
    <w:name w:val="WW8Num112z4"/>
    <w:qFormat/>
    <w:rPr/>
  </w:style>
  <w:style w:type="character" w:styleId="WW8Num112z5">
    <w:name w:val="WW8Num112z5"/>
    <w:qFormat/>
    <w:rPr/>
  </w:style>
  <w:style w:type="character" w:styleId="WW8Num112z6">
    <w:name w:val="WW8Num112z6"/>
    <w:qFormat/>
    <w:rPr/>
  </w:style>
  <w:style w:type="character" w:styleId="WW8Num112z7">
    <w:name w:val="WW8Num112z7"/>
    <w:qFormat/>
    <w:rPr/>
  </w:style>
  <w:style w:type="character" w:styleId="WW8Num112z8">
    <w:name w:val="WW8Num112z8"/>
    <w:qFormat/>
    <w:rPr/>
  </w:style>
  <w:style w:type="character" w:styleId="WW8Num113z0">
    <w:name w:val="WW8Num113z0"/>
    <w:qFormat/>
    <w:rPr/>
  </w:style>
  <w:style w:type="character" w:styleId="WW8Num113z1">
    <w:name w:val="WW8Num113z1"/>
    <w:qFormat/>
    <w:rPr/>
  </w:style>
  <w:style w:type="character" w:styleId="WW8Num113z2">
    <w:name w:val="WW8Num113z2"/>
    <w:qFormat/>
    <w:rPr/>
  </w:style>
  <w:style w:type="character" w:styleId="WW8Num113z3">
    <w:name w:val="WW8Num113z3"/>
    <w:qFormat/>
    <w:rPr/>
  </w:style>
  <w:style w:type="character" w:styleId="WW8Num113z4">
    <w:name w:val="WW8Num113z4"/>
    <w:qFormat/>
    <w:rPr/>
  </w:style>
  <w:style w:type="character" w:styleId="WW8Num113z5">
    <w:name w:val="WW8Num113z5"/>
    <w:qFormat/>
    <w:rPr/>
  </w:style>
  <w:style w:type="character" w:styleId="WW8Num113z6">
    <w:name w:val="WW8Num113z6"/>
    <w:qFormat/>
    <w:rPr/>
  </w:style>
  <w:style w:type="character" w:styleId="WW8Num113z7">
    <w:name w:val="WW8Num113z7"/>
    <w:qFormat/>
    <w:rPr/>
  </w:style>
  <w:style w:type="character" w:styleId="WW8Num113z8">
    <w:name w:val="WW8Num113z8"/>
    <w:qFormat/>
    <w:rPr/>
  </w:style>
  <w:style w:type="character" w:styleId="WW8Num114z0">
    <w:name w:val="WW8Num114z0"/>
    <w:qFormat/>
    <w:rPr/>
  </w:style>
  <w:style w:type="character" w:styleId="WW8Num114z1">
    <w:name w:val="WW8Num114z1"/>
    <w:qFormat/>
    <w:rPr/>
  </w:style>
  <w:style w:type="character" w:styleId="WW8Num114z2">
    <w:name w:val="WW8Num114z2"/>
    <w:qFormat/>
    <w:rPr/>
  </w:style>
  <w:style w:type="character" w:styleId="WW8Num114z3">
    <w:name w:val="WW8Num114z3"/>
    <w:qFormat/>
    <w:rPr/>
  </w:style>
  <w:style w:type="character" w:styleId="WW8Num114z4">
    <w:name w:val="WW8Num114z4"/>
    <w:qFormat/>
    <w:rPr/>
  </w:style>
  <w:style w:type="character" w:styleId="WW8Num114z5">
    <w:name w:val="WW8Num114z5"/>
    <w:qFormat/>
    <w:rPr/>
  </w:style>
  <w:style w:type="character" w:styleId="WW8Num114z6">
    <w:name w:val="WW8Num114z6"/>
    <w:qFormat/>
    <w:rPr/>
  </w:style>
  <w:style w:type="character" w:styleId="WW8Num114z7">
    <w:name w:val="WW8Num114z7"/>
    <w:qFormat/>
    <w:rPr/>
  </w:style>
  <w:style w:type="character" w:styleId="WW8Num114z8">
    <w:name w:val="WW8Num114z8"/>
    <w:qFormat/>
    <w:rPr/>
  </w:style>
  <w:style w:type="character" w:styleId="WW8Num115z0">
    <w:name w:val="WW8Num115z0"/>
    <w:qFormat/>
    <w:rPr/>
  </w:style>
  <w:style w:type="character" w:styleId="WW8Num115z1">
    <w:name w:val="WW8Num115z1"/>
    <w:qFormat/>
    <w:rPr/>
  </w:style>
  <w:style w:type="character" w:styleId="WW8Num115z2">
    <w:name w:val="WW8Num115z2"/>
    <w:qFormat/>
    <w:rPr/>
  </w:style>
  <w:style w:type="character" w:styleId="WW8Num115z3">
    <w:name w:val="WW8Num115z3"/>
    <w:qFormat/>
    <w:rPr/>
  </w:style>
  <w:style w:type="character" w:styleId="WW8Num115z4">
    <w:name w:val="WW8Num115z4"/>
    <w:qFormat/>
    <w:rPr/>
  </w:style>
  <w:style w:type="character" w:styleId="WW8Num115z5">
    <w:name w:val="WW8Num115z5"/>
    <w:qFormat/>
    <w:rPr/>
  </w:style>
  <w:style w:type="character" w:styleId="WW8Num115z6">
    <w:name w:val="WW8Num115z6"/>
    <w:qFormat/>
    <w:rPr/>
  </w:style>
  <w:style w:type="character" w:styleId="WW8Num115z7">
    <w:name w:val="WW8Num115z7"/>
    <w:qFormat/>
    <w:rPr/>
  </w:style>
  <w:style w:type="character" w:styleId="WW8Num115z8">
    <w:name w:val="WW8Num115z8"/>
    <w:qFormat/>
    <w:rPr/>
  </w:style>
  <w:style w:type="character" w:styleId="WW8Num116z0">
    <w:name w:val="WW8Num116z0"/>
    <w:qFormat/>
    <w:rPr/>
  </w:style>
  <w:style w:type="character" w:styleId="WW8Num116z1">
    <w:name w:val="WW8Num116z1"/>
    <w:qFormat/>
    <w:rPr/>
  </w:style>
  <w:style w:type="character" w:styleId="WW8Num116z2">
    <w:name w:val="WW8Num116z2"/>
    <w:qFormat/>
    <w:rPr/>
  </w:style>
  <w:style w:type="character" w:styleId="WW8Num116z3">
    <w:name w:val="WW8Num116z3"/>
    <w:qFormat/>
    <w:rPr/>
  </w:style>
  <w:style w:type="character" w:styleId="WW8Num116z4">
    <w:name w:val="WW8Num116z4"/>
    <w:qFormat/>
    <w:rPr/>
  </w:style>
  <w:style w:type="character" w:styleId="WW8Num116z5">
    <w:name w:val="WW8Num116z5"/>
    <w:qFormat/>
    <w:rPr/>
  </w:style>
  <w:style w:type="character" w:styleId="WW8Num116z6">
    <w:name w:val="WW8Num116z6"/>
    <w:qFormat/>
    <w:rPr/>
  </w:style>
  <w:style w:type="character" w:styleId="WW8Num116z7">
    <w:name w:val="WW8Num116z7"/>
    <w:qFormat/>
    <w:rPr/>
  </w:style>
  <w:style w:type="character" w:styleId="WW8Num116z8">
    <w:name w:val="WW8Num116z8"/>
    <w:qFormat/>
    <w:rPr/>
  </w:style>
  <w:style w:type="character" w:styleId="WW8Num117z0">
    <w:name w:val="WW8Num117z0"/>
    <w:qFormat/>
    <w:rPr>
      <w:rFonts w:ascii="宋体;SimSun" w:hAnsi="宋体;SimSun" w:cs="宋体;SimSun"/>
      <w:sz w:val="24"/>
    </w:rPr>
  </w:style>
  <w:style w:type="character" w:styleId="WW8Num117z1">
    <w:name w:val="WW8Num117z1"/>
    <w:qFormat/>
    <w:rPr/>
  </w:style>
  <w:style w:type="character" w:styleId="WW8Num117z2">
    <w:name w:val="WW8Num117z2"/>
    <w:qFormat/>
    <w:rPr/>
  </w:style>
  <w:style w:type="character" w:styleId="WW8Num117z3">
    <w:name w:val="WW8Num117z3"/>
    <w:qFormat/>
    <w:rPr/>
  </w:style>
  <w:style w:type="character" w:styleId="WW8Num117z4">
    <w:name w:val="WW8Num117z4"/>
    <w:qFormat/>
    <w:rPr/>
  </w:style>
  <w:style w:type="character" w:styleId="WW8Num117z5">
    <w:name w:val="WW8Num117z5"/>
    <w:qFormat/>
    <w:rPr/>
  </w:style>
  <w:style w:type="character" w:styleId="WW8Num117z6">
    <w:name w:val="WW8Num117z6"/>
    <w:qFormat/>
    <w:rPr/>
  </w:style>
  <w:style w:type="character" w:styleId="WW8Num117z7">
    <w:name w:val="WW8Num117z7"/>
    <w:qFormat/>
    <w:rPr/>
  </w:style>
  <w:style w:type="character" w:styleId="WW8Num117z8">
    <w:name w:val="WW8Num117z8"/>
    <w:qFormat/>
    <w:rPr/>
  </w:style>
  <w:style w:type="character" w:styleId="WW8Num118z0">
    <w:name w:val="WW8Num118z0"/>
    <w:qFormat/>
    <w:rPr/>
  </w:style>
  <w:style w:type="character" w:styleId="WW8Num118z1">
    <w:name w:val="WW8Num118z1"/>
    <w:qFormat/>
    <w:rPr/>
  </w:style>
  <w:style w:type="character" w:styleId="WW8Num118z2">
    <w:name w:val="WW8Num118z2"/>
    <w:qFormat/>
    <w:rPr/>
  </w:style>
  <w:style w:type="character" w:styleId="WW8Num118z3">
    <w:name w:val="WW8Num118z3"/>
    <w:qFormat/>
    <w:rPr/>
  </w:style>
  <w:style w:type="character" w:styleId="WW8Num118z4">
    <w:name w:val="WW8Num118z4"/>
    <w:qFormat/>
    <w:rPr/>
  </w:style>
  <w:style w:type="character" w:styleId="WW8Num118z5">
    <w:name w:val="WW8Num118z5"/>
    <w:qFormat/>
    <w:rPr/>
  </w:style>
  <w:style w:type="character" w:styleId="WW8Num118z6">
    <w:name w:val="WW8Num118z6"/>
    <w:qFormat/>
    <w:rPr/>
  </w:style>
  <w:style w:type="character" w:styleId="WW8Num118z7">
    <w:name w:val="WW8Num118z7"/>
    <w:qFormat/>
    <w:rPr/>
  </w:style>
  <w:style w:type="character" w:styleId="WW8Num118z8">
    <w:name w:val="WW8Num118z8"/>
    <w:qFormat/>
    <w:rPr/>
  </w:style>
  <w:style w:type="character" w:styleId="WW8Num119z0">
    <w:name w:val="WW8Num119z0"/>
    <w:qFormat/>
    <w:rPr>
      <w:color w:val="000000"/>
    </w:rPr>
  </w:style>
  <w:style w:type="character" w:styleId="WW8Num119z1">
    <w:name w:val="WW8Num119z1"/>
    <w:qFormat/>
    <w:rPr/>
  </w:style>
  <w:style w:type="character" w:styleId="WW8Num119z2">
    <w:name w:val="WW8Num119z2"/>
    <w:qFormat/>
    <w:rPr/>
  </w:style>
  <w:style w:type="character" w:styleId="WW8Num119z3">
    <w:name w:val="WW8Num119z3"/>
    <w:qFormat/>
    <w:rPr/>
  </w:style>
  <w:style w:type="character" w:styleId="WW8Num119z4">
    <w:name w:val="WW8Num119z4"/>
    <w:qFormat/>
    <w:rPr/>
  </w:style>
  <w:style w:type="character" w:styleId="WW8Num119z5">
    <w:name w:val="WW8Num119z5"/>
    <w:qFormat/>
    <w:rPr/>
  </w:style>
  <w:style w:type="character" w:styleId="WW8Num119z6">
    <w:name w:val="WW8Num119z6"/>
    <w:qFormat/>
    <w:rPr/>
  </w:style>
  <w:style w:type="character" w:styleId="WW8Num119z7">
    <w:name w:val="WW8Num119z7"/>
    <w:qFormat/>
    <w:rPr/>
  </w:style>
  <w:style w:type="character" w:styleId="WW8Num119z8">
    <w:name w:val="WW8Num119z8"/>
    <w:qFormat/>
    <w:rPr/>
  </w:style>
  <w:style w:type="character" w:styleId="WW8Num120z0">
    <w:name w:val="WW8Num120z0"/>
    <w:qFormat/>
    <w:rPr/>
  </w:style>
  <w:style w:type="character" w:styleId="WW8Num120z1">
    <w:name w:val="WW8Num120z1"/>
    <w:qFormat/>
    <w:rPr/>
  </w:style>
  <w:style w:type="character" w:styleId="WW8Num120z2">
    <w:name w:val="WW8Num120z2"/>
    <w:qFormat/>
    <w:rPr/>
  </w:style>
  <w:style w:type="character" w:styleId="WW8Num120z3">
    <w:name w:val="WW8Num120z3"/>
    <w:qFormat/>
    <w:rPr/>
  </w:style>
  <w:style w:type="character" w:styleId="WW8Num120z4">
    <w:name w:val="WW8Num120z4"/>
    <w:qFormat/>
    <w:rPr/>
  </w:style>
  <w:style w:type="character" w:styleId="WW8Num120z5">
    <w:name w:val="WW8Num120z5"/>
    <w:qFormat/>
    <w:rPr/>
  </w:style>
  <w:style w:type="character" w:styleId="WW8Num120z6">
    <w:name w:val="WW8Num120z6"/>
    <w:qFormat/>
    <w:rPr/>
  </w:style>
  <w:style w:type="character" w:styleId="WW8Num120z7">
    <w:name w:val="WW8Num120z7"/>
    <w:qFormat/>
    <w:rPr/>
  </w:style>
  <w:style w:type="character" w:styleId="WW8Num120z8">
    <w:name w:val="WW8Num120z8"/>
    <w:qFormat/>
    <w:rPr/>
  </w:style>
  <w:style w:type="character" w:styleId="WW8Num121z0">
    <w:name w:val="WW8Num121z0"/>
    <w:qFormat/>
    <w:rPr/>
  </w:style>
  <w:style w:type="character" w:styleId="WW8Num121z1">
    <w:name w:val="WW8Num121z1"/>
    <w:qFormat/>
    <w:rPr/>
  </w:style>
  <w:style w:type="character" w:styleId="WW8Num121z2">
    <w:name w:val="WW8Num121z2"/>
    <w:qFormat/>
    <w:rPr/>
  </w:style>
  <w:style w:type="character" w:styleId="WW8Num121z3">
    <w:name w:val="WW8Num121z3"/>
    <w:qFormat/>
    <w:rPr/>
  </w:style>
  <w:style w:type="character" w:styleId="WW8Num121z4">
    <w:name w:val="WW8Num121z4"/>
    <w:qFormat/>
    <w:rPr/>
  </w:style>
  <w:style w:type="character" w:styleId="WW8Num121z5">
    <w:name w:val="WW8Num121z5"/>
    <w:qFormat/>
    <w:rPr/>
  </w:style>
  <w:style w:type="character" w:styleId="WW8Num121z6">
    <w:name w:val="WW8Num121z6"/>
    <w:qFormat/>
    <w:rPr/>
  </w:style>
  <w:style w:type="character" w:styleId="WW8Num121z7">
    <w:name w:val="WW8Num121z7"/>
    <w:qFormat/>
    <w:rPr/>
  </w:style>
  <w:style w:type="character" w:styleId="WW8Num121z8">
    <w:name w:val="WW8Num121z8"/>
    <w:qFormat/>
    <w:rPr/>
  </w:style>
  <w:style w:type="character" w:styleId="WW8Num122z0">
    <w:name w:val="WW8Num122z0"/>
    <w:qFormat/>
    <w:rPr>
      <w:b/>
      <w:bCs/>
      <w:szCs w:val="21"/>
    </w:rPr>
  </w:style>
  <w:style w:type="character" w:styleId="WW8Num122z1">
    <w:name w:val="WW8Num122z1"/>
    <w:qFormat/>
    <w:rPr/>
  </w:style>
  <w:style w:type="character" w:styleId="WW8Num122z2">
    <w:name w:val="WW8Num122z2"/>
    <w:qFormat/>
    <w:rPr/>
  </w:style>
  <w:style w:type="character" w:styleId="WW8Num122z3">
    <w:name w:val="WW8Num122z3"/>
    <w:qFormat/>
    <w:rPr/>
  </w:style>
  <w:style w:type="character" w:styleId="WW8Num122z4">
    <w:name w:val="WW8Num122z4"/>
    <w:qFormat/>
    <w:rPr/>
  </w:style>
  <w:style w:type="character" w:styleId="WW8Num122z5">
    <w:name w:val="WW8Num122z5"/>
    <w:qFormat/>
    <w:rPr/>
  </w:style>
  <w:style w:type="character" w:styleId="WW8Num122z6">
    <w:name w:val="WW8Num122z6"/>
    <w:qFormat/>
    <w:rPr/>
  </w:style>
  <w:style w:type="character" w:styleId="WW8Num122z7">
    <w:name w:val="WW8Num122z7"/>
    <w:qFormat/>
    <w:rPr/>
  </w:style>
  <w:style w:type="character" w:styleId="WW8Num122z8">
    <w:name w:val="WW8Num122z8"/>
    <w:qFormat/>
    <w:rPr/>
  </w:style>
  <w:style w:type="character" w:styleId="WW8Num123z0">
    <w:name w:val="WW8Num123z0"/>
    <w:qFormat/>
    <w:rPr/>
  </w:style>
  <w:style w:type="character" w:styleId="WW8Num123z1">
    <w:name w:val="WW8Num123z1"/>
    <w:qFormat/>
    <w:rPr/>
  </w:style>
  <w:style w:type="character" w:styleId="WW8Num123z2">
    <w:name w:val="WW8Num123z2"/>
    <w:qFormat/>
    <w:rPr/>
  </w:style>
  <w:style w:type="character" w:styleId="WW8Num123z3">
    <w:name w:val="WW8Num123z3"/>
    <w:qFormat/>
    <w:rPr/>
  </w:style>
  <w:style w:type="character" w:styleId="WW8Num123z4">
    <w:name w:val="WW8Num123z4"/>
    <w:qFormat/>
    <w:rPr/>
  </w:style>
  <w:style w:type="character" w:styleId="WW8Num123z5">
    <w:name w:val="WW8Num123z5"/>
    <w:qFormat/>
    <w:rPr/>
  </w:style>
  <w:style w:type="character" w:styleId="WW8Num123z6">
    <w:name w:val="WW8Num123z6"/>
    <w:qFormat/>
    <w:rPr/>
  </w:style>
  <w:style w:type="character" w:styleId="WW8Num123z7">
    <w:name w:val="WW8Num123z7"/>
    <w:qFormat/>
    <w:rPr/>
  </w:style>
  <w:style w:type="character" w:styleId="WW8Num123z8">
    <w:name w:val="WW8Num123z8"/>
    <w:qFormat/>
    <w:rPr/>
  </w:style>
  <w:style w:type="character" w:styleId="WW8Num124z0">
    <w:name w:val="WW8Num124z0"/>
    <w:qFormat/>
    <w:rPr/>
  </w:style>
  <w:style w:type="character" w:styleId="WW8Num124z1">
    <w:name w:val="WW8Num124z1"/>
    <w:qFormat/>
    <w:rPr/>
  </w:style>
  <w:style w:type="character" w:styleId="WW8Num124z2">
    <w:name w:val="WW8Num124z2"/>
    <w:qFormat/>
    <w:rPr/>
  </w:style>
  <w:style w:type="character" w:styleId="WW8Num124z3">
    <w:name w:val="WW8Num124z3"/>
    <w:qFormat/>
    <w:rPr/>
  </w:style>
  <w:style w:type="character" w:styleId="WW8Num124z4">
    <w:name w:val="WW8Num124z4"/>
    <w:qFormat/>
    <w:rPr/>
  </w:style>
  <w:style w:type="character" w:styleId="WW8Num124z5">
    <w:name w:val="WW8Num124z5"/>
    <w:qFormat/>
    <w:rPr/>
  </w:style>
  <w:style w:type="character" w:styleId="WW8Num124z6">
    <w:name w:val="WW8Num124z6"/>
    <w:qFormat/>
    <w:rPr/>
  </w:style>
  <w:style w:type="character" w:styleId="WW8Num124z7">
    <w:name w:val="WW8Num124z7"/>
    <w:qFormat/>
    <w:rPr/>
  </w:style>
  <w:style w:type="character" w:styleId="WW8Num124z8">
    <w:name w:val="WW8Num124z8"/>
    <w:qFormat/>
    <w:rPr/>
  </w:style>
  <w:style w:type="character" w:styleId="WW8Num125z0">
    <w:name w:val="WW8Num125z0"/>
    <w:qFormat/>
    <w:rPr>
      <w:rFonts w:ascii="宋体;SimSun" w:hAnsi="宋体;SimSun" w:cs="宋体;SimSun"/>
      <w:sz w:val="24"/>
    </w:rPr>
  </w:style>
  <w:style w:type="character" w:styleId="WW8Num125z1">
    <w:name w:val="WW8Num125z1"/>
    <w:qFormat/>
    <w:rPr/>
  </w:style>
  <w:style w:type="character" w:styleId="WW8Num125z2">
    <w:name w:val="WW8Num125z2"/>
    <w:qFormat/>
    <w:rPr/>
  </w:style>
  <w:style w:type="character" w:styleId="WW8Num125z3">
    <w:name w:val="WW8Num125z3"/>
    <w:qFormat/>
    <w:rPr/>
  </w:style>
  <w:style w:type="character" w:styleId="WW8Num125z4">
    <w:name w:val="WW8Num125z4"/>
    <w:qFormat/>
    <w:rPr/>
  </w:style>
  <w:style w:type="character" w:styleId="WW8Num125z5">
    <w:name w:val="WW8Num125z5"/>
    <w:qFormat/>
    <w:rPr/>
  </w:style>
  <w:style w:type="character" w:styleId="WW8Num125z6">
    <w:name w:val="WW8Num125z6"/>
    <w:qFormat/>
    <w:rPr/>
  </w:style>
  <w:style w:type="character" w:styleId="WW8Num125z7">
    <w:name w:val="WW8Num125z7"/>
    <w:qFormat/>
    <w:rPr/>
  </w:style>
  <w:style w:type="character" w:styleId="WW8Num125z8">
    <w:name w:val="WW8Num125z8"/>
    <w:qFormat/>
    <w:rPr/>
  </w:style>
  <w:style w:type="character" w:styleId="WW8Num126z0">
    <w:name w:val="WW8Num126z0"/>
    <w:qFormat/>
    <w:rPr/>
  </w:style>
  <w:style w:type="character" w:styleId="WW8Num126z1">
    <w:name w:val="WW8Num126z1"/>
    <w:qFormat/>
    <w:rPr/>
  </w:style>
  <w:style w:type="character" w:styleId="WW8Num126z2">
    <w:name w:val="WW8Num126z2"/>
    <w:qFormat/>
    <w:rPr/>
  </w:style>
  <w:style w:type="character" w:styleId="WW8Num126z3">
    <w:name w:val="WW8Num126z3"/>
    <w:qFormat/>
    <w:rPr/>
  </w:style>
  <w:style w:type="character" w:styleId="WW8Num126z4">
    <w:name w:val="WW8Num126z4"/>
    <w:qFormat/>
    <w:rPr/>
  </w:style>
  <w:style w:type="character" w:styleId="WW8Num126z5">
    <w:name w:val="WW8Num126z5"/>
    <w:qFormat/>
    <w:rPr/>
  </w:style>
  <w:style w:type="character" w:styleId="WW8Num126z6">
    <w:name w:val="WW8Num126z6"/>
    <w:qFormat/>
    <w:rPr/>
  </w:style>
  <w:style w:type="character" w:styleId="WW8Num126z7">
    <w:name w:val="WW8Num126z7"/>
    <w:qFormat/>
    <w:rPr/>
  </w:style>
  <w:style w:type="character" w:styleId="WW8Num126z8">
    <w:name w:val="WW8Num126z8"/>
    <w:qFormat/>
    <w:rPr/>
  </w:style>
  <w:style w:type="character" w:styleId="WW8Num127z0">
    <w:name w:val="WW8Num127z0"/>
    <w:qFormat/>
    <w:rPr>
      <w:b/>
      <w:bCs/>
      <w:szCs w:val="21"/>
    </w:rPr>
  </w:style>
  <w:style w:type="character" w:styleId="WW8Num127z1">
    <w:name w:val="WW8Num127z1"/>
    <w:qFormat/>
    <w:rPr/>
  </w:style>
  <w:style w:type="character" w:styleId="WW8Num127z2">
    <w:name w:val="WW8Num127z2"/>
    <w:qFormat/>
    <w:rPr/>
  </w:style>
  <w:style w:type="character" w:styleId="WW8Num127z3">
    <w:name w:val="WW8Num127z3"/>
    <w:qFormat/>
    <w:rPr/>
  </w:style>
  <w:style w:type="character" w:styleId="WW8Num127z4">
    <w:name w:val="WW8Num127z4"/>
    <w:qFormat/>
    <w:rPr/>
  </w:style>
  <w:style w:type="character" w:styleId="WW8Num127z5">
    <w:name w:val="WW8Num127z5"/>
    <w:qFormat/>
    <w:rPr/>
  </w:style>
  <w:style w:type="character" w:styleId="WW8Num127z6">
    <w:name w:val="WW8Num127z6"/>
    <w:qFormat/>
    <w:rPr/>
  </w:style>
  <w:style w:type="character" w:styleId="WW8Num127z7">
    <w:name w:val="WW8Num127z7"/>
    <w:qFormat/>
    <w:rPr/>
  </w:style>
  <w:style w:type="character" w:styleId="WW8Num127z8">
    <w:name w:val="WW8Num127z8"/>
    <w:qFormat/>
    <w:rPr/>
  </w:style>
  <w:style w:type="character" w:styleId="Style14">
    <w:name w:val="默认段落字体"/>
    <w:qFormat/>
    <w:rPr/>
  </w:style>
  <w:style w:type="character" w:styleId="PageNumber">
    <w:name w:val="Page Number"/>
    <w:basedOn w:val="Style14"/>
    <w:rPr/>
  </w:style>
  <w:style w:type="character" w:styleId="InternetLink">
    <w:name w:val="Hyperlink"/>
    <w:basedOn w:val="Style14"/>
    <w:rPr>
      <w:color w:val="0000FF"/>
      <w:u w:val="single"/>
    </w:rPr>
  </w:style>
  <w:style w:type="character" w:styleId="VisitedInternetLink">
    <w:name w:val="FollowedHyperlink"/>
    <w:basedOn w:val="Style14"/>
    <w:rPr>
      <w:color w:val="800080"/>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extBodyIndent">
    <w:name w:val="Body Text Indent"/>
    <w:basedOn w:val="Normal"/>
    <w:pPr>
      <w:tabs>
        <w:tab w:val="clear" w:pos="420"/>
        <w:tab w:val="left" w:pos="938" w:leader="none"/>
      </w:tabs>
      <w:ind w:start="406" w:hanging="408"/>
    </w:pPr>
    <w:rPr>
      <w:sz w:val="24"/>
    </w:rPr>
  </w:style>
  <w:style w:type="paragraph" w:styleId="Font0">
    <w:name w:val="font0"/>
    <w:basedOn w:val="Normal"/>
    <w:qFormat/>
    <w:pPr>
      <w:widowControl/>
      <w:spacing w:before="280" w:after="280"/>
      <w:jc w:val="start"/>
    </w:pPr>
    <w:rPr>
      <w:rFonts w:ascii="宋体;SimSun" w:hAnsi="宋体;SimSun" w:cs="宋体;SimSun"/>
      <w:kern w:val="0"/>
      <w:sz w:val="24"/>
    </w:rPr>
  </w:style>
  <w:style w:type="paragraph" w:styleId="Font1">
    <w:name w:val="font1"/>
    <w:basedOn w:val="Normal"/>
    <w:qFormat/>
    <w:pPr>
      <w:widowControl/>
      <w:spacing w:before="280" w:after="280"/>
      <w:jc w:val="start"/>
    </w:pPr>
    <w:rPr>
      <w:rFonts w:ascii="宋体;SimSun" w:hAnsi="宋体;SimSun" w:cs="宋体;SimSun"/>
      <w:kern w:val="0"/>
      <w:sz w:val="24"/>
    </w:rPr>
  </w:style>
  <w:style w:type="paragraph" w:styleId="Font5">
    <w:name w:val="font5"/>
    <w:basedOn w:val="Normal"/>
    <w:qFormat/>
    <w:pPr>
      <w:widowControl/>
      <w:spacing w:before="280" w:after="280"/>
      <w:jc w:val="start"/>
    </w:pPr>
    <w:rPr>
      <w:rFonts w:ascii="宋体;SimSun" w:hAnsi="宋体;SimSun" w:cs="宋体;SimSun"/>
      <w:kern w:val="0"/>
      <w:sz w:val="24"/>
    </w:rPr>
  </w:style>
  <w:style w:type="paragraph" w:styleId="Font6">
    <w:name w:val="font6"/>
    <w:basedOn w:val="Normal"/>
    <w:qFormat/>
    <w:pPr>
      <w:widowControl/>
      <w:spacing w:before="280" w:after="280"/>
      <w:jc w:val="start"/>
    </w:pPr>
    <w:rPr>
      <w:rFonts w:ascii="宋体;SimSun" w:hAnsi="宋体;SimSun" w:cs="宋体;SimSun"/>
      <w:kern w:val="0"/>
      <w:sz w:val="18"/>
      <w:szCs w:val="18"/>
    </w:rPr>
  </w:style>
  <w:style w:type="paragraph" w:styleId="Font7">
    <w:name w:val="font7"/>
    <w:basedOn w:val="Normal"/>
    <w:qFormat/>
    <w:pPr>
      <w:widowControl/>
      <w:spacing w:before="280" w:after="280"/>
      <w:jc w:val="start"/>
    </w:pPr>
    <w:rPr>
      <w:kern w:val="0"/>
      <w:sz w:val="24"/>
    </w:rPr>
  </w:style>
  <w:style w:type="paragraph" w:styleId="Font8">
    <w:name w:val="font8"/>
    <w:basedOn w:val="Normal"/>
    <w:qFormat/>
    <w:pPr>
      <w:widowControl/>
      <w:spacing w:before="280" w:after="280"/>
      <w:jc w:val="start"/>
    </w:pPr>
    <w:rPr>
      <w:rFonts w:ascii="仿宋_GB2312" w:hAnsi="仿宋_GB2312" w:eastAsia="仿宋_GB2312" w:cs="宋体;SimSun"/>
      <w:kern w:val="0"/>
      <w:sz w:val="24"/>
    </w:rPr>
  </w:style>
  <w:style w:type="paragraph" w:styleId="Font9">
    <w:name w:val="font9"/>
    <w:basedOn w:val="Normal"/>
    <w:qFormat/>
    <w:pPr>
      <w:widowControl/>
      <w:spacing w:before="280" w:after="280"/>
      <w:jc w:val="start"/>
    </w:pPr>
    <w:rPr>
      <w:rFonts w:ascii="仿宋_GB2312" w:hAnsi="仿宋_GB2312" w:eastAsia="仿宋_GB2312" w:cs="宋体;SimSun"/>
      <w:kern w:val="0"/>
      <w:sz w:val="22"/>
      <w:szCs w:val="22"/>
    </w:rPr>
  </w:style>
  <w:style w:type="paragraph" w:styleId="Font10">
    <w:name w:val="font10"/>
    <w:basedOn w:val="Normal"/>
    <w:qFormat/>
    <w:pPr>
      <w:widowControl/>
      <w:spacing w:before="280" w:after="280"/>
      <w:jc w:val="start"/>
    </w:pPr>
    <w:rPr>
      <w:rFonts w:ascii="宋体;SimSun" w:hAnsi="宋体;SimSun" w:cs="宋体;SimSun"/>
      <w:kern w:val="0"/>
      <w:sz w:val="22"/>
      <w:szCs w:val="22"/>
    </w:rPr>
  </w:style>
  <w:style w:type="paragraph" w:styleId="Font11">
    <w:name w:val="font11"/>
    <w:basedOn w:val="Normal"/>
    <w:qFormat/>
    <w:pPr>
      <w:widowControl/>
      <w:spacing w:before="280" w:after="280"/>
      <w:jc w:val="start"/>
    </w:pPr>
    <w:rPr>
      <w:kern w:val="0"/>
      <w:sz w:val="22"/>
      <w:szCs w:val="22"/>
    </w:rPr>
  </w:style>
  <w:style w:type="paragraph" w:styleId="Xl22">
    <w:name w:val="xl22"/>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kern w:val="0"/>
      <w:sz w:val="24"/>
    </w:rPr>
  </w:style>
  <w:style w:type="paragraph" w:styleId="Xl23">
    <w:name w:val="xl23"/>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kern w:val="0"/>
      <w:sz w:val="24"/>
    </w:rPr>
  </w:style>
  <w:style w:type="paragraph" w:styleId="Xl24">
    <w:name w:val="xl24"/>
    <w:basedOn w:val="Normal"/>
    <w:qFormat/>
    <w:pPr>
      <w:widowControl/>
      <w:spacing w:before="280" w:after="280"/>
      <w:jc w:val="center"/>
    </w:pPr>
    <w:rPr>
      <w:kern w:val="0"/>
      <w:sz w:val="36"/>
      <w:szCs w:val="36"/>
    </w:rPr>
  </w:style>
  <w:style w:type="paragraph" w:styleId="Xl25">
    <w:name w:val="xl25"/>
    <w:basedOn w:val="Normal"/>
    <w:qFormat/>
    <w:pPr>
      <w:widowControl/>
      <w:pBdr>
        <w:bottom w:val="single" w:sz="4" w:space="0" w:color="000000"/>
      </w:pBdr>
      <w:spacing w:before="280" w:after="280"/>
      <w:jc w:val="start"/>
    </w:pPr>
    <w:rPr>
      <w:rFonts w:ascii="仿宋_GB2312" w:hAnsi="仿宋_GB2312" w:eastAsia="仿宋_GB2312" w:cs="宋体;SimSun"/>
      <w:kern w:val="0"/>
      <w:sz w:val="24"/>
    </w:rPr>
  </w:style>
  <w:style w:type="paragraph" w:styleId="Xl26">
    <w:name w:val="xl26"/>
    <w:basedOn w:val="Normal"/>
    <w:qFormat/>
    <w:pPr>
      <w:widowControl/>
      <w:pBdr>
        <w:top w:val="single" w:sz="4" w:space="0" w:color="000000"/>
        <w:left w:val="single" w:sz="4" w:space="0" w:color="000000"/>
        <w:right w:val="single" w:sz="4" w:space="0" w:color="000000"/>
      </w:pBdr>
      <w:spacing w:before="280" w:after="280"/>
      <w:jc w:val="center"/>
    </w:pPr>
    <w:rPr>
      <w:rFonts w:ascii="仿宋_GB2312" w:hAnsi="仿宋_GB2312" w:eastAsia="仿宋_GB2312" w:cs="宋体;SimSun"/>
      <w:kern w:val="0"/>
      <w:sz w:val="24"/>
    </w:rPr>
  </w:style>
  <w:style w:type="paragraph" w:styleId="Xl27">
    <w:name w:val="xl27"/>
    <w:basedOn w:val="Normal"/>
    <w:qFormat/>
    <w:pPr>
      <w:widowControl/>
      <w:spacing w:before="280" w:after="280"/>
      <w:jc w:val="center"/>
    </w:pPr>
    <w:rPr>
      <w:kern w:val="0"/>
      <w:sz w:val="24"/>
    </w:rPr>
  </w:style>
  <w:style w:type="paragraph" w:styleId="Xl28">
    <w:name w:val="xl28"/>
    <w:basedOn w:val="Normal"/>
    <w:qFormat/>
    <w:pPr>
      <w:widowControl/>
      <w:pBdr>
        <w:bottom w:val="single" w:sz="4" w:space="0" w:color="000000"/>
      </w:pBdr>
      <w:spacing w:before="280" w:after="280"/>
      <w:jc w:val="center"/>
    </w:pPr>
    <w:rPr>
      <w:rFonts w:ascii="仿宋_GB2312" w:hAnsi="仿宋_GB2312" w:eastAsia="仿宋_GB2312" w:cs="宋体;SimSun"/>
      <w:kern w:val="0"/>
      <w:sz w:val="24"/>
    </w:rPr>
  </w:style>
  <w:style w:type="paragraph" w:styleId="Xl29">
    <w:name w:val="xl29"/>
    <w:basedOn w:val="Normal"/>
    <w:qFormat/>
    <w:pPr>
      <w:widowControl/>
      <w:pBdr>
        <w:left w:val="single" w:sz="4" w:space="0" w:color="000000"/>
      </w:pBdr>
      <w:spacing w:before="280" w:after="280"/>
      <w:jc w:val="center"/>
    </w:pPr>
    <w:rPr>
      <w:rFonts w:ascii="仿宋_GB2312" w:hAnsi="仿宋_GB2312" w:eastAsia="仿宋_GB2312" w:cs="宋体;SimSun"/>
      <w:kern w:val="0"/>
      <w:sz w:val="24"/>
    </w:rPr>
  </w:style>
  <w:style w:type="paragraph" w:styleId="Xl30">
    <w:name w:val="xl30"/>
    <w:basedOn w:val="Normal"/>
    <w:qFormat/>
    <w:pPr>
      <w:widowControl/>
      <w:pBdr>
        <w:top w:val="single" w:sz="4" w:space="0" w:color="000000"/>
        <w:left w:val="single" w:sz="4" w:space="0" w:color="000000"/>
        <w:bottom w:val="single" w:sz="4" w:space="0" w:color="000000"/>
        <w:right w:val="single" w:sz="4" w:space="0" w:color="000000"/>
      </w:pBdr>
      <w:spacing w:before="280" w:after="280"/>
    </w:pPr>
    <w:rPr>
      <w:rFonts w:ascii="仿宋_GB2312" w:hAnsi="仿宋_GB2312" w:eastAsia="仿宋_GB2312" w:cs="宋体;SimSun"/>
      <w:kern w:val="0"/>
      <w:sz w:val="24"/>
    </w:rPr>
  </w:style>
  <w:style w:type="paragraph" w:styleId="Xl31">
    <w:name w:val="xl31"/>
    <w:basedOn w:val="Normal"/>
    <w:qFormat/>
    <w:pPr>
      <w:widowControl/>
      <w:pBdr>
        <w:top w:val="single" w:sz="4" w:space="0" w:color="000000"/>
        <w:left w:val="single" w:sz="4" w:space="0" w:color="000000"/>
        <w:bottom w:val="single" w:sz="4" w:space="0" w:color="000000"/>
        <w:right w:val="single" w:sz="4" w:space="0" w:color="000000"/>
      </w:pBdr>
      <w:spacing w:before="280" w:after="280"/>
    </w:pPr>
    <w:rPr>
      <w:rFonts w:ascii="仿宋_GB2312" w:hAnsi="仿宋_GB2312" w:eastAsia="仿宋_GB2312" w:cs="宋体;SimSun"/>
      <w:kern w:val="0"/>
      <w:sz w:val="22"/>
      <w:szCs w:val="22"/>
    </w:rPr>
  </w:style>
  <w:style w:type="paragraph" w:styleId="Xl32">
    <w:name w:val="xl32"/>
    <w:basedOn w:val="Normal"/>
    <w:qFormat/>
    <w:pPr>
      <w:widowControl/>
      <w:pBdr>
        <w:top w:val="single" w:sz="4" w:space="0" w:color="000000"/>
        <w:left w:val="single" w:sz="4" w:space="0" w:color="000000"/>
        <w:bottom w:val="single" w:sz="4" w:space="0" w:color="000000"/>
        <w:right w:val="single" w:sz="4" w:space="0" w:color="000000"/>
      </w:pBdr>
      <w:spacing w:before="280" w:after="280"/>
    </w:pPr>
    <w:rPr>
      <w:kern w:val="0"/>
      <w:sz w:val="22"/>
      <w:szCs w:val="22"/>
    </w:rPr>
  </w:style>
  <w:style w:type="paragraph" w:styleId="Xl33">
    <w:name w:val="xl33"/>
    <w:basedOn w:val="Normal"/>
    <w:qFormat/>
    <w:pPr>
      <w:widowControl/>
      <w:pBdr>
        <w:top w:val="single" w:sz="4" w:space="0" w:color="000000"/>
        <w:left w:val="single" w:sz="4" w:space="0" w:color="000000"/>
        <w:right w:val="single" w:sz="4" w:space="0" w:color="000000"/>
      </w:pBdr>
      <w:spacing w:before="280" w:after="280"/>
    </w:pPr>
    <w:rPr>
      <w:kern w:val="0"/>
      <w:sz w:val="22"/>
      <w:szCs w:val="22"/>
    </w:rPr>
  </w:style>
  <w:style w:type="paragraph" w:styleId="Xl34">
    <w:name w:val="xl34"/>
    <w:basedOn w:val="Normal"/>
    <w:qFormat/>
    <w:pPr>
      <w:widowControl/>
      <w:spacing w:before="280" w:after="280"/>
      <w:jc w:val="start"/>
    </w:pPr>
    <w:rPr>
      <w:rFonts w:ascii="仿宋_GB2312" w:hAnsi="仿宋_GB2312" w:eastAsia="仿宋_GB2312" w:cs="宋体;SimSun"/>
      <w:kern w:val="0"/>
      <w:sz w:val="24"/>
    </w:rPr>
  </w:style>
  <w:style w:type="paragraph" w:styleId="Xl35">
    <w:name w:val="xl35"/>
    <w:basedOn w:val="Normal"/>
    <w:qFormat/>
    <w:pPr>
      <w:widowControl/>
      <w:spacing w:before="280" w:after="280"/>
      <w:jc w:val="start"/>
    </w:pPr>
    <w:rPr>
      <w:kern w:val="0"/>
      <w:sz w:val="24"/>
    </w:rPr>
  </w:style>
  <w:style w:type="paragraph" w:styleId="Xl36">
    <w:name w:val="xl36"/>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kern w:val="0"/>
      <w:sz w:val="22"/>
      <w:szCs w:val="22"/>
    </w:rPr>
  </w:style>
  <w:style w:type="paragraph" w:styleId="Xl37">
    <w:name w:val="xl37"/>
    <w:basedOn w:val="Normal"/>
    <w:qFormat/>
    <w:pPr>
      <w:widowControl/>
      <w:pBdr>
        <w:bottom w:val="single" w:sz="4" w:space="0" w:color="000000"/>
      </w:pBdr>
      <w:spacing w:before="280" w:after="280"/>
      <w:jc w:val="center"/>
    </w:pPr>
    <w:rPr>
      <w:rFonts w:ascii="仿宋_GB2312" w:hAnsi="仿宋_GB2312" w:eastAsia="仿宋_GB2312" w:cs="宋体;SimSun"/>
      <w:kern w:val="0"/>
      <w:sz w:val="22"/>
      <w:szCs w:val="22"/>
    </w:rPr>
  </w:style>
  <w:style w:type="paragraph" w:styleId="Xl38">
    <w:name w:val="xl38"/>
    <w:basedOn w:val="Normal"/>
    <w:qFormat/>
    <w:pPr>
      <w:widowControl/>
      <w:pBdr>
        <w:bottom w:val="single" w:sz="4" w:space="0" w:color="000000"/>
      </w:pBdr>
      <w:spacing w:before="280" w:after="280"/>
      <w:jc w:val="start"/>
    </w:pPr>
    <w:rPr>
      <w:kern w:val="0"/>
      <w:sz w:val="24"/>
    </w:rPr>
  </w:style>
  <w:style w:type="paragraph" w:styleId="Xl39">
    <w:name w:val="xl39"/>
    <w:basedOn w:val="Normal"/>
    <w:qFormat/>
    <w:pPr>
      <w:widowControl/>
      <w:pBdr>
        <w:left w:val="single" w:sz="4" w:space="0" w:color="000000"/>
        <w:bottom w:val="single" w:sz="4" w:space="0" w:color="000000"/>
        <w:right w:val="single" w:sz="4" w:space="0" w:color="000000"/>
      </w:pBdr>
      <w:spacing w:before="280" w:after="280"/>
      <w:jc w:val="center"/>
    </w:pPr>
    <w:rPr>
      <w:kern w:val="0"/>
      <w:sz w:val="24"/>
    </w:rPr>
  </w:style>
  <w:style w:type="paragraph" w:styleId="Xl40">
    <w:name w:val="xl40"/>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textAlignment w:val="top"/>
    </w:pPr>
    <w:rPr>
      <w:kern w:val="0"/>
      <w:sz w:val="24"/>
    </w:rPr>
  </w:style>
  <w:style w:type="paragraph" w:styleId="Xl41">
    <w:name w:val="xl41"/>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textAlignment w:val="top"/>
    </w:pPr>
    <w:rPr>
      <w:rFonts w:ascii="仿宋_GB2312" w:hAnsi="仿宋_GB2312" w:eastAsia="仿宋_GB2312" w:cs="宋体;SimSun"/>
      <w:kern w:val="0"/>
      <w:sz w:val="24"/>
    </w:rPr>
  </w:style>
  <w:style w:type="paragraph" w:styleId="Xl42">
    <w:name w:val="xl42"/>
    <w:basedOn w:val="Normal"/>
    <w:qFormat/>
    <w:pPr>
      <w:widowControl/>
      <w:spacing w:before="280" w:after="280"/>
      <w:jc w:val="center"/>
    </w:pPr>
    <w:rPr>
      <w:rFonts w:ascii="仿宋_GB2312" w:hAnsi="仿宋_GB2312" w:eastAsia="仿宋_GB2312" w:cs="宋体;SimSun"/>
      <w:kern w:val="0"/>
      <w:sz w:val="36"/>
      <w:szCs w:val="36"/>
    </w:rPr>
  </w:style>
  <w:style w:type="paragraph" w:styleId="Xl43">
    <w:name w:val="xl43"/>
    <w:basedOn w:val="Normal"/>
    <w:qFormat/>
    <w:pPr>
      <w:widowControl/>
      <w:pBdr>
        <w:top w:val="single" w:sz="4" w:space="0" w:color="000000"/>
        <w:left w:val="single" w:sz="4" w:space="0" w:color="000000"/>
        <w:right w:val="single" w:sz="4" w:space="0" w:color="000000"/>
      </w:pBdr>
      <w:spacing w:before="280" w:after="280"/>
      <w:jc w:val="center"/>
    </w:pPr>
    <w:rPr>
      <w:rFonts w:ascii="仿宋_GB2312" w:hAnsi="仿宋_GB2312" w:eastAsia="仿宋_GB2312" w:cs="宋体;SimSun"/>
      <w:kern w:val="0"/>
      <w:sz w:val="24"/>
    </w:rPr>
  </w:style>
  <w:style w:type="paragraph" w:styleId="Xl44">
    <w:name w:val="xl44"/>
    <w:basedOn w:val="Normal"/>
    <w:qFormat/>
    <w:pPr>
      <w:widowControl/>
      <w:pBdr>
        <w:left w:val="single" w:sz="4" w:space="0" w:color="000000"/>
        <w:bottom w:val="single" w:sz="4" w:space="0" w:color="000000"/>
        <w:right w:val="single" w:sz="4" w:space="0" w:color="000000"/>
      </w:pBdr>
      <w:spacing w:before="280" w:after="280"/>
      <w:jc w:val="center"/>
    </w:pPr>
    <w:rPr>
      <w:kern w:val="0"/>
      <w:sz w:val="24"/>
    </w:rPr>
  </w:style>
  <w:style w:type="paragraph" w:styleId="Xl45">
    <w:name w:val="xl45"/>
    <w:basedOn w:val="Normal"/>
    <w:qFormat/>
    <w:pPr>
      <w:widowControl/>
      <w:pBdr>
        <w:top w:val="single" w:sz="4" w:space="0" w:color="000000"/>
        <w:left w:val="single" w:sz="4" w:space="0" w:color="000000"/>
        <w:right w:val="single" w:sz="4" w:space="0" w:color="000000"/>
      </w:pBdr>
      <w:spacing w:before="280" w:after="280"/>
      <w:jc w:val="center"/>
    </w:pPr>
    <w:rPr>
      <w:kern w:val="0"/>
      <w:sz w:val="24"/>
    </w:rPr>
  </w:style>
  <w:style w:type="paragraph" w:styleId="Xl46">
    <w:name w:val="xl46"/>
    <w:basedOn w:val="Normal"/>
    <w:qFormat/>
    <w:pPr>
      <w:widowControl/>
      <w:pBdr>
        <w:left w:val="single" w:sz="4" w:space="0" w:color="000000"/>
        <w:right w:val="single" w:sz="4" w:space="0" w:color="000000"/>
      </w:pBdr>
      <w:spacing w:before="280" w:after="280"/>
      <w:jc w:val="center"/>
    </w:pPr>
    <w:rPr>
      <w:kern w:val="0"/>
      <w:sz w:val="24"/>
    </w:rPr>
  </w:style>
  <w:style w:type="paragraph" w:styleId="Xl47">
    <w:name w:val="xl47"/>
    <w:basedOn w:val="Normal"/>
    <w:qFormat/>
    <w:pPr>
      <w:widowControl/>
      <w:pBdr>
        <w:left w:val="single" w:sz="4" w:space="0" w:color="000000"/>
        <w:right w:val="single" w:sz="4" w:space="0" w:color="000000"/>
      </w:pBdr>
      <w:spacing w:before="280" w:after="280"/>
      <w:jc w:val="center"/>
    </w:pPr>
    <w:rPr>
      <w:kern w:val="0"/>
      <w:sz w:val="24"/>
    </w:rPr>
  </w:style>
  <w:style w:type="paragraph" w:styleId="Xl48">
    <w:name w:val="xl48"/>
    <w:basedOn w:val="Normal"/>
    <w:qFormat/>
    <w:pPr>
      <w:widowControl/>
      <w:pBdr>
        <w:top w:val="single" w:sz="4" w:space="0" w:color="000000"/>
        <w:left w:val="single" w:sz="4" w:space="0" w:color="000000"/>
        <w:right w:val="single" w:sz="4" w:space="0" w:color="000000"/>
      </w:pBdr>
      <w:spacing w:before="280" w:after="280"/>
      <w:jc w:val="center"/>
    </w:pPr>
    <w:rPr>
      <w:kern w:val="0"/>
      <w:sz w:val="28"/>
      <w:szCs w:val="28"/>
    </w:rPr>
  </w:style>
  <w:style w:type="paragraph" w:styleId="Xl49">
    <w:name w:val="xl49"/>
    <w:basedOn w:val="Normal"/>
    <w:qFormat/>
    <w:pPr>
      <w:widowControl/>
      <w:pBdr>
        <w:left w:val="single" w:sz="4" w:space="0" w:color="000000"/>
        <w:right w:val="single" w:sz="4" w:space="0" w:color="000000"/>
      </w:pBdr>
      <w:spacing w:before="280" w:after="280"/>
      <w:jc w:val="center"/>
    </w:pPr>
    <w:rPr>
      <w:kern w:val="0"/>
      <w:sz w:val="28"/>
      <w:szCs w:val="28"/>
    </w:rPr>
  </w:style>
  <w:style w:type="paragraph" w:styleId="Xl50">
    <w:name w:val="xl50"/>
    <w:basedOn w:val="Normal"/>
    <w:qFormat/>
    <w:pPr>
      <w:widowControl/>
      <w:pBdr>
        <w:top w:val="single" w:sz="4" w:space="0" w:color="000000"/>
        <w:left w:val="single" w:sz="4" w:space="0" w:color="000000"/>
        <w:right w:val="single" w:sz="4" w:space="0" w:color="000000"/>
      </w:pBdr>
      <w:spacing w:before="280" w:after="280"/>
      <w:jc w:val="start"/>
    </w:pPr>
    <w:rPr>
      <w:rFonts w:ascii="仿宋_GB2312" w:hAnsi="仿宋_GB2312" w:eastAsia="仿宋_GB2312" w:cs="宋体;SimSun"/>
      <w:kern w:val="0"/>
      <w:sz w:val="24"/>
    </w:rPr>
  </w:style>
  <w:style w:type="paragraph" w:styleId="Xl51">
    <w:name w:val="xl51"/>
    <w:basedOn w:val="Normal"/>
    <w:qFormat/>
    <w:pPr>
      <w:widowControl/>
      <w:pBdr>
        <w:top w:val="single" w:sz="4" w:space="0" w:color="000000"/>
        <w:left w:val="single" w:sz="4" w:space="0" w:color="000000"/>
        <w:right w:val="single" w:sz="4" w:space="0" w:color="000000"/>
      </w:pBdr>
      <w:spacing w:before="280" w:after="280"/>
      <w:jc w:val="center"/>
    </w:pPr>
    <w:rPr>
      <w:rFonts w:ascii="仿宋_GB2312" w:hAnsi="仿宋_GB2312" w:eastAsia="仿宋_GB2312" w:cs="宋体;SimSun"/>
      <w:kern w:val="0"/>
      <w:sz w:val="22"/>
      <w:szCs w:val="22"/>
    </w:rPr>
  </w:style>
  <w:style w:type="paragraph" w:styleId="Xl52">
    <w:name w:val="xl52"/>
    <w:basedOn w:val="Normal"/>
    <w:qFormat/>
    <w:pPr>
      <w:widowControl/>
      <w:pBdr>
        <w:left w:val="single" w:sz="4" w:space="0" w:color="000000"/>
        <w:right w:val="single" w:sz="4" w:space="0" w:color="000000"/>
      </w:pBdr>
      <w:spacing w:before="280" w:after="280"/>
      <w:jc w:val="center"/>
    </w:pPr>
    <w:rPr>
      <w:rFonts w:ascii="宋体;SimSun" w:hAnsi="宋体;SimSun" w:cs="宋体;SimSun"/>
      <w:kern w:val="0"/>
      <w:sz w:val="22"/>
      <w:szCs w:val="22"/>
    </w:rPr>
  </w:style>
  <w:style w:type="paragraph" w:styleId="Xl53">
    <w:name w:val="xl53"/>
    <w:basedOn w:val="Normal"/>
    <w:qFormat/>
    <w:pPr>
      <w:widowControl/>
      <w:pBdr>
        <w:left w:val="single" w:sz="4" w:space="0" w:color="000000"/>
        <w:bottom w:val="single" w:sz="4" w:space="0" w:color="000000"/>
        <w:right w:val="single" w:sz="4" w:space="0" w:color="000000"/>
      </w:pBdr>
      <w:spacing w:before="280" w:after="280"/>
      <w:jc w:val="center"/>
    </w:pPr>
    <w:rPr>
      <w:rFonts w:ascii="宋体;SimSun" w:hAnsi="宋体;SimSun" w:cs="宋体;SimSun"/>
      <w:kern w:val="0"/>
      <w:sz w:val="22"/>
      <w:szCs w:val="22"/>
    </w:rPr>
  </w:style>
  <w:style w:type="paragraph" w:styleId="Xl54">
    <w:name w:val="xl54"/>
    <w:basedOn w:val="Normal"/>
    <w:qFormat/>
    <w:pPr>
      <w:widowControl/>
      <w:pBdr>
        <w:left w:val="single" w:sz="4" w:space="0" w:color="000000"/>
        <w:bottom w:val="single" w:sz="4" w:space="0" w:color="000000"/>
        <w:right w:val="single" w:sz="4" w:space="0" w:color="000000"/>
      </w:pBdr>
      <w:spacing w:before="280" w:after="280"/>
      <w:jc w:val="center"/>
    </w:pPr>
    <w:rPr>
      <w:kern w:val="0"/>
      <w:sz w:val="28"/>
      <w:szCs w:val="28"/>
    </w:rPr>
  </w:style>
  <w:style w:type="paragraph" w:styleId="Xl55">
    <w:name w:val="xl55"/>
    <w:basedOn w:val="Normal"/>
    <w:qFormat/>
    <w:pPr>
      <w:widowControl/>
      <w:pBdr>
        <w:top w:val="single" w:sz="4" w:space="0" w:color="000000"/>
        <w:left w:val="single" w:sz="4" w:space="0" w:color="000000"/>
        <w:right w:val="single" w:sz="4" w:space="0" w:color="000000"/>
      </w:pBdr>
      <w:spacing w:before="280" w:after="280"/>
      <w:jc w:val="center"/>
    </w:pPr>
    <w:rPr>
      <w:kern w:val="0"/>
      <w:sz w:val="28"/>
      <w:szCs w:val="28"/>
    </w:rPr>
  </w:style>
  <w:style w:type="paragraph" w:styleId="Xl56">
    <w:name w:val="xl56"/>
    <w:basedOn w:val="Normal"/>
    <w:qFormat/>
    <w:pPr>
      <w:widowControl/>
      <w:pBdr>
        <w:left w:val="single" w:sz="4" w:space="0" w:color="000000"/>
        <w:right w:val="single" w:sz="4" w:space="0" w:color="000000"/>
      </w:pBdr>
      <w:spacing w:before="280" w:after="280"/>
      <w:jc w:val="center"/>
    </w:pPr>
    <w:rPr>
      <w:kern w:val="0"/>
      <w:sz w:val="28"/>
      <w:szCs w:val="28"/>
    </w:rPr>
  </w:style>
  <w:style w:type="paragraph" w:styleId="Xl57">
    <w:name w:val="xl57"/>
    <w:basedOn w:val="Normal"/>
    <w:qFormat/>
    <w:pPr>
      <w:widowControl/>
      <w:pBdr>
        <w:left w:val="single" w:sz="4" w:space="0" w:color="000000"/>
        <w:bottom w:val="single" w:sz="4" w:space="0" w:color="000000"/>
        <w:right w:val="single" w:sz="4" w:space="0" w:color="000000"/>
      </w:pBdr>
      <w:spacing w:before="280" w:after="280"/>
      <w:jc w:val="center"/>
    </w:pPr>
    <w:rPr>
      <w:kern w:val="0"/>
      <w:sz w:val="28"/>
      <w:szCs w:val="28"/>
    </w:rPr>
  </w:style>
  <w:style w:type="paragraph" w:styleId="Xl58">
    <w:name w:val="xl58"/>
    <w:basedOn w:val="Normal"/>
    <w:qFormat/>
    <w:pPr>
      <w:widowControl/>
      <w:pBdr>
        <w:left w:val="single" w:sz="4" w:space="0" w:color="000000"/>
        <w:right w:val="single" w:sz="4" w:space="0" w:color="000000"/>
      </w:pBdr>
      <w:spacing w:before="280" w:after="280"/>
      <w:jc w:val="start"/>
    </w:pPr>
    <w:rPr>
      <w:rFonts w:ascii="仿宋_GB2312" w:hAnsi="仿宋_GB2312" w:eastAsia="仿宋_GB2312" w:cs="宋体;SimSun"/>
      <w:kern w:val="0"/>
      <w:sz w:val="24"/>
    </w:rPr>
  </w:style>
  <w:style w:type="paragraph" w:styleId="Xl59">
    <w:name w:val="xl59"/>
    <w:basedOn w:val="Normal"/>
    <w:qFormat/>
    <w:pPr>
      <w:widowControl/>
      <w:pBdr>
        <w:left w:val="single" w:sz="4" w:space="0" w:color="000000"/>
        <w:bottom w:val="single" w:sz="4" w:space="0" w:color="000000"/>
        <w:right w:val="single" w:sz="4" w:space="0" w:color="000000"/>
      </w:pBdr>
      <w:spacing w:before="280" w:after="280"/>
      <w:jc w:val="start"/>
    </w:pPr>
    <w:rPr>
      <w:rFonts w:ascii="仿宋_GB2312" w:hAnsi="仿宋_GB2312" w:eastAsia="仿宋_GB2312" w:cs="宋体;SimSun"/>
      <w:kern w:val="0"/>
      <w:sz w:val="24"/>
    </w:rPr>
  </w:style>
  <w:style w:type="paragraph" w:styleId="Xl60">
    <w:name w:val="xl60"/>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仿宋_GB2312" w:hAnsi="仿宋_GB2312" w:eastAsia="仿宋_GB2312" w:cs="宋体;SimSun"/>
      <w:kern w:val="0"/>
      <w:sz w:val="24"/>
    </w:rPr>
  </w:style>
  <w:style w:type="paragraph" w:styleId="Xl61">
    <w:name w:val="xl61"/>
    <w:basedOn w:val="Normal"/>
    <w:qFormat/>
    <w:pPr>
      <w:widowControl/>
      <w:pBdr>
        <w:top w:val="single" w:sz="4" w:space="0" w:color="000000"/>
        <w:left w:val="single" w:sz="4" w:space="0" w:color="000000"/>
        <w:bottom w:val="single" w:sz="4" w:space="0" w:color="000000"/>
      </w:pBdr>
      <w:spacing w:before="280" w:after="280"/>
      <w:jc w:val="start"/>
    </w:pPr>
    <w:rPr>
      <w:rFonts w:ascii="仿宋_GB2312" w:hAnsi="仿宋_GB2312" w:eastAsia="仿宋_GB2312" w:cs="宋体;SimSun"/>
      <w:kern w:val="0"/>
      <w:sz w:val="24"/>
    </w:rPr>
  </w:style>
  <w:style w:type="paragraph" w:styleId="Xl62">
    <w:name w:val="xl62"/>
    <w:basedOn w:val="Normal"/>
    <w:qFormat/>
    <w:pPr>
      <w:widowControl/>
      <w:pBdr>
        <w:top w:val="single" w:sz="4" w:space="0" w:color="000000"/>
        <w:bottom w:val="single" w:sz="4" w:space="0" w:color="000000"/>
      </w:pBdr>
      <w:spacing w:before="280" w:after="280"/>
      <w:jc w:val="start"/>
    </w:pPr>
    <w:rPr>
      <w:kern w:val="0"/>
      <w:sz w:val="24"/>
    </w:rPr>
  </w:style>
  <w:style w:type="paragraph" w:styleId="Xl63">
    <w:name w:val="xl63"/>
    <w:basedOn w:val="Normal"/>
    <w:qFormat/>
    <w:pPr>
      <w:widowControl/>
      <w:pBdr>
        <w:top w:val="single" w:sz="4" w:space="0" w:color="000000"/>
        <w:bottom w:val="single" w:sz="4" w:space="0" w:color="000000"/>
        <w:right w:val="single" w:sz="4" w:space="0" w:color="000000"/>
      </w:pBdr>
      <w:spacing w:before="280" w:after="280"/>
      <w:jc w:val="start"/>
    </w:pPr>
    <w:rPr>
      <w:kern w:val="0"/>
      <w:sz w:val="24"/>
    </w:rPr>
  </w:style>
  <w:style w:type="paragraph" w:styleId="Xl64">
    <w:name w:val="xl64"/>
    <w:basedOn w:val="Normal"/>
    <w:qFormat/>
    <w:pPr>
      <w:widowControl/>
      <w:pBdr>
        <w:top w:val="single" w:sz="4" w:space="0" w:color="000000"/>
        <w:left w:val="single" w:sz="4" w:space="0" w:color="000000"/>
        <w:right w:val="single" w:sz="4" w:space="0" w:color="000000"/>
      </w:pBdr>
      <w:spacing w:before="280" w:after="280"/>
      <w:jc w:val="center"/>
    </w:pPr>
    <w:rPr>
      <w:kern w:val="0"/>
      <w:sz w:val="28"/>
      <w:szCs w:val="28"/>
    </w:rPr>
  </w:style>
  <w:style w:type="paragraph" w:styleId="Xl65">
    <w:name w:val="xl65"/>
    <w:basedOn w:val="Normal"/>
    <w:qFormat/>
    <w:pPr>
      <w:widowControl/>
      <w:pBdr>
        <w:left w:val="single" w:sz="4" w:space="0" w:color="000000"/>
        <w:right w:val="single" w:sz="4" w:space="0" w:color="000000"/>
      </w:pBdr>
      <w:spacing w:before="280" w:after="280"/>
      <w:jc w:val="center"/>
    </w:pPr>
    <w:rPr>
      <w:kern w:val="0"/>
      <w:sz w:val="28"/>
      <w:szCs w:val="28"/>
    </w:rPr>
  </w:style>
  <w:style w:type="paragraph" w:styleId="Xl66">
    <w:name w:val="xl66"/>
    <w:basedOn w:val="Normal"/>
    <w:qFormat/>
    <w:pPr>
      <w:widowControl/>
      <w:pBdr>
        <w:left w:val="single" w:sz="4" w:space="0" w:color="000000"/>
        <w:bottom w:val="single" w:sz="4" w:space="0" w:color="000000"/>
        <w:right w:val="single" w:sz="4" w:space="0" w:color="000000"/>
      </w:pBdr>
      <w:spacing w:before="280" w:after="280"/>
      <w:jc w:val="center"/>
    </w:pPr>
    <w:rPr>
      <w:kern w:val="0"/>
      <w:sz w:val="28"/>
      <w:szCs w:val="28"/>
    </w:rPr>
  </w:style>
  <w:style w:type="paragraph" w:styleId="Xl67">
    <w:name w:val="xl67"/>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仿宋_GB2312" w:hAnsi="仿宋_GB2312" w:eastAsia="仿宋_GB2312" w:cs="宋体;SimSun"/>
      <w:kern w:val="0"/>
      <w:sz w:val="24"/>
    </w:rPr>
  </w:style>
  <w:style w:type="paragraph" w:styleId="Xl68">
    <w:name w:val="xl68"/>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kern w:val="0"/>
      <w:sz w:val="24"/>
    </w:rPr>
  </w:style>
  <w:style w:type="paragraph" w:styleId="Xl69">
    <w:name w:val="xl69"/>
    <w:basedOn w:val="Normal"/>
    <w:qFormat/>
    <w:pPr>
      <w:widowControl/>
      <w:pBdr>
        <w:top w:val="single" w:sz="4" w:space="0" w:color="000000"/>
        <w:left w:val="single" w:sz="4" w:space="0" w:color="000000"/>
        <w:bottom w:val="single" w:sz="4" w:space="0" w:color="000000"/>
      </w:pBdr>
      <w:spacing w:before="280" w:after="280"/>
      <w:jc w:val="center"/>
      <w:textAlignment w:val="top"/>
    </w:pPr>
    <w:rPr>
      <w:rFonts w:ascii="仿宋_GB2312" w:hAnsi="仿宋_GB2312" w:eastAsia="仿宋_GB2312" w:cs="宋体;SimSun"/>
      <w:kern w:val="0"/>
      <w:sz w:val="24"/>
    </w:rPr>
  </w:style>
  <w:style w:type="paragraph" w:styleId="Xl70">
    <w:name w:val="xl70"/>
    <w:basedOn w:val="Normal"/>
    <w:qFormat/>
    <w:pPr>
      <w:widowControl/>
      <w:pBdr>
        <w:top w:val="single" w:sz="4" w:space="0" w:color="000000"/>
        <w:bottom w:val="single" w:sz="4" w:space="0" w:color="000000"/>
        <w:right w:val="single" w:sz="4" w:space="0" w:color="000000"/>
      </w:pBdr>
      <w:spacing w:before="280" w:after="280"/>
      <w:jc w:val="center"/>
      <w:textAlignment w:val="top"/>
    </w:pPr>
    <w:rPr>
      <w:kern w:val="0"/>
      <w:sz w:val="24"/>
    </w:rPr>
  </w:style>
  <w:style w:type="paragraph" w:styleId="Xl71">
    <w:name w:val="xl71"/>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仿宋_GB2312" w:hAnsi="仿宋_GB2312" w:eastAsia="仿宋_GB2312" w:cs="宋体;SimSun"/>
      <w:kern w:val="0"/>
      <w:sz w:val="24"/>
    </w:rPr>
  </w:style>
  <w:style w:type="paragraph" w:styleId="Xl72">
    <w:name w:val="xl72"/>
    <w:basedOn w:val="Normal"/>
    <w:qFormat/>
    <w:pPr>
      <w:widowControl/>
      <w:pBdr>
        <w:top w:val="single" w:sz="4" w:space="0" w:color="000000"/>
        <w:left w:val="single" w:sz="4" w:space="0" w:color="000000"/>
        <w:right w:val="single" w:sz="4" w:space="0" w:color="000000"/>
      </w:pBdr>
      <w:spacing w:before="280" w:after="280"/>
      <w:jc w:val="center"/>
    </w:pPr>
    <w:rPr>
      <w:kern w:val="0"/>
      <w:sz w:val="28"/>
      <w:szCs w:val="28"/>
    </w:rPr>
  </w:style>
  <w:style w:type="paragraph" w:styleId="Xl73">
    <w:name w:val="xl73"/>
    <w:basedOn w:val="Normal"/>
    <w:qFormat/>
    <w:pPr>
      <w:widowControl/>
      <w:pBdr>
        <w:left w:val="single" w:sz="4" w:space="0" w:color="000000"/>
        <w:right w:val="single" w:sz="4" w:space="0" w:color="000000"/>
      </w:pBdr>
      <w:spacing w:before="280" w:after="280"/>
      <w:jc w:val="center"/>
    </w:pPr>
    <w:rPr>
      <w:kern w:val="0"/>
      <w:sz w:val="28"/>
      <w:szCs w:val="28"/>
    </w:rPr>
  </w:style>
  <w:style w:type="paragraph" w:styleId="Style15">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2006-11-22T22:20:00Z</dcterms:created>
  <dc:creator>01</dc:creator>
  <dc:description/>
  <cp:keywords> </cp:keywords>
  <dc:language>en-US</dc:language>
  <cp:lastModifiedBy>wangjun</cp:lastModifiedBy>
  <dcterms:modified xsi:type="dcterms:W3CDTF">2006-11-22T22:20:00Z</dcterms:modified>
  <cp:revision>2</cp:revision>
  <dc:subject/>
  <dc:title>灵新煤矿绩效考核管理</dc:title>
</cp:coreProperties>
</file>