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宋体" w:hAnsi="宋体" w:cs="宋体"/>
          <w:b/>
          <w:b/>
          <w:bCs/>
          <w:sz w:val="52"/>
        </w:rPr>
      </w:pPr>
      <w:r>
        <w:rPr>
          <w:rFonts w:cs="宋体" w:ascii="SimHei" w:hAnsi="SimHei" w:eastAsia="黑体"/>
          <w:b/>
          <w:bCs/>
          <w:sz w:val="52"/>
        </w:rPr>
      </w:r>
    </w:p>
    <w:p>
      <w:pPr>
        <w:pStyle w:val="Normal"/>
        <w:jc w:val="center"/>
        <w:rPr>
          <w:rFonts w:ascii="宋体" w:hAnsi="宋体" w:cs="宋体"/>
          <w:b/>
          <w:b/>
          <w:bCs/>
          <w:sz w:val="48"/>
          <w:szCs w:val="44"/>
        </w:rPr>
      </w:pPr>
      <w:r>
        <w:rPr>
          <w:rFonts w:cs="宋体" w:ascii="SimHei" w:hAnsi="SimHei" w:eastAsia="黑体"/>
          <w:b/>
          <w:bCs/>
          <w:sz w:val="48"/>
          <w:szCs w:val="44"/>
        </w:rPr>
      </w:r>
    </w:p>
    <w:p>
      <w:pPr>
        <w:pStyle w:val="Heading1"/>
        <w:jc w:val="center"/>
        <w:rPr>
          <w:rFonts w:ascii="宋体" w:hAnsi="宋体" w:cs="宋体"/>
          <w:sz w:val="48"/>
          <w:szCs w:val="48"/>
          <w:highlight w:val="yellow"/>
        </w:rPr>
      </w:pPr>
      <w:r>
        <w:rPr>
          <w:rFonts w:ascii="SimHei" w:hAnsi="SimHei" w:cs="宋体" w:eastAsia="黑体"/>
          <w:sz w:val="48"/>
          <w:szCs w:val="48"/>
          <w:highlight w:val="yellow"/>
        </w:rPr>
        <w:t>新员工融入计划介绍</w:t>
      </w:r>
    </w:p>
    <w:p>
      <w:pPr>
        <w:pStyle w:val="Normal"/>
        <w:snapToGrid w:val="false"/>
        <w:spacing w:lineRule="auto" w:line="360" w:before="156" w:after="93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 xml:space="preserve">亲爱的新员工：   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欢迎您加入精确</w:t>
      </w:r>
      <w:r>
        <w:rPr>
          <w:rFonts w:ascii="SimHei" w:hAnsi="SimHei" w:cs="宋体" w:eastAsia="黑体"/>
          <w:sz w:val="24"/>
          <w:szCs w:val="24"/>
        </w:rPr>
        <w:t>实业</w:t>
      </w:r>
      <w:r>
        <w:rPr>
          <w:rFonts w:ascii="SimHei" w:hAnsi="SimHei" w:cs="宋体" w:eastAsia="黑体"/>
          <w:sz w:val="24"/>
          <w:szCs w:val="24"/>
        </w:rPr>
        <w:t>（简称“精确”）。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这里将是您崭新事业的开始！精确，提供给您的不仅是一个就业机会，更是一个发挥特长、发挥聪明才智、发挥创造力的舞台。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精确过去的每一点成就，都有赖于精确所有人的努力。精确明天的每一个进步，从今天开始，都与您的努力密切相关。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也许你刚刚走进</w:t>
      </w:r>
      <w:r>
        <w:rPr>
          <w:rFonts w:cs="宋体" w:ascii="SimHei" w:hAnsi="SimHei" w:eastAsia="黑体"/>
          <w:sz w:val="24"/>
          <w:szCs w:val="24"/>
        </w:rPr>
        <w:t>X</w:t>
      </w:r>
      <w:r>
        <w:rPr>
          <w:rFonts w:cs="宋体" w:ascii="SimHei" w:hAnsi="SimHei" w:eastAsia="黑体"/>
          <w:sz w:val="24"/>
          <w:szCs w:val="24"/>
        </w:rPr>
        <w:t>XX</w:t>
      </w:r>
      <w:r>
        <w:rPr>
          <w:rFonts w:ascii="SimHei" w:hAnsi="SimHei" w:cs="宋体" w:eastAsia="黑体"/>
          <w:sz w:val="24"/>
          <w:szCs w:val="24"/>
        </w:rPr>
        <w:t>，一切都很陌生，不用担心，我们将通过《新员工融入计划》，帮助您快速了解和融入公司。</w:t>
      </w:r>
    </w:p>
    <w:p>
      <w:pPr>
        <w:pStyle w:val="Normal"/>
        <w:snapToGrid w:val="false"/>
        <w:spacing w:lineRule="auto" w:line="360" w:before="156" w:after="93"/>
        <w:ind w:firstLine="48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《新员工融入计划》将贯穿整个试用期，通过引导、培训、沟通、考核等多种方式，帮助您全面的了解企业情况及文化、清晰自己的工作职责、加强同事之间的沟通、不断提升自身能力。</w:t>
      </w:r>
    </w:p>
    <w:p>
      <w:pPr>
        <w:pStyle w:val="Normal"/>
        <w:snapToGrid w:val="false"/>
        <w:spacing w:lineRule="auto" w:line="360" w:before="156" w:after="93"/>
        <w:ind w:firstLine="480"/>
        <w:jc w:val="start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希望您在整个试用期内能够积极配合完成《新员工融入计划》，如果您在阅读或执行中有任何的疑问，请与我们或您的指导人、您的部门经理联系。我们都很乐意解答您的疑惑，并和您坦诚地进行讨论和交流。</w:t>
      </w:r>
    </w:p>
    <w:p>
      <w:pPr>
        <w:pStyle w:val="Normal"/>
        <w:snapToGrid w:val="false"/>
        <w:spacing w:lineRule="auto" w:line="360" w:before="156" w:after="93"/>
        <w:ind w:firstLine="480"/>
        <w:jc w:val="start"/>
        <w:rPr>
          <w:rFonts w:ascii="宋体" w:hAnsi="宋体" w:cs="宋体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</w:r>
    </w:p>
    <w:p>
      <w:pPr>
        <w:pStyle w:val="Normal"/>
        <w:snapToGrid w:val="false"/>
        <w:spacing w:lineRule="auto" w:line="360" w:before="156" w:after="93"/>
        <w:ind w:firstLine="480"/>
        <w:jc w:val="end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sz w:val="24"/>
          <w:szCs w:val="24"/>
        </w:rPr>
        <w:t>人力资源部</w:t>
      </w:r>
      <w:r>
        <w:rPr>
          <w:rFonts w:ascii="SimHei" w:hAnsi="SimHei" w:eastAsia="黑体"/>
        </w:rPr>
      </w:r>
    </w:p>
    <w:p>
      <w:pPr>
        <w:pStyle w:val="Heading1"/>
        <w:jc w:val="center"/>
        <w:rPr>
          <w:sz w:val="40"/>
        </w:rPr>
      </w:pPr>
      <w:r>
        <w:rPr>
          <w:rFonts w:ascii="SimHei" w:hAnsi="SimHei" w:eastAsia="黑体"/>
          <w:sz w:val="40"/>
        </w:rPr>
        <w:t>新员工入职引导流程表</w:t>
      </w:r>
      <w:r>
        <w:rPr>
          <w:rFonts w:ascii="SimHei" w:hAnsi="SimHei" w:eastAsia="黑体"/>
        </w:rPr>
      </w:r>
    </w:p>
    <w:tbl>
      <w:tblPr>
        <w:tblW w:w="3950" w:type="pct"/>
        <w:jc w:val="start"/>
        <w:tblInd w:w="180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8"/>
        <w:gridCol w:w="3056"/>
        <w:gridCol w:w="832"/>
        <w:gridCol w:w="2760"/>
        <w:gridCol w:w="853"/>
        <w:gridCol w:w="3332"/>
        <w:gridCol w:w="833"/>
      </w:tblGrid>
      <w:tr>
        <w:trPr>
          <w:trHeight w:val="285" w:hRule="atLeast"/>
        </w:trPr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3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888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人力资源</w:t>
            </w: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综合</w:t>
            </w: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用人部门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节点</w:t>
            </w:r>
          </w:p>
        </w:tc>
        <w:tc>
          <w:tcPr>
            <w:tcW w:w="3056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8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工作事项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ind w:end="-107" w:hanging="0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3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完成情况</w:t>
            </w:r>
          </w:p>
        </w:tc>
      </w:tr>
      <w:tr>
        <w:trPr>
          <w:trHeight w:val="319" w:hRule="atLeast"/>
        </w:trPr>
        <w:tc>
          <w:tcPr>
            <w:tcW w:w="11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入职前一天</w:t>
            </w:r>
          </w:p>
        </w:tc>
        <w:tc>
          <w:tcPr>
            <w:tcW w:w="3056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与新员工再次确认入职时间是否有变化；准备《新员工入职指引》；</w:t>
            </w:r>
            <w:r>
              <w:rPr>
                <w:rFonts w:ascii="SimHei" w:hAnsi="SimHei" w:cs="宋体" w:eastAsia="黑体"/>
                <w:color w:val="000000"/>
                <w:kern w:val="0"/>
                <w:sz w:val="11"/>
                <w:szCs w:val="18"/>
              </w:rPr>
              <w:t xml:space="preserve"> </w:t>
            </w:r>
          </w:p>
        </w:tc>
        <w:tc>
          <w:tcPr>
            <w:tcW w:w="8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与用人部门确认办公位；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32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准备好办公位、工作资料等；</w:t>
            </w:r>
          </w:p>
        </w:tc>
        <w:tc>
          <w:tcPr>
            <w:tcW w:w="833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267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2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邮件通知综合管理部入职人员信息；</w:t>
            </w:r>
          </w:p>
        </w:tc>
        <w:tc>
          <w:tcPr>
            <w:tcW w:w="83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准备新员工入职所需电脑、电话及办公用品；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32" w:type="dxa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安排一名老员工做新员工试用期的指导人；</w:t>
            </w:r>
          </w:p>
        </w:tc>
        <w:tc>
          <w:tcPr>
            <w:tcW w:w="833" w:type="dxa"/>
            <w:tcBorders>
              <w:top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215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与用人部门确认新员工指导人；</w:t>
            </w:r>
          </w:p>
        </w:tc>
        <w:tc>
          <w:tcPr>
            <w:tcW w:w="83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提前预定会议室；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32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rPr>
          <w:trHeight w:val="319" w:hRule="atLeast"/>
        </w:trPr>
        <w:tc>
          <w:tcPr>
            <w:tcW w:w="11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入职第一天</w:t>
            </w:r>
          </w:p>
        </w:tc>
        <w:tc>
          <w:tcPr>
            <w:tcW w:w="3056" w:type="dxa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将《新员工入职指引》发放给新员工；为新员工办理入职手续；</w:t>
            </w:r>
          </w:p>
        </w:tc>
        <w:tc>
          <w:tcPr>
            <w:tcW w:w="8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为新员工配置电脑，并调试运行；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代表部门全体员工欢迎新员工到来；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513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新员工确认《岗位职责说明书》；向新员工介绍公司的组织架构、企业文化、规章制度、劳动纪律、主职场等；</w:t>
            </w:r>
          </w:p>
        </w:tc>
        <w:tc>
          <w:tcPr>
            <w:tcW w:w="832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将新员工的指导人介绍给新员工；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129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新员工学习确认相关规章制度；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发放办公用品给新员工；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准备好给新员工的部门内训资料或工作相关资料；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60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向</w:t>
            </w: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IT</w:t>
            </w: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提供新员工企业邮箱、系统开通所需信息；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在员工通讯录中添加新员工信息；</w:t>
            </w:r>
          </w:p>
        </w:tc>
        <w:tc>
          <w:tcPr>
            <w:tcW w:w="85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带新员工认识本部门其他员工，介绍部门的结构与功能、部门内的特殊规定；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105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向新员工介绍《新员工融入计划》；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restart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3" w:type="dxa"/>
            <w:vMerge w:val="restart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  <w:p>
            <w:pPr>
              <w:pStyle w:val="Normal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3716" w:leader="none"/>
              </w:tabs>
              <w:jc w:val="start"/>
              <w:rPr>
                <w:rFonts w:ascii="宋体" w:hAnsi="宋体" w:cs="宋体"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带新员工认识与岗位有关的其他部门的同事；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416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带新员工到工作部门，介绍他（她）的所属部门经理；</w:t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将工作相关资料、工具、文档交给新员工，并告知使用方法；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60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讨论新员工的第一项工作任务；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147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3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332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派老员工陪新员工到餐厅一起吃午餐；</w:t>
            </w:r>
          </w:p>
        </w:tc>
        <w:tc>
          <w:tcPr>
            <w:tcW w:w="833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409" w:hRule="atLeast"/>
        </w:trPr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1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责任人签名</w:t>
            </w:r>
          </w:p>
        </w:tc>
        <w:tc>
          <w:tcPr>
            <w:tcW w:w="3888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289" w:hRule="atLeast"/>
        </w:trPr>
        <w:tc>
          <w:tcPr>
            <w:tcW w:w="11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入职第一周</w:t>
            </w:r>
          </w:p>
        </w:tc>
        <w:tc>
          <w:tcPr>
            <w:tcW w:w="3056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全部工作事项、签名等是否有遗漏；</w:t>
            </w:r>
          </w:p>
        </w:tc>
        <w:tc>
          <w:tcPr>
            <w:tcW w:w="83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760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3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与新员工进行非正式谈话，重申岗位要求、衡量标准；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496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vMerge w:val="restart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收集《新员工入职引导调查问卷》，并对结果进行分析、跟踪；</w:t>
            </w:r>
          </w:p>
        </w:tc>
        <w:tc>
          <w:tcPr>
            <w:tcW w:w="83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对新员工一周的表现作出评估，确定一些短期的工作目标；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137" w:hRule="atLeast"/>
        </w:trPr>
        <w:tc>
          <w:tcPr>
            <w:tcW w:w="11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56" w:type="dxa"/>
            <w:vMerge w:val="continue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3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760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宋体" w:hAnsi="宋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33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再次强调公司机密不可外泄的重要性；</w:t>
            </w:r>
          </w:p>
        </w:tc>
        <w:tc>
          <w:tcPr>
            <w:tcW w:w="833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color w:val="000000"/>
                <w:kern w:val="0"/>
                <w:sz w:val="20"/>
              </w:rPr>
            </w:pPr>
            <w:r>
              <w:rPr>
                <w:rFonts w:ascii="SimHei" w:hAnsi="SimHei" w:eastAsia="黑体"/>
                <w:color w:val="000000"/>
                <w:kern w:val="0"/>
                <w:sz w:val="20"/>
              </w:rPr>
              <w:t xml:space="preserve">　</w:t>
            </w:r>
          </w:p>
        </w:tc>
      </w:tr>
      <w:tr>
        <w:trPr>
          <w:trHeight w:val="395" w:hRule="atLeast"/>
        </w:trPr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责任人签名</w:t>
            </w:r>
          </w:p>
        </w:tc>
        <w:tc>
          <w:tcPr>
            <w:tcW w:w="3888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260" w:hRule="atLeast"/>
        </w:trPr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18"/>
                <w:szCs w:val="18"/>
              </w:rPr>
              <w:t>员工签字</w:t>
            </w:r>
          </w:p>
        </w:tc>
        <w:tc>
          <w:tcPr>
            <w:tcW w:w="11666" w:type="dxa"/>
            <w:gridSpan w:val="6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orient="landscape" w:w="16838" w:h="11906"/>
          <w:pgMar w:left="284" w:right="284" w:header="0" w:top="284" w:footer="0" w:bottom="284" w:gutter="0"/>
          <w:pgNumType w:start="0" w:fmt="decimal"/>
          <w:formProt w:val="false"/>
          <w:titlePg/>
          <w:textDirection w:val="lrTb"/>
          <w:docGrid w:type="linesAndChars" w:linePitch="312" w:charSpace="0"/>
        </w:sectPr>
      </w:pPr>
    </w:p>
    <w:p>
      <w:pPr>
        <w:pStyle w:val="Heading1"/>
        <w:spacing w:lineRule="auto" w:line="360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新员工融入培训计划表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员工签字，入职第一周提交</w:t>
      </w:r>
      <w:r>
        <w:rPr>
          <w:rFonts w:ascii="SimHei" w:hAnsi="SimHei" w:eastAsia="黑体"/>
        </w:rPr>
        <w:t>)</w:t>
      </w:r>
    </w:p>
    <w:tbl>
      <w:tblPr>
        <w:tblW w:w="931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1"/>
        <w:gridCol w:w="1119"/>
        <w:gridCol w:w="1556"/>
        <w:gridCol w:w="3831"/>
        <w:gridCol w:w="1582"/>
      </w:tblGrid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阶段名称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培训内容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培训形式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培训课程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/>
                <w:b/>
                <w:bCs/>
                <w:szCs w:val="21"/>
              </w:rPr>
            </w:pPr>
            <w:r>
              <w:rPr>
                <w:rFonts w:ascii="SimHei" w:hAnsi="SimHei" w:cs="Arial" w:eastAsia="黑体"/>
                <w:b/>
                <w:bCs/>
                <w:szCs w:val="21"/>
              </w:rPr>
              <w:t>考核形式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第一阶段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新人训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面授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2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走近精确</w:t>
            </w:r>
          </w:p>
          <w:p>
            <w:pPr>
              <w:pStyle w:val="Style16"/>
              <w:widowControl/>
              <w:numPr>
                <w:ilvl w:val="0"/>
                <w:numId w:val="2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行业及公司介绍</w:t>
            </w:r>
          </w:p>
          <w:p>
            <w:pPr>
              <w:pStyle w:val="Style16"/>
              <w:widowControl/>
              <w:numPr>
                <w:ilvl w:val="0"/>
                <w:numId w:val="2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人事</w:t>
            </w:r>
            <w:r>
              <w:rPr>
                <w:rFonts w:cs="Arial" w:ascii="SimHei" w:hAnsi="SimHei" w:eastAsia="黑体"/>
                <w:bCs/>
                <w:szCs w:val="21"/>
              </w:rPr>
              <w:t>/</w:t>
            </w:r>
            <w:r>
              <w:rPr>
                <w:rFonts w:ascii="SimHei" w:hAnsi="SimHei" w:cs="Arial" w:eastAsia="黑体"/>
                <w:bCs/>
                <w:szCs w:val="21"/>
              </w:rPr>
              <w:t>合规</w:t>
            </w:r>
            <w:r>
              <w:rPr>
                <w:rFonts w:cs="Arial" w:ascii="SimHei" w:hAnsi="SimHei" w:eastAsia="黑体"/>
                <w:bCs/>
                <w:szCs w:val="21"/>
              </w:rPr>
              <w:t>/</w:t>
            </w:r>
            <w:r>
              <w:rPr>
                <w:rFonts w:ascii="SimHei" w:hAnsi="SimHei" w:cs="Arial" w:eastAsia="黑体"/>
                <w:bCs/>
                <w:szCs w:val="21"/>
              </w:rPr>
              <w:t>系统培训</w:t>
            </w:r>
          </w:p>
          <w:p>
            <w:pPr>
              <w:pStyle w:val="Style16"/>
              <w:widowControl/>
              <w:numPr>
                <w:ilvl w:val="0"/>
                <w:numId w:val="2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公文写作</w:t>
            </w:r>
            <w:r>
              <w:rPr>
                <w:rFonts w:cs="Arial" w:ascii="SimHei" w:hAnsi="SimHei" w:eastAsia="黑体"/>
                <w:bCs/>
                <w:szCs w:val="21"/>
              </w:rPr>
              <w:t>/</w:t>
            </w:r>
            <w:r>
              <w:rPr>
                <w:rFonts w:ascii="SimHei" w:hAnsi="SimHei" w:cs="Arial" w:eastAsia="黑体"/>
                <w:bCs/>
                <w:szCs w:val="21"/>
              </w:rPr>
              <w:t>商务礼仪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在线考试</w:t>
            </w:r>
          </w:p>
        </w:tc>
      </w:tr>
      <w:tr>
        <w:trPr/>
        <w:tc>
          <w:tcPr>
            <w:tcW w:w="12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第二阶段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新员工如何快速融入组织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培养员工积极的工作态度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工作计划的制定（上）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工作计划的制定（下）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如何设定目标</w:t>
            </w:r>
          </w:p>
          <w:p>
            <w:pPr>
              <w:pStyle w:val="Style16"/>
              <w:widowControl/>
              <w:numPr>
                <w:ilvl w:val="0"/>
                <w:numId w:val="5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如何实施目标管理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  <w:tr>
        <w:trPr>
          <w:trHeight w:val="1866" w:hRule="atLeast"/>
        </w:trPr>
        <w:tc>
          <w:tcPr>
            <w:tcW w:w="12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cs="Arial" w:ascii="宋体" w:hAnsi="宋体"/>
                <w:bCs/>
                <w:szCs w:val="21"/>
              </w:rPr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业务运作能力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start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部门经理带教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公司文化及发展战略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尽快融入组织消除陌生感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明确工作任务、相关对接人</w:t>
            </w:r>
          </w:p>
          <w:p>
            <w:pPr>
              <w:pStyle w:val="Style16"/>
              <w:widowControl/>
              <w:numPr>
                <w:ilvl w:val="0"/>
                <w:numId w:val="3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明确工作要求、考核指标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用人部门考核</w:t>
            </w:r>
          </w:p>
        </w:tc>
      </w:tr>
      <w:tr>
        <w:trPr>
          <w:trHeight w:val="1411" w:hRule="atLeast"/>
        </w:trPr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第三阶段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7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分析问题的方法和工具</w:t>
            </w:r>
          </w:p>
          <w:p>
            <w:pPr>
              <w:pStyle w:val="Style16"/>
              <w:widowControl/>
              <w:numPr>
                <w:ilvl w:val="0"/>
                <w:numId w:val="7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创新思维提升方法</w:t>
            </w:r>
          </w:p>
          <w:p>
            <w:pPr>
              <w:pStyle w:val="Style16"/>
              <w:widowControl/>
              <w:numPr>
                <w:ilvl w:val="0"/>
                <w:numId w:val="7"/>
              </w:numPr>
              <w:snapToGrid w:val="false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微课课程</w:t>
            </w:r>
            <w:r>
              <w:rPr>
                <w:rFonts w:cs="Arial" w:ascii="SimHei" w:hAnsi="SimHei" w:eastAsia="黑体"/>
                <w:bCs/>
                <w:szCs w:val="21"/>
              </w:rPr>
              <w:t>10</w:t>
            </w:r>
            <w:r>
              <w:rPr>
                <w:rFonts w:ascii="SimHei" w:hAnsi="SimHei" w:cs="Arial" w:eastAsia="黑体"/>
                <w:bCs/>
                <w:szCs w:val="21"/>
              </w:rPr>
              <w:t>门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  <w:tr>
        <w:trPr/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第四阶段</w:t>
            </w:r>
          </w:p>
        </w:tc>
        <w:tc>
          <w:tcPr>
            <w:tcW w:w="1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职业技巧类课程</w:t>
            </w:r>
          </w:p>
        </w:tc>
        <w:tc>
          <w:tcPr>
            <w:tcW w:w="1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numPr>
                <w:ilvl w:val="0"/>
                <w:numId w:val="6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全面管理您的工作压力</w:t>
            </w:r>
            <w:r>
              <w:rPr>
                <w:rFonts w:cs="Arial" w:ascii="SimHei" w:hAnsi="SimHei" w:eastAsia="黑体"/>
                <w:bCs/>
                <w:szCs w:val="21"/>
              </w:rPr>
              <w:t>(</w:t>
            </w:r>
            <w:r>
              <w:rPr>
                <w:rFonts w:ascii="SimHei" w:hAnsi="SimHei" w:cs="Arial" w:eastAsia="黑体"/>
                <w:bCs/>
                <w:szCs w:val="21"/>
              </w:rPr>
              <w:t>上</w:t>
            </w:r>
            <w:r>
              <w:rPr>
                <w:rFonts w:cs="Arial" w:ascii="SimHei" w:hAnsi="SimHei" w:eastAsia="黑体"/>
                <w:bCs/>
                <w:szCs w:val="21"/>
              </w:rPr>
              <w:t>)</w:t>
            </w:r>
          </w:p>
          <w:p>
            <w:pPr>
              <w:pStyle w:val="Style16"/>
              <w:widowControl/>
              <w:numPr>
                <w:ilvl w:val="0"/>
                <w:numId w:val="6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全面管理您的工作压力</w:t>
            </w:r>
            <w:r>
              <w:rPr>
                <w:rFonts w:cs="Arial" w:ascii="SimHei" w:hAnsi="SimHei" w:eastAsia="黑体"/>
                <w:bCs/>
                <w:szCs w:val="21"/>
              </w:rPr>
              <w:t>(</w:t>
            </w:r>
            <w:r>
              <w:rPr>
                <w:rFonts w:ascii="SimHei" w:hAnsi="SimHei" w:cs="Arial" w:eastAsia="黑体"/>
                <w:bCs/>
                <w:szCs w:val="21"/>
              </w:rPr>
              <w:t>下</w:t>
            </w:r>
            <w:r>
              <w:rPr>
                <w:rFonts w:cs="Arial" w:ascii="SimHei" w:hAnsi="SimHei" w:eastAsia="黑体"/>
                <w:bCs/>
                <w:szCs w:val="21"/>
              </w:rPr>
              <w:t>)</w:t>
            </w:r>
          </w:p>
          <w:p>
            <w:pPr>
              <w:pStyle w:val="Style16"/>
              <w:widowControl/>
              <w:numPr>
                <w:ilvl w:val="0"/>
                <w:numId w:val="6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了解并更好地控制情绪</w:t>
            </w:r>
          </w:p>
          <w:p>
            <w:pPr>
              <w:pStyle w:val="Style16"/>
              <w:widowControl/>
              <w:numPr>
                <w:ilvl w:val="0"/>
                <w:numId w:val="6"/>
              </w:numPr>
              <w:snapToGrid w:val="false"/>
              <w:spacing w:lineRule="auto" w:line="36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微课课程</w:t>
            </w:r>
            <w:r>
              <w:rPr>
                <w:rFonts w:cs="Arial" w:ascii="SimHei" w:hAnsi="SimHei" w:eastAsia="黑体"/>
                <w:bCs/>
                <w:szCs w:val="21"/>
              </w:rPr>
              <w:t>10</w:t>
            </w:r>
            <w:r>
              <w:rPr>
                <w:rFonts w:ascii="SimHei" w:hAnsi="SimHei" w:cs="Arial" w:eastAsia="黑体"/>
                <w:bCs/>
                <w:szCs w:val="21"/>
              </w:rPr>
              <w:t>门</w:t>
            </w:r>
          </w:p>
        </w:tc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widowControl/>
              <w:snapToGrid w:val="false"/>
              <w:spacing w:lineRule="auto" w:line="360"/>
              <w:ind w:hanging="0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SimHei" w:hAnsi="SimHei" w:cs="Arial" w:eastAsia="黑体"/>
                <w:bCs/>
                <w:szCs w:val="21"/>
              </w:rPr>
              <w:t>在线学习时长</w:t>
            </w:r>
          </w:p>
        </w:tc>
      </w:tr>
    </w:tbl>
    <w:p>
      <w:pPr>
        <w:pStyle w:val="Normal"/>
        <w:rPr>
          <w:rFonts w:ascii="宋体" w:hAnsi="宋体" w:cs="宋体"/>
        </w:rPr>
      </w:pPr>
      <w:r>
        <w:rPr>
          <w:rFonts w:cs="宋体" w:ascii="SimHei" w:hAnsi="SimHei" w:eastAsia="黑体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ascii="SimHei" w:hAnsi="SimHei" w:cs="宋体" w:eastAsia="黑体"/>
          <w:sz w:val="24"/>
          <w:szCs w:val="24"/>
          <w:lang w:eastAsia="zh-CN"/>
        </w:rPr>
        <w:t>员工签名：</w:t>
      </w:r>
    </w:p>
    <w:p>
      <w:pPr>
        <w:pStyle w:val="Header"/>
        <w:pBdr>
          <w:bottom w:val="nil"/>
        </w:pBdr>
        <w:spacing w:lineRule="auto" w:line="360"/>
        <w:ind w:start="525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250" w:end="420" w:firstLine="48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ascii="SimHei" w:hAnsi="SimHei" w:cs="宋体" w:eastAsia="黑体"/>
          <w:sz w:val="24"/>
          <w:szCs w:val="24"/>
          <w:lang w:eastAsia="zh-CN"/>
        </w:rPr>
        <w:t>日期：</w:t>
      </w:r>
      <w:r>
        <w:rPr>
          <w:rFonts w:ascii="SimHei" w:hAnsi="SimHei" w:eastAsia="黑体"/>
        </w:rPr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新员工入职引导调查问卷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员工填写，入职第一周提交</w:t>
      </w:r>
      <w:r>
        <w:rPr>
          <w:rFonts w:ascii="SimHei" w:hAnsi="SimHei" w:eastAsia="黑体"/>
        </w:rPr>
        <w:t>)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第一部分：入职感受</w:t>
      </w:r>
    </w:p>
    <w:p>
      <w:pPr>
        <w:pStyle w:val="Normal"/>
        <w:numPr>
          <w:ilvl w:val="0"/>
          <w:numId w:val="4"/>
        </w:numPr>
        <w:spacing w:before="93" w:after="93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新员工的入职引导能帮助我更好的了解公司和团队，更快的适应角色和完成工作；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非常不同意</w:t>
      </w:r>
      <w:r>
        <w:rPr>
          <w:rFonts w:ascii="SimHei" w:hAnsi="SimHei" w:cs="宋体" w:eastAsia="黑体"/>
          <w:szCs w:val="21"/>
        </w:rPr>
        <w:t xml:space="preserve">  </w:t>
      </w:r>
      <w:r>
        <w:rPr>
          <w:rFonts w:ascii="SimHei" w:hAnsi="SimHei" w:cs="宋体" w:eastAsia="黑体"/>
          <w:szCs w:val="21"/>
        </w:rPr>
        <w:t>□比较不同意  □一般同意  □大部分同意  □完全同意</w:t>
      </w:r>
    </w:p>
    <w:p>
      <w:pPr>
        <w:pStyle w:val="Normal"/>
        <w:numPr>
          <w:ilvl w:val="0"/>
          <w:numId w:val="4"/>
        </w:numPr>
        <w:spacing w:before="93" w:after="93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入职引导的各环节中，让我感受到公司对新员工的重视和关心；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非常不同意</w:t>
      </w:r>
      <w:r>
        <w:rPr>
          <w:rFonts w:ascii="SimHei" w:hAnsi="SimHei" w:cs="宋体" w:eastAsia="黑体"/>
          <w:szCs w:val="21"/>
        </w:rPr>
        <w:t xml:space="preserve">  </w:t>
      </w:r>
      <w:r>
        <w:rPr>
          <w:rFonts w:ascii="SimHei" w:hAnsi="SimHei" w:cs="宋体" w:eastAsia="黑体"/>
          <w:szCs w:val="21"/>
        </w:rPr>
        <w:t>□比较不同意  □一般同意  □大部分同意  □完全同意</w:t>
      </w:r>
    </w:p>
    <w:p>
      <w:pPr>
        <w:pStyle w:val="Normal"/>
        <w:spacing w:before="93" w:after="93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第二部分：公司及工作了解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1)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我对部门的组织架构及部门功能：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完全不了解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□不太了解    □基本了解  □大部分了解  □完全了解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2)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我对自己的工作职责、岗位要求及工作衡量标准：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完全不了解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□不太了解    □基本了解  □大部分了解  □完全了解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我对公司办公区域：</w:t>
      </w:r>
      <w:r>
        <w:rPr>
          <w:rFonts w:ascii="SimHei" w:hAnsi="SimHei" w:cs="宋体" w:eastAsia="黑体"/>
          <w:szCs w:val="21"/>
        </w:rPr>
        <w:t xml:space="preserve"> 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完全不熟悉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□不太熟悉    □基本熟悉  □大部分熟悉  □完全熟悉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4)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我与部门里所有的同事：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完全不认识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ascii="SimHei" w:hAnsi="SimHei" w:cs="宋体" w:eastAsia="黑体"/>
          <w:szCs w:val="21"/>
        </w:rPr>
        <w:t>□不太认识    □基本认识  □大部分认识  □完全认识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5</w:t>
      </w:r>
      <w:r>
        <w:rPr>
          <w:rFonts w:cs="宋体" w:ascii="SimHei" w:hAnsi="SimHei" w:eastAsia="黑体"/>
          <w:szCs w:val="21"/>
        </w:rPr>
        <w:t>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如果工作中遇到问题，我已经知道如何寻求帮助：</w:t>
      </w:r>
    </w:p>
    <w:p>
      <w:pPr>
        <w:pStyle w:val="Normal"/>
        <w:spacing w:before="93" w:after="93"/>
        <w:ind w:firstLine="42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□</w:t>
      </w:r>
      <w:r>
        <w:rPr>
          <w:rFonts w:ascii="SimHei" w:hAnsi="SimHei" w:cs="宋体" w:eastAsia="黑体"/>
          <w:szCs w:val="21"/>
        </w:rPr>
        <w:t>是</w:t>
      </w:r>
      <w:r>
        <w:rPr>
          <w:rFonts w:ascii="SimHei" w:hAnsi="SimHei" w:cs="宋体" w:eastAsia="黑体"/>
          <w:szCs w:val="21"/>
        </w:rPr>
        <w:t xml:space="preserve">   </w:t>
      </w:r>
      <w:r>
        <w:rPr>
          <w:rFonts w:cs="宋体" w:ascii="SimHei" w:hAnsi="SimHei" w:eastAsia="黑体"/>
          <w:szCs w:val="21"/>
        </w:rPr>
        <w:tab/>
        <w:tab/>
        <w:tab/>
        <w:tab/>
        <w:tab/>
        <w:tab/>
        <w:t xml:space="preserve">  □</w:t>
      </w:r>
      <w:r>
        <w:rPr>
          <w:rFonts w:ascii="SimHei" w:hAnsi="SimHei" w:cs="宋体" w:eastAsia="黑体"/>
          <w:szCs w:val="21"/>
        </w:rPr>
        <w:t>否</w:t>
      </w:r>
      <w:r>
        <w:rPr>
          <w:rFonts w:cs="宋体" w:ascii="SimHei" w:hAnsi="SimHei" w:eastAsia="黑体"/>
          <w:szCs w:val="21"/>
        </w:rPr>
        <w:tab/>
      </w:r>
    </w:p>
    <w:p>
      <w:pPr>
        <w:pStyle w:val="Normal"/>
        <w:spacing w:before="93" w:after="93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第三部分：后续工作支持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1</w:t>
      </w:r>
      <w:r>
        <w:rPr>
          <w:rFonts w:cs="宋体" w:ascii="SimHei" w:hAnsi="SimHei" w:eastAsia="黑体"/>
          <w:szCs w:val="21"/>
        </w:rPr>
        <w:t>)</w:t>
      </w:r>
      <w:r>
        <w:rPr>
          <w:rFonts w:cs="宋体" w:ascii="SimHei" w:hAnsi="SimHei" w:eastAsia="黑体"/>
          <w:szCs w:val="21"/>
        </w:rPr>
        <w:tab/>
      </w:r>
      <w:r>
        <w:rPr>
          <w:rFonts w:ascii="SimHei" w:hAnsi="SimHei" w:cs="宋体" w:eastAsia="黑体"/>
          <w:szCs w:val="21"/>
        </w:rPr>
        <w:t>试用期内我的工作目标，我计划开展工作的步骤：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  <w:t xml:space="preserve">                                                                    </w:t>
      </w:r>
      <w:r>
        <w:rPr>
          <w:rFonts w:cs="宋体" w:ascii="SimHei" w:hAnsi="SimHei" w:eastAsia="黑体"/>
          <w:szCs w:val="21"/>
          <w:u w:val="single"/>
        </w:rPr>
        <w:t xml:space="preserve">   </w:t>
      </w:r>
      <w:r>
        <w:rPr>
          <w:rFonts w:cs="宋体" w:ascii="SimHei" w:hAnsi="SimHei" w:eastAsia="黑体"/>
          <w:szCs w:val="21"/>
          <w:u w:val="single"/>
        </w:rPr>
        <w:t xml:space="preserve">    </w:t>
      </w:r>
    </w:p>
    <w:p>
      <w:pPr>
        <w:pStyle w:val="Normal"/>
        <w:pBdr>
          <w:bottom w:val="single" w:sz="6" w:space="0" w:color="000000"/>
        </w:pBdr>
        <w:spacing w:before="93" w:after="93"/>
        <w:ind w:start="420" w:hanging="0"/>
        <w:jc w:val="end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</w:r>
    </w:p>
    <w:p>
      <w:pPr>
        <w:pStyle w:val="Normal"/>
        <w:spacing w:before="93" w:after="93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</w:rPr>
        <w:t>2</w:t>
      </w:r>
      <w:r>
        <w:rPr>
          <w:rFonts w:ascii="SimHei" w:hAnsi="SimHei" w:cs="宋体" w:eastAsia="黑体"/>
          <w:szCs w:val="21"/>
        </w:rPr>
        <w:t>）我目前还需要获得的资源或支持是：</w:t>
      </w:r>
    </w:p>
    <w:p>
      <w:pPr>
        <w:pStyle w:val="Normal"/>
        <w:spacing w:before="93" w:after="93"/>
        <w:ind w:start="420" w:hanging="0"/>
        <w:rPr>
          <w:rFonts w:ascii="宋体" w:hAnsi="宋体" w:cs="宋体"/>
          <w:szCs w:val="21"/>
          <w:u w:val="single"/>
        </w:rPr>
      </w:pPr>
      <w:r>
        <w:rPr>
          <w:rFonts w:cs="宋体" w:ascii="SimHei" w:hAnsi="SimHei" w:eastAsia="黑体"/>
          <w:szCs w:val="21"/>
          <w:u w:val="single"/>
        </w:rPr>
        <w:t xml:space="preserve">                                                                  </w:t>
      </w:r>
      <w:r>
        <w:rPr>
          <w:rFonts w:cs="宋体" w:ascii="SimHei" w:hAnsi="SimHei" w:eastAsia="黑体"/>
          <w:szCs w:val="21"/>
          <w:u w:val="single"/>
        </w:rPr>
        <w:t xml:space="preserve">   </w:t>
      </w:r>
      <w:r>
        <w:rPr>
          <w:rFonts w:cs="宋体" w:ascii="SimHei" w:hAnsi="SimHei" w:eastAsia="黑体"/>
          <w:szCs w:val="21"/>
          <w:u w:val="single"/>
        </w:rPr>
        <w:t xml:space="preserve">      </w:t>
      </w:r>
    </w:p>
    <w:p>
      <w:pPr>
        <w:pStyle w:val="Normal"/>
        <w:pBdr>
          <w:bottom w:val="single" w:sz="6" w:space="0" w:color="000000"/>
        </w:pBdr>
        <w:spacing w:before="93" w:after="93"/>
        <w:ind w:start="420" w:hanging="0"/>
        <w:jc w:val="end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   </w:t>
      </w:r>
    </w:p>
    <w:p>
      <w:pPr>
        <w:pStyle w:val="Header"/>
        <w:pBdr>
          <w:bottom w:val="nil"/>
        </w:pBdr>
        <w:spacing w:lineRule="auto" w:line="360"/>
        <w:ind w:start="10710" w:end="420" w:hanging="0"/>
        <w:jc w:val="start"/>
        <w:rPr>
          <w:rFonts w:ascii="宋体" w:hAnsi="宋体" w:cs="宋体"/>
          <w:sz w:val="24"/>
          <w:szCs w:val="24"/>
          <w:lang w:eastAsia="zh-CN"/>
        </w:rPr>
      </w:pPr>
      <w:r>
        <w:rPr>
          <w:rFonts w:cs="宋体" w:ascii="SimHei" w:hAnsi="SimHei" w:eastAsia="黑体"/>
          <w:sz w:val="24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460" w:end="420" w:hanging="0"/>
        <w:jc w:val="start"/>
        <w:rPr>
          <w:rFonts w:ascii="宋体" w:hAnsi="宋体" w:cs="宋体"/>
          <w:sz w:val="21"/>
          <w:szCs w:val="24"/>
          <w:lang w:eastAsia="zh-CN"/>
        </w:rPr>
      </w:pPr>
      <w:r>
        <w:rPr>
          <w:rFonts w:ascii="SimHei" w:hAnsi="SimHei" w:cs="宋体" w:eastAsia="黑体"/>
          <w:sz w:val="21"/>
          <w:szCs w:val="24"/>
        </w:rPr>
        <w:t>员工签名</w:t>
      </w:r>
      <w:r>
        <w:rPr>
          <w:rFonts w:ascii="SimHei" w:hAnsi="SimHei" w:cs="宋体" w:eastAsia="黑体"/>
          <w:sz w:val="21"/>
          <w:szCs w:val="24"/>
          <w:lang w:eastAsia="zh-CN"/>
        </w:rPr>
        <w:t>：</w:t>
      </w:r>
    </w:p>
    <w:p>
      <w:pPr>
        <w:pStyle w:val="Header"/>
        <w:pBdr>
          <w:bottom w:val="nil"/>
        </w:pBdr>
        <w:spacing w:lineRule="auto" w:line="360"/>
        <w:ind w:start="5460" w:firstLine="420"/>
        <w:jc w:val="start"/>
        <w:rPr>
          <w:rFonts w:ascii="宋体" w:hAnsi="宋体" w:cs="宋体"/>
          <w:sz w:val="21"/>
          <w:szCs w:val="24"/>
          <w:lang w:eastAsia="zh-CN"/>
        </w:rPr>
      </w:pPr>
      <w:r>
        <w:rPr>
          <w:rFonts w:cs="宋体" w:ascii="SimHei" w:hAnsi="SimHei" w:eastAsia="黑体"/>
          <w:sz w:val="21"/>
          <w:szCs w:val="24"/>
          <w:lang w:eastAsia="zh-CN"/>
        </w:rPr>
      </w:r>
    </w:p>
    <w:p>
      <w:pPr>
        <w:pStyle w:val="Header"/>
        <w:pBdr>
          <w:bottom w:val="nil"/>
        </w:pBdr>
        <w:spacing w:lineRule="auto" w:line="360"/>
        <w:ind w:start="5460" w:firstLine="420"/>
        <w:jc w:val="start"/>
        <w:rPr>
          <w:rFonts w:ascii="宋体" w:hAnsi="宋体" w:cs="宋体"/>
          <w:b/>
          <w:b/>
          <w:sz w:val="21"/>
          <w:szCs w:val="24"/>
          <w:lang w:eastAsia="zh-CN"/>
        </w:rPr>
      </w:pPr>
      <w:r>
        <w:rPr>
          <w:rFonts w:ascii="SimHei" w:hAnsi="SimHei" w:cs="宋体" w:eastAsia="黑体"/>
          <w:sz w:val="21"/>
          <w:szCs w:val="24"/>
          <w:lang w:eastAsia="zh-CN"/>
        </w:rPr>
        <w:t>日期：</w:t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指导人与新员工日常沟通反馈记录表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员工实时记录，转正前一周提交</w:t>
      </w:r>
      <w:r>
        <w:rPr>
          <w:rFonts w:ascii="SimHei" w:hAnsi="SimHei" w:eastAsia="黑体"/>
        </w:rPr>
        <w:t>)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1"/>
        <w:gridCol w:w="1380"/>
        <w:gridCol w:w="709"/>
        <w:gridCol w:w="3544"/>
        <w:gridCol w:w="1134"/>
        <w:gridCol w:w="1184"/>
      </w:tblGrid>
      <w:tr>
        <w:trPr/>
        <w:tc>
          <w:tcPr>
            <w:tcW w:w="571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序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号</w:t>
            </w:r>
          </w:p>
        </w:tc>
        <w:tc>
          <w:tcPr>
            <w:tcW w:w="138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沟通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沟通地点</w:t>
            </w:r>
          </w:p>
        </w:tc>
        <w:tc>
          <w:tcPr>
            <w:tcW w:w="354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主要沟通内容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及反馈意见</w:t>
            </w:r>
          </w:p>
        </w:tc>
        <w:tc>
          <w:tcPr>
            <w:tcW w:w="113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员工签名</w:t>
            </w:r>
          </w:p>
        </w:tc>
        <w:tc>
          <w:tcPr>
            <w:tcW w:w="1184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指导人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caps/>
                <w:color w:val="000000"/>
                <w:szCs w:val="21"/>
              </w:rPr>
            </w:pPr>
            <w:r>
              <w:rPr>
                <w:rFonts w:ascii="SimHei" w:hAnsi="SimHei" w:cs="宋体" w:eastAsia="黑体"/>
                <w:b/>
                <w:bCs/>
                <w:caps/>
                <w:color w:val="000000"/>
                <w:szCs w:val="21"/>
              </w:rPr>
              <w:t>签名</w:t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11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12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13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14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15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16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17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/>
        <w:tc>
          <w:tcPr>
            <w:tcW w:w="571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b/>
                <w:b/>
                <w:bCs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Cs w:val="21"/>
              </w:rPr>
              <w:t>18</w:t>
            </w:r>
          </w:p>
        </w:tc>
        <w:tc>
          <w:tcPr>
            <w:tcW w:w="13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月    日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354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18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</w:tbl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备注：指导人与员工的沟通不能少于</w:t>
      </w:r>
      <w:r>
        <w:rPr>
          <w:rFonts w:cs="宋体" w:ascii="SimHei" w:hAnsi="SimHei" w:eastAsia="黑体"/>
          <w:szCs w:val="21"/>
        </w:rPr>
        <w:t>10</w:t>
      </w:r>
      <w:r>
        <w:rPr>
          <w:rFonts w:ascii="SimHei" w:hAnsi="SimHei" w:cs="宋体" w:eastAsia="黑体"/>
          <w:szCs w:val="21"/>
        </w:rPr>
        <w:t>次。</w:t>
      </w:r>
    </w:p>
    <w:p>
      <w:pPr>
        <w:pStyle w:val="Normal"/>
        <w:snapToGrid w:val="false"/>
        <w:spacing w:lineRule="atLeast" w:line="240"/>
        <w:jc w:val="start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napToGrid w:val="false"/>
        <w:spacing w:lineRule="auto" w:line="360"/>
        <w:jc w:val="center"/>
        <w:rPr>
          <w:rFonts w:ascii="宋体" w:hAnsi="宋体" w:cs="宋体"/>
          <w:sz w:val="22"/>
          <w:szCs w:val="21"/>
        </w:rPr>
      </w:pPr>
      <w:r>
        <w:rPr>
          <w:rFonts w:cs="宋体" w:ascii="SimHei" w:hAnsi="SimHei" w:eastAsia="黑体"/>
          <w:szCs w:val="21"/>
        </w:rPr>
        <w:tab/>
        <w:tab/>
        <w:tab/>
        <w:tab/>
        <w:tab/>
        <w:tab/>
        <w:tab/>
        <w:tab/>
      </w:r>
      <w:r>
        <w:rPr>
          <w:rFonts w:cs="宋体" w:ascii="SimHei" w:hAnsi="SimHei" w:eastAsia="黑体"/>
          <w:sz w:val="22"/>
          <w:szCs w:val="21"/>
        </w:rPr>
        <w:tab/>
      </w:r>
      <w:r>
        <w:rPr>
          <w:rFonts w:ascii="SimHei" w:hAnsi="SimHei" w:cs="宋体" w:eastAsia="黑体"/>
          <w:sz w:val="22"/>
          <w:szCs w:val="21"/>
        </w:rPr>
        <w:t>人力资源部备案：</w:t>
      </w:r>
    </w:p>
    <w:p>
      <w:pPr>
        <w:pStyle w:val="Normal"/>
        <w:snapToGrid w:val="false"/>
        <w:spacing w:lineRule="auto" w:line="360"/>
        <w:jc w:val="center"/>
        <w:rPr>
          <w:rFonts w:ascii="宋体" w:hAnsi="宋体" w:cs="宋体"/>
          <w:sz w:val="22"/>
          <w:szCs w:val="21"/>
        </w:rPr>
      </w:pPr>
      <w:r>
        <w:rPr>
          <w:rFonts w:cs="宋体" w:ascii="SimHei" w:hAnsi="SimHei" w:eastAsia="黑体"/>
          <w:sz w:val="22"/>
          <w:szCs w:val="21"/>
        </w:rPr>
        <w:tab/>
        <w:tab/>
        <w:tab/>
        <w:tab/>
        <w:tab/>
        <w:tab/>
        <w:tab/>
        <w:tab/>
        <w:t xml:space="preserve">             </w:t>
      </w:r>
      <w:r>
        <w:rPr>
          <w:rFonts w:ascii="SimHei" w:hAnsi="SimHei" w:cs="宋体" w:eastAsia="黑体"/>
          <w:sz w:val="22"/>
          <w:szCs w:val="21"/>
        </w:rPr>
        <w:t>日期：</w:t>
      </w:r>
    </w:p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个人工作小结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第一次考核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员工填写，第一阶段考核节点提交</w:t>
      </w:r>
      <w:r>
        <w:rPr>
          <w:rFonts w:ascii="SimHei" w:hAnsi="SimHei" w:eastAsia="黑体"/>
        </w:rPr>
        <w:t>)</w:t>
      </w:r>
    </w:p>
    <w:tbl>
      <w:tblPr>
        <w:tblW w:w="49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28"/>
      </w:tblGrid>
      <w:tr>
        <w:trPr>
          <w:trHeight w:val="12613" w:hRule="atLeast"/>
        </w:trPr>
        <w:tc>
          <w:tcPr>
            <w:tcW w:w="8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</w:rPr>
              <w:t xml:space="preserve">     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员工签名：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  <w:t xml:space="preserve">                               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  </w:t>
            </w:r>
            <w:r>
              <w:rPr>
                <w:rFonts w:cs="宋体" w:ascii="SimHei" w:hAnsi="SimHei" w:eastAsia="黑体"/>
                <w:sz w:val="24"/>
                <w:szCs w:val="24"/>
              </w:rPr>
              <w:t xml:space="preserve">  </w:t>
            </w:r>
            <w:r>
              <w:rPr>
                <w:rFonts w:ascii="SimHei" w:hAnsi="SimHei" w:cs="宋体" w:eastAsia="黑体"/>
                <w:sz w:val="24"/>
                <w:szCs w:val="24"/>
              </w:rPr>
              <w:t>日期：</w:t>
            </w:r>
          </w:p>
          <w:p>
            <w:pPr>
              <w:pStyle w:val="Normal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SimHei" w:hAnsi="SimHei" w:eastAsia="黑体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SimHei" w:hAnsi="SimHei" w:eastAsia="黑体"/>
              </w:rPr>
            </w:r>
          </w:p>
        </w:tc>
      </w:tr>
    </w:tbl>
    <w:p>
      <w:pPr>
        <w:pStyle w:val="Heading1"/>
        <w:jc w:val="center"/>
        <w:rPr>
          <w:rFonts w:ascii="宋体" w:hAnsi="宋体" w:cs="宋体"/>
        </w:rPr>
      </w:pPr>
      <w:r>
        <w:rPr>
          <w:rFonts w:ascii="SimHei" w:hAnsi="SimHei" w:cs="宋体" w:eastAsia="黑体"/>
        </w:rPr>
        <w:t>试用期员工考核表</w:t>
      </w:r>
      <w:r>
        <w:rPr>
          <w:rFonts w:cs="宋体" w:ascii="SimHei" w:hAnsi="SimHei" w:eastAsia="黑体"/>
        </w:rPr>
        <w:t>(</w:t>
      </w:r>
      <w:r>
        <w:rPr>
          <w:rFonts w:ascii="SimHei" w:hAnsi="SimHei" w:cs="宋体" w:eastAsia="黑体"/>
        </w:rPr>
        <w:t>第一次考核</w:t>
      </w:r>
      <w:r>
        <w:rPr>
          <w:rFonts w:cs="宋体" w:ascii="SimHei" w:hAnsi="SimHei" w:eastAsia="黑体"/>
        </w:rPr>
        <w:t>)</w:t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(</w:t>
      </w:r>
      <w:r>
        <w:rPr>
          <w:rFonts w:ascii="SimHei" w:hAnsi="SimHei" w:eastAsia="黑体"/>
        </w:rPr>
        <w:t>员工、直属上级评分，第一阶段考核节点提交</w:t>
      </w:r>
      <w:r>
        <w:rPr>
          <w:rFonts w:ascii="SimHei" w:hAnsi="SimHei" w:eastAsia="黑体"/>
        </w:rPr>
        <w:t>)</w:t>
      </w:r>
    </w:p>
    <w:tbl>
      <w:tblPr>
        <w:tblW w:w="9470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7"/>
        <w:gridCol w:w="1085"/>
        <w:gridCol w:w="636"/>
        <w:gridCol w:w="3711"/>
        <w:gridCol w:w="1142"/>
        <w:gridCol w:w="1619"/>
      </w:tblGrid>
      <w:tr>
        <w:trPr>
          <w:trHeight w:val="748" w:hRule="atLeast"/>
        </w:trPr>
        <w:tc>
          <w:tcPr>
            <w:tcW w:w="2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评估项目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权重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考核要点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自我评分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Cs w:val="18"/>
              </w:rPr>
              <w:t>室经理评分</w:t>
            </w:r>
          </w:p>
        </w:tc>
      </w:tr>
      <w:tr>
        <w:trPr>
          <w:trHeight w:val="869" w:hRule="atLeast"/>
        </w:trPr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“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今日事，今日毕”</w:t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工作态度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工作中表现出来的责任心、主动性、工作热情，</w:t>
            </w:r>
            <w:r>
              <w:rPr>
                <w:rFonts w:ascii="SimHei" w:hAnsi="SimHei" w:cs="宋体" w:eastAsia="黑体"/>
                <w:szCs w:val="21"/>
              </w:rPr>
              <w:t>面对困难或挑战，不推托、不找借口；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92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高效执行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szCs w:val="21"/>
              </w:rPr>
              <w:t>工作完成的质量、工作效率；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869" w:hRule="atLeast"/>
        </w:trPr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b/>
                <w:b/>
                <w:bCs/>
                <w:color w:val="000000"/>
                <w:kern w:val="0"/>
                <w:szCs w:val="18"/>
              </w:rPr>
            </w:pPr>
            <w:r>
              <w:rPr>
                <w:rFonts w:cs="宋体" w:ascii="宋体" w:hAnsi="宋体"/>
                <w:b/>
                <w:bCs/>
                <w:color w:val="000000"/>
                <w:kern w:val="0"/>
                <w:szCs w:val="18"/>
              </w:rPr>
            </w:r>
          </w:p>
        </w:tc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自我管理及总结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主动、积极的寻求各种资源解决问题，对已完成的工作、项目能够进行反思总结；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工作及业绩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30%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清晰了解工作任务、相关对接人，并且能够完成岗位要求的工作及业绩；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专业知识及技能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20%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工作所需的专业知识及技能；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869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团队融入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能够快速融入团队，与人和睦相处，善于沟通协调，具有团队精神；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92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培训考核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该项分数由公司培训部提供；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650" w:hRule="atLeast"/>
        </w:trPr>
        <w:tc>
          <w:tcPr>
            <w:tcW w:w="236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总分</w:t>
            </w:r>
          </w:p>
        </w:tc>
        <w:tc>
          <w:tcPr>
            <w:tcW w:w="6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100%</w:t>
            </w:r>
          </w:p>
        </w:tc>
        <w:tc>
          <w:tcPr>
            <w:tcW w:w="371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（如员工有违反公司制度的情况，可酌情扣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1-20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分）</w:t>
            </w:r>
          </w:p>
        </w:tc>
        <w:tc>
          <w:tcPr>
            <w:tcW w:w="114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</w:tc>
        <w:tc>
          <w:tcPr>
            <w:tcW w:w="161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2"/>
              </w:rPr>
            </w:r>
          </w:p>
        </w:tc>
      </w:tr>
      <w:tr>
        <w:trPr>
          <w:trHeight w:val="1123" w:hRule="atLeast"/>
        </w:trPr>
        <w:tc>
          <w:tcPr>
            <w:tcW w:w="94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※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填写说明：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1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、自我评分作为室经理评分的参考，不计入总分。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2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、“总分”是室经理的各单项评分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>×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权重之和。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满分为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100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分，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70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分为达标线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3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、在试用期内，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若有任何一次考核分不达标的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，公司有权提前终止试用期并解除劳动合同；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有累计两次考核分不达标的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，则立即终止试用期并解除劳动合同。</w:t>
            </w: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>4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、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有累计两次考核分达到</w:t>
            </w:r>
            <w:r>
              <w:rPr>
                <w:rFonts w:cs="宋体" w:ascii="SimHei" w:hAnsi="SimHei" w:eastAsia="黑体"/>
                <w:b/>
                <w:color w:val="000000"/>
                <w:kern w:val="0"/>
                <w:szCs w:val="18"/>
              </w:rPr>
              <w:t>90</w:t>
            </w:r>
            <w:r>
              <w:rPr>
                <w:rFonts w:ascii="SimHei" w:hAnsi="SimHei" w:cs="宋体" w:eastAsia="黑体"/>
                <w:b/>
                <w:color w:val="000000"/>
                <w:kern w:val="0"/>
                <w:szCs w:val="18"/>
              </w:rPr>
              <w:t>分以上者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，经审批可提前转正。试用期最少不低于三个月。</w:t>
            </w:r>
          </w:p>
        </w:tc>
      </w:tr>
      <w:tr>
        <w:trPr>
          <w:trHeight w:val="3581" w:hRule="atLeast"/>
        </w:trPr>
        <w:tc>
          <w:tcPr>
            <w:tcW w:w="947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【结果确认】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</w:r>
          </w:p>
          <w:p>
            <w:pPr>
              <w:pStyle w:val="Normal"/>
              <w:ind w:firstLine="3255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t xml:space="preserve">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经理签名：  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指导人签名：              日期：</w:t>
            </w:r>
          </w:p>
          <w:p>
            <w:pPr>
              <w:pStyle w:val="Normal"/>
              <w:ind w:start="3990" w:hanging="0"/>
              <w:jc w:val="start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18"/>
              </w:rPr>
              <w:br/>
              <w:t xml:space="preserve">   </w:t>
            </w:r>
            <w:r>
              <w:rPr>
                <w:rFonts w:ascii="SimHei" w:hAnsi="SimHei" w:cs="宋体" w:eastAsia="黑体"/>
                <w:color w:val="000000"/>
                <w:kern w:val="0"/>
                <w:szCs w:val="18"/>
              </w:rPr>
              <w:t>员工签名：                日期：</w:t>
            </w:r>
          </w:p>
        </w:tc>
      </w:tr>
    </w:tbl>
    <w:p>
      <w:pPr>
        <w:pStyle w:val="Heading1"/>
        <w:tabs>
          <w:tab w:val="clear" w:pos="420"/>
          <w:tab w:val="left" w:pos="1275" w:leader="none"/>
        </w:tabs>
        <w:spacing w:before="340" w:after="330"/>
        <w:rPr>
          <w:rFonts w:ascii="宋体" w:hAnsi="宋体" w:cs="宋体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  <w:tab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797" w:right="1797" w:header="454" w:top="709" w:footer="992" w:bottom="1135" w:gutter="0"/>
      <w:pgNumType w:start="0"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Cambria">
    <w:charset w:val="00" w:characterSet="windows-1252"/>
    <w:family w:val="roman"/>
    <w:pitch w:val="default"/>
  </w:font>
  <w:font w:name="宋体">
    <w:charset w:val="86"/>
    <w:family w:val="auto"/>
    <w:pitch w:val="default"/>
  </w:font>
  <w:font w:name="Calibri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>
        <w:rFonts w:ascii="宋体" w:hAnsi="宋体" w:cs="宋体"/>
        <w:sz w:val="21"/>
        <w:szCs w:val="21"/>
      </w:rPr>
    </w:pPr>
    <w:r>
      <w:rPr>
        <w:rFonts w:cs="宋体" w:ascii="宋体" w:hAnsi="宋体"/>
        <w:sz w:val="21"/>
        <w:szCs w:val="21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>
        <w:rFonts w:ascii="宋体" w:hAnsi="宋体" w:cs="宋体"/>
        <w:sz w:val="21"/>
        <w:szCs w:val="21"/>
      </w:rPr>
    </w:pPr>
    <w:r>
      <w:rPr>
        <w:rFonts w:cs="宋体" w:ascii="宋体" w:hAnsi="宋体"/>
        <w:sz w:val="21"/>
        <w:szCs w:val="21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）"/>
      <w:lvlJc w:val="start"/>
      <w:pPr>
        <w:tabs>
          <w:tab w:val="num" w:pos="0"/>
        </w:tabs>
        <w:ind w:start="78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3">
    <w:name w:val="默认段落字体"/>
    <w:qFormat/>
    <w:rPr/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Char">
    <w:name w:val="页眉 Char"/>
    <w:qFormat/>
    <w:rPr>
      <w:kern w:val="2"/>
      <w:sz w:val="18"/>
    </w:rPr>
  </w:style>
  <w:style w:type="character" w:styleId="Char1">
    <w:name w:val="副标题 Char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Char2">
    <w:name w:val="标题 Char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center"/>
      <w:outlineLvl w:val="1"/>
    </w:pPr>
    <w:rPr>
      <w:rFonts w:ascii="Cambria" w:hAnsi="Cambria" w:cs="Times New Roman"/>
      <w:b/>
      <w:bCs/>
      <w:kern w:val="2"/>
      <w:sz w:val="32"/>
      <w:szCs w:val="32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  <w:szCs w:val="24"/>
    </w:rPr>
  </w:style>
  <w:style w:type="paragraph" w:styleId="Style16">
    <w:name w:val="列出段落"/>
    <w:basedOn w:val="Normal"/>
    <w:qFormat/>
    <w:pPr>
      <w:ind w:firstLine="420"/>
    </w:pPr>
    <w:rPr>
      <w:rFonts w:ascii="Calibri" w:hAnsi="Calibri" w:eastAsia="宋体" w:cs="Times New Roman"/>
      <w:szCs w:val="22"/>
    </w:rPr>
  </w:style>
  <w:style w:type="paragraph" w:styleId="Style17">
    <w:name w:val="无间隔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2016-08-11T11:58:00Z</dcterms:created>
  <dc:creator>王竹青</dc:creator>
  <dc:description/>
  <dc:language>en-US</dc:language>
  <cp:lastModifiedBy>WPS_1660103076</cp:lastModifiedBy>
  <cp:lastPrinted>2016-08-11T11:43:00Z</cp:lastPrinted>
  <dcterms:modified xsi:type="dcterms:W3CDTF">2022-08-17T12:09:22Z</dcterms:modified>
  <cp:revision>26</cp:revision>
  <dc:subject/>
  <dc:title>新任经理90天计划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EF44D09C36E24B6BA8BBA96F693A3887</vt:lpwstr>
  </property>
  <property fmtid="{D5CDD505-2E9C-101B-9397-08002B2CF9AE}" pid="3" name="KSOProductBuildVer">
    <vt:lpwstr>2052-11.1.0.12302</vt:lpwstr>
  </property>
  <property fmtid="{D5CDD505-2E9C-101B-9397-08002B2CF9AE}" pid="4" name="commondata">
    <vt:lpwstr>commondata</vt:lpwstr>
  </property>
</Properties>
</file>