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宋体" w:hAnsi="宋体" w:eastAsia="宋体" w:cs="宋体"/>
          <w:b/>
          <w:b/>
          <w:bCs/>
          <w:sz w:val="52"/>
          <w:lang w:val="en-US" w:eastAsia="zh-CN"/>
        </w:rPr>
      </w:pPr>
      <w:r>
        <w:rPr>
          <w:rFonts w:cs="宋体" w:ascii="SimHei" w:hAnsi="SimHei" w:eastAsia="黑体"/>
          <w:b/>
          <w:bCs/>
          <w:sz w:val="52"/>
          <w:lang w:val="en-US" w:eastAsia="zh-CN"/>
        </w:rPr>
        <w:t xml:space="preserve"> </w:t>
      </w:r>
    </w:p>
    <w:p>
      <w:pPr>
        <w:pStyle w:val="Normal"/>
        <w:jc w:val="center"/>
        <w:rPr>
          <w:rFonts w:ascii="宋体" w:hAnsi="宋体" w:eastAsia="宋体" w:cs="宋体"/>
          <w:b/>
          <w:b/>
          <w:bCs/>
          <w:sz w:val="48"/>
          <w:szCs w:val="44"/>
          <w:lang w:val="en-US" w:eastAsia="zh-CN"/>
        </w:rPr>
      </w:pPr>
      <w:r>
        <w:rPr>
          <w:rFonts w:eastAsia="黑体" w:cs="宋体" w:ascii="SimHei" w:hAnsi="SimHei"/>
          <w:b/>
          <w:bCs/>
          <w:sz w:val="48"/>
          <w:szCs w:val="44"/>
          <w:lang w:val="en-US" w:eastAsia="zh-CN"/>
        </w:rPr>
      </w:r>
    </w:p>
    <w:p>
      <w:pPr>
        <w:pStyle w:val="Normal"/>
        <w:jc w:val="center"/>
        <w:rPr>
          <w:rFonts w:ascii="宋体" w:hAnsi="宋体" w:cs="宋体"/>
          <w:b/>
          <w:b/>
          <w:bCs/>
          <w:sz w:val="48"/>
          <w:szCs w:val="44"/>
        </w:rPr>
      </w:pPr>
      <w:r>
        <w:rPr>
          <w:rFonts w:ascii="SimHei" w:hAnsi="SimHei" w:cs="宋体" w:eastAsia="黑体"/>
          <w:b/>
          <w:bCs/>
          <w:sz w:val="48"/>
          <w:szCs w:val="44"/>
        </w:rPr>
        <w:t>新员工融入计划管理表</w:t>
      </w:r>
      <w:r>
        <w:rPr>
          <w:rFonts w:cs="宋体" w:ascii="SimHei" w:hAnsi="SimHei" w:eastAsia="黑体"/>
          <w:b/>
          <w:bCs/>
          <w:sz w:val="48"/>
          <w:szCs w:val="44"/>
        </w:rPr>
        <w:t>I</w:t>
      </w:r>
    </w:p>
    <w:p>
      <w:pPr>
        <w:pStyle w:val="Normal"/>
        <w:jc w:val="center"/>
        <w:rPr>
          <w:rFonts w:ascii="宋体" w:hAnsi="宋体" w:cs="宋体"/>
          <w:b/>
          <w:b/>
          <w:bCs/>
          <w:sz w:val="28"/>
          <w:szCs w:val="24"/>
        </w:rPr>
      </w:pPr>
      <w:r>
        <w:rPr>
          <w:rFonts w:ascii="SimHei" w:hAnsi="SimHei" w:cs="宋体" w:eastAsia="黑体"/>
          <w:b/>
          <w:bCs/>
          <w:sz w:val="28"/>
          <w:szCs w:val="24"/>
        </w:rPr>
        <w:t>公司执行层（分部及营业部除外）适用</w:t>
      </w:r>
    </w:p>
    <w:p>
      <w:pPr>
        <w:pStyle w:val="Normal"/>
        <w:tabs>
          <w:tab w:val="clear" w:pos="420"/>
          <w:tab w:val="left" w:pos="349" w:leader="none"/>
        </w:tabs>
        <w:jc w:val="center"/>
        <w:rPr>
          <w:rFonts w:ascii="宋体" w:hAnsi="宋体" w:cs="宋体"/>
          <w:b/>
          <w:b/>
          <w:bCs/>
          <w:sz w:val="20"/>
          <w:szCs w:val="18"/>
        </w:rPr>
      </w:pPr>
      <w:r>
        <w:rPr>
          <w:rFonts w:cs="宋体" w:ascii="SimHei" w:hAnsi="SimHei" w:eastAsia="黑体"/>
          <w:b/>
          <w:bCs/>
          <w:sz w:val="20"/>
          <w:szCs w:val="18"/>
        </w:rPr>
      </w:r>
    </w:p>
    <w:p>
      <w:pPr>
        <w:pStyle w:val="Normal"/>
        <w:jc w:val="center"/>
        <w:rPr>
          <w:rFonts w:ascii="宋体" w:hAnsi="宋体" w:cs="宋体"/>
          <w:b/>
          <w:b/>
          <w:bCs/>
          <w:sz w:val="44"/>
          <w:szCs w:val="18"/>
        </w:rPr>
      </w:pPr>
      <w:r>
        <w:rPr>
          <w:rFonts w:cs="宋体" w:ascii="SimHei" w:hAnsi="SimHei" w:eastAsia="黑体"/>
          <w:b/>
          <w:bCs/>
          <w:sz w:val="44"/>
          <w:szCs w:val="18"/>
        </w:rPr>
      </w:r>
    </w:p>
    <w:p>
      <w:pPr>
        <w:pStyle w:val="Normal"/>
        <w:jc w:val="center"/>
        <w:rPr>
          <w:rFonts w:ascii="宋体" w:hAnsi="宋体" w:cs="宋体"/>
          <w:b/>
          <w:b/>
          <w:bCs/>
          <w:sz w:val="44"/>
        </w:rPr>
      </w:pPr>
      <w:r>
        <w:rPr>
          <w:rFonts w:cs="宋体" w:ascii="SimHei" w:hAnsi="SimHei" w:eastAsia="黑体"/>
          <w:b/>
          <w:bCs/>
          <w:sz w:val="44"/>
        </w:rPr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32"/>
        </w:rPr>
      </w:pPr>
      <w:r>
        <w:rPr>
          <w:rFonts w:ascii="SimHei" w:hAnsi="SimHei" w:cs="宋体" w:eastAsia="黑体"/>
          <w:sz w:val="32"/>
        </w:rPr>
        <w:t xml:space="preserve">员工姓名  </w:t>
      </w:r>
      <w:r>
        <w:rPr>
          <w:rFonts w:ascii="SimHei" w:hAnsi="SimHei" w:cs="宋体" w:eastAsia="黑体"/>
          <w:sz w:val="44"/>
          <w:szCs w:val="44"/>
          <w:u w:val="single"/>
        </w:rPr>
        <w:t xml:space="preserve">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44"/>
          <w:szCs w:val="44"/>
          <w:u w:val="single"/>
        </w:rPr>
      </w:pPr>
      <w:r>
        <w:rPr>
          <w:rFonts w:ascii="SimHei" w:hAnsi="SimHei" w:cs="宋体" w:eastAsia="黑体"/>
          <w:sz w:val="32"/>
        </w:rPr>
        <w:t>条线</w:t>
      </w:r>
      <w:r>
        <w:rPr>
          <w:rFonts w:cs="宋体" w:ascii="SimHei" w:hAnsi="SimHei" w:eastAsia="黑体"/>
          <w:sz w:val="32"/>
        </w:rPr>
        <w:t>/</w:t>
      </w:r>
      <w:r>
        <w:rPr>
          <w:rFonts w:ascii="SimHei" w:hAnsi="SimHei" w:cs="宋体" w:eastAsia="黑体"/>
          <w:sz w:val="32"/>
        </w:rPr>
        <w:t xml:space="preserve">部门 </w:t>
      </w:r>
      <w:r>
        <w:rPr>
          <w:rFonts w:ascii="SimHei" w:hAnsi="SimHei" w:cs="宋体" w:eastAsia="黑体"/>
          <w:sz w:val="44"/>
          <w:szCs w:val="44"/>
          <w:u w:val="single"/>
        </w:rPr>
        <w:t xml:space="preserve">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32"/>
          <w:u w:val="single"/>
        </w:rPr>
      </w:pPr>
      <w:r>
        <w:rPr>
          <w:rFonts w:ascii="SimHei" w:hAnsi="SimHei" w:cs="宋体" w:eastAsia="黑体"/>
          <w:sz w:val="32"/>
        </w:rPr>
        <w:t xml:space="preserve">科    室  </w:t>
      </w:r>
      <w:r>
        <w:rPr>
          <w:rFonts w:ascii="SimHei" w:hAnsi="SimHei" w:cs="宋体" w:eastAsia="黑体"/>
          <w:sz w:val="44"/>
          <w:szCs w:val="44"/>
          <w:u w:val="single"/>
        </w:rPr>
        <w:t xml:space="preserve">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32"/>
        </w:rPr>
      </w:pPr>
      <w:r>
        <w:rPr>
          <w:rFonts w:ascii="SimHei" w:hAnsi="SimHei" w:cs="宋体" w:eastAsia="黑体"/>
          <w:sz w:val="32"/>
        </w:rPr>
        <w:t xml:space="preserve">岗位名称  </w:t>
      </w:r>
      <w:r>
        <w:rPr>
          <w:rFonts w:ascii="SimHei" w:hAnsi="SimHei" w:cs="宋体" w:eastAsia="黑体"/>
          <w:sz w:val="44"/>
          <w:szCs w:val="44"/>
          <w:u w:val="single"/>
        </w:rPr>
        <w:t xml:space="preserve">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44"/>
          <w:szCs w:val="44"/>
          <w:u w:val="single"/>
        </w:rPr>
      </w:pPr>
      <w:r>
        <w:rPr>
          <w:rFonts w:ascii="SimHei" w:hAnsi="SimHei" w:cs="宋体" w:eastAsia="黑体"/>
          <w:sz w:val="32"/>
        </w:rPr>
        <w:t xml:space="preserve">室 经 理  </w:t>
      </w:r>
      <w:r>
        <w:rPr>
          <w:rFonts w:ascii="SimHei" w:hAnsi="SimHei" w:cs="宋体" w:eastAsia="黑体"/>
          <w:sz w:val="32"/>
          <w:u w:val="single"/>
        </w:rPr>
        <w:t xml:space="preserve">      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32"/>
          <w:u w:val="single"/>
        </w:rPr>
      </w:pPr>
      <w:r>
        <w:rPr>
          <w:rFonts w:ascii="SimHei" w:hAnsi="SimHei" w:cs="宋体" w:eastAsia="黑体"/>
          <w:sz w:val="32"/>
        </w:rPr>
        <w:t xml:space="preserve">指 导 人  </w:t>
      </w:r>
      <w:r>
        <w:rPr>
          <w:rFonts w:ascii="SimHei" w:hAnsi="SimHei" w:cs="宋体" w:eastAsia="黑体"/>
          <w:sz w:val="32"/>
          <w:u w:val="single"/>
        </w:rPr>
        <w:t xml:space="preserve">                     </w:t>
      </w:r>
    </w:p>
    <w:p>
      <w:pPr>
        <w:pStyle w:val="Normal"/>
        <w:spacing w:lineRule="auto" w:line="720"/>
        <w:ind w:start="2100" w:hanging="0"/>
        <w:rPr>
          <w:rFonts w:ascii="宋体" w:hAnsi="宋体" w:cs="宋体"/>
          <w:sz w:val="44"/>
          <w:szCs w:val="44"/>
          <w:u w:val="single"/>
        </w:rPr>
      </w:pPr>
      <w:r>
        <w:rPr>
          <w:rFonts w:ascii="SimHei" w:hAnsi="SimHei" w:cs="宋体" w:eastAsia="黑体"/>
          <w:sz w:val="32"/>
          <w:szCs w:val="32"/>
        </w:rPr>
        <w:t xml:space="preserve">入职日期  </w:t>
      </w:r>
      <w:r>
        <w:rPr>
          <w:rFonts w:ascii="SimHei" w:hAnsi="SimHei" w:cs="宋体" w:eastAsia="黑体"/>
          <w:sz w:val="44"/>
          <w:szCs w:val="44"/>
          <w:u w:val="single"/>
        </w:rPr>
        <w:t xml:space="preserve">               </w:t>
      </w:r>
    </w:p>
    <w:p>
      <w:pPr>
        <w:pStyle w:val="Header"/>
        <w:pBdr>
          <w:bottom w:val="nil"/>
        </w:pBdr>
        <w:rPr>
          <w:rFonts w:ascii="宋体" w:hAnsi="宋体" w:cs="宋体"/>
          <w:sz w:val="24"/>
          <w:szCs w:val="44"/>
          <w:u w:val="single"/>
        </w:rPr>
      </w:pPr>
      <w:r>
        <w:rPr>
          <w:rFonts w:cs="宋体" w:ascii="SimHei" w:hAnsi="SimHei" w:eastAsia="黑体"/>
          <w:sz w:val="24"/>
          <w:szCs w:val="44"/>
          <w:u w:val="single"/>
        </w:rPr>
      </w:r>
    </w:p>
    <w:p>
      <w:pPr>
        <w:pStyle w:val="Header"/>
        <w:pBdr>
          <w:bottom w:val="nil"/>
        </w:pBdr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</w:r>
    </w:p>
    <w:p>
      <w:pPr>
        <w:pStyle w:val="Header"/>
        <w:pBdr>
          <w:bottom w:val="nil"/>
        </w:pBdr>
        <w:jc w:val="both"/>
        <w:rPr>
          <w:rFonts w:ascii="宋体" w:hAnsi="宋体" w:cs="宋体"/>
          <w:b/>
          <w:b/>
          <w:bCs/>
          <w:sz w:val="30"/>
        </w:rPr>
      </w:pPr>
      <w:r>
        <w:rPr>
          <w:rFonts w:cs="宋体" w:ascii="SimHei" w:hAnsi="SimHei" w:eastAsia="黑体"/>
          <w:b/>
          <w:bCs/>
          <w:sz w:val="30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新员工融入计划介绍</w:t>
      </w:r>
    </w:p>
    <w:p>
      <w:pPr>
        <w:pStyle w:val="Normal"/>
        <w:snapToGrid w:val="false"/>
        <w:spacing w:lineRule="auto" w:line="360" w:before="156" w:after="93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 xml:space="preserve">亲爱的新员工：   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欢迎您加入上海翼勋互联网金融信息服务公司（简称“翼勋金融”）。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这里将是您崭新事业的开始！翼勋金融，提供给您的不仅是一个就业机会，更是一个发挥特长、发挥聪明才智、发挥创造力的舞台。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翼勋过去的每一点成就，都有赖于翼勋所有人的努力。翼勋明天的每一个进步，从今天开始，都与您的努力密切相关。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也许你刚刚走进翼勋，一切都很陌生，不用担心，我们将通过《新员工融入计划》，帮助您快速了解和融入公司。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《新员工融入计划》将贯穿整个试用期，通过引导、培训、沟通、考核等多种方式，帮助您全面的了解企业情况及文化、清晰自己的工作职责、加强同事之间的沟通、不断提升自身能力。</w:t>
      </w:r>
    </w:p>
    <w:p>
      <w:pPr>
        <w:pStyle w:val="Normal"/>
        <w:snapToGrid w:val="false"/>
        <w:spacing w:lineRule="auto" w:line="360" w:before="156" w:after="93"/>
        <w:ind w:firstLine="480"/>
        <w:jc w:val="start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希望您在整个试用期内能够积极配合完成《新员工融入计划》，如果您在阅读或执行中有任何的疑问，请与我们或您的指导人、您的室经理联系。我们都很乐意解答您的疑惑，并和您坦诚地进行讨论和交流。</w:t>
      </w:r>
    </w:p>
    <w:p>
      <w:pPr>
        <w:pStyle w:val="Normal"/>
        <w:snapToGrid w:val="false"/>
        <w:spacing w:lineRule="auto" w:line="360" w:before="156" w:after="93"/>
        <w:ind w:firstLine="480"/>
        <w:jc w:val="start"/>
        <w:rPr>
          <w:rFonts w:ascii="宋体" w:hAnsi="宋体" w:cs="宋体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</w:r>
    </w:p>
    <w:p>
      <w:pPr>
        <w:pStyle w:val="Normal"/>
        <w:snapToGrid w:val="false"/>
        <w:spacing w:lineRule="auto" w:line="360" w:before="156" w:after="93"/>
        <w:ind w:firstLine="480"/>
        <w:jc w:val="end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人力资源部</w:t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r>
        <w:rPr>
          <w:rFonts w:ascii="SimHei" w:hAnsi="SimHei" w:eastAsia="黑体"/>
        </w:rPr>
        <w:t>新员工融入计划流程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800" w:right="1800" w:header="454" w:top="1091" w:footer="992" w:bottom="1440" w:gutter="0"/>
          <w:pgNumType w:start="0" w:fmt="decimal"/>
          <w:formProt w:val="false"/>
          <w:titlePg/>
          <w:textDirection w:val="lrTb"/>
          <w:docGrid w:type="lines" w:linePitch="312" w:charSpace="0"/>
        </w:sectPr>
        <w:pStyle w:val="Heading1"/>
        <w:numPr>
          <w:ilvl w:val="0"/>
          <w:numId w:val="0"/>
        </w:numPr>
        <w:rPr/>
      </w:pPr>
      <w:r>
        <w:rPr>
          <w:rFonts w:ascii="SimHei" w:hAnsi="SimHei" w:eastAsia="黑体"/>
        </w:rPr>
      </w:r>
    </w:p>
    <w:p>
      <w:pPr>
        <w:pStyle w:val="Heading1"/>
        <w:spacing w:lineRule="auto" w:line="240" w:before="0" w:after="0"/>
        <w:jc w:val="center"/>
        <w:rPr>
          <w:sz w:val="40"/>
        </w:rPr>
      </w:pPr>
      <w:r>
        <w:rPr>
          <w:rFonts w:ascii="SimHei" w:hAnsi="SimHei" w:eastAsia="黑体"/>
          <w:sz w:val="40"/>
        </w:rPr>
        <w:t>新员工入职引导流程表</w:t>
      </w:r>
      <w:r>
        <w:rPr>
          <w:rFonts w:ascii="SimHei" w:hAnsi="SimHei" w:eastAsia="黑体"/>
        </w:rPr>
      </w:r>
    </w:p>
    <w:tbl>
      <w:tblPr>
        <w:tblW w:w="1630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"/>
        <w:gridCol w:w="1705"/>
        <w:gridCol w:w="561"/>
        <w:gridCol w:w="567"/>
        <w:gridCol w:w="3684"/>
        <w:gridCol w:w="567"/>
        <w:gridCol w:w="3827"/>
        <w:gridCol w:w="567"/>
        <w:gridCol w:w="3404"/>
        <w:gridCol w:w="567"/>
      </w:tblGrid>
      <w:tr>
        <w:trPr>
          <w:trHeight w:val="285" w:hRule="atLeast"/>
        </w:trPr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3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培训部</w:t>
            </w:r>
          </w:p>
        </w:tc>
        <w:tc>
          <w:tcPr>
            <w:tcW w:w="425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行政部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397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人力资源部</w:t>
            </w:r>
          </w:p>
        </w:tc>
      </w:tr>
      <w:tr>
        <w:trPr>
          <w:trHeight w:val="285" w:hRule="atLeast"/>
        </w:trPr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节点</w:t>
            </w:r>
          </w:p>
        </w:tc>
        <w:tc>
          <w:tcPr>
            <w:tcW w:w="2266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3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3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</w:tr>
      <w:tr>
        <w:trPr>
          <w:trHeight w:val="319" w:hRule="atLeast"/>
        </w:trPr>
        <w:tc>
          <w:tcPr>
            <w:tcW w:w="8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入职前一天</w:t>
            </w:r>
          </w:p>
        </w:tc>
        <w:tc>
          <w:tcPr>
            <w:tcW w:w="2266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准备《新员工入职指引》；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与用人部门确认办公位；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准备好办公位、工作资料等；</w:t>
            </w:r>
          </w:p>
        </w:tc>
        <w:tc>
          <w:tcPr>
            <w:tcW w:w="567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2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与新员工再次确认入职时间是否有变化；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267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restart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准备新员工入职所需电脑、电话及办公用品；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安排一名老员工做新员工试用期的指导人；</w:t>
            </w:r>
          </w:p>
        </w:tc>
        <w:tc>
          <w:tcPr>
            <w:tcW w:w="567" w:type="dxa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2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邮件通知行政部、培训部入职人员信息；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215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提前预定会议室；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与用人部门确认新员工指导人；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319" w:hRule="atLeast"/>
        </w:trPr>
        <w:tc>
          <w:tcPr>
            <w:tcW w:w="8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入职第一天</w:t>
            </w:r>
          </w:p>
        </w:tc>
        <w:tc>
          <w:tcPr>
            <w:tcW w:w="2266" w:type="dxa"/>
            <w:gridSpan w:val="2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将《新员工入职指引》发放给新员工；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为新员工配置电脑，并调试运行；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代表部门全体员工欢迎新员工到来；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为新员工办理入职手续；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13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向新员工介绍公司的组织架构、企业文化、规章制度、劳动纪律、主职场等；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为新员工配置电话机，并调试运行；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将新员工的指导人介绍给新员工；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新员工确认《岗位职责说明书》；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129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restart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发放办公用品给新员工；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准备好给新员工的部门内训资料或工作相关资料；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新员工学习确认相关规章制度；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60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在员工通讯录中添加新员工信息；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带新员工认识本部门其他员工，介绍部门的结构与功能、部门内的特殊规定；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向运营技术部提供新员工企业邮箱、系统开通所需信息；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105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restart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3716" w:leader="none"/>
              </w:tabs>
              <w:jc w:val="start"/>
              <w:rPr>
                <w:rFonts w:ascii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带新员工认识与岗位有关的其他部门的同事；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向新员工介绍《新员工融入计划》；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16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将工作相关资料、工具、文档交给新员工，并告知使用方法；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带新员工到工作部门，介绍他（她）的所属科室经理；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60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讨论新员工的第一项工作任务；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rPr>
          <w:trHeight w:val="147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827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派老员工陪新员工到餐厅一起吃午餐；</w:t>
            </w:r>
          </w:p>
        </w:tc>
        <w:tc>
          <w:tcPr>
            <w:tcW w:w="567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409" w:hRule="atLeast"/>
        </w:trPr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责任人签名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289" w:hRule="atLeast"/>
        </w:trPr>
        <w:tc>
          <w:tcPr>
            <w:tcW w:w="8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入职第一周</w:t>
            </w:r>
          </w:p>
        </w:tc>
        <w:tc>
          <w:tcPr>
            <w:tcW w:w="1705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28" w:type="dxa"/>
            <w:gridSpan w:val="2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684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与新员工进行非正式谈话，重申岗位要求、衡量标准；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全部工作事项、签名等是否有遗漏；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615" w:leader="none"/>
              </w:tabs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496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28" w:type="dxa"/>
            <w:gridSpan w:val="2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对新员工一周的表现作出评估，确定一些短期的工作目标；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收集《新员工入职引导调查问卷》，并对结果进行分析、跟踪；</w:t>
            </w:r>
          </w:p>
        </w:tc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  <w:p>
            <w:pPr>
              <w:pStyle w:val="Normal"/>
              <w:ind w:start="600" w:hanging="600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</w:r>
          </w:p>
        </w:tc>
      </w:tr>
      <w:tr>
        <w:trPr>
          <w:trHeight w:val="137" w:hRule="atLeast"/>
        </w:trPr>
        <w:tc>
          <w:tcPr>
            <w:tcW w:w="8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28" w:type="dxa"/>
            <w:gridSpan w:val="2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82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再次强调公司机密不可外泄的重要性；</w:t>
            </w:r>
          </w:p>
        </w:tc>
        <w:tc>
          <w:tcPr>
            <w:tcW w:w="56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40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20"/>
                <w:szCs w:val="18"/>
              </w:rPr>
            </w:r>
          </w:p>
        </w:tc>
      </w:tr>
      <w:tr>
        <w:trPr>
          <w:trHeight w:val="333" w:hRule="atLeast"/>
        </w:trPr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责任人签名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1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211" w:hRule="atLeast"/>
        </w:trPr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员工</w:t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签字</w:t>
            </w:r>
          </w:p>
        </w:tc>
        <w:tc>
          <w:tcPr>
            <w:tcW w:w="15449" w:type="dxa"/>
            <w:gridSpan w:val="9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284" w:right="284" w:header="0" w:top="284" w:footer="0" w:bottom="284" w:gutter="0"/>
          <w:pgNumType w:start="0" w:fmt="decimal"/>
          <w:formProt w:val="false"/>
          <w:titlePg/>
          <w:textDirection w:val="lrTb"/>
          <w:docGrid w:type="linesAndChars" w:linePitch="312" w:charSpace="0"/>
        </w:sectPr>
      </w:pPr>
    </w:p>
    <w:p>
      <w:pPr>
        <w:pStyle w:val="Heading1"/>
        <w:spacing w:lineRule="auto" w:line="360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新员工融入培训计划表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员工签字，入职第一周提交</w:t>
      </w:r>
      <w:r>
        <w:rPr>
          <w:rFonts w:ascii="SimHei" w:hAnsi="SimHei" w:eastAsia="黑体"/>
        </w:rPr>
        <w:t>)</w:t>
      </w:r>
    </w:p>
    <w:tbl>
      <w:tblPr>
        <w:tblW w:w="931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1"/>
        <w:gridCol w:w="1119"/>
        <w:gridCol w:w="1276"/>
        <w:gridCol w:w="4111"/>
        <w:gridCol w:w="1582"/>
      </w:tblGrid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阶段名称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培训内容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培训形式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培训课程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考核形式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第一阶段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新人训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面授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走近翼勋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行业及公司介绍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人事</w:t>
            </w:r>
            <w:r>
              <w:rPr>
                <w:rFonts w:cs="Arial" w:ascii="SimHei" w:hAnsi="SimHei" w:eastAsia="黑体"/>
                <w:bCs/>
                <w:szCs w:val="21"/>
              </w:rPr>
              <w:t>/</w:t>
            </w:r>
            <w:r>
              <w:rPr>
                <w:rFonts w:ascii="SimHei" w:hAnsi="SimHei" w:cs="Arial" w:eastAsia="黑体"/>
                <w:bCs/>
                <w:szCs w:val="21"/>
              </w:rPr>
              <w:t>合规</w:t>
            </w:r>
            <w:r>
              <w:rPr>
                <w:rFonts w:cs="Arial" w:ascii="SimHei" w:hAnsi="SimHei" w:eastAsia="黑体"/>
                <w:bCs/>
                <w:szCs w:val="21"/>
              </w:rPr>
              <w:t>/OA</w:t>
            </w:r>
            <w:r>
              <w:rPr>
                <w:rFonts w:ascii="SimHei" w:hAnsi="SimHei" w:cs="Arial" w:eastAsia="黑体"/>
                <w:bCs/>
                <w:szCs w:val="21"/>
              </w:rPr>
              <w:t>系统培训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公文写作</w:t>
            </w:r>
            <w:r>
              <w:rPr>
                <w:rFonts w:cs="Arial" w:ascii="SimHei" w:hAnsi="SimHei" w:eastAsia="黑体"/>
                <w:bCs/>
                <w:szCs w:val="21"/>
              </w:rPr>
              <w:t>/</w:t>
            </w:r>
            <w:r>
              <w:rPr>
                <w:rFonts w:ascii="SimHei" w:hAnsi="SimHei" w:cs="Arial" w:eastAsia="黑体"/>
                <w:bCs/>
                <w:szCs w:val="21"/>
              </w:rPr>
              <w:t>商务礼仪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在线考试</w:t>
            </w:r>
          </w:p>
        </w:tc>
      </w:tr>
      <w:tr>
        <w:trPr/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第二阶段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新员工如何快速融入组织</w:t>
            </w:r>
          </w:p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培养员工积极的工作态度</w:t>
            </w:r>
          </w:p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工作计划的制定（上）</w:t>
            </w:r>
          </w:p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工作计划的制定（下）</w:t>
            </w:r>
          </w:p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如何设定目标</w:t>
            </w:r>
          </w:p>
          <w:p>
            <w:pPr>
              <w:pStyle w:val="Style16"/>
              <w:widowControl/>
              <w:numPr>
                <w:ilvl w:val="0"/>
                <w:numId w:val="8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如何实施目标管理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  <w:tr>
        <w:trPr>
          <w:trHeight w:val="1866" w:hRule="atLeast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cs="Arial" w:ascii="宋体" w:hAnsi="宋体"/>
                <w:bCs/>
                <w:szCs w:val="21"/>
              </w:rPr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业务运作能力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start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室经理带教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公司文化及发展战略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尽快融入组织消除陌生感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明确工作任务、相关对接人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明确工作要求、考核指标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用人部门考核</w:t>
            </w:r>
          </w:p>
        </w:tc>
      </w:tr>
      <w:tr>
        <w:trPr>
          <w:trHeight w:val="1411" w:hRule="atLeast"/>
        </w:trPr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第三阶段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11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分析问题的方法和工具</w:t>
            </w:r>
          </w:p>
          <w:p>
            <w:pPr>
              <w:pStyle w:val="Style16"/>
              <w:widowControl/>
              <w:numPr>
                <w:ilvl w:val="0"/>
                <w:numId w:val="11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创新思维提升方法</w:t>
            </w:r>
          </w:p>
          <w:p>
            <w:pPr>
              <w:pStyle w:val="Style16"/>
              <w:widowControl/>
              <w:numPr>
                <w:ilvl w:val="0"/>
                <w:numId w:val="11"/>
              </w:numPr>
              <w:snapToGrid w:val="false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微课课程</w:t>
            </w:r>
            <w:r>
              <w:rPr>
                <w:rFonts w:cs="Arial" w:ascii="SimHei" w:hAnsi="SimHei" w:eastAsia="黑体"/>
                <w:bCs/>
                <w:szCs w:val="21"/>
              </w:rPr>
              <w:t>10</w:t>
            </w:r>
            <w:r>
              <w:rPr>
                <w:rFonts w:ascii="SimHei" w:hAnsi="SimHei" w:cs="Arial" w:eastAsia="黑体"/>
                <w:bCs/>
                <w:szCs w:val="21"/>
              </w:rPr>
              <w:t>门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第四阶段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9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全面管理您的工作压力</w:t>
            </w:r>
            <w:r>
              <w:rPr>
                <w:rFonts w:cs="Arial" w:ascii="SimHei" w:hAnsi="SimHei" w:eastAsia="黑体"/>
                <w:bCs/>
                <w:szCs w:val="21"/>
              </w:rPr>
              <w:t>(</w:t>
            </w:r>
            <w:r>
              <w:rPr>
                <w:rFonts w:ascii="SimHei" w:hAnsi="SimHei" w:cs="Arial" w:eastAsia="黑体"/>
                <w:bCs/>
                <w:szCs w:val="21"/>
              </w:rPr>
              <w:t>上</w:t>
            </w:r>
            <w:r>
              <w:rPr>
                <w:rFonts w:cs="Arial" w:ascii="SimHei" w:hAnsi="SimHei" w:eastAsia="黑体"/>
                <w:bCs/>
                <w:szCs w:val="21"/>
              </w:rPr>
              <w:t>)</w:t>
            </w:r>
          </w:p>
          <w:p>
            <w:pPr>
              <w:pStyle w:val="Style16"/>
              <w:widowControl/>
              <w:numPr>
                <w:ilvl w:val="0"/>
                <w:numId w:val="9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全面管理您的工作压力</w:t>
            </w:r>
            <w:r>
              <w:rPr>
                <w:rFonts w:cs="Arial" w:ascii="SimHei" w:hAnsi="SimHei" w:eastAsia="黑体"/>
                <w:bCs/>
                <w:szCs w:val="21"/>
              </w:rPr>
              <w:t>(</w:t>
            </w:r>
            <w:r>
              <w:rPr>
                <w:rFonts w:ascii="SimHei" w:hAnsi="SimHei" w:cs="Arial" w:eastAsia="黑体"/>
                <w:bCs/>
                <w:szCs w:val="21"/>
              </w:rPr>
              <w:t>下</w:t>
            </w:r>
            <w:r>
              <w:rPr>
                <w:rFonts w:cs="Arial" w:ascii="SimHei" w:hAnsi="SimHei" w:eastAsia="黑体"/>
                <w:bCs/>
                <w:szCs w:val="21"/>
              </w:rPr>
              <w:t>)</w:t>
            </w:r>
          </w:p>
          <w:p>
            <w:pPr>
              <w:pStyle w:val="Style16"/>
              <w:widowControl/>
              <w:numPr>
                <w:ilvl w:val="0"/>
                <w:numId w:val="9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了解并更好地控制情绪</w:t>
            </w:r>
          </w:p>
          <w:p>
            <w:pPr>
              <w:pStyle w:val="Style16"/>
              <w:widowControl/>
              <w:numPr>
                <w:ilvl w:val="0"/>
                <w:numId w:val="9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微课课程</w:t>
            </w:r>
            <w:r>
              <w:rPr>
                <w:rFonts w:cs="Arial" w:ascii="SimHei" w:hAnsi="SimHei" w:eastAsia="黑体"/>
                <w:bCs/>
                <w:szCs w:val="21"/>
              </w:rPr>
              <w:t>10</w:t>
            </w:r>
            <w:r>
              <w:rPr>
                <w:rFonts w:ascii="SimHei" w:hAnsi="SimHei" w:cs="Arial" w:eastAsia="黑体"/>
                <w:bCs/>
                <w:szCs w:val="21"/>
              </w:rPr>
              <w:t>门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</w:tbl>
    <w:p>
      <w:pPr>
        <w:pStyle w:val="Normal"/>
        <w:rPr>
          <w:rFonts w:ascii="宋体" w:hAnsi="宋体" w:cs="宋体"/>
        </w:rPr>
      </w:pPr>
      <w:r>
        <w:rPr>
          <w:rFonts w:cs="宋体" w:ascii="SimHei" w:hAnsi="SimHei" w:eastAsia="黑体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ascii="SimHei" w:hAnsi="SimHei" w:cs="宋体" w:eastAsia="黑体"/>
          <w:sz w:val="24"/>
          <w:szCs w:val="24"/>
          <w:lang w:eastAsia="zh-CN"/>
        </w:rPr>
        <w:t>员工签名：</w:t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firstLine="48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ascii="SimHei" w:hAnsi="SimHei" w:cs="宋体" w:eastAsia="黑体"/>
          <w:sz w:val="24"/>
          <w:szCs w:val="24"/>
          <w:lang w:eastAsia="zh-CN"/>
        </w:rPr>
        <w:t>日期：</w:t>
      </w:r>
      <w:r>
        <w:rPr>
          <w:rFonts w:ascii="SimHei" w:hAnsi="SimHei" w:eastAsia="黑体"/>
        </w:rPr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新员工入职引导调查问卷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员工填写，入职第一周提交</w:t>
      </w:r>
      <w:r>
        <w:rPr>
          <w:rFonts w:ascii="SimHei" w:hAnsi="SimHei" w:eastAsia="黑体"/>
        </w:rPr>
        <w:t>)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第一部分：入职感受</w:t>
      </w:r>
    </w:p>
    <w:p>
      <w:pPr>
        <w:pStyle w:val="Normal"/>
        <w:numPr>
          <w:ilvl w:val="0"/>
          <w:numId w:val="7"/>
        </w:numPr>
        <w:spacing w:before="93" w:after="93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新员工的入职引导能帮助我更好的了解公司和团队，更快的适应角色和完成工作；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非常不同意</w:t>
      </w:r>
      <w:r>
        <w:rPr>
          <w:rFonts w:ascii="SimHei" w:hAnsi="SimHei" w:cs="宋体" w:eastAsia="黑体"/>
          <w:szCs w:val="21"/>
        </w:rPr>
        <w:t xml:space="preserve">  </w:t>
      </w:r>
      <w:r>
        <w:rPr>
          <w:rFonts w:ascii="SimHei" w:hAnsi="SimHei" w:cs="宋体" w:eastAsia="黑体"/>
          <w:szCs w:val="21"/>
        </w:rPr>
        <w:t>□比较不同意  □一般同意  □大部分同意  □完全同意</w:t>
      </w:r>
    </w:p>
    <w:p>
      <w:pPr>
        <w:pStyle w:val="Normal"/>
        <w:numPr>
          <w:ilvl w:val="0"/>
          <w:numId w:val="7"/>
        </w:numPr>
        <w:spacing w:before="93" w:after="93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入职引导的各环节中，让我感受到公司对新员工的重视和关心；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非常不同意</w:t>
      </w:r>
      <w:r>
        <w:rPr>
          <w:rFonts w:ascii="SimHei" w:hAnsi="SimHei" w:cs="宋体" w:eastAsia="黑体"/>
          <w:szCs w:val="21"/>
        </w:rPr>
        <w:t xml:space="preserve">  </w:t>
      </w:r>
      <w:r>
        <w:rPr>
          <w:rFonts w:ascii="SimHei" w:hAnsi="SimHei" w:cs="宋体" w:eastAsia="黑体"/>
          <w:szCs w:val="21"/>
        </w:rPr>
        <w:t>□比较不同意  □一般同意  □大部分同意  □完全同意</w:t>
      </w:r>
    </w:p>
    <w:p>
      <w:pPr>
        <w:pStyle w:val="Normal"/>
        <w:spacing w:before="93" w:after="93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第二部分：公司及工作了解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1)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我对部门的组织架构及部门功能：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完全不了解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□不太了解    □基本了解  □大部分了解  □完全了解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2)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我对自己的工作职责、岗位要求及工作衡量标准：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完全不了解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□不太了解    □基本了解  □大部分了解  □完全了解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我对公司办公区域：</w:t>
      </w:r>
      <w:r>
        <w:rPr>
          <w:rFonts w:ascii="SimHei" w:hAnsi="SimHei" w:cs="宋体" w:eastAsia="黑体"/>
          <w:szCs w:val="21"/>
        </w:rPr>
        <w:t xml:space="preserve"> 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完全不熟悉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□不太熟悉    □基本熟悉  □大部分熟悉  □完全熟悉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4)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我与部门里所有的同事：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完全不认识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□不太认识    □基本认识  □大部分认识  □完全认识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5</w:t>
      </w:r>
      <w:r>
        <w:rPr>
          <w:rFonts w:cs="宋体" w:ascii="SimHei" w:hAnsi="SimHei" w:eastAsia="黑体"/>
          <w:szCs w:val="21"/>
        </w:rPr>
        <w:t>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如果工作中遇到问题，我已经知道如何寻求帮助：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是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cs="宋体" w:ascii="SimHei" w:hAnsi="SimHei" w:eastAsia="黑体"/>
          <w:szCs w:val="21"/>
        </w:rPr>
        <w:tab/>
        <w:tab/>
        <w:tab/>
        <w:tab/>
        <w:tab/>
        <w:tab/>
        <w:t xml:space="preserve">  □</w:t>
      </w:r>
      <w:r>
        <w:rPr>
          <w:rFonts w:ascii="SimHei" w:hAnsi="SimHei" w:cs="宋体" w:eastAsia="黑体"/>
          <w:szCs w:val="21"/>
        </w:rPr>
        <w:t>否</w:t>
      </w:r>
      <w:r>
        <w:rPr>
          <w:rFonts w:cs="宋体" w:ascii="SimHei" w:hAnsi="SimHei" w:eastAsia="黑体"/>
          <w:szCs w:val="21"/>
        </w:rPr>
        <w:tab/>
      </w:r>
    </w:p>
    <w:p>
      <w:pPr>
        <w:pStyle w:val="Normal"/>
        <w:spacing w:before="93" w:after="93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第三部分：后续工作支持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1</w:t>
      </w:r>
      <w:r>
        <w:rPr>
          <w:rFonts w:cs="宋体" w:ascii="SimHei" w:hAnsi="SimHei" w:eastAsia="黑体"/>
          <w:szCs w:val="21"/>
        </w:rPr>
        <w:t>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试用期内我的工作目标，我计划开展工作的步骤：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  <w:t xml:space="preserve">                                                                    </w:t>
      </w:r>
      <w:r>
        <w:rPr>
          <w:rFonts w:cs="宋体" w:ascii="SimHei" w:hAnsi="SimHei" w:eastAsia="黑体"/>
          <w:szCs w:val="21"/>
          <w:u w:val="single"/>
        </w:rPr>
        <w:t xml:space="preserve">   </w:t>
      </w:r>
      <w:r>
        <w:rPr>
          <w:rFonts w:cs="宋体" w:ascii="SimHei" w:hAnsi="SimHei" w:eastAsia="黑体"/>
          <w:szCs w:val="21"/>
          <w:u w:val="single"/>
        </w:rPr>
        <w:t xml:space="preserve">    </w:t>
      </w:r>
    </w:p>
    <w:p>
      <w:pPr>
        <w:pStyle w:val="Normal"/>
        <w:pBdr>
          <w:bottom w:val="single" w:sz="6" w:space="0" w:color="000000"/>
        </w:pBdr>
        <w:spacing w:before="93" w:after="93"/>
        <w:ind w:start="420" w:hanging="0"/>
        <w:jc w:val="end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</w:r>
    </w:p>
    <w:p>
      <w:pPr>
        <w:pStyle w:val="Normal"/>
        <w:spacing w:before="93" w:after="93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</w:rPr>
        <w:t>2</w:t>
      </w:r>
      <w:r>
        <w:rPr>
          <w:rFonts w:ascii="SimHei" w:hAnsi="SimHei" w:cs="宋体" w:eastAsia="黑体"/>
          <w:szCs w:val="21"/>
        </w:rPr>
        <w:t>）我目前还需要获得的资源或支持是：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  <w:t xml:space="preserve">                                                                  </w:t>
      </w:r>
      <w:r>
        <w:rPr>
          <w:rFonts w:cs="宋体" w:ascii="SimHei" w:hAnsi="SimHei" w:eastAsia="黑体"/>
          <w:szCs w:val="21"/>
          <w:u w:val="single"/>
        </w:rPr>
        <w:t xml:space="preserve">   </w:t>
      </w:r>
      <w:r>
        <w:rPr>
          <w:rFonts w:cs="宋体" w:ascii="SimHei" w:hAnsi="SimHei" w:eastAsia="黑体"/>
          <w:szCs w:val="21"/>
          <w:u w:val="single"/>
        </w:rPr>
        <w:t xml:space="preserve">      </w:t>
      </w:r>
    </w:p>
    <w:p>
      <w:pPr>
        <w:pStyle w:val="Normal"/>
        <w:pBdr>
          <w:bottom w:val="single" w:sz="6" w:space="0" w:color="000000"/>
        </w:pBdr>
        <w:spacing w:before="93" w:after="93"/>
        <w:ind w:start="420" w:hanging="0"/>
        <w:jc w:val="end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   </w:t>
      </w:r>
    </w:p>
    <w:p>
      <w:pPr>
        <w:pStyle w:val="Header"/>
        <w:pBdr>
          <w:bottom w:val="nil"/>
        </w:pBdr>
        <w:spacing w:lineRule="auto" w:line="360"/>
        <w:ind w:start="1071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460" w:end="420" w:hanging="0"/>
        <w:jc w:val="start"/>
        <w:rPr>
          <w:rFonts w:ascii="宋体" w:hAnsi="宋体" w:cs="宋体"/>
          <w:sz w:val="21"/>
          <w:szCs w:val="24"/>
          <w:lang w:eastAsia="zh-CN"/>
        </w:rPr>
      </w:pPr>
      <w:r>
        <w:rPr>
          <w:rFonts w:ascii="SimHei" w:hAnsi="SimHei" w:cs="宋体" w:eastAsia="黑体"/>
          <w:sz w:val="21"/>
          <w:szCs w:val="24"/>
        </w:rPr>
        <w:t>员工签名</w:t>
      </w:r>
      <w:r>
        <w:rPr>
          <w:rFonts w:ascii="SimHei" w:hAnsi="SimHei" w:cs="宋体" w:eastAsia="黑体"/>
          <w:sz w:val="21"/>
          <w:szCs w:val="24"/>
          <w:lang w:eastAsia="zh-CN"/>
        </w:rPr>
        <w:t>：</w:t>
      </w:r>
    </w:p>
    <w:p>
      <w:pPr>
        <w:pStyle w:val="Header"/>
        <w:pBdr>
          <w:bottom w:val="nil"/>
        </w:pBdr>
        <w:spacing w:lineRule="auto" w:line="360"/>
        <w:ind w:start="5460" w:firstLine="420"/>
        <w:jc w:val="start"/>
        <w:rPr>
          <w:rFonts w:ascii="宋体" w:hAnsi="宋体" w:cs="宋体"/>
          <w:sz w:val="21"/>
          <w:szCs w:val="24"/>
          <w:lang w:eastAsia="zh-CN"/>
        </w:rPr>
      </w:pPr>
      <w:r>
        <w:rPr>
          <w:rFonts w:cs="宋体" w:ascii="SimHei" w:hAnsi="SimHei" w:eastAsia="黑体"/>
          <w:sz w:val="21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460" w:firstLine="420"/>
        <w:jc w:val="start"/>
        <w:rPr>
          <w:rFonts w:ascii="宋体" w:hAnsi="宋体" w:cs="宋体"/>
          <w:b/>
          <w:b/>
          <w:sz w:val="21"/>
          <w:szCs w:val="24"/>
          <w:lang w:eastAsia="zh-CN"/>
        </w:rPr>
      </w:pPr>
      <w:r>
        <w:rPr>
          <w:rFonts w:ascii="SimHei" w:hAnsi="SimHei" w:cs="宋体" w:eastAsia="黑体"/>
          <w:sz w:val="21"/>
          <w:szCs w:val="24"/>
          <w:lang w:eastAsia="zh-CN"/>
        </w:rPr>
        <w:t>日期：</w:t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指导人与新员工日常沟通反馈记录表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员工实时记录，转正前一周提交</w:t>
      </w:r>
      <w:r>
        <w:rPr>
          <w:rFonts w:ascii="SimHei" w:hAnsi="SimHei" w:eastAsia="黑体"/>
        </w:rPr>
        <w:t>)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1"/>
        <w:gridCol w:w="1380"/>
        <w:gridCol w:w="709"/>
        <w:gridCol w:w="3544"/>
        <w:gridCol w:w="1134"/>
        <w:gridCol w:w="1184"/>
      </w:tblGrid>
      <w:tr>
        <w:trPr/>
        <w:tc>
          <w:tcPr>
            <w:tcW w:w="571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序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号</w:t>
            </w:r>
          </w:p>
        </w:tc>
        <w:tc>
          <w:tcPr>
            <w:tcW w:w="138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沟通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沟通地点</w:t>
            </w:r>
          </w:p>
        </w:tc>
        <w:tc>
          <w:tcPr>
            <w:tcW w:w="354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主要沟通内容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及反馈意见</w:t>
            </w:r>
          </w:p>
        </w:tc>
        <w:tc>
          <w:tcPr>
            <w:tcW w:w="113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员工签名</w:t>
            </w:r>
          </w:p>
        </w:tc>
        <w:tc>
          <w:tcPr>
            <w:tcW w:w="118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指导人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签名</w:t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11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12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13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14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15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16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17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18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</w:tbl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备注：指导人与员工的沟通不能少于</w:t>
      </w:r>
      <w:r>
        <w:rPr>
          <w:rFonts w:cs="宋体" w:ascii="SimHei" w:hAnsi="SimHei" w:eastAsia="黑体"/>
          <w:szCs w:val="21"/>
        </w:rPr>
        <w:t>10</w:t>
      </w:r>
      <w:r>
        <w:rPr>
          <w:rFonts w:ascii="SimHei" w:hAnsi="SimHei" w:cs="宋体" w:eastAsia="黑体"/>
          <w:szCs w:val="21"/>
        </w:rPr>
        <w:t>次。</w:t>
      </w:r>
    </w:p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napToGrid w:val="false"/>
        <w:spacing w:lineRule="auto" w:line="360"/>
        <w:jc w:val="center"/>
        <w:rPr>
          <w:rFonts w:ascii="宋体" w:hAnsi="宋体" w:cs="宋体"/>
          <w:sz w:val="22"/>
          <w:szCs w:val="21"/>
        </w:rPr>
      </w:pPr>
      <w:r>
        <w:rPr>
          <w:rFonts w:cs="宋体" w:ascii="SimHei" w:hAnsi="SimHei" w:eastAsia="黑体"/>
          <w:szCs w:val="21"/>
        </w:rPr>
        <w:tab/>
        <w:tab/>
        <w:tab/>
        <w:tab/>
        <w:tab/>
        <w:tab/>
        <w:tab/>
        <w:tab/>
      </w:r>
      <w:r>
        <w:rPr>
          <w:rFonts w:cs="宋体" w:ascii="SimHei" w:hAnsi="SimHei" w:eastAsia="黑体"/>
          <w:sz w:val="22"/>
          <w:szCs w:val="21"/>
        </w:rPr>
        <w:tab/>
      </w:r>
      <w:r>
        <w:rPr>
          <w:rFonts w:ascii="SimHei" w:hAnsi="SimHei" w:cs="宋体" w:eastAsia="黑体"/>
          <w:sz w:val="22"/>
          <w:szCs w:val="21"/>
        </w:rPr>
        <w:t>人力资源部备案：</w:t>
      </w:r>
    </w:p>
    <w:p>
      <w:pPr>
        <w:pStyle w:val="Normal"/>
        <w:snapToGrid w:val="false"/>
        <w:spacing w:lineRule="auto" w:line="360"/>
        <w:jc w:val="center"/>
        <w:rPr>
          <w:rFonts w:ascii="宋体" w:hAnsi="宋体" w:cs="宋体"/>
          <w:sz w:val="22"/>
          <w:szCs w:val="21"/>
        </w:rPr>
      </w:pPr>
      <w:r>
        <w:rPr>
          <w:rFonts w:cs="宋体" w:ascii="SimHei" w:hAnsi="SimHei" w:eastAsia="黑体"/>
          <w:sz w:val="22"/>
          <w:szCs w:val="21"/>
        </w:rPr>
        <w:tab/>
        <w:tab/>
        <w:tab/>
        <w:tab/>
        <w:tab/>
        <w:tab/>
        <w:tab/>
        <w:tab/>
        <w:t xml:space="preserve">             </w:t>
      </w:r>
      <w:r>
        <w:rPr>
          <w:rFonts w:ascii="SimHei" w:hAnsi="SimHei" w:cs="宋体" w:eastAsia="黑体"/>
          <w:sz w:val="22"/>
          <w:szCs w:val="21"/>
        </w:rPr>
        <w:t>日期：</w:t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个人工作小结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第一次考核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员工填写，第一阶段考核节点提交</w:t>
      </w:r>
      <w:r>
        <w:rPr>
          <w:rFonts w:ascii="SimHei" w:hAnsi="SimHei" w:eastAsia="黑体"/>
        </w:rPr>
        <w:t>)</w:t>
      </w:r>
    </w:p>
    <w:tbl>
      <w:tblPr>
        <w:tblW w:w="8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96"/>
      </w:tblGrid>
      <w:tr>
        <w:trPr>
          <w:trHeight w:val="12613" w:hRule="atLeast"/>
        </w:trPr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</w:rPr>
              <w:t xml:space="preserve">     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员工签名：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  <w:t xml:space="preserve">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日期：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试用期员工考核表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第一次考核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员工、直属上级评分，第一阶段考核节点提交</w:t>
      </w:r>
      <w:r>
        <w:rPr>
          <w:rFonts w:ascii="SimHei" w:hAnsi="SimHei" w:eastAsia="黑体"/>
        </w:rPr>
        <w:t>)</w:t>
      </w:r>
    </w:p>
    <w:tbl>
      <w:tblPr>
        <w:tblW w:w="9470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7"/>
        <w:gridCol w:w="1085"/>
        <w:gridCol w:w="636"/>
        <w:gridCol w:w="3711"/>
        <w:gridCol w:w="1142"/>
        <w:gridCol w:w="1619"/>
      </w:tblGrid>
      <w:tr>
        <w:trPr>
          <w:trHeight w:val="748" w:hRule="atLeast"/>
        </w:trPr>
        <w:tc>
          <w:tcPr>
            <w:tcW w:w="2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评估项目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权重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考核要点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自我评分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室经理评分</w:t>
            </w:r>
          </w:p>
        </w:tc>
      </w:tr>
      <w:tr>
        <w:trPr>
          <w:trHeight w:val="869" w:hRule="atLeast"/>
        </w:trPr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“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今日事，今日毕”</w:t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工作态度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工作中表现出来的责任心、主动性、工作热情，</w:t>
            </w:r>
            <w:r>
              <w:rPr>
                <w:rFonts w:ascii="SimHei" w:hAnsi="SimHei" w:cs="宋体" w:eastAsia="黑体"/>
                <w:szCs w:val="21"/>
              </w:rPr>
              <w:t>面对困难或挑战，不推托、不找借口；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92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高效执行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szCs w:val="21"/>
              </w:rPr>
              <w:t>工作完成的质量、工作效率；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869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自我管理及总结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主动、积极的寻求各种资源解决问题，对已完成的工作、项目能够进行反思总结；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工作及业绩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30%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清晰了解工作任务、相关对接人，并且能够完成岗位要求的工作及业绩；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专业知识及技能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20%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工作所需的专业知识及技能；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869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团队融入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能够快速融入团队，与人和睦相处，善于沟通协调，具有团队精神；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92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培训考核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该项分数由公司培训部提供；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50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总分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（如员工有违反公司制度的情况，可酌情扣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1-20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分）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/</w:t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1123" w:hRule="atLeast"/>
        </w:trPr>
        <w:tc>
          <w:tcPr>
            <w:tcW w:w="94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※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填写说明：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1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、自我评分作为室经理评分的参考，不计入总分。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2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、“总分”是室经理的各单项评分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×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权重之和。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满分为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100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分，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70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分为达标线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3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、在试用期内，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若有任何一次考核分不达标的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，公司有权提前终止试用期并解除劳动合同；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，则立即终止试用期并解除劳动合同。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4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有累计两次考核分达到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90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分以上者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，经审批可提前转正。试用期最少不低于三个月。</w:t>
            </w:r>
          </w:p>
        </w:tc>
      </w:tr>
      <w:tr>
        <w:trPr>
          <w:trHeight w:val="3581" w:hRule="atLeast"/>
        </w:trPr>
        <w:tc>
          <w:tcPr>
            <w:tcW w:w="94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【结果确认】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ind w:firstLine="3255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室经理签名：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指导人签名：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员工签名：                日期：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个人工作小结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第二次考核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>
          <w:rFonts w:ascii="宋体" w:hAnsi="宋体" w:cs="宋体"/>
        </w:rPr>
      </w:pPr>
      <w:r>
        <w:rPr>
          <w:rFonts w:cs="宋体" w:ascii="SimHei" w:hAnsi="SimHei" w:eastAsia="黑体"/>
        </w:rPr>
      </w:r>
    </w:p>
    <w:tbl>
      <w:tblPr>
        <w:tblW w:w="85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8"/>
      </w:tblGrid>
      <w:tr>
        <w:trPr>
          <w:trHeight w:val="12467" w:hRule="atLeast"/>
        </w:trPr>
        <w:tc>
          <w:tcPr>
            <w:tcW w:w="8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项目管理岗的理解随着工作细节的增多有了更清晰的理解。经历二十余项的项目工作后，形成《项目管理工作手册（总经办）》。可以把自己做的事情传递出去是让我珍惜的肯定与荣耀。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在任职的三个月过程中，提高了多方面的认识。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信任他人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过往，往往更倾向于将一件事情负责到底。如果过程中没有完成，中途转交出去会不习惯。有点像自己精心抚养的小孩儿，就一定要在自己的手中长大成人的感觉。同事有自己的方式终究会把事情做好。信任他人，是另一种团队合作完成事情。这个衔接的过程中，要做的就是准备好交接的资料和资源，做好自己的部分的同时，好好表现出诚意，帮助他人信心满满的继续完成。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换位思考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我的工作中出现了一个外籍实习生，我承担了照顾她和传达工作给她的责任。这个过程中，我一方面希望她实习期学到东西，一方面期待她为公司做出工作上的产出。我承诺她有疑问和新的想法可以随时来问我，同时，我为她设计了属于我们的工作日记，将我即成的好东西分享给她。这个过程中，我经历了时间分配问题，保持轻松自由的工作氛围的同时想办法去激励</w:t>
            </w:r>
            <w:r>
              <w:rPr>
                <w:rFonts w:cs="宋体" w:ascii="SimHei" w:hAnsi="SimHei" w:eastAsia="黑体"/>
              </w:rPr>
              <w:t>Sonam</w:t>
            </w:r>
            <w:r>
              <w:rPr>
                <w:rFonts w:ascii="SimHei" w:hAnsi="SimHei" w:cs="宋体" w:eastAsia="黑体"/>
              </w:rPr>
              <w:t>在工作上有产出。我不敢将已做好的设想和框架全部授予她，是担心妨碍用她的思想完成事情，过程中，又不得不和盘托出，用来逐渐形成完整的意见可以交付的工作内容。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信念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来到互联网工作，工作事项变得更为繁复，看的业务资料无论从广泛度还是格局高度，都开始对自己有一个新的扩充。计划的事项的重量开始加重，会觉得，时间不够。偶然一次开会，</w:t>
            </w:r>
            <w:r>
              <w:rPr>
                <w:rFonts w:cs="宋体" w:ascii="SimHei" w:hAnsi="SimHei" w:eastAsia="黑体"/>
              </w:rPr>
              <w:t>A</w:t>
            </w:r>
            <w:r>
              <w:rPr>
                <w:rFonts w:ascii="SimHei" w:hAnsi="SimHei" w:cs="宋体" w:eastAsia="黑体"/>
              </w:rPr>
              <w:t>说“你觉得他们凭什么会帮我”，</w:t>
            </w:r>
            <w:r>
              <w:rPr>
                <w:rFonts w:cs="宋体" w:ascii="SimHei" w:hAnsi="SimHei" w:eastAsia="黑体"/>
              </w:rPr>
              <w:t>B</w:t>
            </w:r>
            <w:r>
              <w:rPr>
                <w:rFonts w:ascii="SimHei" w:hAnsi="SimHei" w:cs="宋体" w:eastAsia="黑体"/>
              </w:rPr>
              <w:t>说“靠我们细致的努力”，</w:t>
            </w:r>
            <w:r>
              <w:rPr>
                <w:rFonts w:cs="宋体" w:ascii="SimHei" w:hAnsi="SimHei" w:eastAsia="黑体"/>
              </w:rPr>
              <w:t>A</w:t>
            </w:r>
            <w:r>
              <w:rPr>
                <w:rFonts w:ascii="SimHei" w:hAnsi="SimHei" w:cs="宋体" w:eastAsia="黑体"/>
              </w:rPr>
              <w:t xml:space="preserve">说“靠我的信念”。这个短对话对我启发很大。很多事情在没有结果的坚持最初的想去的地方，想达到的高度，按照合理的方向去实在的做。这个过程，配合，传达的状态，就是信念。有时候，看到很多人付出很多努力，收效甚微的结果，会觉得很可惜。会想要去帮忙找原因，可是别人告诉我不需要做得太细致，在观察前面的过程的时候，你看着你的方向。 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SimHei" w:hAnsi="SimHei" w:cs="宋体" w:eastAsia="黑体"/>
              </w:rPr>
              <w:t>三个月在翼勋，真的好像在上海已经三年了一样。曾经我想，这是一个驿站，但是我最好的时间就在这里，</w:t>
            </w:r>
            <w:r>
              <w:rPr>
                <w:rFonts w:cs="宋体" w:ascii="SimHei" w:hAnsi="SimHei" w:eastAsia="黑体"/>
              </w:rPr>
              <w:t>28</w:t>
            </w:r>
            <w:r>
              <w:rPr>
                <w:rFonts w:ascii="SimHei" w:hAnsi="SimHei" w:cs="宋体" w:eastAsia="黑体"/>
              </w:rPr>
              <w:t xml:space="preserve">岁是一个人工作产能最高的时段。我期待能接到更多对公司战略有意义的项目做我的贡献。 我期待翼勋给我很好的平台，制造彼此有印记的回忆。 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试用期员工考核表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第二次考核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员工、直属上级评分，第二阶段考核节点提交</w:t>
      </w:r>
      <w:r>
        <w:rPr>
          <w:rFonts w:ascii="SimHei" w:hAnsi="SimHei" w:eastAsia="黑体"/>
        </w:rPr>
        <w:t>)</w:t>
      </w:r>
    </w:p>
    <w:tbl>
      <w:tblPr>
        <w:tblW w:w="9404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7"/>
        <w:gridCol w:w="1065"/>
        <w:gridCol w:w="778"/>
        <w:gridCol w:w="3543"/>
        <w:gridCol w:w="1134"/>
        <w:gridCol w:w="1607"/>
      </w:tblGrid>
      <w:tr>
        <w:trPr>
          <w:trHeight w:val="805" w:hRule="atLeast"/>
        </w:trPr>
        <w:tc>
          <w:tcPr>
            <w:tcW w:w="23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评估项目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权重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考核要点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自我评分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室经理评分</w:t>
            </w:r>
          </w:p>
        </w:tc>
      </w:tr>
      <w:tr>
        <w:trPr>
          <w:trHeight w:val="936" w:hRule="atLeast"/>
        </w:trPr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“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今日事，今日毕”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工作态度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工作中表现出来的责任心、主动性、工作热情，</w:t>
            </w:r>
            <w:r>
              <w:rPr>
                <w:rFonts w:ascii="SimHei" w:hAnsi="SimHei" w:cs="宋体" w:eastAsia="黑体"/>
                <w:szCs w:val="21"/>
              </w:rPr>
              <w:t>面对困难或挑战，不推托、不找借口；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5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高效执行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szCs w:val="21"/>
              </w:rPr>
              <w:t>工作完成的质量；工作效率；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自我管理及总结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主动、积极的寻求各种资源解决问题；对已完成的工作、项目能够进行反思总结；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1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工作及业绩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30%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清晰了解工作任务、相关对接人，并且能够完成岗位要求的工作及业绩；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专业知识及技能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20%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工作所需的专业知识及技能；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团队融入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能够快速融入团队，与人和睦相处，善于沟通协调，具有团队精神；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培训考核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该项分数由公司培训部提供；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00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总分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（如员工有违反公司制度的情况，可酌情扣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1-20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/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1209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※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填写说明：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1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、自我评分作为室经理评分的参考，不计入总分。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2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、“总分”是室经理的各单项评分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×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权重之和。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满分为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100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分，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70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分为达标线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3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、在试用期内，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若有任何一次考核分不达标的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，公司有权提前终止试用期并解除劳动合同；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，则立即终止试用期并解除劳动合同。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4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有累计两次考核分达到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90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分以上者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，经审批可提前转正。试用期最少不低于三个月。</w:t>
            </w:r>
          </w:p>
        </w:tc>
      </w:tr>
      <w:tr>
        <w:trPr>
          <w:trHeight w:val="3426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【结果确认】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ind w:firstLine="420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室经理签名：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指导人签名：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员工签名：                日期：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面谈反馈表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第二次考核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员工与直属上级面谈，员工填写，第二阶段考核节点提交</w:t>
      </w:r>
      <w:r>
        <w:rPr>
          <w:rFonts w:ascii="SimHei" w:hAnsi="SimHei" w:eastAsia="黑体"/>
        </w:rPr>
        <w:t>)</w:t>
      </w:r>
    </w:p>
    <w:tbl>
      <w:tblPr>
        <w:tblW w:w="8431" w:type="dxa"/>
        <w:jc w:val="start"/>
        <w:tblInd w:w="9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31"/>
      </w:tblGrid>
      <w:tr>
        <w:trPr>
          <w:trHeight w:val="12498" w:hRule="atLeast"/>
        </w:trPr>
        <w:tc>
          <w:tcPr>
            <w:tcW w:w="8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第一次考核成绩：</w:t>
            </w:r>
            <w:r>
              <w:rPr>
                <w:rFonts w:ascii="SimHei" w:hAnsi="SimHei" w:cs="宋体" w:eastAsia="黑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分；第二次考核成绩：</w:t>
            </w:r>
            <w:r>
              <w:rPr>
                <w:rFonts w:ascii="SimHei" w:hAnsi="SimHei" w:cs="宋体" w:eastAsia="黑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分。（百分制）</w:t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是否已经了解公司主要业务内容、组织架构、企业文化？后续准备通过什么样的方式进一步了解和学习？</w:t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  <w:br/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工作目标及实际完成情况：</w:t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有哪些特长和优势？有哪些需要提升的地方？建议采用哪些方式提升？</w:t>
            </w:r>
          </w:p>
          <w:p>
            <w:pPr>
              <w:pStyle w:val="Normal"/>
              <w:widowControl/>
              <w:ind w:end="600" w:hanging="0"/>
              <w:rPr>
                <w:rFonts w:ascii="宋体" w:hAnsi="宋体" w:cs="宋体"/>
                <w:b/>
                <w:b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b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end="600" w:hanging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end="600" w:hanging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end="600" w:hanging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start="630" w:end="601" w:hanging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start="2310" w:end="601" w:hanging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start="2310" w:end="601" w:firstLine="13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员工签名：        日期：</w:t>
            </w:r>
          </w:p>
          <w:p>
            <w:pPr>
              <w:pStyle w:val="Normal"/>
              <w:widowControl/>
              <w:ind w:start="2310" w:end="601" w:firstLine="13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ind w:start="2310" w:end="960" w:firstLine="1080"/>
              <w:jc w:val="star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 xml:space="preserve">室经理签名：        日期：   </w:t>
            </w:r>
          </w:p>
          <w:p>
            <w:pPr>
              <w:pStyle w:val="Normal"/>
              <w:widowControl/>
              <w:ind w:start="2310" w:end="960" w:hanging="0"/>
              <w:jc w:val="star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ascii="SimHei" w:hAnsi="SimHei" w:eastAsia="黑体"/>
                <w:kern w:val="0"/>
                <w:sz w:val="24"/>
                <w:szCs w:val="24"/>
              </w:rPr>
              <w:t xml:space="preserve">   </w:t>
            </w:r>
          </w:p>
          <w:p>
            <w:pPr>
              <w:pStyle w:val="Normal"/>
              <w:widowControl/>
              <w:ind w:start="2310" w:end="960" w:firstLine="600"/>
              <w:jc w:val="star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SimHei" w:hAnsi="SimHei" w:cs="宋体" w:eastAsia="黑体"/>
                <w:kern w:val="0"/>
                <w:sz w:val="24"/>
                <w:szCs w:val="24"/>
              </w:rPr>
              <w:t>部门负责人签名：        日期：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个人工作小结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第三次考核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员工填写，第三阶段考核节点提交</w:t>
      </w:r>
      <w:r>
        <w:rPr>
          <w:rFonts w:ascii="SimHei" w:hAnsi="SimHei" w:eastAsia="黑体"/>
        </w:rPr>
        <w:t>)</w:t>
      </w:r>
    </w:p>
    <w:tbl>
      <w:tblPr>
        <w:tblW w:w="85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8"/>
      </w:tblGrid>
      <w:tr>
        <w:trPr>
          <w:trHeight w:val="12467" w:hRule="atLeast"/>
        </w:trPr>
        <w:tc>
          <w:tcPr>
            <w:tcW w:w="8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微软雅黑" w:hAnsi="微软雅黑" w:eastAsia="微软雅黑" w:cs="宋体"/>
                <w:color w:val="000000"/>
                <w:sz w:val="16"/>
                <w:szCs w:val="16"/>
              </w:rPr>
            </w:pPr>
            <w:r>
              <w:rPr>
                <w:rFonts w:eastAsia="黑体" w:cs="宋体" w:ascii="SimHei" w:hAnsi="SimHei"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ascii="宋体" w:hAnsi="宋体" w:eastAsia="微软雅黑" w:cs="宋体"/>
                <w:color w:val="000000"/>
                <w:sz w:val="16"/>
                <w:szCs w:val="16"/>
              </w:rPr>
            </w:pPr>
            <w:r>
              <w:rPr>
                <w:rFonts w:eastAsia="黑体" w:cs="宋体" w:ascii="SimHei" w:hAnsi="SimHei"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</w:rPr>
              <w:t xml:space="preserve">     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员工签名：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  <w:t xml:space="preserve">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日期：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试用期员工考核表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第三次考核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员工、直属上级评分，第三阶段考核节点提交</w:t>
      </w:r>
      <w:r>
        <w:rPr>
          <w:rFonts w:ascii="SimHei" w:hAnsi="SimHei" w:eastAsia="黑体"/>
        </w:rPr>
        <w:t>)</w:t>
      </w:r>
    </w:p>
    <w:tbl>
      <w:tblPr>
        <w:tblW w:w="9404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7"/>
        <w:gridCol w:w="1065"/>
        <w:gridCol w:w="778"/>
        <w:gridCol w:w="3543"/>
        <w:gridCol w:w="1134"/>
        <w:gridCol w:w="1607"/>
      </w:tblGrid>
      <w:tr>
        <w:trPr>
          <w:trHeight w:val="805" w:hRule="atLeast"/>
        </w:trPr>
        <w:tc>
          <w:tcPr>
            <w:tcW w:w="23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评估项目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权重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考核要点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自我评分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室经理评分</w:t>
            </w:r>
          </w:p>
        </w:tc>
      </w:tr>
      <w:tr>
        <w:trPr>
          <w:trHeight w:val="936" w:hRule="atLeast"/>
        </w:trPr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“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今日事，今日毕”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工作态度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工作中表现出来的责任心、主动性、工作热情，</w:t>
            </w:r>
            <w:r>
              <w:rPr>
                <w:rFonts w:ascii="SimHei" w:hAnsi="SimHei" w:cs="宋体" w:eastAsia="黑体"/>
                <w:szCs w:val="21"/>
              </w:rPr>
              <w:t>面对困难或挑战，不推托、不找借口；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5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高效执行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szCs w:val="21"/>
              </w:rPr>
              <w:t>工作完成的质量；工作效率；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自我管理及总结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主动、积极的寻求各种资源解决问题；对已完成的工作、项目能够进行反思总结；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1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工作及业绩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30%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清晰了解工作任务、相关对接人，并且能够完成岗位要求的工作及业绩；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专业知识及技能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20%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工作所需的专业知识及技能；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团队融入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能够快速融入团队，与人和睦相处，善于沟通协调，具有团队精神；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培训考核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该项分数由公司培训部提供；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00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总分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（如员工有违反公司制度的情况，可酌情扣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1-20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/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1209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※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填写说明：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1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、自我评分作为室经理评分的参考，不计入总分。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2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、“总分”是室经理的各单项评分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×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权重之和。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满分为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100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分，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70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分为达标线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3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、在试用期内，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若有任何一次考核分不达标的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，公司有权提前终止试用期并解除劳动合同；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，则立即终止试用期并解除劳动合同。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4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有累计两次考核分达到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90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分以上者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，经审批可提前转正。试用期最少不低于三个月。</w:t>
            </w:r>
          </w:p>
        </w:tc>
      </w:tr>
      <w:tr>
        <w:trPr>
          <w:trHeight w:val="3426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【结果确认】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ind w:firstLine="3255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室经理签名：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指导人签名：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员工签名：                日期：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试用期员工个人转正小结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员工填写，转正前提交</w:t>
      </w:r>
      <w:r>
        <w:rPr>
          <w:rFonts w:ascii="SimHei" w:hAnsi="SimHei" w:eastAsia="黑体"/>
        </w:rPr>
        <w:t>)</w:t>
      </w:r>
    </w:p>
    <w:tbl>
      <w:tblPr>
        <w:tblW w:w="85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8"/>
      </w:tblGrid>
      <w:tr>
        <w:trPr>
          <w:trHeight w:val="12498" w:hRule="atLeast"/>
        </w:trPr>
        <w:tc>
          <w:tcPr>
            <w:tcW w:w="8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b/>
                <w:sz w:val="24"/>
                <w:szCs w:val="24"/>
              </w:rPr>
              <w:t>个人小结</w:t>
            </w:r>
            <w:r>
              <w:rPr>
                <w:rFonts w:ascii="SimHei" w:hAnsi="SimHei" w:cs="宋体" w:eastAsia="黑体"/>
                <w:sz w:val="24"/>
                <w:szCs w:val="24"/>
              </w:rPr>
              <w:t>（请从以下四个维度总结）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对岗位的认识与理解：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任职期间的工作经历和主要业绩：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工作中存在的问题以及改进的措施：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在公司组织的培训中有哪些收获，下一步您会如何运用于实际工作中？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ind w:end="840" w:hanging="0"/>
              <w:jc w:val="end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 xml:space="preserve">员工签名：               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  <w:t xml:space="preserve">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  <w:szCs w:val="24"/>
              </w:rPr>
              <w:t>日期：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试用期员工考核表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第四次考核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员工、直属上级评分，转正前提交</w:t>
      </w:r>
      <w:r>
        <w:rPr>
          <w:rFonts w:ascii="SimHei" w:hAnsi="SimHei" w:eastAsia="黑体"/>
        </w:rPr>
        <w:t>)</w:t>
      </w:r>
    </w:p>
    <w:tbl>
      <w:tblPr>
        <w:tblW w:w="9404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7"/>
        <w:gridCol w:w="1065"/>
        <w:gridCol w:w="778"/>
        <w:gridCol w:w="3543"/>
        <w:gridCol w:w="1134"/>
        <w:gridCol w:w="1607"/>
      </w:tblGrid>
      <w:tr>
        <w:trPr>
          <w:trHeight w:val="805" w:hRule="atLeast"/>
        </w:trPr>
        <w:tc>
          <w:tcPr>
            <w:tcW w:w="23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评估项目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权重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考核要点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自我评分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室经理评分</w:t>
            </w:r>
          </w:p>
        </w:tc>
      </w:tr>
      <w:tr>
        <w:trPr>
          <w:trHeight w:val="936" w:hRule="atLeast"/>
        </w:trPr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“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今日事，今日毕”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工作态度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工作中表现出来的责任心、主动性、工作热情，</w:t>
            </w:r>
            <w:r>
              <w:rPr>
                <w:rFonts w:ascii="SimHei" w:hAnsi="SimHei" w:cs="宋体" w:eastAsia="黑体"/>
                <w:szCs w:val="21"/>
              </w:rPr>
              <w:t>面对困难或挑战，不推托、不找借口；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5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高效执行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szCs w:val="21"/>
              </w:rPr>
              <w:t>工作完成的质量；工作效率；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自我管理及总结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主动、积极的寻求各种资源解决问题；对已完成的工作、项目能够进行反思总结；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41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工作及业绩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30%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清晰了解工作任务、相关对接人，并且能够完成岗位要求的工作及业绩；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专业知识及技能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20%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工作所需的专业知识及技能；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936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团队融入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能够快速融入团队，与人和睦相处，善于沟通协调，具有团队精神；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培训考核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该项分数由公司培训部提供；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700" w:hRule="atLeast"/>
        </w:trPr>
        <w:tc>
          <w:tcPr>
            <w:tcW w:w="234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总分</w:t>
            </w:r>
          </w:p>
        </w:tc>
        <w:tc>
          <w:tcPr>
            <w:tcW w:w="7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100%</w:t>
            </w:r>
          </w:p>
        </w:tc>
        <w:tc>
          <w:tcPr>
            <w:tcW w:w="35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（如员工有违反公司制度的情况，可酌情扣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1-20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/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1209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※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填写说明：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1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、自我评分作为室经理评分的参考，不计入总分。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2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、“总分”是室经理的各单项评分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×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权重之和。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满分为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100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分，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70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分为达标线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3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、在试用期内，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若有任何一次考核分不达标的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，公司有权提前终止试用期并解除劳动合同；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，则立即终止试用期并解除劳动合同。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4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有累计两次考核分达到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90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分以上者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，经审批可提前转正。试用期最少不低于三个月。</w:t>
            </w:r>
          </w:p>
        </w:tc>
      </w:tr>
      <w:tr>
        <w:trPr>
          <w:trHeight w:val="3536" w:hRule="atLeast"/>
        </w:trPr>
        <w:tc>
          <w:tcPr>
            <w:tcW w:w="9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【结果确认】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ind w:firstLine="3255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室经理签名：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指导人签名：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员工签名：                日期：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试用期员工转正面谈记录表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员工与直属上级面谈，员工记录，转正前提交</w:t>
      </w:r>
      <w:r>
        <w:rPr>
          <w:rFonts w:ascii="SimHei" w:hAnsi="SimHei" w:eastAsia="黑体"/>
        </w:rPr>
        <w:t>)</w:t>
      </w:r>
    </w:p>
    <w:tbl>
      <w:tblPr>
        <w:tblW w:w="85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8"/>
      </w:tblGrid>
      <w:tr>
        <w:trPr>
          <w:trHeight w:val="12215" w:hRule="atLeast"/>
        </w:trPr>
        <w:tc>
          <w:tcPr>
            <w:tcW w:w="8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试用期考核成绩（百分制）：</w:t>
            </w:r>
          </w:p>
          <w:p>
            <w:pPr>
              <w:pStyle w:val="Normal"/>
              <w:spacing w:lineRule="auto" w: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第一次：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  <w:szCs w:val="24"/>
              </w:rPr>
              <w:t xml:space="preserve">  第二次：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SimHei" w:hAnsi="SimHei" w:cs="宋体" w:eastAsia="黑体"/>
                <w:sz w:val="24"/>
                <w:szCs w:val="24"/>
              </w:rPr>
              <w:t xml:space="preserve">  </w:t>
            </w:r>
          </w:p>
          <w:p>
            <w:pPr>
              <w:pStyle w:val="Normal"/>
              <w:spacing w:lineRule="auto" w:line="480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 xml:space="preserve">第三次： 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SimHei" w:hAnsi="SimHei" w:cs="宋体" w:eastAsia="黑体"/>
                <w:sz w:val="24"/>
                <w:szCs w:val="24"/>
              </w:rPr>
              <w:t xml:space="preserve">  第四次：</w:t>
            </w:r>
            <w:r>
              <w:rPr>
                <w:rFonts w:ascii="SimHei" w:hAnsi="SimHei" w:cs="宋体" w:eastAsia="黑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SimHei" w:hAnsi="SimHei" w:cs="宋体" w:eastAsia="黑体"/>
                <w:sz w:val="24"/>
                <w:szCs w:val="24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试用期工作应达到的目标：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实际完成情况：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存在的问题与不足：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今后工作布置及寄语：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20" w:leader="none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整体考核评价：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sz w:val="24"/>
                <w:szCs w:val="21"/>
              </w:rPr>
            </w:pPr>
            <w:r>
              <w:rPr>
                <w:rFonts w:cs="宋体" w:ascii="SimHei" w:hAnsi="SimHei" w:eastAsia="黑体"/>
                <w:sz w:val="24"/>
                <w:szCs w:val="21"/>
              </w:rPr>
              <w:t>□</w:t>
            </w:r>
            <w:r>
              <w:rPr>
                <w:rFonts w:ascii="SimHei" w:hAnsi="SimHei" w:cs="宋体" w:eastAsia="黑体"/>
                <w:sz w:val="24"/>
                <w:szCs w:val="21"/>
              </w:rPr>
              <w:t>优秀：累计</w:t>
            </w:r>
            <w:r>
              <w:rPr>
                <w:rFonts w:cs="宋体" w:ascii="SimHei" w:hAnsi="SimHei" w:eastAsia="黑体"/>
                <w:sz w:val="24"/>
                <w:szCs w:val="21"/>
              </w:rPr>
              <w:t>2</w:t>
            </w:r>
            <w:r>
              <w:rPr>
                <w:rFonts w:ascii="SimHei" w:hAnsi="SimHei" w:cs="宋体" w:eastAsia="黑体"/>
                <w:sz w:val="24"/>
                <w:szCs w:val="21"/>
              </w:rPr>
              <w:t>次达到</w:t>
            </w:r>
            <w:r>
              <w:rPr>
                <w:rFonts w:cs="宋体" w:ascii="SimHei" w:hAnsi="SimHei" w:eastAsia="黑体"/>
                <w:sz w:val="24"/>
                <w:szCs w:val="21"/>
              </w:rPr>
              <w:t>90</w:t>
            </w:r>
            <w:r>
              <w:rPr>
                <w:rFonts w:ascii="SimHei" w:hAnsi="SimHei" w:cs="宋体" w:eastAsia="黑体"/>
                <w:sz w:val="24"/>
                <w:szCs w:val="21"/>
              </w:rPr>
              <w:t>分以上；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cs="宋体" w:ascii="SimHei" w:hAnsi="SimHei" w:eastAsia="黑体"/>
                <w:sz w:val="24"/>
                <w:szCs w:val="21"/>
              </w:rPr>
              <w:t>□</w:t>
            </w:r>
            <w:r>
              <w:rPr>
                <w:rFonts w:ascii="SimHei" w:hAnsi="SimHei" w:cs="宋体" w:eastAsia="黑体"/>
                <w:sz w:val="24"/>
                <w:szCs w:val="21"/>
              </w:rPr>
              <w:t>达标：每次均达到</w:t>
            </w:r>
            <w:r>
              <w:rPr>
                <w:rFonts w:cs="宋体" w:ascii="SimHei" w:hAnsi="SimHei" w:eastAsia="黑体"/>
                <w:sz w:val="24"/>
                <w:szCs w:val="21"/>
              </w:rPr>
              <w:t>70</w:t>
            </w:r>
            <w:r>
              <w:rPr>
                <w:rFonts w:ascii="SimHei" w:hAnsi="SimHei" w:cs="宋体" w:eastAsia="黑体"/>
                <w:sz w:val="24"/>
                <w:szCs w:val="21"/>
              </w:rPr>
              <w:t>分（含）以上；</w:t>
            </w:r>
          </w:p>
          <w:p>
            <w:pPr>
              <w:pStyle w:val="Normal"/>
              <w:jc w:val="star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cs="宋体" w:ascii="SimHei" w:hAnsi="SimHei" w:eastAsia="黑体"/>
                <w:sz w:val="24"/>
                <w:szCs w:val="21"/>
              </w:rPr>
              <w:t>□</w:t>
            </w:r>
            <w:r>
              <w:rPr>
                <w:rFonts w:ascii="SimHei" w:hAnsi="SimHei" w:cs="宋体" w:eastAsia="黑体"/>
                <w:sz w:val="24"/>
                <w:szCs w:val="21"/>
              </w:rPr>
              <w:t>不达标：累计</w:t>
            </w:r>
            <w:r>
              <w:rPr>
                <w:rFonts w:cs="宋体" w:ascii="SimHei" w:hAnsi="SimHei" w:eastAsia="黑体"/>
                <w:sz w:val="24"/>
                <w:szCs w:val="21"/>
              </w:rPr>
              <w:t>2</w:t>
            </w:r>
            <w:r>
              <w:rPr>
                <w:rFonts w:ascii="SimHei" w:hAnsi="SimHei" w:cs="宋体" w:eastAsia="黑体"/>
                <w:sz w:val="24"/>
                <w:szCs w:val="21"/>
              </w:rPr>
              <w:t>次达到</w:t>
            </w:r>
            <w:r>
              <w:rPr>
                <w:rFonts w:cs="宋体" w:ascii="SimHei" w:hAnsi="SimHei" w:eastAsia="黑体"/>
                <w:sz w:val="24"/>
                <w:szCs w:val="21"/>
              </w:rPr>
              <w:t>70</w:t>
            </w:r>
            <w:r>
              <w:rPr>
                <w:rFonts w:ascii="SimHei" w:hAnsi="SimHei" w:cs="宋体" w:eastAsia="黑体"/>
                <w:sz w:val="24"/>
                <w:szCs w:val="21"/>
              </w:rPr>
              <w:t>分以下。</w:t>
            </w:r>
          </w:p>
          <w:p>
            <w:pPr>
              <w:pStyle w:val="Normal"/>
              <w:jc w:val="star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cs="宋体" w:ascii="SimHei" w:hAnsi="SimHei" w:eastAsia="黑体"/>
                <w:sz w:val="24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SimHei" w:hAnsi="SimHei" w:cs="宋体" w:eastAsia="黑体"/>
                <w:sz w:val="24"/>
                <w:szCs w:val="24"/>
              </w:rPr>
              <w:t>（在试用期内，有任何一次考核分不达标时，公司有权提前终止试用期并解除劳动合同。）</w:t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24"/>
                <w:szCs w:val="18"/>
              </w:rPr>
            </w:r>
          </w:p>
          <w:p>
            <w:pPr>
              <w:pStyle w:val="Normal"/>
              <w:ind w:firstLine="324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4"/>
                <w:szCs w:val="18"/>
              </w:rPr>
              <w:t>员工签名：                日期：</w:t>
            </w:r>
          </w:p>
          <w:p>
            <w:pPr>
              <w:pStyle w:val="Normal"/>
              <w:ind w:firstLine="324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24"/>
                <w:szCs w:val="18"/>
              </w:rPr>
            </w:r>
          </w:p>
          <w:p>
            <w:pPr>
              <w:pStyle w:val="Normal"/>
              <w:ind w:start="2730" w:firstLine="24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4"/>
                <w:szCs w:val="18"/>
              </w:rPr>
              <w:t>指导人签名：                日期：</w:t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24"/>
                <w:szCs w:val="18"/>
              </w:rPr>
            </w:r>
          </w:p>
          <w:p>
            <w:pPr>
              <w:pStyle w:val="Normal"/>
              <w:ind w:firstLine="300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4"/>
                <w:szCs w:val="18"/>
              </w:rPr>
              <w:t>室经理签名：                日期：</w:t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24"/>
                <w:szCs w:val="18"/>
              </w:rPr>
            </w:r>
          </w:p>
          <w:p>
            <w:pPr>
              <w:pStyle w:val="Normal"/>
              <w:ind w:firstLine="252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4"/>
                <w:szCs w:val="18"/>
              </w:rPr>
              <w:t>部门负责人签名：                日期：</w:t>
            </w:r>
          </w:p>
          <w:p>
            <w:pPr>
              <w:pStyle w:val="Normal"/>
              <w:ind w:firstLine="2520"/>
              <w:jc w:val="start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24"/>
                <w:szCs w:val="18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试用期员工转正审批表</w:t>
      </w:r>
    </w:p>
    <w:p>
      <w:pPr>
        <w:pStyle w:val="Normal"/>
        <w:rPr>
          <w:rFonts w:ascii="宋体" w:hAnsi="宋体" w:cs="宋体"/>
          <w:sz w:val="2"/>
        </w:rPr>
      </w:pPr>
      <w:r>
        <w:rPr>
          <w:rFonts w:cs="宋体" w:ascii="SimHei" w:hAnsi="SimHei" w:eastAsia="黑体"/>
          <w:sz w:val="2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4"/>
        <w:gridCol w:w="7382"/>
      </w:tblGrid>
      <w:tr>
        <w:trPr>
          <w:trHeight w:val="2127" w:hRule="atLeast"/>
        </w:trPr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条线</w:t>
            </w:r>
            <w:r>
              <w:rPr>
                <w:rFonts w:cs="宋体" w:ascii="SimHei" w:hAnsi="SimHei" w:eastAsia="黑体"/>
                <w:szCs w:val="21"/>
              </w:rPr>
              <w:t>/</w:t>
            </w:r>
            <w:r>
              <w:rPr>
                <w:rFonts w:ascii="SimHei" w:hAnsi="SimHei" w:cs="宋体" w:eastAsia="黑体"/>
                <w:szCs w:val="21"/>
              </w:rPr>
              <w:t>部门意见</w:t>
            </w:r>
          </w:p>
        </w:tc>
        <w:tc>
          <w:tcPr>
            <w:tcW w:w="7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b/>
                <w:b/>
                <w:szCs w:val="21"/>
              </w:rPr>
            </w:pPr>
            <w:r>
              <w:rPr>
                <w:rFonts w:ascii="SimHei" w:hAnsi="SimHei" w:cs="宋体" w:eastAsia="黑体"/>
                <w:b/>
                <w:szCs w:val="21"/>
              </w:rPr>
              <w:t>整体考核评价：</w:t>
            </w:r>
          </w:p>
          <w:p>
            <w:pPr>
              <w:pStyle w:val="Normal"/>
              <w:rPr>
                <w:rFonts w:ascii="宋体" w:hAnsi="宋体" w:cs="宋体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优秀：累计</w:t>
            </w:r>
            <w:r>
              <w:rPr>
                <w:rFonts w:cs="宋体" w:ascii="SimHei" w:hAnsi="SimHei" w:eastAsia="黑体"/>
                <w:szCs w:val="21"/>
              </w:rPr>
              <w:t>2</w:t>
            </w:r>
            <w:r>
              <w:rPr>
                <w:rFonts w:ascii="SimHei" w:hAnsi="SimHei" w:cs="宋体" w:eastAsia="黑体"/>
                <w:szCs w:val="21"/>
              </w:rPr>
              <w:t>次达到</w:t>
            </w:r>
            <w:r>
              <w:rPr>
                <w:rFonts w:cs="宋体" w:ascii="SimHei" w:hAnsi="SimHei" w:eastAsia="黑体"/>
                <w:szCs w:val="21"/>
              </w:rPr>
              <w:t>90</w:t>
            </w:r>
            <w:r>
              <w:rPr>
                <w:rFonts w:ascii="SimHei" w:hAnsi="SimHei" w:cs="宋体" w:eastAsia="黑体"/>
                <w:szCs w:val="21"/>
              </w:rPr>
              <w:t>分以上；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达标：每次均达到</w:t>
            </w:r>
            <w:r>
              <w:rPr>
                <w:rFonts w:cs="宋体" w:ascii="SimHei" w:hAnsi="SimHei" w:eastAsia="黑体"/>
                <w:szCs w:val="21"/>
              </w:rPr>
              <w:t>70</w:t>
            </w:r>
            <w:r>
              <w:rPr>
                <w:rFonts w:ascii="SimHei" w:hAnsi="SimHei" w:cs="宋体" w:eastAsia="黑体"/>
                <w:szCs w:val="21"/>
              </w:rPr>
              <w:t>分（含）以上；</w:t>
            </w:r>
          </w:p>
          <w:p>
            <w:pPr>
              <w:pStyle w:val="Normal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不达标：累计</w:t>
            </w:r>
            <w:r>
              <w:rPr>
                <w:rFonts w:cs="宋体" w:ascii="SimHei" w:hAnsi="SimHei" w:eastAsia="黑体"/>
                <w:szCs w:val="21"/>
              </w:rPr>
              <w:t>2</w:t>
            </w:r>
            <w:r>
              <w:rPr>
                <w:rFonts w:ascii="SimHei" w:hAnsi="SimHei" w:cs="宋体" w:eastAsia="黑体"/>
                <w:szCs w:val="21"/>
              </w:rPr>
              <w:t>次达到</w:t>
            </w:r>
            <w:r>
              <w:rPr>
                <w:rFonts w:cs="宋体" w:ascii="SimHei" w:hAnsi="SimHei" w:eastAsia="黑体"/>
                <w:szCs w:val="21"/>
              </w:rPr>
              <w:t>70</w:t>
            </w:r>
            <w:r>
              <w:rPr>
                <w:rFonts w:ascii="SimHei" w:hAnsi="SimHei" w:cs="宋体" w:eastAsia="黑体"/>
                <w:szCs w:val="21"/>
              </w:rPr>
              <w:t>分以下。</w:t>
            </w:r>
          </w:p>
          <w:p>
            <w:pPr>
              <w:pStyle w:val="Normal"/>
              <w:spacing w:before="156" w:after="156"/>
              <w:rPr>
                <w:rFonts w:ascii="宋体" w:hAnsi="宋体" w:cs="宋体"/>
                <w:b/>
                <w:b/>
                <w:szCs w:val="21"/>
              </w:rPr>
            </w:pPr>
            <w:r>
              <w:rPr>
                <w:rFonts w:ascii="SimHei" w:hAnsi="SimHei" w:cs="宋体" w:eastAsia="黑体"/>
                <w:b/>
                <w:szCs w:val="21"/>
              </w:rPr>
              <w:t>转正建议：</w:t>
            </w:r>
          </w:p>
          <w:p>
            <w:pPr>
              <w:pStyle w:val="Normal"/>
              <w:spacing w:before="156" w:after="156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提前转正</w:t>
            </w:r>
            <w:r>
              <w:rPr>
                <w:rFonts w:ascii="SimHei" w:hAnsi="SimHei" w:cs="宋体" w:eastAsia="黑体"/>
                <w:kern w:val="0"/>
                <w:szCs w:val="21"/>
              </w:rPr>
              <w:t xml:space="preserve">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□按期转正</w:t>
            </w:r>
            <w:r>
              <w:rPr>
                <w:rFonts w:ascii="SimHei" w:hAnsi="SimHei" w:cs="宋体" w:eastAsia="黑体"/>
                <w:kern w:val="0"/>
                <w:szCs w:val="21"/>
              </w:rPr>
              <w:t xml:space="preserve">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□延期转正（）个月</w:t>
            </w:r>
            <w:r>
              <w:rPr>
                <w:rFonts w:ascii="SimHei" w:hAnsi="SimHei" w:cs="宋体" w:eastAsia="黑体"/>
                <w:kern w:val="0"/>
                <w:szCs w:val="21"/>
              </w:rPr>
              <w:t xml:space="preserve"> 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□辞退</w:t>
            </w:r>
          </w:p>
          <w:p>
            <w:pPr>
              <w:pStyle w:val="Normal"/>
              <w:ind w:end="420" w:firstLine="1785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ind w:end="420" w:firstLine="1785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部门负责人签名：              日期：               </w:t>
            </w:r>
          </w:p>
          <w:p>
            <w:pPr>
              <w:pStyle w:val="Normal"/>
              <w:ind w:end="420" w:hanging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条线负责人</w:t>
            </w:r>
            <w:r>
              <w:rPr>
                <w:rFonts w:cs="宋体" w:ascii="SimHei" w:hAnsi="SimHei" w:eastAsia="黑体"/>
                <w:szCs w:val="21"/>
              </w:rPr>
              <w:t>/</w:t>
            </w:r>
            <w:r>
              <w:rPr>
                <w:rFonts w:ascii="SimHei" w:hAnsi="SimHei" w:cs="宋体" w:eastAsia="黑体"/>
                <w:szCs w:val="21"/>
              </w:rPr>
              <w:t xml:space="preserve">间接上级签名：              日期：               </w:t>
            </w:r>
          </w:p>
          <w:p>
            <w:pPr>
              <w:pStyle w:val="Normal"/>
              <w:jc w:val="end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   </w:t>
            </w:r>
          </w:p>
        </w:tc>
      </w:tr>
      <w:tr>
        <w:trPr>
          <w:trHeight w:val="4799" w:hRule="atLeast"/>
        </w:trPr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人力资源部意见</w:t>
            </w:r>
          </w:p>
        </w:tc>
        <w:tc>
          <w:tcPr>
            <w:tcW w:w="7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0" w:after="156"/>
              <w:rPr>
                <w:rFonts w:ascii="宋体" w:hAnsi="宋体" w:cs="宋体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b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spacing w:before="0" w:after="15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b/>
                <w:szCs w:val="21"/>
              </w:rPr>
              <w:t>综合评定：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□优秀</w:t>
            </w:r>
            <w:r>
              <w:rPr>
                <w:rFonts w:ascii="SimHei" w:hAnsi="SimHei" w:cs="宋体" w:eastAsia="黑体"/>
                <w:kern w:val="0"/>
                <w:szCs w:val="21"/>
              </w:rPr>
              <w:t xml:space="preserve">  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□达标</w:t>
            </w:r>
            <w:r>
              <w:rPr>
                <w:rFonts w:ascii="SimHei" w:hAnsi="SimHei" w:cs="宋体" w:eastAsia="黑体"/>
                <w:kern w:val="0"/>
                <w:szCs w:val="21"/>
              </w:rPr>
              <w:t xml:space="preserve"> 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□不达标</w:t>
            </w:r>
          </w:p>
          <w:p>
            <w:pPr>
              <w:pStyle w:val="Normal"/>
              <w:snapToGrid w:val="false"/>
              <w:spacing w:before="0" w:after="156"/>
              <w:rPr>
                <w:rFonts w:ascii="宋体" w:hAnsi="宋体" w:cs="宋体"/>
                <w:b/>
                <w:b/>
                <w:szCs w:val="21"/>
              </w:rPr>
            </w:pPr>
            <w:r>
              <w:rPr>
                <w:rFonts w:ascii="SimHei" w:hAnsi="SimHei" w:cs="宋体" w:eastAsia="黑体"/>
                <w:b/>
                <w:szCs w:val="21"/>
              </w:rPr>
              <w:t>转正建议：</w:t>
            </w:r>
          </w:p>
          <w:p>
            <w:pPr>
              <w:pStyle w:val="Normal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提前转正            转正日期：</w:t>
            </w:r>
            <w:r>
              <w:rPr>
                <w:rFonts w:ascii="SimHei" w:hAnsi="SimHei" w:cs="宋体" w:eastAsia="黑体"/>
                <w:szCs w:val="21"/>
                <w:u w:val="single"/>
              </w:rPr>
              <w:t xml:space="preserve">                    </w:t>
            </w:r>
            <w:r>
              <w:rPr>
                <w:rFonts w:ascii="SimHei" w:hAnsi="SimHei" w:cs="宋体" w:eastAsia="黑体"/>
                <w:szCs w:val="21"/>
              </w:rPr>
              <w:t>；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按期转正            转正日期：</w:t>
            </w:r>
            <w:r>
              <w:rPr>
                <w:rFonts w:ascii="SimHei" w:hAnsi="SimHei" w:cs="宋体" w:eastAsia="黑体"/>
                <w:szCs w:val="21"/>
                <w:u w:val="single"/>
              </w:rPr>
              <w:t xml:space="preserve">                    </w:t>
            </w:r>
            <w:r>
              <w:rPr>
                <w:rFonts w:ascii="SimHei" w:hAnsi="SimHei" w:cs="宋体" w:eastAsia="黑体"/>
                <w:szCs w:val="21"/>
              </w:rPr>
              <w:t>；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延期转正（）个月    转正日期：</w:t>
            </w:r>
            <w:r>
              <w:rPr>
                <w:rFonts w:ascii="SimHei" w:hAnsi="SimHei" w:cs="宋体" w:eastAsia="黑体"/>
                <w:szCs w:val="21"/>
                <w:u w:val="single"/>
              </w:rPr>
              <w:t xml:space="preserve">                    </w:t>
            </w:r>
            <w:r>
              <w:rPr>
                <w:rFonts w:ascii="SimHei" w:hAnsi="SimHei" w:cs="宋体" w:eastAsia="黑体"/>
                <w:szCs w:val="21"/>
              </w:rPr>
              <w:t>；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□</w:t>
            </w:r>
            <w:r>
              <w:rPr>
                <w:rFonts w:ascii="SimHei" w:hAnsi="SimHei" w:cs="宋体" w:eastAsia="黑体"/>
                <w:szCs w:val="21"/>
              </w:rPr>
              <w:t>辞退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spacing w:before="0" w:after="15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b/>
                <w:szCs w:val="21"/>
              </w:rPr>
              <w:t>薪资待遇：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□维持不变    □转正调整，调整后工资：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SimHei" w:hAnsi="SimHei" w:cs="仿宋" w:eastAsia="黑体"/>
                <w:color w:val="000000"/>
                <w:kern w:val="0"/>
                <w:szCs w:val="21"/>
              </w:rPr>
              <w:t>；</w:t>
            </w:r>
          </w:p>
          <w:p>
            <w:pPr>
              <w:pStyle w:val="Normal"/>
              <w:autoSpaceDE w:val="false"/>
              <w:snapToGrid w:val="false"/>
              <w:ind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ind w:firstLine="126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人力资源部室经理签名：             日期：     </w:t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人力资源部总经理签名：             日期：               </w:t>
            </w:r>
          </w:p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</w:t>
            </w:r>
            <w:r>
              <w:rPr>
                <w:rFonts w:ascii="SimHei" w:hAnsi="SimHei" w:cs="宋体" w:eastAsia="黑体"/>
                <w:szCs w:val="21"/>
              </w:rPr>
              <w:t xml:space="preserve">人力资源总监签名：             日期：               </w:t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        </w:t>
            </w:r>
          </w:p>
        </w:tc>
      </w:tr>
      <w:tr>
        <w:trPr>
          <w:trHeight w:val="3837" w:hRule="atLeast"/>
        </w:trPr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公司意见</w:t>
            </w:r>
          </w:p>
        </w:tc>
        <w:tc>
          <w:tcPr>
            <w:tcW w:w="7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公司总经理签名：             日期：               </w:t>
            </w:r>
          </w:p>
          <w:p>
            <w:pPr>
              <w:pStyle w:val="Normal"/>
              <w:autoSpaceDE w:val="false"/>
              <w:snapToGrid w:val="false"/>
              <w:jc w:val="end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</w:t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试用期员工调查问卷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（员工填写，转正前提交）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入职之后，公司向我提供各种途径了解公司的主要业务内容、组织框架、各类管理体系和企业文化；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日常工作中，我的室经理会定期与我沟通，内容涉及工作职责、工作安排和个人发展，帮我快速的适应岗位；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试用期间，我很能好的融入部门</w:t>
      </w:r>
      <w:r>
        <w:rPr>
          <w:rFonts w:cs="宋体" w:ascii="SimHei" w:hAnsi="SimHei" w:eastAsia="黑体"/>
          <w:szCs w:val="21"/>
        </w:rPr>
        <w:t>,</w:t>
      </w:r>
      <w:r>
        <w:rPr>
          <w:rFonts w:ascii="SimHei" w:hAnsi="SimHei" w:cs="宋体" w:eastAsia="黑体"/>
          <w:szCs w:val="21"/>
        </w:rPr>
        <w:t>与同事之间能够和睦相处；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我已经完全了解自己岗位的工作职责，并清楚了解自己的绩效指标；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在试用期期间，《新员工融入计划》所提供的帮助效果如何？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完全没帮助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□不太有效    □基本有效  □比较有帮助  □非常有效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《新员工融入计划》中开设的培训课程能够帮助我了解公司和工作，以及提升个人能力。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《新员工融入计划》的培训课程中还可以增加那些内容？</w:t>
      </w:r>
    </w:p>
    <w:p>
      <w:pPr>
        <w:pStyle w:val="Normal"/>
        <w:pBdr>
          <w:bottom w:val="single" w:sz="6" w:space="0" w:color="000000"/>
        </w:pBdr>
        <w:spacing w:before="93" w:after="93"/>
        <w:ind w:start="927" w:end="105" w:hanging="0"/>
        <w:jc w:val="end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我的指导人帮助我快速的融入公司和部门以及适应工作岗位。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numPr>
          <w:ilvl w:val="0"/>
          <w:numId w:val="10"/>
        </w:numPr>
        <w:spacing w:before="93" w:after="93"/>
        <w:ind w:start="780" w:hanging="36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试用期的考核与反馈让我清楚了解自己的工作情况、能力的优缺点以及上级领导的要求，对后续工作的开展有很大的帮助。</w:t>
      </w:r>
    </w:p>
    <w:p>
      <w:pPr>
        <w:pStyle w:val="Normal"/>
        <w:spacing w:before="93" w:after="93"/>
        <w:ind w:start="78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完全同意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□比较同意    □一般同意  □比较不同意  □完全不同意</w:t>
      </w:r>
    </w:p>
    <w:p>
      <w:pPr>
        <w:pStyle w:val="Normal"/>
        <w:spacing w:before="93" w:after="93"/>
        <w:ind w:start="840" w:hanging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10</w:t>
      </w:r>
      <w:r>
        <w:rPr>
          <w:rFonts w:ascii="SimHei" w:hAnsi="SimHei" w:cs="宋体" w:eastAsia="黑体"/>
          <w:szCs w:val="21"/>
        </w:rPr>
        <w:t>）对《新员工融入计划》及相关工作有何更好的建议？还有哪些地方您觉得有待改善的？</w:t>
      </w:r>
    </w:p>
    <w:p>
      <w:pPr>
        <w:pStyle w:val="Normal"/>
        <w:pBdr>
          <w:bottom w:val="single" w:sz="6" w:space="0" w:color="000000"/>
        </w:pBdr>
        <w:spacing w:before="93" w:after="93"/>
        <w:ind w:start="420" w:hanging="0"/>
        <w:jc w:val="end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Header"/>
        <w:pBdr>
          <w:bottom w:val="nil"/>
        </w:pBdr>
        <w:jc w:val="end"/>
        <w:rPr>
          <w:rFonts w:ascii="宋体" w:hAnsi="宋体" w:cs="宋体"/>
          <w:sz w:val="21"/>
          <w:szCs w:val="21"/>
          <w:lang w:eastAsia="zh-CN"/>
        </w:rPr>
      </w:pPr>
      <w:r>
        <w:rPr>
          <w:rFonts w:cs="宋体" w:ascii="SimHei" w:hAnsi="SimHei" w:eastAsia="黑体"/>
          <w:sz w:val="21"/>
          <w:szCs w:val="21"/>
          <w:lang w:eastAsia="zh-CN"/>
        </w:rPr>
      </w:r>
    </w:p>
    <w:p>
      <w:pPr>
        <w:pStyle w:val="Header"/>
        <w:pBdr>
          <w:bottom w:val="nil"/>
        </w:pBdr>
        <w:jc w:val="end"/>
        <w:rPr>
          <w:rFonts w:ascii="宋体" w:hAnsi="宋体" w:cs="宋体"/>
          <w:sz w:val="21"/>
          <w:szCs w:val="21"/>
          <w:lang w:eastAsia="zh-CN"/>
        </w:rPr>
      </w:pPr>
      <w:r>
        <w:rPr>
          <w:rFonts w:cs="宋体" w:ascii="SimHei" w:hAnsi="SimHei" w:eastAsia="黑体"/>
          <w:sz w:val="21"/>
          <w:szCs w:val="21"/>
          <w:lang w:eastAsia="zh-CN"/>
        </w:rPr>
      </w:r>
    </w:p>
    <w:p>
      <w:pPr>
        <w:pStyle w:val="Header"/>
        <w:pBdr>
          <w:bottom w:val="nil"/>
        </w:pBdr>
        <w:jc w:val="end"/>
        <w:rPr>
          <w:rFonts w:ascii="宋体" w:hAnsi="宋体" w:cs="宋体"/>
          <w:b/>
          <w:b/>
          <w:sz w:val="21"/>
          <w:szCs w:val="21"/>
        </w:rPr>
      </w:pPr>
      <w:r>
        <w:rPr>
          <w:rFonts w:cs="宋体" w:ascii="SimHei" w:hAnsi="SimHei" w:eastAsia="黑体"/>
          <w:sz w:val="21"/>
          <w:szCs w:val="21"/>
          <w:lang w:eastAsia="zh-CN"/>
        </w:rPr>
        <w:t xml:space="preserve">  </w:t>
      </w:r>
      <w:r>
        <w:rPr>
          <w:rFonts w:ascii="SimHei" w:hAnsi="SimHei" w:cs="宋体" w:eastAsia="黑体"/>
          <w:sz w:val="21"/>
          <w:szCs w:val="21"/>
        </w:rPr>
        <w:t>员工签名</w:t>
      </w:r>
      <w:r>
        <w:rPr>
          <w:rFonts w:ascii="SimHei" w:hAnsi="SimHei" w:cs="宋体" w:eastAsia="黑体"/>
          <w:sz w:val="21"/>
          <w:szCs w:val="21"/>
          <w:lang w:eastAsia="zh-CN"/>
        </w:rPr>
        <w:t xml:space="preserve">：    </w:t>
      </w:r>
      <w:r>
        <w:rPr>
          <w:rFonts w:ascii="SimHei" w:hAnsi="SimHei" w:cs="宋体" w:eastAsia="黑体"/>
          <w:b/>
          <w:sz w:val="21"/>
          <w:szCs w:val="21"/>
        </w:rPr>
        <w:t xml:space="preserve">        </w:t>
      </w:r>
    </w:p>
    <w:p>
      <w:pPr>
        <w:pStyle w:val="Header"/>
        <w:pBdr>
          <w:bottom w:val="nil"/>
        </w:pBdr>
        <w:jc w:val="end"/>
        <w:rPr>
          <w:rFonts w:ascii="宋体" w:hAnsi="宋体" w:cs="宋体"/>
          <w:sz w:val="21"/>
          <w:szCs w:val="21"/>
        </w:rPr>
      </w:pPr>
      <w:r>
        <w:rPr>
          <w:rFonts w:cs="宋体" w:ascii="SimHei" w:hAnsi="SimHei" w:eastAsia="黑体"/>
          <w:sz w:val="21"/>
          <w:szCs w:val="21"/>
        </w:rPr>
        <w:t xml:space="preserve">        </w:t>
      </w:r>
    </w:p>
    <w:p>
      <w:pPr>
        <w:pStyle w:val="Header"/>
        <w:pBdr>
          <w:bottom w:val="nil"/>
        </w:pBdr>
        <w:rPr>
          <w:rFonts w:ascii="宋体" w:hAnsi="宋体" w:cs="宋体"/>
          <w:sz w:val="21"/>
          <w:szCs w:val="21"/>
          <w:lang w:eastAsia="zh-CN"/>
        </w:rPr>
      </w:pPr>
      <w:r>
        <w:rPr>
          <w:rFonts w:cs="宋体" w:ascii="SimHei" w:hAnsi="SimHei" w:eastAsia="黑体"/>
          <w:sz w:val="24"/>
          <w:szCs w:val="24"/>
        </w:rPr>
        <w:t xml:space="preserve">         </w:t>
      </w:r>
      <w:r>
        <w:rPr>
          <w:rFonts w:cs="宋体" w:ascii="SimHei" w:hAnsi="SimHei" w:eastAsia="黑体"/>
          <w:sz w:val="24"/>
          <w:szCs w:val="24"/>
          <w:lang w:eastAsia="zh-CN"/>
        </w:rPr>
        <w:t xml:space="preserve">                              </w:t>
      </w:r>
      <w:r>
        <w:rPr>
          <w:rFonts w:cs="宋体" w:ascii="SimHei" w:hAnsi="SimHei" w:eastAsia="黑体"/>
          <w:sz w:val="21"/>
          <w:szCs w:val="21"/>
          <w:lang w:eastAsia="zh-CN"/>
        </w:rPr>
        <w:t xml:space="preserve">    </w:t>
      </w:r>
      <w:r>
        <w:rPr>
          <w:rFonts w:ascii="SimHei" w:hAnsi="SimHei" w:cs="宋体" w:eastAsia="黑体"/>
          <w:sz w:val="21"/>
          <w:szCs w:val="21"/>
          <w:lang w:eastAsia="zh-CN"/>
        </w:rPr>
        <w:t>日期：</w:t>
      </w:r>
      <w:r>
        <w:rPr>
          <w:rFonts w:ascii="SimHei" w:hAnsi="SimHei" w:cs="宋体" w:eastAsia="黑体"/>
          <w:sz w:val="21"/>
          <w:szCs w:val="21"/>
        </w:rPr>
        <w:t xml:space="preserve"> </w:t>
      </w:r>
      <w:r>
        <w:rPr>
          <w:rFonts w:ascii="SimHei" w:hAnsi="SimHei" w:cs="宋体" w:eastAsia="黑体"/>
          <w:sz w:val="21"/>
          <w:szCs w:val="21"/>
          <w:lang w:eastAsia="zh-CN"/>
        </w:rPr>
        <w:t xml:space="preserve">         </w:t>
      </w:r>
    </w:p>
    <w:p>
      <w:pPr>
        <w:pStyle w:val="Header"/>
        <w:pBdr>
          <w:bottom w:val="nil"/>
        </w:pBdr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797" w:right="1797" w:header="454" w:top="1089" w:footer="992" w:bottom="1440" w:gutter="0"/>
      <w:pgNumType w:start="0"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Cambria">
    <w:charset w:val="00" w:characterSet="windows-1252"/>
    <w:family w:val="roman"/>
    <w:pitch w:val="default"/>
  </w:font>
  <w:font w:name="宋体">
    <w:charset w:val="86"/>
    <w:family w:val="auto"/>
    <w:pitch w:val="default"/>
  </w:font>
  <w:font w:name="Calibri">
    <w:charset w:val="00" w:characterSet="windows-1252"/>
    <w:family w:val="swiss"/>
    <w:pitch w:val="default"/>
  </w:font>
  <w:font w:name="楷体_GB2312">
    <w:altName w:val="楷体"/>
    <w:charset w:val="86"/>
    <w:family w:val="modern"/>
    <w:pitch w:val="default"/>
  </w:font>
  <w:font w:name="微软雅黑">
    <w:charset w:val="86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>
        <w:rFonts w:ascii="宋体" w:hAnsi="宋体" w:cs="宋体"/>
        <w:sz w:val="21"/>
        <w:szCs w:val="21"/>
      </w:rPr>
    </w:pPr>
    <w:r>
      <w:rPr>
        <w:rFonts w:cs="宋体" w:ascii="宋体" w:hAnsi="宋体"/>
        <w:sz w:val="21"/>
        <w:szCs w:val="21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>
        <w:rFonts w:ascii="宋体" w:hAnsi="宋体" w:cs="宋体"/>
        <w:sz w:val="21"/>
        <w:szCs w:val="21"/>
      </w:rPr>
    </w:pPr>
    <w:r>
      <w:rPr>
        <w:rFonts w:cs="宋体" w:ascii="宋体" w:hAnsi="宋体"/>
        <w:sz w:val="21"/>
        <w:szCs w:val="21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>
        <w:rFonts w:ascii="宋体" w:hAnsi="宋体" w:cs="宋体"/>
        <w:sz w:val="21"/>
        <w:szCs w:val="21"/>
      </w:rPr>
    </w:pPr>
    <w:r>
      <w:rPr>
        <w:rFonts w:cs="宋体" w:ascii="宋体" w:hAnsi="宋体"/>
        <w:sz w:val="21"/>
        <w:szCs w:val="21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6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）"/>
      <w:lvlJc w:val="start"/>
      <w:pPr>
        <w:tabs>
          <w:tab w:val="num" w:pos="0"/>
        </w:tabs>
        <w:ind w:start="78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0">
    <w:lvl w:ilvl="0">
      <w:start w:val="1"/>
      <w:numFmt w:val="decimal"/>
      <w:lvlText w:val="%1）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St1z0">
    <w:name w:val="WW8NumSt1z0"/>
    <w:qFormat/>
    <w:rPr>
      <w:rFonts w:ascii="Arial" w:hAnsi="Arial" w:cs="Arial"/>
      <w:sz w:val="28"/>
    </w:rPr>
  </w:style>
  <w:style w:type="character" w:styleId="WW8NumSt2z0">
    <w:name w:val="WW8NumSt2z0"/>
    <w:qFormat/>
    <w:rPr>
      <w:rFonts w:ascii="Arial" w:hAnsi="Arial" w:cs="Arial"/>
      <w:sz w:val="24"/>
    </w:rPr>
  </w:style>
  <w:style w:type="character" w:styleId="Style13">
    <w:name w:val="默认段落字体"/>
    <w:qFormat/>
    <w:rPr/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Char">
    <w:name w:val="页眉 Char"/>
    <w:qFormat/>
    <w:rPr>
      <w:kern w:val="2"/>
      <w:sz w:val="18"/>
    </w:rPr>
  </w:style>
  <w:style w:type="character" w:styleId="Char1">
    <w:name w:val="副标题 Char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Char2">
    <w:name w:val="标题 Char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center"/>
      <w:outlineLvl w:val="1"/>
    </w:pPr>
    <w:rPr>
      <w:rFonts w:ascii="Cambria" w:hAnsi="Cambria" w:cs="Times New Roman"/>
      <w:b/>
      <w:bCs/>
      <w:kern w:val="2"/>
      <w:sz w:val="32"/>
      <w:szCs w:val="32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  <w:szCs w:val="24"/>
    </w:rPr>
  </w:style>
  <w:style w:type="paragraph" w:styleId="Style16">
    <w:name w:val="列出段落"/>
    <w:basedOn w:val="Normal"/>
    <w:qFormat/>
    <w:pPr>
      <w:ind w:firstLine="420"/>
    </w:pPr>
    <w:rPr>
      <w:rFonts w:ascii="Calibri" w:hAnsi="Calibri" w:eastAsia="宋体" w:cs="Times New Roman"/>
      <w:szCs w:val="22"/>
    </w:rPr>
  </w:style>
  <w:style w:type="paragraph" w:styleId="Style17">
    <w:name w:val="无间隔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2016-08-11T11:58:00Z</dcterms:created>
  <dc:creator>王竹青</dc:creator>
  <dc:description/>
  <dc:language>en-US</dc:language>
  <cp:lastModifiedBy>WPS_1660103076</cp:lastModifiedBy>
  <cp:lastPrinted>2016-08-11T11:43:00Z</cp:lastPrinted>
  <dcterms:modified xsi:type="dcterms:W3CDTF">2022-08-17T12:09:03Z</dcterms:modified>
  <cp:revision>2</cp:revision>
  <dc:subject/>
  <dc:title>新任经理90天计划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A94CC6C37F9047F2843A12874121D85A</vt:lpwstr>
  </property>
  <property fmtid="{D5CDD505-2E9C-101B-9397-08002B2CF9AE}" pid="3" name="KSOProductBuildVer">
    <vt:lpwstr>2052-11.1.0.12302</vt:lpwstr>
  </property>
  <property fmtid="{D5CDD505-2E9C-101B-9397-08002B2CF9AE}" pid="4" name="commondata">
    <vt:lpwstr>commondata</vt:lpwstr>
  </property>
</Properties>
</file>