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end="-25" w:hanging="0"/>
        <w:jc w:val="center"/>
        <w:rPr>
          <w:rFonts w:ascii="Arial" w:hAnsi="Arial" w:cs="Arial"/>
          <w:b/>
          <w:b/>
          <w:bCs/>
          <w:sz w:val="32"/>
          <w:szCs w:val="32"/>
        </w:rPr>
      </w:pPr>
      <w:r>
        <w:rPr>
          <w:rFonts w:cs="Arial" w:ascii="SimHei" w:hAnsi="SimHei" w:eastAsia="黑体"/>
          <w:b/>
          <w:bCs/>
          <w:sz w:val="32"/>
          <w:szCs w:val="32"/>
        </w:rPr>
      </w:r>
    </w:p>
    <w:p>
      <w:pPr>
        <w:pStyle w:val="Normal"/>
        <w:ind w:end="-25" w:hanging="0"/>
        <w:jc w:val="center"/>
        <w:rPr>
          <w:rFonts w:ascii="Arial" w:hAnsi="Arial" w:cs="Arial"/>
          <w:b/>
          <w:b/>
          <w:bCs/>
          <w:sz w:val="24"/>
          <w:szCs w:val="32"/>
        </w:rPr>
      </w:pPr>
      <w:r>
        <w:rPr>
          <w:rFonts w:cs="Arial" w:ascii="SimHei" w:hAnsi="SimHei" w:eastAsia="黑体"/>
          <w:b/>
          <w:bCs/>
          <w:sz w:val="24"/>
          <w:szCs w:val="32"/>
        </w:rPr>
      </w:r>
    </w:p>
    <w:p>
      <w:pPr>
        <w:pStyle w:val="Normal"/>
        <w:numPr>
          <w:ilvl w:val="0"/>
          <w:numId w:val="0"/>
        </w:numPr>
        <w:spacing w:lineRule="exact" w:line="780"/>
        <w:ind w:end="-25" w:hanging="0"/>
        <w:jc w:val="center"/>
        <w:outlineLvl w:val="0"/>
        <w:rPr/>
      </w:pPr>
      <w:r>
        <w:rPr>
          <w:rFonts w:cs="Arial" w:ascii="SimHei" w:hAnsi="SimHei" w:eastAsia="黑体"/>
          <w:b/>
          <w:bCs/>
          <w:sz w:val="32"/>
          <w:szCs w:val="32"/>
        </w:rPr>
        <w:t>TCL</w:t>
      </w:r>
      <w:r>
        <w:rPr>
          <w:rFonts w:ascii="SimHei" w:hAnsi="SimHei" w:cs="Arial" w:eastAsia="黑体"/>
          <w:b/>
          <w:bCs/>
          <w:sz w:val="32"/>
          <w:szCs w:val="32"/>
        </w:rPr>
        <w:t>通讯科技控股公司</w:t>
      </w:r>
    </w:p>
    <w:p>
      <w:pPr>
        <w:pStyle w:val="Normal"/>
        <w:numPr>
          <w:ilvl w:val="0"/>
          <w:numId w:val="0"/>
        </w:numPr>
        <w:spacing w:lineRule="exact" w:line="780"/>
        <w:ind w:end="-25" w:hanging="0"/>
        <w:jc w:val="center"/>
        <w:outlineLvl w:val="0"/>
        <w:rPr>
          <w:rFonts w:ascii="Arial" w:hAnsi="Arial" w:cs="Arial"/>
          <w:b/>
          <w:b/>
          <w:bCs/>
          <w:sz w:val="32"/>
          <w:szCs w:val="32"/>
        </w:rPr>
      </w:pPr>
      <w:r>
        <w:rPr>
          <w:rFonts w:cs="Arial" w:ascii="SimHei" w:hAnsi="SimHei" w:eastAsia="黑体"/>
          <w:b/>
          <w:bCs/>
          <w:sz w:val="32"/>
          <w:szCs w:val="32"/>
        </w:rPr>
        <w:t>2011</w:t>
      </w:r>
      <w:r>
        <w:rPr>
          <w:rFonts w:ascii="SimHei" w:hAnsi="SimHei" w:cs="Arial" w:eastAsia="黑体"/>
          <w:b/>
          <w:bCs/>
          <w:sz w:val="32"/>
          <w:szCs w:val="32"/>
        </w:rPr>
        <w:t>届雏鹰培训</w:t>
      </w:r>
    </w:p>
    <w:p>
      <w:pPr>
        <w:pStyle w:val="Normal"/>
        <w:numPr>
          <w:ilvl w:val="0"/>
          <w:numId w:val="0"/>
        </w:numPr>
        <w:spacing w:lineRule="exact" w:line="780"/>
        <w:ind w:end="-25" w:hanging="0"/>
        <w:jc w:val="center"/>
        <w:outlineLvl w:val="0"/>
        <w:rPr>
          <w:rFonts w:ascii="Arial" w:hAnsi="Arial" w:cs="Arial"/>
          <w:b/>
          <w:b/>
          <w:bCs/>
          <w:sz w:val="32"/>
          <w:szCs w:val="32"/>
        </w:rPr>
      </w:pPr>
      <w:r>
        <w:rPr>
          <w:rFonts w:cs="Arial" w:ascii="SimHei" w:hAnsi="SimHei" w:eastAsia="黑体"/>
          <w:b/>
          <w:bCs/>
          <w:sz w:val="32"/>
          <w:szCs w:val="32"/>
        </w:rPr>
      </w:r>
    </w:p>
    <w:p>
      <w:pPr>
        <w:pStyle w:val="Normal"/>
        <w:numPr>
          <w:ilvl w:val="0"/>
          <w:numId w:val="0"/>
        </w:numPr>
        <w:spacing w:lineRule="exact" w:line="780"/>
        <w:ind w:end="-25" w:hanging="0"/>
        <w:jc w:val="center"/>
        <w:outlineLvl w:val="0"/>
        <w:rPr>
          <w:rFonts w:ascii="Arial" w:hAnsi="Arial" w:cs="Arial"/>
          <w:b/>
          <w:b/>
          <w:bCs/>
          <w:sz w:val="32"/>
          <w:szCs w:val="32"/>
        </w:rPr>
      </w:pPr>
      <w:r>
        <w:rPr>
          <w:rFonts w:cs="Arial" w:ascii="SimHei" w:hAnsi="SimHei" w:eastAsia="黑体"/>
          <w:b/>
          <w:bCs/>
          <w:sz w:val="32"/>
          <w:szCs w:val="32"/>
        </w:rPr>
      </w:r>
    </w:p>
    <w:p>
      <w:pPr>
        <w:pStyle w:val="Normal"/>
        <w:spacing w:lineRule="exact" w:line="800"/>
        <w:ind w:end="-25" w:hanging="0"/>
        <w:jc w:val="center"/>
        <w:rPr>
          <w:rFonts w:ascii="Arial" w:hAnsi="Arial" w:cs="Arial"/>
          <w:b/>
          <w:b/>
          <w:bCs/>
          <w:sz w:val="48"/>
          <w:szCs w:val="48"/>
        </w:rPr>
      </w:pPr>
      <w:r>
        <w:rPr>
          <w:rFonts w:ascii="SimHei" w:hAnsi="SimHei" w:cs="Arial" w:eastAsia="黑体"/>
          <w:b/>
          <w:bCs/>
          <w:sz w:val="48"/>
          <w:szCs w:val="48"/>
        </w:rPr>
        <w:t>班</w:t>
      </w:r>
    </w:p>
    <w:p>
      <w:pPr>
        <w:pStyle w:val="Normal"/>
        <w:spacing w:lineRule="exact" w:line="800"/>
        <w:ind w:end="-25" w:hanging="0"/>
        <w:jc w:val="center"/>
        <w:rPr>
          <w:rFonts w:ascii="Arial" w:hAnsi="Arial" w:cs="Arial"/>
          <w:b/>
          <w:b/>
          <w:bCs/>
          <w:sz w:val="48"/>
          <w:szCs w:val="48"/>
        </w:rPr>
      </w:pPr>
      <w:r>
        <w:rPr>
          <w:rFonts w:ascii="SimHei" w:hAnsi="SimHei" w:cs="Arial" w:eastAsia="黑体"/>
          <w:b/>
          <w:bCs/>
          <w:sz w:val="48"/>
          <w:szCs w:val="48"/>
        </w:rPr>
        <w:t>级</w:t>
      </w:r>
    </w:p>
    <w:p>
      <w:pPr>
        <w:pStyle w:val="Normal"/>
        <w:spacing w:lineRule="exact" w:line="800"/>
        <w:ind w:end="-25" w:hanging="0"/>
        <w:jc w:val="center"/>
        <w:rPr>
          <w:rFonts w:ascii="Arial" w:hAnsi="Arial" w:cs="Arial"/>
          <w:b/>
          <w:b/>
          <w:bCs/>
          <w:sz w:val="48"/>
          <w:szCs w:val="48"/>
        </w:rPr>
      </w:pPr>
      <w:r>
        <w:rPr>
          <w:rFonts w:ascii="SimHei" w:hAnsi="SimHei" w:cs="Arial" w:eastAsia="黑体"/>
          <w:b/>
          <w:bCs/>
          <w:sz w:val="48"/>
          <w:szCs w:val="48"/>
        </w:rPr>
        <w:t>建</w:t>
      </w:r>
    </w:p>
    <w:p>
      <w:pPr>
        <w:pStyle w:val="Normal"/>
        <w:spacing w:lineRule="exact" w:line="800"/>
        <w:ind w:end="-25" w:hanging="0"/>
        <w:jc w:val="center"/>
        <w:rPr>
          <w:rFonts w:ascii="Arial" w:hAnsi="Arial" w:eastAsia="华文琥珀" w:cs="Arial"/>
          <w:b/>
          <w:b/>
          <w:bCs/>
          <w:sz w:val="48"/>
          <w:szCs w:val="48"/>
        </w:rPr>
      </w:pPr>
      <w:r>
        <w:rPr>
          <w:rFonts w:ascii="SimHei" w:hAnsi="SimHei" w:cs="Arial" w:eastAsia="黑体"/>
          <w:b/>
          <w:bCs/>
          <w:sz w:val="48"/>
          <w:szCs w:val="48"/>
        </w:rPr>
        <w:t>制</w:t>
      </w:r>
    </w:p>
    <w:p>
      <w:pPr>
        <w:pStyle w:val="Normal"/>
        <w:spacing w:lineRule="exact" w:line="800"/>
        <w:ind w:end="-25" w:hanging="0"/>
        <w:jc w:val="center"/>
        <w:rPr>
          <w:rFonts w:ascii="Arial" w:hAnsi="Arial" w:eastAsia="华文琥珀" w:cs="Arial"/>
          <w:b/>
          <w:b/>
          <w:bCs/>
          <w:sz w:val="48"/>
          <w:szCs w:val="48"/>
        </w:rPr>
      </w:pPr>
      <w:r>
        <w:rPr>
          <w:rFonts w:eastAsia="黑体" w:cs="Arial" w:ascii="SimHei" w:hAnsi="SimHei"/>
          <w:b/>
          <w:bCs/>
          <w:sz w:val="48"/>
          <w:szCs w:val="48"/>
        </w:rPr>
      </w:r>
    </w:p>
    <w:p>
      <w:pPr>
        <w:pStyle w:val="Normal"/>
        <w:ind w:end="-25" w:hanging="0"/>
        <w:jc w:val="center"/>
        <w:rPr>
          <w:rFonts w:ascii="Arial" w:hAnsi="Arial" w:cs="Arial"/>
          <w:b/>
          <w:b/>
          <w:bCs/>
          <w:sz w:val="48"/>
          <w:szCs w:val="48"/>
        </w:rPr>
      </w:pPr>
      <w:r>
        <w:rPr>
          <w:rFonts w:cs="Arial" w:ascii="SimHei" w:hAnsi="SimHei" w:eastAsia="黑体"/>
          <w:b/>
          <w:bCs/>
          <w:sz w:val="48"/>
          <w:szCs w:val="48"/>
        </w:rPr>
        <w:t>(</w:t>
      </w:r>
      <w:r>
        <w:rPr>
          <w:rFonts w:ascii="SimHei" w:hAnsi="SimHei" w:cs="Arial" w:eastAsia="黑体"/>
          <w:b/>
          <w:bCs/>
          <w:sz w:val="48"/>
          <w:szCs w:val="48"/>
        </w:rPr>
        <w:t>草案</w:t>
      </w:r>
      <w:r>
        <w:rPr>
          <w:rFonts w:cs="Arial" w:ascii="SimHei" w:hAnsi="SimHei" w:eastAsia="黑体"/>
          <w:b/>
          <w:bCs/>
          <w:sz w:val="48"/>
          <w:szCs w:val="48"/>
        </w:rPr>
        <w:t>)</w:t>
      </w:r>
    </w:p>
    <w:p>
      <w:pPr>
        <w:pStyle w:val="Normal"/>
        <w:ind w:end="-25" w:hanging="0"/>
        <w:jc w:val="center"/>
        <w:rPr>
          <w:rFonts w:ascii="Arial" w:hAnsi="Arial" w:cs="Arial"/>
          <w:b/>
          <w:b/>
          <w:bCs/>
          <w:sz w:val="24"/>
          <w:szCs w:val="48"/>
        </w:rPr>
      </w:pPr>
      <w:r>
        <w:rPr>
          <w:rFonts w:cs="Arial" w:ascii="SimHei" w:hAnsi="SimHei" w:eastAsia="黑体"/>
          <w:b/>
          <w:bCs/>
          <w:sz w:val="24"/>
          <w:szCs w:val="48"/>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Normal"/>
        <w:ind w:end="-25" w:hanging="0"/>
        <w:rPr>
          <w:rFonts w:ascii="Arial" w:hAnsi="Arial" w:cs="Arial"/>
          <w:b/>
          <w:b/>
          <w:bCs/>
          <w:sz w:val="24"/>
        </w:rPr>
      </w:pPr>
      <w:r>
        <w:rPr>
          <w:rFonts w:cs="Arial" w:ascii="SimHei" w:hAnsi="SimHei" w:eastAsia="黑体"/>
          <w:b/>
          <w:bCs/>
          <w:sz w:val="24"/>
        </w:rPr>
      </w:r>
    </w:p>
    <w:p>
      <w:pPr>
        <w:pStyle w:val="TextBodyIndent"/>
        <w:spacing w:lineRule="exact" w:line="360"/>
        <w:ind w:start="0" w:end="-25" w:hanging="0"/>
        <w:jc w:val="center"/>
        <w:rPr>
          <w:rFonts w:ascii="Arial" w:hAnsi="Arial" w:cs="Arial"/>
          <w:b/>
          <w:b/>
          <w:bCs/>
          <w:sz w:val="24"/>
        </w:rPr>
      </w:pPr>
      <w:r>
        <w:rPr>
          <w:rFonts w:cs="Arial" w:ascii="SimHei" w:hAnsi="SimHei" w:eastAsia="黑体"/>
          <w:b/>
          <w:bCs/>
          <w:sz w:val="24"/>
        </w:rPr>
      </w:r>
    </w:p>
    <w:p>
      <w:pPr>
        <w:pStyle w:val="TextBodyIndent"/>
        <w:spacing w:lineRule="exact" w:line="360"/>
        <w:ind w:start="0" w:end="-25" w:hanging="0"/>
        <w:jc w:val="center"/>
        <w:rPr>
          <w:rFonts w:ascii="Arial" w:hAnsi="Arial" w:cs="Arial"/>
          <w:b/>
          <w:b/>
          <w:bCs/>
          <w:sz w:val="24"/>
        </w:rPr>
      </w:pPr>
      <w:r>
        <w:rPr>
          <w:rFonts w:ascii="SimHei" w:hAnsi="SimHei" w:cs="Arial" w:eastAsia="黑体"/>
          <w:b/>
          <w:bCs/>
          <w:sz w:val="24"/>
        </w:rPr>
        <w:t>人力资源部</w:t>
      </w:r>
      <w:r>
        <w:rPr>
          <w:rFonts w:ascii="SimHei" w:hAnsi="SimHei" w:cs="Arial" w:eastAsia="黑体"/>
          <w:b/>
          <w:bCs/>
          <w:sz w:val="24"/>
        </w:rPr>
        <w:t xml:space="preserve">  </w:t>
      </w:r>
      <w:r>
        <w:rPr>
          <w:rFonts w:ascii="SimHei" w:hAnsi="SimHei" w:cs="Arial" w:eastAsia="黑体"/>
          <w:b/>
          <w:bCs/>
          <w:sz w:val="24"/>
        </w:rPr>
        <w:t>培训开发组</w:t>
      </w:r>
    </w:p>
    <w:p>
      <w:pPr>
        <w:pStyle w:val="TextBodyIndent"/>
        <w:spacing w:lineRule="exact" w:line="240"/>
        <w:ind w:start="0" w:end="-25" w:hanging="0"/>
        <w:jc w:val="center"/>
        <w:rPr>
          <w:rFonts w:ascii="Arial" w:hAnsi="Arial" w:cs="Arial"/>
          <w:b/>
          <w:b/>
          <w:bCs/>
          <w:sz w:val="24"/>
          <w:lang w:val="en-US" w:eastAsia="en-US"/>
        </w:rPr>
      </w:pPr>
      <w:r>
        <w:rPr>
          <w:rFonts w:cs="Arial" w:ascii="SimHei" w:hAnsi="SimHei" w:eastAsia="黑体"/>
          <w:b/>
          <w:bCs/>
          <w:sz w:val="24"/>
          <w:lang w:val="en-US" w:eastAsia="en-US"/>
        </w:rPr>
      </w:r>
    </w:p>
    <w:p>
      <w:pPr>
        <w:pStyle w:val="TextBodyIndent"/>
        <w:spacing w:lineRule="exact" w:line="360" w:before="156" w:after="0"/>
        <w:ind w:start="0" w:end="-25" w:hanging="0"/>
        <w:jc w:val="center"/>
        <w:rPr>
          <w:rFonts w:ascii="Arial" w:hAnsi="Arial" w:cs="Arial"/>
          <w:b/>
          <w:b/>
          <w:bCs/>
          <w:sz w:val="24"/>
        </w:rPr>
      </w:pPr>
      <w:r>
        <w:rPr>
          <w:rFonts w:cs="Arial" w:ascii="SimHei" w:hAnsi="SimHei" w:eastAsia="黑体"/>
          <w:b/>
          <w:bCs/>
          <w:sz w:val="24"/>
        </w:rPr>
      </w:r>
    </w:p>
    <w:p>
      <w:pPr>
        <w:pStyle w:val="TextBodyIndent"/>
        <w:spacing w:lineRule="exact" w:line="360" w:before="156" w:after="0"/>
        <w:ind w:start="0" w:end="-25" w:hanging="0"/>
        <w:jc w:val="center"/>
        <w:rPr/>
      </w:pPr>
      <w:r>
        <w:rPr>
          <w:rFonts w:cs="Arial" w:ascii="SimHei" w:hAnsi="SimHei" w:eastAsia="黑体"/>
          <w:b/>
          <w:bCs/>
          <w:sz w:val="24"/>
        </w:rPr>
        <w:t>2011</w:t>
      </w:r>
      <w:r>
        <w:rPr>
          <w:rFonts w:ascii="SimHei" w:hAnsi="SimHei" w:cs="Arial" w:eastAsia="黑体"/>
          <w:b/>
          <w:bCs/>
          <w:sz w:val="24"/>
        </w:rPr>
        <w:t>年</w:t>
      </w:r>
      <w:r>
        <w:rPr>
          <w:rFonts w:cs="Arial" w:ascii="SimHei" w:hAnsi="SimHei" w:eastAsia="黑体"/>
          <w:b/>
          <w:bCs/>
          <w:sz w:val="24"/>
        </w:rPr>
        <w:t>7</w:t>
      </w:r>
      <w:r>
        <w:rPr>
          <w:rFonts w:ascii="SimHei" w:hAnsi="SimHei" w:cs="Arial" w:eastAsia="黑体"/>
          <w:b/>
          <w:bCs/>
          <w:sz w:val="24"/>
        </w:rPr>
        <w:t>月</w:t>
      </w:r>
    </w:p>
    <w:p>
      <w:pPr>
        <w:pStyle w:val="TextBodyIndent"/>
        <w:spacing w:lineRule="exact" w:line="360" w:before="156" w:after="0"/>
        <w:ind w:start="0" w:end="-25" w:hanging="0"/>
        <w:rPr>
          <w:rFonts w:ascii="Arial" w:hAnsi="Arial" w:cs="Arial"/>
          <w:b/>
          <w:b/>
          <w:bCs/>
          <w:sz w:val="24"/>
        </w:rPr>
      </w:pPr>
      <w:r>
        <w:rPr>
          <w:rFonts w:cs="Arial" w:ascii="SimHei" w:hAnsi="SimHei" w:eastAsia="黑体"/>
          <w:b/>
          <w:bCs/>
          <w:sz w:val="24"/>
        </w:rPr>
      </w:r>
    </w:p>
    <w:p>
      <w:pPr>
        <w:pStyle w:val="Normal"/>
        <w:spacing w:lineRule="exact" w:line="440" w:before="156" w:after="156"/>
        <w:ind w:end="-25" w:hanging="0"/>
        <w:rPr>
          <w:rFonts w:ascii="Arial" w:hAnsi="Arial" w:eastAsia="仿宋_GB2312" w:cs="Arial"/>
          <w:b/>
          <w:b/>
          <w:bCs/>
          <w:sz w:val="24"/>
        </w:rPr>
      </w:pPr>
      <w:r>
        <w:rPr>
          <w:rFonts w:eastAsia="黑体" w:cs="Arial" w:ascii="SimHei" w:hAnsi="SimHei"/>
          <w:b/>
          <w:bCs/>
          <w:sz w:val="24"/>
        </w:rPr>
        <w:t>1.</w:t>
      </w:r>
      <w:r>
        <w:rPr>
          <w:rFonts w:ascii="SimHei" w:hAnsi="SimHei" w:cs="Arial" w:eastAsia="黑体"/>
          <w:b/>
          <w:bCs/>
          <w:sz w:val="24"/>
        </w:rPr>
        <w:t>本方案说明：</w:t>
      </w:r>
    </w:p>
    <w:p>
      <w:pPr>
        <w:pStyle w:val="Normal"/>
        <w:spacing w:lineRule="exact" w:line="440" w:before="156" w:after="156"/>
        <w:ind w:end="-25" w:firstLine="472"/>
        <w:rPr>
          <w:rFonts w:ascii="Arial" w:hAnsi="Arial" w:eastAsia="仿宋_GB2312" w:cs="Arial"/>
          <w:b/>
          <w:b/>
          <w:bCs/>
          <w:sz w:val="24"/>
        </w:rPr>
      </w:pPr>
      <w:r>
        <w:rPr>
          <w:rFonts w:ascii="SimHei" w:hAnsi="SimHei" w:cs="Arial" w:eastAsia="黑体"/>
          <w:b/>
          <w:bCs/>
          <w:sz w:val="24"/>
        </w:rPr>
        <w:t>某集团</w:t>
      </w:r>
      <w:r>
        <w:rPr>
          <w:rFonts w:eastAsia="黑体" w:cs="Arial" w:ascii="SimHei" w:hAnsi="SimHei"/>
          <w:b/>
          <w:bCs/>
          <w:sz w:val="24"/>
        </w:rPr>
        <w:t>2011</w:t>
      </w:r>
      <w:r>
        <w:rPr>
          <w:rFonts w:ascii="SimHei" w:hAnsi="SimHei" w:cs="Arial" w:eastAsia="黑体"/>
          <w:b/>
          <w:bCs/>
          <w:sz w:val="24"/>
        </w:rPr>
        <w:t>年</w:t>
      </w:r>
      <w:r>
        <w:rPr>
          <w:rFonts w:eastAsia="黑体" w:cs="Arial" w:ascii="SimHei" w:hAnsi="SimHei"/>
          <w:b/>
          <w:bCs/>
          <w:sz w:val="24"/>
        </w:rPr>
        <w:t>7</w:t>
      </w:r>
      <w:r>
        <w:rPr>
          <w:rFonts w:ascii="SimHei" w:hAnsi="SimHei" w:cs="Arial" w:eastAsia="黑体"/>
          <w:b/>
          <w:bCs/>
          <w:sz w:val="24"/>
        </w:rPr>
        <w:t>月进行的雏鹰训练营，在结合前期雏鹰培训项目运作经验基础上出台本方案，主要为雏鹰培训两月培训班级建制和管理细则，适用范围为本次雏鹰培训工作组全体成员（执行营长，班主任，工作组全体辅导老师）</w:t>
      </w:r>
      <w:r>
        <w:rPr>
          <w:rFonts w:ascii="SimHei" w:hAnsi="SimHei" w:cs="Arial" w:eastAsia="黑体"/>
          <w:b/>
          <w:bCs/>
          <w:sz w:val="24"/>
        </w:rPr>
        <w:t xml:space="preserve"> </w:t>
      </w:r>
    </w:p>
    <w:p>
      <w:pPr>
        <w:pStyle w:val="Normal"/>
        <w:spacing w:lineRule="exact" w:line="440" w:before="156" w:after="156"/>
        <w:ind w:end="-25" w:hanging="0"/>
        <w:rPr>
          <w:rFonts w:ascii="Arial" w:hAnsi="Arial" w:eastAsia="仿宋_GB2312" w:cs="Arial"/>
          <w:b/>
          <w:b/>
          <w:bCs/>
          <w:sz w:val="24"/>
        </w:rPr>
      </w:pPr>
      <w:r>
        <w:rPr>
          <w:rFonts w:eastAsia="黑体" w:cs="Arial" w:ascii="SimHei" w:hAnsi="SimHei"/>
          <w:b/>
          <w:bCs/>
          <w:sz w:val="24"/>
        </w:rPr>
        <w:t>2.</w:t>
      </w:r>
      <w:r>
        <w:rPr>
          <w:rFonts w:ascii="SimHei" w:hAnsi="SimHei" w:cs="Arial" w:eastAsia="黑体"/>
          <w:b/>
          <w:bCs/>
          <w:sz w:val="24"/>
        </w:rPr>
        <w:t>本方案包含：</w:t>
      </w:r>
    </w:p>
    <w:p>
      <w:pPr>
        <w:pStyle w:val="Normal"/>
        <w:numPr>
          <w:ilvl w:val="1"/>
          <w:numId w:val="7"/>
        </w:numPr>
        <w:tabs>
          <w:tab w:val="clear" w:pos="420"/>
          <w:tab w:val="left" w:pos="900" w:leader="none"/>
        </w:tabs>
        <w:spacing w:lineRule="exact" w:line="440" w:before="156" w:after="156"/>
        <w:ind w:start="900" w:end="-25" w:hanging="540"/>
        <w:rPr>
          <w:rFonts w:ascii="Arial" w:hAnsi="Arial" w:eastAsia="仿宋_GB2312" w:cs="Arial"/>
          <w:b/>
          <w:b/>
          <w:bCs/>
          <w:sz w:val="24"/>
        </w:rPr>
      </w:pPr>
      <w:r>
        <w:rPr>
          <w:rFonts w:eastAsia="黑体" w:cs="Arial" w:ascii="SimHei" w:hAnsi="SimHei"/>
          <w:b/>
          <w:bCs/>
          <w:sz w:val="24"/>
        </w:rPr>
        <w:t>2011</w:t>
      </w:r>
      <w:r>
        <w:rPr>
          <w:rFonts w:ascii="SimHei" w:hAnsi="SimHei" w:cs="Arial" w:eastAsia="黑体"/>
          <w:b/>
          <w:bCs/>
          <w:sz w:val="24"/>
        </w:rPr>
        <w:t>年雏鹰培训整体时间安排</w:t>
      </w:r>
      <w:r>
        <w:rPr>
          <w:rFonts w:eastAsia="黑体" w:cs="Arial" w:ascii="SimHei" w:hAnsi="SimHei"/>
          <w:b/>
          <w:bCs/>
          <w:sz w:val="24"/>
        </w:rPr>
        <w:t>(</w:t>
      </w:r>
      <w:r>
        <w:rPr>
          <w:rFonts w:ascii="SimHei" w:hAnsi="SimHei" w:cs="Arial" w:eastAsia="黑体"/>
          <w:b/>
          <w:bCs/>
          <w:sz w:val="24"/>
        </w:rPr>
        <w:t>课程部分不含</w:t>
      </w:r>
      <w:r>
        <w:rPr>
          <w:rFonts w:eastAsia="黑体" w:cs="Arial" w:ascii="SimHei" w:hAnsi="SimHei"/>
          <w:b/>
          <w:bCs/>
          <w:sz w:val="24"/>
        </w:rPr>
        <w:t>)</w:t>
      </w:r>
    </w:p>
    <w:p>
      <w:pPr>
        <w:pStyle w:val="Normal"/>
        <w:numPr>
          <w:ilvl w:val="1"/>
          <w:numId w:val="7"/>
        </w:numPr>
        <w:tabs>
          <w:tab w:val="clear" w:pos="420"/>
          <w:tab w:val="left" w:pos="900" w:leader="none"/>
        </w:tabs>
        <w:spacing w:lineRule="exact" w:line="440" w:before="156" w:after="156"/>
        <w:ind w:start="900" w:end="-25" w:hanging="540"/>
        <w:rPr/>
      </w:pPr>
      <w:r>
        <w:rPr>
          <w:rFonts w:eastAsia="黑体" w:cs="Arial" w:ascii="SimHei" w:hAnsi="SimHei"/>
          <w:b/>
          <w:bCs/>
          <w:sz w:val="24"/>
        </w:rPr>
        <w:t>2011</w:t>
      </w:r>
      <w:r>
        <w:rPr>
          <w:rFonts w:ascii="SimHei" w:hAnsi="SimHei" w:cs="Arial" w:eastAsia="黑体"/>
          <w:b/>
          <w:bCs/>
          <w:sz w:val="24"/>
        </w:rPr>
        <w:t>年雏鹰培训管理人员及职责说明</w:t>
      </w:r>
    </w:p>
    <w:p>
      <w:pPr>
        <w:pStyle w:val="Normal"/>
        <w:numPr>
          <w:ilvl w:val="1"/>
          <w:numId w:val="7"/>
        </w:numPr>
        <w:tabs>
          <w:tab w:val="clear" w:pos="420"/>
          <w:tab w:val="left" w:pos="900" w:leader="none"/>
        </w:tabs>
        <w:spacing w:lineRule="exact" w:line="440" w:before="156" w:after="156"/>
        <w:ind w:start="900" w:end="-25" w:hanging="540"/>
        <w:rPr/>
      </w:pPr>
      <w:r>
        <w:rPr>
          <w:rFonts w:eastAsia="黑体" w:cs="Arial" w:ascii="SimHei" w:hAnsi="SimHei"/>
          <w:b/>
          <w:bCs/>
          <w:sz w:val="24"/>
        </w:rPr>
        <w:t>2011</w:t>
      </w:r>
      <w:r>
        <w:rPr>
          <w:rFonts w:ascii="SimHei" w:hAnsi="SimHei" w:cs="Arial" w:eastAsia="黑体"/>
          <w:b/>
          <w:bCs/>
          <w:sz w:val="24"/>
        </w:rPr>
        <w:t>年雏鹰培训班级建制及要求</w:t>
      </w:r>
    </w:p>
    <w:p>
      <w:pPr>
        <w:pStyle w:val="Normal"/>
        <w:numPr>
          <w:ilvl w:val="1"/>
          <w:numId w:val="7"/>
        </w:numPr>
        <w:tabs>
          <w:tab w:val="clear" w:pos="420"/>
          <w:tab w:val="left" w:pos="900" w:leader="none"/>
        </w:tabs>
        <w:spacing w:lineRule="exact" w:line="440" w:before="156" w:after="156"/>
        <w:ind w:start="900" w:end="-25" w:hanging="540"/>
        <w:rPr>
          <w:rFonts w:ascii="Arial" w:hAnsi="Arial" w:eastAsia="仿宋_GB2312" w:cs="Arial"/>
          <w:b/>
          <w:b/>
          <w:bCs/>
          <w:sz w:val="24"/>
        </w:rPr>
      </w:pPr>
      <w:r>
        <w:rPr>
          <w:rFonts w:eastAsia="黑体" w:cs="Arial" w:ascii="SimHei" w:hAnsi="SimHei"/>
          <w:b/>
          <w:bCs/>
          <w:sz w:val="24"/>
        </w:rPr>
        <w:t>2011</w:t>
      </w:r>
      <w:r>
        <w:rPr>
          <w:rFonts w:ascii="SimHei" w:hAnsi="SimHei" w:cs="Arial" w:eastAsia="黑体"/>
          <w:b/>
          <w:bCs/>
          <w:sz w:val="24"/>
        </w:rPr>
        <w:t>年雏鹰培训日常管理考核</w:t>
      </w:r>
    </w:p>
    <w:p>
      <w:pPr>
        <w:pStyle w:val="Normal"/>
        <w:spacing w:lineRule="exact" w:line="440" w:before="156" w:after="156"/>
        <w:ind w:end="-25" w:hanging="0"/>
        <w:rPr>
          <w:rFonts w:ascii="Arial" w:hAnsi="Arial" w:eastAsia="仿宋_GB2312" w:cs="Arial"/>
          <w:b/>
          <w:b/>
          <w:bCs/>
          <w:sz w:val="24"/>
        </w:rPr>
      </w:pPr>
      <w:r>
        <w:rPr>
          <w:rFonts w:eastAsia="黑体" w:cs="Arial" w:ascii="SimHei" w:hAnsi="SimHei"/>
          <w:b/>
          <w:bCs/>
          <w:sz w:val="24"/>
        </w:rPr>
      </w:r>
    </w:p>
    <w:p>
      <w:pPr>
        <w:pStyle w:val="Heading1"/>
        <w:ind w:start="0" w:hanging="180"/>
        <w:rPr>
          <w:rFonts w:ascii="Arial" w:hAnsi="Arial" w:eastAsia="仿宋_GB2312" w:cs="Arial"/>
          <w:bCs w:val="false"/>
          <w:sz w:val="24"/>
          <w:szCs w:val="24"/>
        </w:rPr>
      </w:pPr>
      <w:r>
        <w:rPr>
          <w:rFonts w:eastAsia="黑体" w:cs="Arial" w:ascii="SimHei" w:hAnsi="SimHei"/>
          <w:bCs w:val="false"/>
          <w:sz w:val="24"/>
          <w:szCs w:val="24"/>
        </w:rPr>
        <w:t>2011</w:t>
      </w:r>
      <w:r>
        <w:rPr>
          <w:rFonts w:ascii="SimHei" w:hAnsi="SimHei" w:cs="Arial" w:eastAsia="黑体"/>
          <w:bCs w:val="false"/>
          <w:sz w:val="24"/>
          <w:szCs w:val="24"/>
        </w:rPr>
        <w:t>年雏鹰培训整体时间安排</w:t>
      </w:r>
    </w:p>
    <w:p>
      <w:pPr>
        <w:pStyle w:val="Normal"/>
        <w:spacing w:lineRule="exact" w:line="440" w:before="156" w:after="156"/>
        <w:ind w:end="-25" w:firstLine="475"/>
        <w:rPr/>
      </w:pPr>
      <w:r>
        <w:rPr>
          <w:rFonts w:ascii="SimHei" w:hAnsi="SimHei" w:cs="Arial" w:eastAsia="黑体"/>
          <w:bCs/>
          <w:sz w:val="24"/>
        </w:rPr>
        <w:t>本次</w:t>
      </w:r>
      <w:r>
        <w:rPr>
          <w:rFonts w:eastAsia="黑体" w:cs="Arial" w:ascii="SimHei" w:hAnsi="SimHei"/>
          <w:bCs/>
          <w:sz w:val="24"/>
        </w:rPr>
        <w:t>2011</w:t>
      </w:r>
      <w:r>
        <w:rPr>
          <w:rFonts w:ascii="SimHei" w:hAnsi="SimHei" w:cs="Arial" w:eastAsia="黑体"/>
          <w:bCs/>
          <w:sz w:val="24"/>
        </w:rPr>
        <w:t>届雏鹰训练营（以下简称“训练营”）从</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7</w:t>
      </w:r>
      <w:r>
        <w:rPr>
          <w:rFonts w:ascii="SimHei" w:hAnsi="SimHei" w:cs="Arial" w:eastAsia="黑体"/>
          <w:bCs/>
          <w:sz w:val="24"/>
        </w:rPr>
        <w:t>日到</w:t>
      </w:r>
      <w:r>
        <w:rPr>
          <w:rFonts w:eastAsia="黑体" w:cs="Arial" w:ascii="SimHei" w:hAnsi="SimHei"/>
          <w:bCs/>
          <w:sz w:val="24"/>
        </w:rPr>
        <w:t>8</w:t>
      </w:r>
      <w:r>
        <w:rPr>
          <w:rFonts w:ascii="SimHei" w:hAnsi="SimHei" w:cs="Arial" w:eastAsia="黑体"/>
          <w:bCs/>
          <w:sz w:val="24"/>
        </w:rPr>
        <w:t>月</w:t>
      </w:r>
      <w:r>
        <w:rPr>
          <w:rFonts w:eastAsia="黑体" w:cs="Arial" w:ascii="SimHei" w:hAnsi="SimHei"/>
          <w:bCs/>
          <w:sz w:val="24"/>
        </w:rPr>
        <w:t>28</w:t>
      </w:r>
      <w:r>
        <w:rPr>
          <w:rFonts w:ascii="SimHei" w:hAnsi="SimHei" w:cs="Arial" w:eastAsia="黑体"/>
          <w:bCs/>
          <w:sz w:val="24"/>
        </w:rPr>
        <w:t>日，为期近两个月，分三个阶段进行：</w:t>
      </w:r>
    </w:p>
    <w:p>
      <w:pPr>
        <w:pStyle w:val="Normal"/>
        <w:spacing w:lineRule="exact" w:line="440" w:before="156" w:after="156"/>
        <w:ind w:end="-25" w:firstLine="360"/>
        <w:rPr/>
      </w:pPr>
      <w:r>
        <w:rPr>
          <w:rFonts w:ascii="SimHei" w:hAnsi="SimHei" w:cs="Arial" w:eastAsia="黑体"/>
          <w:bCs/>
          <w:sz w:val="24"/>
        </w:rPr>
        <w:t>第一阶段：</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8</w:t>
      </w:r>
      <w:r>
        <w:rPr>
          <w:rFonts w:ascii="SimHei" w:hAnsi="SimHei" w:cs="Arial" w:eastAsia="黑体"/>
          <w:bCs/>
          <w:sz w:val="24"/>
        </w:rPr>
        <w:t>日——</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15</w:t>
      </w:r>
      <w:r>
        <w:rPr>
          <w:rFonts w:ascii="SimHei" w:hAnsi="SimHei" w:cs="Arial" w:eastAsia="黑体"/>
          <w:bCs/>
          <w:sz w:val="24"/>
        </w:rPr>
        <w:t>日</w:t>
      </w:r>
      <w:r>
        <w:rPr>
          <w:rFonts w:ascii="SimHei" w:hAnsi="SimHei" w:cs="Arial" w:eastAsia="黑体"/>
          <w:bCs/>
          <w:sz w:val="24"/>
        </w:rPr>
        <w:t xml:space="preserve"> </w:t>
      </w:r>
      <w:r>
        <w:rPr>
          <w:rFonts w:ascii="SimHei" w:hAnsi="SimHei" w:cs="Arial" w:eastAsia="黑体"/>
          <w:bCs/>
          <w:sz w:val="24"/>
        </w:rPr>
        <w:t>军训（</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18</w:t>
      </w:r>
      <w:r>
        <w:rPr>
          <w:rFonts w:ascii="SimHei" w:hAnsi="SimHei" w:cs="Arial" w:eastAsia="黑体"/>
          <w:bCs/>
          <w:sz w:val="24"/>
        </w:rPr>
        <w:t>某集团誓师大会）；</w:t>
      </w:r>
    </w:p>
    <w:p>
      <w:pPr>
        <w:pStyle w:val="Normal"/>
        <w:spacing w:lineRule="exact" w:line="440" w:before="156" w:after="156"/>
        <w:ind w:end="-25" w:firstLine="360"/>
        <w:rPr/>
      </w:pPr>
      <w:r>
        <w:rPr>
          <w:rFonts w:ascii="SimHei" w:hAnsi="SimHei" w:cs="Arial" w:eastAsia="黑体"/>
          <w:bCs/>
          <w:sz w:val="24"/>
        </w:rPr>
        <w:t>第二阶段：</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19</w:t>
      </w:r>
      <w:r>
        <w:rPr>
          <w:rFonts w:ascii="SimHei" w:hAnsi="SimHei" w:cs="Arial" w:eastAsia="黑体"/>
          <w:bCs/>
          <w:sz w:val="24"/>
        </w:rPr>
        <w:t>日——</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26</w:t>
      </w:r>
      <w:r>
        <w:rPr>
          <w:rFonts w:ascii="SimHei" w:hAnsi="SimHei" w:cs="Arial" w:eastAsia="黑体"/>
          <w:bCs/>
          <w:sz w:val="24"/>
        </w:rPr>
        <w:t>日</w:t>
      </w:r>
      <w:r>
        <w:rPr>
          <w:rFonts w:ascii="SimHei" w:hAnsi="SimHei" w:cs="Arial" w:eastAsia="黑体"/>
          <w:bCs/>
          <w:sz w:val="24"/>
        </w:rPr>
        <w:t xml:space="preserve"> </w:t>
      </w:r>
      <w:r>
        <w:rPr>
          <w:rFonts w:ascii="SimHei" w:hAnsi="SimHei" w:cs="Arial" w:eastAsia="黑体"/>
          <w:bCs/>
          <w:sz w:val="24"/>
        </w:rPr>
        <w:t xml:space="preserve"> </w:t>
      </w:r>
      <w:r>
        <w:rPr>
          <w:rFonts w:ascii="SimHei" w:hAnsi="SimHei" w:cs="Arial" w:eastAsia="黑体"/>
          <w:bCs/>
          <w:sz w:val="24"/>
        </w:rPr>
        <w:t>军训</w:t>
      </w:r>
      <w:r>
        <w:rPr>
          <w:rFonts w:eastAsia="黑体" w:cs="Arial" w:ascii="SimHei" w:hAnsi="SimHei"/>
          <w:bCs/>
          <w:sz w:val="24"/>
        </w:rPr>
        <w:t>+</w:t>
      </w:r>
      <w:r>
        <w:rPr>
          <w:rFonts w:ascii="SimHei" w:hAnsi="SimHei" w:cs="Arial" w:eastAsia="黑体"/>
          <w:bCs/>
          <w:sz w:val="24"/>
        </w:rPr>
        <w:t>文化学习；</w:t>
      </w:r>
    </w:p>
    <w:p>
      <w:pPr>
        <w:pStyle w:val="Normal"/>
        <w:spacing w:lineRule="exact" w:line="440"/>
        <w:ind w:end="-25" w:firstLine="360"/>
        <w:rPr>
          <w:rFonts w:ascii="Arial" w:hAnsi="Arial" w:eastAsia="仿宋_GB2312" w:cs="Arial"/>
          <w:bCs/>
          <w:sz w:val="24"/>
        </w:rPr>
      </w:pPr>
      <w:r>
        <w:rPr>
          <w:rFonts w:ascii="SimHei" w:hAnsi="SimHei" w:cs="Arial" w:eastAsia="黑体"/>
          <w:bCs/>
          <w:sz w:val="24"/>
        </w:rPr>
        <w:t>第三阶段：</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27</w:t>
      </w:r>
      <w:r>
        <w:rPr>
          <w:rFonts w:ascii="SimHei" w:hAnsi="SimHei" w:cs="Arial" w:eastAsia="黑体"/>
          <w:bCs/>
          <w:sz w:val="24"/>
        </w:rPr>
        <w:t>日——</w:t>
      </w:r>
      <w:r>
        <w:rPr>
          <w:rFonts w:eastAsia="黑体" w:cs="Arial" w:ascii="SimHei" w:hAnsi="SimHei"/>
          <w:bCs/>
          <w:sz w:val="24"/>
        </w:rPr>
        <w:t>7</w:t>
      </w:r>
      <w:r>
        <w:rPr>
          <w:rFonts w:ascii="SimHei" w:hAnsi="SimHei" w:cs="Arial" w:eastAsia="黑体"/>
          <w:bCs/>
          <w:sz w:val="24"/>
        </w:rPr>
        <w:t>月</w:t>
      </w:r>
      <w:r>
        <w:rPr>
          <w:rFonts w:eastAsia="黑体" w:cs="Arial" w:ascii="SimHei" w:hAnsi="SimHei"/>
          <w:bCs/>
          <w:sz w:val="24"/>
        </w:rPr>
        <w:t>2</w:t>
      </w:r>
      <w:r>
        <w:rPr>
          <w:rFonts w:eastAsia="黑体" w:cs="Arial" w:ascii="SimHei" w:hAnsi="SimHei"/>
          <w:bCs/>
          <w:sz w:val="24"/>
        </w:rPr>
        <w:t>9</w:t>
      </w:r>
      <w:r>
        <w:rPr>
          <w:rFonts w:ascii="SimHei" w:hAnsi="SimHei" w:cs="Arial" w:eastAsia="黑体"/>
          <w:bCs/>
          <w:sz w:val="24"/>
        </w:rPr>
        <w:t>日</w:t>
      </w:r>
      <w:r>
        <w:rPr>
          <w:rFonts w:ascii="SimHei" w:hAnsi="SimHei" w:cs="宋体;SimSun" w:eastAsia="黑体"/>
          <w:color w:val="FF0000"/>
          <w:kern w:val="0"/>
          <w:sz w:val="20"/>
          <w:szCs w:val="20"/>
        </w:rPr>
        <w:t xml:space="preserve">  </w:t>
      </w:r>
      <w:r>
        <w:rPr>
          <w:rFonts w:ascii="SimHei" w:hAnsi="SimHei" w:cs="Arial" w:eastAsia="黑体"/>
          <w:bCs/>
          <w:sz w:val="24"/>
        </w:rPr>
        <w:t>军训</w:t>
      </w:r>
      <w:r>
        <w:rPr>
          <w:rFonts w:eastAsia="黑体" w:cs="Arial" w:ascii="SimHei" w:hAnsi="SimHei"/>
          <w:bCs/>
          <w:sz w:val="24"/>
        </w:rPr>
        <w:t>+</w:t>
      </w:r>
      <w:r>
        <w:rPr>
          <w:rFonts w:ascii="SimHei" w:hAnsi="SimHei" w:cs="Arial" w:eastAsia="黑体"/>
          <w:bCs/>
          <w:sz w:val="24"/>
        </w:rPr>
        <w:t>生产线参观</w:t>
      </w:r>
      <w:r>
        <w:rPr>
          <w:rFonts w:eastAsia="黑体" w:cs="Arial" w:ascii="SimHei" w:hAnsi="SimHei"/>
          <w:bCs/>
          <w:sz w:val="24"/>
        </w:rPr>
        <w:t>+</w:t>
      </w:r>
      <w:r>
        <w:rPr>
          <w:rFonts w:ascii="SimHei" w:hAnsi="SimHei" w:cs="Arial" w:eastAsia="黑体"/>
          <w:bCs/>
          <w:sz w:val="24"/>
        </w:rPr>
        <w:t>课程</w:t>
      </w:r>
    </w:p>
    <w:p>
      <w:pPr>
        <w:pStyle w:val="Normal"/>
        <w:spacing w:lineRule="exact" w:line="440"/>
        <w:ind w:end="-25" w:hanging="0"/>
        <w:rPr>
          <w:rFonts w:ascii="Arial" w:hAnsi="Arial" w:eastAsia="仿宋_GB2312" w:cs="Arial"/>
          <w:bCs/>
          <w:sz w:val="24"/>
        </w:rPr>
      </w:pPr>
      <w:r>
        <w:rPr>
          <w:rFonts w:eastAsia="黑体" w:cs="Arial" w:ascii="SimHei" w:hAnsi="SimHei"/>
          <w:bCs/>
          <w:sz w:val="24"/>
        </w:rPr>
      </w:r>
    </w:p>
    <w:p>
      <w:pPr>
        <w:pStyle w:val="Heading1"/>
        <w:ind w:start="0" w:hanging="180"/>
        <w:rPr>
          <w:rFonts w:ascii="Arial" w:hAnsi="Arial" w:eastAsia="仿宋_GB2312" w:cs="Arial"/>
          <w:bCs w:val="false"/>
          <w:sz w:val="24"/>
          <w:szCs w:val="24"/>
        </w:rPr>
      </w:pPr>
      <w:r>
        <w:rPr>
          <w:rFonts w:eastAsia="黑体" w:cs="Arial" w:ascii="SimHei" w:hAnsi="SimHei"/>
          <w:bCs w:val="false"/>
          <w:sz w:val="24"/>
          <w:szCs w:val="24"/>
        </w:rPr>
        <w:t>2011</w:t>
      </w:r>
      <w:r>
        <w:rPr>
          <w:rFonts w:ascii="SimHei" w:hAnsi="SimHei" w:cs="Arial" w:eastAsia="黑体"/>
          <w:bCs w:val="false"/>
          <w:sz w:val="24"/>
          <w:szCs w:val="24"/>
        </w:rPr>
        <w:t>年雏鹰培训管理人员及职责说明</w:t>
      </w:r>
      <w:r>
        <w:rPr>
          <w:rFonts w:eastAsia="黑体" w:cs="Arial" w:ascii="SimHei" w:hAnsi="SimHei"/>
          <w:bCs w:val="false"/>
          <w:sz w:val="24"/>
          <w:szCs w:val="24"/>
        </w:rPr>
        <w:t>(</w:t>
      </w:r>
      <w:r>
        <w:rPr>
          <w:rFonts w:ascii="SimHei" w:hAnsi="SimHei" w:cs="Arial" w:eastAsia="黑体"/>
          <w:b w:val="false"/>
          <w:kern w:val="0"/>
          <w:sz w:val="24"/>
          <w:szCs w:val="24"/>
        </w:rPr>
        <w:t>注明：本方案仅涉及项目前期筹备和执行阶段工作</w:t>
      </w:r>
      <w:r>
        <w:rPr>
          <w:rFonts w:eastAsia="黑体" w:cs="Arial" w:ascii="SimHei" w:hAnsi="SimHei"/>
          <w:b w:val="false"/>
          <w:kern w:val="0"/>
          <w:sz w:val="24"/>
          <w:szCs w:val="24"/>
        </w:rPr>
        <w:t>)</w:t>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bCs/>
          <w:sz w:val="24"/>
        </w:rPr>
        <w:t>2011</w:t>
      </w:r>
      <w:r>
        <w:rPr>
          <w:rFonts w:ascii="SimHei" w:hAnsi="SimHei" w:cs="Arial" w:eastAsia="黑体"/>
          <w:bCs/>
          <w:sz w:val="24"/>
        </w:rPr>
        <w:t>年雏鹰培训管理人员由</w:t>
      </w:r>
      <w:r>
        <w:rPr>
          <w:rFonts w:eastAsia="黑体" w:cs="Arial" w:ascii="SimHei" w:hAnsi="SimHei"/>
          <w:bCs/>
          <w:sz w:val="24"/>
        </w:rPr>
        <w:t>TCL</w:t>
      </w:r>
      <w:r>
        <w:rPr>
          <w:rFonts w:ascii="SimHei" w:hAnsi="SimHei" w:cs="Arial" w:eastAsia="黑体"/>
          <w:bCs/>
          <w:sz w:val="24"/>
        </w:rPr>
        <w:t>通讯深圳</w:t>
      </w:r>
      <w:r>
        <w:rPr>
          <w:rFonts w:eastAsia="黑体" w:cs="Arial" w:ascii="SimHei" w:hAnsi="SimHei"/>
          <w:bCs/>
          <w:sz w:val="24"/>
        </w:rPr>
        <w:t>HR</w:t>
      </w:r>
      <w:r>
        <w:rPr>
          <w:rFonts w:ascii="SimHei" w:hAnsi="SimHei" w:cs="Arial" w:eastAsia="黑体"/>
          <w:bCs/>
          <w:sz w:val="24"/>
        </w:rPr>
        <w:t>依据本次培训学员人数配比和各地实际情况，安排人员，承担本次雏鹰培训的培训管理工作</w:t>
      </w:r>
      <w:r>
        <w:rPr>
          <w:rFonts w:eastAsia="黑体" w:cs="Arial" w:ascii="SimHei" w:hAnsi="SimHei"/>
          <w:bCs/>
          <w:sz w:val="24"/>
        </w:rPr>
        <w:t>,</w:t>
      </w:r>
      <w:r>
        <w:rPr>
          <w:rFonts w:ascii="SimHei" w:hAnsi="SimHei" w:cs="Arial" w:eastAsia="黑体"/>
          <w:bCs/>
          <w:sz w:val="24"/>
        </w:rPr>
        <w:t>具体管理人员和负责内容：</w:t>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lang w:val="en-US" w:eastAsia="en-US"/>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rPr>
      </w:r>
    </w:p>
    <w:p>
      <w:pPr>
        <w:pStyle w:val="Normal"/>
        <w:spacing w:lineRule="exact" w:line="440" w:before="156" w:after="156"/>
        <w:ind w:start="420" w:end="-25" w:hanging="0"/>
        <w:rPr>
          <w:rFonts w:ascii="Arial" w:hAnsi="Arial" w:eastAsia="仿宋_GB2312" w:cs="Arial"/>
          <w:kern w:val="0"/>
          <w:sz w:val="24"/>
        </w:rPr>
      </w:pPr>
      <w:r>
        <w:rPr>
          <w:rFonts w:eastAsia="黑体" w:cs="Arial" w:ascii="SimHei" w:hAnsi="SimHei"/>
          <w:kern w:val="0"/>
          <w:sz w:val="24"/>
          <w:lang w:val="en-US" w:eastAsia="en-US"/>
        </w:rPr>
      </w:r>
    </w:p>
    <w:p>
      <w:pPr>
        <w:pStyle w:val="Normal"/>
        <w:numPr>
          <w:ilvl w:val="1"/>
          <w:numId w:val="3"/>
        </w:numPr>
        <w:spacing w:lineRule="exact" w:line="440" w:before="156" w:after="156"/>
        <w:ind w:start="840" w:end="-25" w:hanging="420"/>
        <w:rPr>
          <w:rFonts w:ascii="Arial" w:hAnsi="Arial" w:eastAsia="仿宋_GB2312" w:cs="Arial"/>
          <w:kern w:val="0"/>
          <w:sz w:val="24"/>
        </w:rPr>
      </w:pPr>
      <w:r>
        <w:rPr>
          <w:rFonts w:ascii="SimHei" w:hAnsi="SimHei" w:cs="Arial" w:eastAsia="黑体"/>
          <w:bCs/>
          <w:sz w:val="24"/>
        </w:rPr>
        <w:t>营长</w:t>
      </w:r>
      <w:r>
        <w:rPr>
          <w:rFonts w:eastAsia="黑体" w:cs="Arial" w:ascii="SimHei" w:hAnsi="SimHei"/>
          <w:bCs/>
          <w:sz w:val="24"/>
        </w:rPr>
        <w:t>:</w:t>
      </w:r>
      <w:r>
        <w:rPr>
          <w:rFonts w:ascii="SimHei" w:hAnsi="SimHei" w:cs="Arial" w:eastAsia="黑体"/>
          <w:bCs/>
          <w:sz w:val="24"/>
        </w:rPr>
        <w:t>项目前期筹划阶段决策和整体执行评估验收</w:t>
      </w:r>
      <w:r>
        <w:rPr>
          <w:rFonts w:eastAsia="黑体" w:cs="Arial" w:ascii="SimHei" w:hAnsi="SimHei"/>
          <w:kern w:val="0"/>
          <w:sz w:val="24"/>
        </w:rPr>
        <w:t>(Vanessa Wang TCT HRD )</w:t>
      </w:r>
    </w:p>
    <w:p>
      <w:pPr>
        <w:pStyle w:val="Normal"/>
        <w:numPr>
          <w:ilvl w:val="1"/>
          <w:numId w:val="3"/>
        </w:numPr>
        <w:spacing w:lineRule="exact" w:line="440" w:before="156" w:after="156"/>
        <w:ind w:start="840" w:end="-25" w:hanging="420"/>
        <w:rPr/>
      </w:pPr>
      <w:r>
        <w:rPr>
          <w:rFonts w:ascii="SimHei" w:hAnsi="SimHei" w:cs="Arial" w:eastAsia="黑体"/>
          <w:bCs/>
          <w:sz w:val="24"/>
        </w:rPr>
        <w:t>执行营长</w:t>
      </w:r>
      <w:r>
        <w:rPr>
          <w:rFonts w:eastAsia="黑体" w:cs="Arial" w:ascii="SimHei" w:hAnsi="SimHei"/>
          <w:kern w:val="0"/>
          <w:sz w:val="24"/>
        </w:rPr>
        <w:t>:</w:t>
      </w:r>
      <w:r>
        <w:rPr>
          <w:rFonts w:ascii="SimHei" w:hAnsi="SimHei" w:cs="Arial" w:eastAsia="黑体"/>
          <w:kern w:val="0"/>
          <w:sz w:val="24"/>
        </w:rPr>
        <w:t>主要负责项目正常开展及培训体系优化工作</w:t>
      </w:r>
      <w:r>
        <w:rPr>
          <w:rFonts w:eastAsia="黑体" w:cs="Arial" w:ascii="SimHei" w:hAnsi="SimHei"/>
          <w:kern w:val="0"/>
          <w:sz w:val="24"/>
        </w:rPr>
        <w:t>(Robin Wang)</w:t>
      </w:r>
      <w:r>
        <w:rPr>
          <w:rFonts w:ascii="SimHei" w:hAnsi="SimHei" w:cs="Arial" w:eastAsia="黑体"/>
          <w:kern w:val="0"/>
          <w:sz w:val="24"/>
        </w:rPr>
        <w:t>具体到：</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项目具体总执行和推动</w:t>
      </w:r>
      <w:r>
        <w:rPr>
          <w:rFonts w:eastAsia="黑体" w:cs="Arial" w:ascii="SimHei" w:hAnsi="SimHei"/>
          <w:kern w:val="0"/>
          <w:sz w:val="24"/>
        </w:rPr>
        <w:t>,</w:t>
      </w:r>
      <w:r>
        <w:rPr>
          <w:rFonts w:ascii="SimHei" w:hAnsi="SimHei" w:cs="Arial" w:eastAsia="黑体"/>
          <w:kern w:val="0"/>
          <w:sz w:val="24"/>
        </w:rPr>
        <w:t>依据培训实际需求，提交项目筹备期立项预案</w:t>
      </w:r>
    </w:p>
    <w:p>
      <w:pPr>
        <w:pStyle w:val="Normal"/>
        <w:numPr>
          <w:ilvl w:val="2"/>
          <w:numId w:val="3"/>
        </w:numPr>
        <w:spacing w:lineRule="exact" w:line="440" w:before="156" w:after="156"/>
        <w:ind w:start="1320" w:end="-25" w:hanging="420"/>
        <w:rPr>
          <w:rFonts w:ascii="Arial" w:hAnsi="Arial" w:eastAsia="仿宋_GB2312" w:cs="Arial"/>
          <w:b/>
          <w:b/>
          <w:kern w:val="0"/>
          <w:sz w:val="24"/>
        </w:rPr>
      </w:pPr>
      <w:r>
        <w:rPr>
          <w:rFonts w:ascii="SimHei" w:hAnsi="SimHei" w:cs="Arial" w:eastAsia="黑体"/>
          <w:kern w:val="0"/>
          <w:sz w:val="24"/>
        </w:rPr>
        <w:t>项目进行中费用申请统筹</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项目前期负责召开项目筹备会，成立项目委员会，依据各地实际情况进行责任分工，编制项目委员会工作责任书</w:t>
      </w:r>
    </w:p>
    <w:p>
      <w:pPr>
        <w:pStyle w:val="Normal"/>
        <w:numPr>
          <w:ilvl w:val="2"/>
          <w:numId w:val="3"/>
        </w:numPr>
        <w:spacing w:lineRule="exact" w:line="440" w:before="156" w:after="156"/>
        <w:ind w:start="1320" w:end="-25" w:hanging="420"/>
        <w:rPr>
          <w:rFonts w:ascii="Arial" w:hAnsi="Arial" w:eastAsia="仿宋_GB2312" w:cs="Arial"/>
          <w:b/>
          <w:b/>
          <w:kern w:val="0"/>
          <w:sz w:val="24"/>
          <w:u w:val="single"/>
        </w:rPr>
      </w:pPr>
      <w:r>
        <w:rPr>
          <w:rFonts w:ascii="SimHei" w:hAnsi="SimHei" w:cs="Arial" w:eastAsia="黑体"/>
          <w:kern w:val="0"/>
          <w:sz w:val="24"/>
        </w:rPr>
        <w:t>项目执行阶段，负责项目整体推进，调配项目资源；每周组织培训项目工作组会议，让全体项目工组成员互通信息和经验；对项目进行中出现的重大问题，进行决策和处理；回顾项目进展情况及重大急需解决问题，并进行备案，保证项目顺利进行；项目末期，召集项目组成员，进行工作总结，整理必要文档资料</w:t>
      </w:r>
      <w:r>
        <w:rPr>
          <w:rFonts w:eastAsia="黑体" w:cs="Arial" w:ascii="SimHei" w:hAnsi="SimHei"/>
          <w:kern w:val="0"/>
          <w:sz w:val="24"/>
        </w:rPr>
        <w:t>,</w:t>
      </w:r>
      <w:r>
        <w:rPr>
          <w:rFonts w:ascii="SimHei" w:hAnsi="SimHei" w:cs="Arial" w:eastAsia="黑体"/>
          <w:kern w:val="0"/>
          <w:sz w:val="24"/>
        </w:rPr>
        <w:t>形成指导性借鉴材料</w:t>
      </w:r>
      <w:r>
        <w:rPr>
          <w:rFonts w:eastAsia="黑体" w:cs="Arial" w:ascii="SimHei" w:hAnsi="SimHei"/>
          <w:kern w:val="0"/>
          <w:sz w:val="24"/>
        </w:rPr>
        <w:t>,</w:t>
      </w:r>
      <w:r>
        <w:rPr>
          <w:rFonts w:ascii="SimHei" w:hAnsi="SimHei" w:cs="Arial" w:eastAsia="黑体"/>
          <w:kern w:val="0"/>
          <w:sz w:val="24"/>
        </w:rPr>
        <w:t>承担起优化雏鹰培训体系主要工作</w:t>
      </w:r>
      <w:r>
        <w:rPr>
          <w:rFonts w:eastAsia="黑体" w:cs="Arial" w:ascii="SimHei" w:hAnsi="SimHei"/>
          <w:kern w:val="0"/>
          <w:sz w:val="24"/>
        </w:rPr>
        <w:t>,</w:t>
      </w:r>
      <w:r>
        <w:rPr>
          <w:rFonts w:ascii="SimHei" w:hAnsi="SimHei" w:cs="Arial" w:eastAsia="黑体"/>
          <w:kern w:val="0"/>
          <w:sz w:val="24"/>
        </w:rPr>
        <w:t>执行营长填写</w:t>
      </w:r>
      <w:r>
        <w:rPr>
          <w:rFonts w:ascii="SimHei" w:hAnsi="SimHei" w:cs="Arial" w:eastAsia="黑体"/>
          <w:b/>
          <w:kern w:val="0"/>
          <w:sz w:val="24"/>
          <w:u w:val="single"/>
        </w:rPr>
        <w:t>雏鹰执行营长管理手册</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雏鹰项目后期跟进事宜安排</w:t>
      </w:r>
    </w:p>
    <w:p>
      <w:pPr>
        <w:pStyle w:val="Normal"/>
        <w:numPr>
          <w:ilvl w:val="1"/>
          <w:numId w:val="3"/>
        </w:numPr>
        <w:tabs>
          <w:tab w:val="clear" w:pos="420"/>
          <w:tab w:val="left" w:pos="900" w:leader="none"/>
        </w:tabs>
        <w:spacing w:lineRule="exact" w:line="440" w:before="156" w:after="156"/>
        <w:ind w:start="840" w:end="-25" w:hanging="420"/>
        <w:rPr/>
      </w:pPr>
      <w:r>
        <w:rPr>
          <w:rFonts w:ascii="SimHei" w:hAnsi="SimHei" w:cs="Arial" w:eastAsia="黑体"/>
          <w:kern w:val="0"/>
          <w:sz w:val="24"/>
        </w:rPr>
        <w:t>雏鹰文化宣传教导员</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人员构成和要求</w:t>
      </w:r>
      <w:r>
        <w:rPr>
          <w:rFonts w:eastAsia="黑体" w:cs="Arial" w:ascii="SimHei" w:hAnsi="SimHei"/>
          <w:kern w:val="0"/>
          <w:sz w:val="24"/>
        </w:rPr>
        <w:t>:</w:t>
      </w:r>
      <w:r>
        <w:rPr>
          <w:rFonts w:ascii="SimHei" w:hAnsi="SimHei" w:cs="Arial" w:eastAsia="黑体"/>
          <w:kern w:val="0"/>
          <w:sz w:val="24"/>
        </w:rPr>
        <w:t>一名班主任兼任</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主要工作内容和方式</w:t>
      </w:r>
      <w:r>
        <w:rPr>
          <w:rFonts w:eastAsia="黑体" w:cs="Arial" w:ascii="SimHei" w:hAnsi="SimHei"/>
          <w:kern w:val="0"/>
          <w:sz w:val="24"/>
        </w:rPr>
        <w:t>:</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依据雏鹰培训期间文化活动安排计划，及时通知和督导班主任进行各班级文化建设和宣传活动筹备，各个班级活动具体执行过程，班主任负责初审工作，文化宣传教导员负责终审和选拔。某集团和通讯培训组统一安排活动项目的同时，各班级由班主任牵头，也可结合自身实际情况展开小范围活动。各班级小范围开展文化宣传活动，各班级需要将时间地点报备到文化宣传教导员，由文化宣传教导员负责将信息传递到各个班级，同时旁听部分优质活动项目进行，好的活动项目由文化宣传员通知到班主任，借鉴给各个班级。</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各文化宣传活动结束，文化宣传教导员，需要安排各班级提交活动开展评价意见表，最终做好活动总结，并进行备案，培训结束提交给执行营长。</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带领各班级文化宣传委员做好雏鹰培训期间文化宣传记录工作过程影像记录、学员感言、</w:t>
      </w:r>
      <w:r>
        <w:rPr>
          <w:rFonts w:eastAsia="黑体" w:cs="Arial" w:ascii="SimHei" w:hAnsi="SimHei"/>
          <w:kern w:val="0"/>
          <w:sz w:val="24"/>
        </w:rPr>
        <w:t>HR</w:t>
      </w:r>
      <w:r>
        <w:rPr>
          <w:rFonts w:ascii="SimHei" w:hAnsi="SimHei" w:cs="Arial" w:eastAsia="黑体"/>
          <w:kern w:val="0"/>
          <w:sz w:val="24"/>
        </w:rPr>
        <w:t>手记、海报宣传、稿件宣传、关键节点合影工作准备和实施等相关纪录与宣传</w:t>
      </w:r>
    </w:p>
    <w:p>
      <w:pPr>
        <w:pStyle w:val="Normal"/>
        <w:numPr>
          <w:ilvl w:val="3"/>
          <w:numId w:val="3"/>
        </w:numPr>
        <w:spacing w:lineRule="exact" w:line="440" w:before="156" w:after="156"/>
        <w:ind w:start="1680" w:end="-25" w:hanging="420"/>
        <w:rPr/>
      </w:pPr>
      <w:r>
        <w:rPr>
          <w:rFonts w:ascii="SimHei" w:hAnsi="SimHei" w:cs="Arial" w:eastAsia="黑体"/>
          <w:b/>
          <w:kern w:val="0"/>
          <w:sz w:val="24"/>
        </w:rPr>
        <w:t>雏鹰培训月刊策划</w:t>
      </w:r>
      <w:r>
        <w:rPr>
          <w:rFonts w:ascii="SimHei" w:hAnsi="SimHei" w:cs="Arial" w:eastAsia="黑体"/>
          <w:kern w:val="0"/>
          <w:sz w:val="24"/>
        </w:rPr>
        <w:t>，撰写，由专员下达任务，各班级提交内容，文化宣传专员最终选稿，整理</w:t>
      </w:r>
      <w:r>
        <w:rPr>
          <w:rFonts w:eastAsia="黑体" w:cs="Arial" w:ascii="SimHei" w:hAnsi="SimHei"/>
          <w:kern w:val="0"/>
          <w:sz w:val="24"/>
        </w:rPr>
        <w:t>,</w:t>
      </w:r>
      <w:r>
        <w:rPr>
          <w:rFonts w:ascii="SimHei" w:hAnsi="SimHei" w:cs="Arial" w:eastAsia="黑体"/>
          <w:kern w:val="0"/>
          <w:sz w:val="24"/>
        </w:rPr>
        <w:t>具体集中在：</w:t>
      </w:r>
    </w:p>
    <w:p>
      <w:pPr>
        <w:pStyle w:val="Normal"/>
        <w:numPr>
          <w:ilvl w:val="0"/>
          <w:numId w:val="2"/>
        </w:numPr>
        <w:tabs>
          <w:tab w:val="clear" w:pos="420"/>
          <w:tab w:val="left" w:pos="2520" w:leader="none"/>
        </w:tabs>
        <w:spacing w:lineRule="exact" w:line="440" w:before="156" w:after="156"/>
        <w:ind w:start="1620" w:end="-25" w:firstLine="360"/>
        <w:rPr>
          <w:rFonts w:ascii="Arial" w:hAnsi="Arial" w:eastAsia="仿宋_GB2312" w:cs="Arial"/>
          <w:kern w:val="0"/>
          <w:sz w:val="24"/>
        </w:rPr>
      </w:pPr>
      <w:r>
        <w:rPr>
          <w:rFonts w:ascii="SimHei" w:hAnsi="SimHei" w:cs="Arial" w:eastAsia="黑体"/>
          <w:kern w:val="0"/>
          <w:sz w:val="24"/>
        </w:rPr>
        <w:t>学员在培训期间的表现新闻</w:t>
      </w:r>
    </w:p>
    <w:p>
      <w:pPr>
        <w:pStyle w:val="Normal"/>
        <w:numPr>
          <w:ilvl w:val="0"/>
          <w:numId w:val="2"/>
        </w:numPr>
        <w:tabs>
          <w:tab w:val="clear" w:pos="420"/>
          <w:tab w:val="left" w:pos="2520" w:leader="none"/>
        </w:tabs>
        <w:spacing w:lineRule="exact" w:line="440" w:before="156" w:after="156"/>
        <w:ind w:start="1620" w:end="-25" w:firstLine="360"/>
        <w:rPr>
          <w:rFonts w:ascii="Arial" w:hAnsi="Arial" w:eastAsia="仿宋_GB2312" w:cs="Arial"/>
          <w:kern w:val="0"/>
          <w:sz w:val="24"/>
        </w:rPr>
      </w:pPr>
      <w:r>
        <w:rPr>
          <w:rFonts w:ascii="SimHei" w:hAnsi="SimHei" w:cs="Arial" w:eastAsia="黑体"/>
          <w:kern w:val="0"/>
          <w:sz w:val="24"/>
        </w:rPr>
        <w:t>好的培训感想</w:t>
      </w:r>
    </w:p>
    <w:p>
      <w:pPr>
        <w:pStyle w:val="Normal"/>
        <w:numPr>
          <w:ilvl w:val="0"/>
          <w:numId w:val="2"/>
        </w:numPr>
        <w:tabs>
          <w:tab w:val="clear" w:pos="420"/>
          <w:tab w:val="left" w:pos="2520" w:leader="none"/>
        </w:tabs>
        <w:spacing w:lineRule="exact" w:line="440" w:before="156" w:after="156"/>
        <w:ind w:start="1620" w:end="-25" w:firstLine="360"/>
        <w:rPr>
          <w:rFonts w:ascii="Arial" w:hAnsi="Arial" w:eastAsia="仿宋_GB2312" w:cs="Arial"/>
          <w:kern w:val="0"/>
          <w:sz w:val="24"/>
        </w:rPr>
      </w:pPr>
      <w:r>
        <w:rPr>
          <w:rFonts w:ascii="SimHei" w:hAnsi="SimHei" w:cs="Arial" w:eastAsia="黑体"/>
          <w:kern w:val="0"/>
          <w:sz w:val="24"/>
        </w:rPr>
        <w:t>好的学员撰稿</w:t>
      </w:r>
      <w:r>
        <w:rPr>
          <w:rFonts w:eastAsia="黑体" w:cs="Arial" w:ascii="SimHei" w:hAnsi="SimHei"/>
          <w:kern w:val="0"/>
          <w:sz w:val="24"/>
        </w:rPr>
        <w:t>(</w:t>
      </w:r>
      <w:r>
        <w:rPr>
          <w:rFonts w:ascii="SimHei" w:hAnsi="SimHei" w:cs="Arial" w:eastAsia="黑体"/>
          <w:kern w:val="0"/>
          <w:sz w:val="24"/>
        </w:rPr>
        <w:t>体裁可多样化</w:t>
      </w:r>
      <w:r>
        <w:rPr>
          <w:rFonts w:eastAsia="黑体" w:cs="Arial" w:ascii="SimHei" w:hAnsi="SimHei"/>
          <w:kern w:val="0"/>
          <w:sz w:val="24"/>
        </w:rPr>
        <w:t>)</w:t>
      </w:r>
    </w:p>
    <w:p>
      <w:pPr>
        <w:pStyle w:val="Normal"/>
        <w:numPr>
          <w:ilvl w:val="0"/>
          <w:numId w:val="2"/>
        </w:numPr>
        <w:tabs>
          <w:tab w:val="clear" w:pos="420"/>
          <w:tab w:val="left" w:pos="2520" w:leader="none"/>
        </w:tabs>
        <w:spacing w:lineRule="exact" w:line="440" w:before="156" w:after="156"/>
        <w:ind w:start="1620" w:end="-25" w:firstLine="360"/>
        <w:rPr>
          <w:rFonts w:ascii="Arial" w:hAnsi="Arial" w:eastAsia="仿宋_GB2312" w:cs="Arial"/>
          <w:kern w:val="0"/>
          <w:sz w:val="24"/>
        </w:rPr>
      </w:pPr>
      <w:r>
        <w:rPr>
          <w:rFonts w:ascii="SimHei" w:hAnsi="SimHei" w:cs="Arial" w:eastAsia="黑体"/>
          <w:kern w:val="0"/>
          <w:sz w:val="24"/>
        </w:rPr>
        <w:t>培训文化</w:t>
      </w:r>
    </w:p>
    <w:p>
      <w:pPr>
        <w:pStyle w:val="Normal"/>
        <w:spacing w:lineRule="exact" w:line="440" w:before="156" w:after="156"/>
        <w:ind w:start="1620" w:end="-25" w:hanging="0"/>
        <w:rPr>
          <w:rFonts w:ascii="Arial" w:hAnsi="Arial" w:eastAsia="仿宋_GB2312" w:cs="Arial"/>
          <w:kern w:val="0"/>
          <w:sz w:val="24"/>
        </w:rPr>
      </w:pPr>
      <w:r>
        <w:rPr>
          <w:rFonts w:ascii="SimHei" w:hAnsi="SimHei" w:cs="Arial" w:eastAsia="黑体"/>
          <w:kern w:val="0"/>
          <w:sz w:val="24"/>
        </w:rPr>
        <w:t>学员提交材料中，好的作品将制作成月刊，雏鹰培训共两个月时间，一共出两期月刊。月刊制作出来，以电子版形式分发给学员和相关业务经理，让集团内部大家关注到这些新人的变化和思想。每个班级彩色印刷部分月刊，班级内共享。营造好的学习氛围</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雏鹰训练营培训文化征集比赛：培训开始一周内发起并组织各班级设计和提交雏鹰培训各班班歌，班舞</w:t>
      </w:r>
      <w:r>
        <w:rPr>
          <w:rFonts w:eastAsia="黑体" w:cs="Arial" w:ascii="SimHei" w:hAnsi="SimHei"/>
          <w:kern w:val="0"/>
          <w:sz w:val="24"/>
        </w:rPr>
        <w:t>,</w:t>
      </w:r>
      <w:r>
        <w:rPr>
          <w:rFonts w:ascii="SimHei" w:hAnsi="SimHei" w:cs="Arial" w:eastAsia="黑体"/>
          <w:kern w:val="0"/>
          <w:sz w:val="24"/>
        </w:rPr>
        <w:t>班级文化（学员共同信念）</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发起并组织培训的大型娱乐活动开展：军训红歌会</w:t>
      </w:r>
      <w:r>
        <w:rPr>
          <w:rFonts w:eastAsia="黑体" w:cs="Arial" w:ascii="SimHei" w:hAnsi="SimHei"/>
          <w:kern w:val="0"/>
          <w:sz w:val="24"/>
        </w:rPr>
        <w:t>,</w:t>
      </w:r>
      <w:r>
        <w:rPr>
          <w:rFonts w:ascii="SimHei" w:hAnsi="SimHei" w:cs="Arial" w:eastAsia="黑体"/>
          <w:kern w:val="0"/>
          <w:sz w:val="24"/>
        </w:rPr>
        <w:t>晚会节目</w:t>
      </w:r>
      <w:r>
        <w:rPr>
          <w:rFonts w:eastAsia="黑体" w:cs="Arial" w:ascii="SimHei" w:hAnsi="SimHei"/>
          <w:kern w:val="0"/>
          <w:sz w:val="24"/>
        </w:rPr>
        <w:t>,</w:t>
      </w:r>
      <w:r>
        <w:rPr>
          <w:rFonts w:ascii="SimHei" w:hAnsi="SimHei" w:cs="Arial" w:eastAsia="黑体"/>
          <w:kern w:val="0"/>
          <w:sz w:val="24"/>
        </w:rPr>
        <w:t>拉练竞技</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发起并组织《活着就为改变世界》读书会</w:t>
      </w:r>
      <w:r>
        <w:rPr>
          <w:rFonts w:eastAsia="黑体" w:cs="Arial" w:ascii="SimHei" w:hAnsi="SimHei"/>
          <w:kern w:val="0"/>
          <w:sz w:val="24"/>
        </w:rPr>
        <w:t>(</w:t>
      </w:r>
      <w:r>
        <w:rPr>
          <w:rFonts w:ascii="SimHei" w:hAnsi="SimHei" w:cs="Arial" w:eastAsia="黑体"/>
          <w:kern w:val="0"/>
          <w:sz w:val="24"/>
        </w:rPr>
        <w:t>建议活动开展先以班级为单位：阅读《活着就为改变世界》并作讨论和读后感征集，评优并展示优秀作品</w:t>
      </w:r>
      <w:r>
        <w:rPr>
          <w:rFonts w:eastAsia="黑体" w:cs="Arial" w:ascii="SimHei" w:hAnsi="SimHei"/>
          <w:kern w:val="0"/>
          <w:sz w:val="24"/>
        </w:rPr>
        <w:t xml:space="preserve">)  </w:t>
      </w:r>
    </w:p>
    <w:p>
      <w:pPr>
        <w:pStyle w:val="Normal"/>
        <w:spacing w:lineRule="exact" w:line="440" w:before="156" w:after="156"/>
        <w:ind w:end="-25" w:hanging="0"/>
        <w:rPr>
          <w:rFonts w:eastAsia="仿宋_GB2312"/>
        </w:rPr>
      </w:pPr>
      <w:r>
        <w:rPr>
          <w:rFonts w:eastAsia="黑体" w:cs="Arial" w:ascii="SimHei" w:hAnsi="SimHei"/>
          <w:kern w:val="0"/>
          <w:sz w:val="24"/>
        </w:rPr>
        <w:t xml:space="preserve">          </w:t>
      </w:r>
    </w:p>
    <w:p>
      <w:pPr>
        <w:pStyle w:val="Normal"/>
        <w:numPr>
          <w:ilvl w:val="1"/>
          <w:numId w:val="3"/>
        </w:numPr>
        <w:tabs>
          <w:tab w:val="clear" w:pos="420"/>
          <w:tab w:val="left" w:pos="900" w:leader="none"/>
        </w:tabs>
        <w:spacing w:lineRule="exact" w:line="440" w:before="156" w:after="156"/>
        <w:ind w:start="840" w:end="-25" w:hanging="420"/>
        <w:rPr/>
      </w:pPr>
      <w:r>
        <w:rPr>
          <w:rFonts w:ascii="SimHei" w:hAnsi="SimHei" w:cs="Arial" w:eastAsia="黑体"/>
          <w:b/>
          <w:kern w:val="0"/>
          <w:sz w:val="24"/>
        </w:rPr>
        <w:t>教学研究辅导员</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人员构成和要求</w:t>
      </w:r>
      <w:r>
        <w:rPr>
          <w:rFonts w:eastAsia="黑体" w:cs="Arial" w:ascii="SimHei" w:hAnsi="SimHei"/>
          <w:kern w:val="0"/>
          <w:sz w:val="24"/>
        </w:rPr>
        <w:t>:</w:t>
      </w:r>
      <w:r>
        <w:rPr>
          <w:rFonts w:ascii="SimHei" w:hAnsi="SimHei" w:cs="Arial" w:eastAsia="黑体"/>
          <w:kern w:val="0"/>
          <w:sz w:val="24"/>
        </w:rPr>
        <w:t>一名班主任兼任</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主要工作内容和方式</w:t>
      </w:r>
      <w:r>
        <w:rPr>
          <w:rFonts w:eastAsia="黑体" w:cs="Arial" w:ascii="SimHei" w:hAnsi="SimHei"/>
          <w:kern w:val="0"/>
          <w:sz w:val="24"/>
        </w:rPr>
        <w:t>:</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主要任务为：保证培训期间文化课程学习高质量举行以及雏鹰培训课程体系优化工作</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与执行营长一起负责师资确认</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依据雏鹰培训开设课程，准备</w:t>
      </w:r>
      <w:r>
        <w:rPr>
          <w:rFonts w:ascii="SimHei" w:hAnsi="SimHei" w:cs="Arial" w:eastAsia="黑体"/>
          <w:b/>
          <w:kern w:val="0"/>
          <w:sz w:val="24"/>
          <w:u w:val="single"/>
        </w:rPr>
        <w:t>课程</w:t>
      </w:r>
      <w:r>
        <w:rPr>
          <w:rFonts w:ascii="SimHei" w:hAnsi="SimHei" w:cs="Arial" w:eastAsia="黑体"/>
          <w:b/>
          <w:kern w:val="0"/>
          <w:sz w:val="24"/>
          <w:u w:val="single"/>
        </w:rPr>
        <w:t>评估表</w:t>
      </w:r>
      <w:r>
        <w:rPr>
          <w:rFonts w:ascii="SimHei" w:hAnsi="SimHei" w:cs="Arial" w:eastAsia="黑体"/>
          <w:kern w:val="0"/>
          <w:sz w:val="24"/>
        </w:rPr>
        <w:t>，各班学习委员或者班长收集好问卷后，由教学研辅导员指导完成数据初始录入和分析工作安排培训数据录入工作</w:t>
      </w:r>
      <w:r>
        <w:rPr>
          <w:rFonts w:eastAsia="黑体" w:cs="Arial" w:ascii="SimHei" w:hAnsi="SimHei"/>
          <w:kern w:val="0"/>
          <w:sz w:val="24"/>
        </w:rPr>
        <w:t>(</w:t>
      </w:r>
      <w:r>
        <w:rPr>
          <w:rFonts w:ascii="SimHei" w:hAnsi="SimHei" w:cs="Arial" w:eastAsia="黑体"/>
          <w:kern w:val="0"/>
          <w:sz w:val="24"/>
        </w:rPr>
        <w:t>可以让交换班级的学员帮助录入</w:t>
      </w:r>
      <w:r>
        <w:rPr>
          <w:rFonts w:eastAsia="黑体" w:cs="Arial" w:ascii="SimHei" w:hAnsi="SimHei"/>
          <w:kern w:val="0"/>
          <w:sz w:val="24"/>
        </w:rPr>
        <w:t>)</w:t>
      </w:r>
      <w:r>
        <w:rPr>
          <w:rFonts w:ascii="SimHei" w:hAnsi="SimHei" w:cs="Arial" w:eastAsia="黑体"/>
          <w:kern w:val="0"/>
          <w:sz w:val="24"/>
        </w:rPr>
        <w:t>，并在课程结束三日内，提交至教学研辅导员处。教学研辅导员完成最终培训评估报告，提交至执行营长处，进行备案。便于后期课程改进和师资筛选</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安排文化课培训考试不及格学员进行补考（补考需在考试成绩发布两个工作日内进行）</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发起并组织</w:t>
      </w:r>
      <w:r>
        <w:rPr>
          <w:rFonts w:ascii="SimHei" w:hAnsi="SimHei" w:cs="Arial" w:eastAsia="黑体"/>
          <w:kern w:val="0"/>
          <w:sz w:val="24"/>
          <w:u w:val="single"/>
        </w:rPr>
        <w:t>雏鹰训练营综合知识大赛</w:t>
      </w:r>
      <w:r>
        <w:rPr>
          <w:rFonts w:eastAsia="黑体" w:cs="Arial" w:ascii="SimHei" w:hAnsi="SimHei"/>
          <w:kern w:val="0"/>
          <w:sz w:val="24"/>
        </w:rPr>
        <w:t>(</w:t>
      </w:r>
      <w:r>
        <w:rPr>
          <w:rFonts w:ascii="SimHei" w:hAnsi="SimHei" w:cs="Arial" w:eastAsia="黑体"/>
          <w:kern w:val="0"/>
          <w:sz w:val="24"/>
        </w:rPr>
        <w:t>就学员培训中学习知识进行设计，安排知识大赛。学员可以以班级为单位派出参赛代表，进行必答、抢答、即兴演讲甚至辩论，评出优胜团队</w:t>
      </w:r>
      <w:r>
        <w:rPr>
          <w:rFonts w:eastAsia="黑体" w:cs="Arial" w:ascii="SimHei" w:hAnsi="SimHei"/>
          <w:kern w:val="0"/>
          <w:sz w:val="24"/>
        </w:rPr>
        <w:t xml:space="preserve">) , </w:t>
      </w:r>
      <w:r>
        <w:rPr>
          <w:rFonts w:ascii="SimHei" w:hAnsi="SimHei" w:cs="Arial" w:eastAsia="黑体"/>
          <w:kern w:val="0"/>
          <w:sz w:val="24"/>
        </w:rPr>
        <w:t>教学研辅导员通过访谈形式收集活动评价，并撰写活动评估报告，培训结束提交给执行营长</w:t>
      </w:r>
    </w:p>
    <w:p>
      <w:pPr>
        <w:pStyle w:val="Normal"/>
        <w:numPr>
          <w:ilvl w:val="1"/>
          <w:numId w:val="3"/>
        </w:numPr>
        <w:tabs>
          <w:tab w:val="clear" w:pos="420"/>
          <w:tab w:val="left" w:pos="900" w:leader="none"/>
        </w:tabs>
        <w:spacing w:lineRule="exact" w:line="440" w:before="156" w:after="156"/>
        <w:ind w:start="840" w:end="-25" w:hanging="420"/>
        <w:rPr>
          <w:rFonts w:ascii="Arial" w:hAnsi="Arial" w:eastAsia="仿宋_GB2312" w:cs="Arial"/>
          <w:kern w:val="0"/>
          <w:sz w:val="24"/>
        </w:rPr>
      </w:pPr>
      <w:r>
        <w:rPr>
          <w:rFonts w:ascii="SimHei" w:hAnsi="SimHei" w:cs="Arial" w:eastAsia="黑体"/>
          <w:kern w:val="0"/>
          <w:sz w:val="24"/>
        </w:rPr>
        <w:t>生活教导员</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人员构成和要求</w:t>
      </w:r>
      <w:r>
        <w:rPr>
          <w:rFonts w:eastAsia="黑体" w:cs="Arial" w:ascii="SimHei" w:hAnsi="SimHei"/>
          <w:kern w:val="0"/>
          <w:sz w:val="24"/>
        </w:rPr>
        <w:t>:</w:t>
      </w:r>
      <w:r>
        <w:rPr>
          <w:rFonts w:ascii="SimHei" w:hAnsi="SimHei" w:cs="Arial" w:eastAsia="黑体"/>
          <w:kern w:val="0"/>
          <w:sz w:val="24"/>
        </w:rPr>
        <w:t>一名班主任兼任</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主要工作内容和方式</w:t>
      </w:r>
      <w:r>
        <w:rPr>
          <w:rFonts w:eastAsia="黑体" w:cs="Arial" w:ascii="SimHei" w:hAnsi="SimHei"/>
          <w:kern w:val="0"/>
          <w:sz w:val="24"/>
        </w:rPr>
        <w:t>:</w:t>
      </w:r>
    </w:p>
    <w:p>
      <w:pPr>
        <w:pStyle w:val="Normal"/>
        <w:numPr>
          <w:ilvl w:val="3"/>
          <w:numId w:val="3"/>
        </w:numPr>
        <w:spacing w:lineRule="exact" w:line="440" w:before="156" w:after="156"/>
        <w:ind w:start="1680" w:end="-25" w:hanging="420"/>
        <w:rPr>
          <w:rFonts w:ascii="Arial" w:hAnsi="Arial" w:eastAsia="仿宋_GB2312" w:cs="Arial"/>
          <w:b/>
          <w:b/>
          <w:kern w:val="0"/>
          <w:sz w:val="24"/>
        </w:rPr>
      </w:pPr>
      <w:r>
        <w:rPr>
          <w:rFonts w:ascii="SimHei" w:hAnsi="SimHei" w:cs="Arial" w:eastAsia="黑体"/>
          <w:kern w:val="0"/>
          <w:sz w:val="24"/>
        </w:rPr>
        <w:t>主要负责培训期间学员生活及后勤保障</w:t>
      </w:r>
      <w:r>
        <w:rPr>
          <w:rFonts w:eastAsia="黑体" w:cs="Arial" w:ascii="SimHei" w:hAnsi="SimHei"/>
          <w:kern w:val="0"/>
          <w:sz w:val="24"/>
        </w:rPr>
        <w:t>,</w:t>
      </w:r>
      <w:r>
        <w:rPr>
          <w:rFonts w:ascii="SimHei" w:hAnsi="SimHei" w:cs="Arial" w:eastAsia="黑体"/>
          <w:kern w:val="0"/>
          <w:sz w:val="24"/>
        </w:rPr>
        <w:t>并做好培训中各项费用记录和管理工作</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b/>
          <w:kern w:val="0"/>
          <w:sz w:val="24"/>
        </w:rPr>
        <w:t>办理学员培训期间意外保险</w:t>
      </w:r>
      <w:r>
        <w:rPr>
          <w:rFonts w:eastAsia="黑体" w:cs="Arial" w:ascii="SimHei" w:hAnsi="SimHei"/>
          <w:b/>
          <w:kern w:val="0"/>
          <w:sz w:val="24"/>
        </w:rPr>
        <w:t>(TBD)</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每周一次与各班级生活委员一起检查学员寝室卫生，学员个人卫生管理（物品摆放整齐，公布出各班级寝室评比分数</w:t>
      </w:r>
    </w:p>
    <w:p>
      <w:pPr>
        <w:pStyle w:val="Normal"/>
        <w:numPr>
          <w:ilvl w:val="3"/>
          <w:numId w:val="3"/>
        </w:numPr>
        <w:spacing w:lineRule="exact" w:line="440" w:before="156" w:after="156"/>
        <w:ind w:start="1680" w:end="-25" w:hanging="420"/>
        <w:rPr>
          <w:rFonts w:ascii="Arial" w:hAnsi="Arial" w:eastAsia="仿宋_GB2312" w:cs="Arial"/>
          <w:b/>
          <w:b/>
          <w:kern w:val="0"/>
          <w:sz w:val="24"/>
        </w:rPr>
      </w:pPr>
      <w:r>
        <w:rPr>
          <w:rFonts w:ascii="SimHei" w:hAnsi="SimHei" w:cs="Arial" w:eastAsia="黑体"/>
          <w:kern w:val="0"/>
          <w:sz w:val="24"/>
        </w:rPr>
        <w:t>提供学员必要的交通安全知识</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做好培训期间药品和医务人员联系工作（军训期间防止中暑药品</w:t>
      </w:r>
      <w:r>
        <w:rPr>
          <w:rFonts w:ascii="SimHei" w:hAnsi="SimHei" w:cs="Arial" w:eastAsia="黑体"/>
          <w:kern w:val="0"/>
          <w:sz w:val="24"/>
        </w:rPr>
        <w:t xml:space="preserve"> </w:t>
      </w:r>
      <w:r>
        <w:rPr>
          <w:rFonts w:ascii="SimHei" w:hAnsi="SimHei" w:cs="Arial" w:eastAsia="黑体"/>
          <w:kern w:val="0"/>
          <w:sz w:val="24"/>
        </w:rPr>
        <w:t>，腹泻药品等准备，购买）</w:t>
      </w:r>
      <w:r>
        <w:rPr>
          <w:rFonts w:ascii="SimHei" w:hAnsi="SimHei" w:cs="Arial" w:eastAsia="黑体"/>
          <w:kern w:val="0"/>
          <w:sz w:val="24"/>
        </w:rPr>
        <w:t>，</w:t>
      </w:r>
      <w:r>
        <w:rPr>
          <w:rFonts w:ascii="SimHei" w:hAnsi="SimHei" w:cs="Arial" w:eastAsia="黑体"/>
          <w:kern w:val="0"/>
          <w:sz w:val="24"/>
        </w:rPr>
        <w:t>培训过程中学员就医协助</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统筹安排学员培训期间用餐管理</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统筹安排学员生活用品采购车辆安排</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统筹安排学员外出活动车辆安排</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统筹安排学员返程车辆安排</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统筹安排外聘讲师车辆安排</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统筹安排学员全程交通安排与协调</w:t>
      </w:r>
    </w:p>
    <w:p>
      <w:pPr>
        <w:pStyle w:val="Normal"/>
        <w:numPr>
          <w:ilvl w:val="3"/>
          <w:numId w:val="3"/>
        </w:numPr>
        <w:spacing w:lineRule="exact" w:line="440" w:before="156" w:after="156"/>
        <w:ind w:start="1680" w:end="-25" w:hanging="420"/>
        <w:rPr>
          <w:rFonts w:ascii="Arial" w:hAnsi="Arial" w:eastAsia="仿宋_GB2312" w:cs="Arial"/>
          <w:b/>
          <w:b/>
          <w:color w:val="FF0000"/>
          <w:kern w:val="0"/>
          <w:sz w:val="24"/>
        </w:rPr>
      </w:pPr>
      <w:r>
        <w:rPr>
          <w:rFonts w:ascii="SimHei" w:hAnsi="SimHei" w:cs="Arial" w:eastAsia="黑体"/>
          <w:b/>
          <w:color w:val="FF0000"/>
          <w:kern w:val="0"/>
          <w:sz w:val="24"/>
        </w:rPr>
        <w:t>请</w:t>
      </w:r>
      <w:r>
        <w:rPr>
          <w:rFonts w:eastAsia="黑体" w:cs="Arial" w:ascii="SimHei" w:hAnsi="SimHei"/>
          <w:b/>
          <w:color w:val="FF0000"/>
          <w:kern w:val="0"/>
          <w:sz w:val="24"/>
        </w:rPr>
        <w:t>SZ</w:t>
      </w:r>
      <w:r>
        <w:rPr>
          <w:rFonts w:ascii="SimHei" w:hAnsi="SimHei" w:cs="Arial" w:eastAsia="黑体"/>
          <w:b/>
          <w:color w:val="FF0000"/>
          <w:kern w:val="0"/>
          <w:sz w:val="24"/>
        </w:rPr>
        <w:t>补充</w:t>
      </w:r>
    </w:p>
    <w:p>
      <w:pPr>
        <w:pStyle w:val="Normal"/>
        <w:numPr>
          <w:ilvl w:val="1"/>
          <w:numId w:val="3"/>
        </w:numPr>
        <w:tabs>
          <w:tab w:val="clear" w:pos="420"/>
          <w:tab w:val="left" w:pos="900" w:leader="none"/>
        </w:tabs>
        <w:spacing w:lineRule="exact" w:line="440" w:before="156" w:after="156"/>
        <w:ind w:start="840" w:end="-25" w:hanging="420"/>
        <w:rPr/>
      </w:pPr>
      <w:r>
        <w:rPr>
          <w:rFonts w:ascii="SimHei" w:hAnsi="SimHei" w:cs="Arial" w:eastAsia="黑体"/>
          <w:kern w:val="0"/>
          <w:sz w:val="24"/>
        </w:rPr>
        <w:t>班主任：</w:t>
      </w:r>
      <w:r>
        <w:rPr>
          <w:rFonts w:eastAsia="黑体" w:cs="Arial" w:ascii="SimHei" w:hAnsi="SimHei"/>
          <w:kern w:val="0"/>
          <w:sz w:val="24"/>
        </w:rPr>
        <w:t>(</w:t>
      </w:r>
      <w:r>
        <w:rPr>
          <w:rFonts w:ascii="SimHei" w:hAnsi="SimHei" w:cs="Arial" w:eastAsia="黑体"/>
          <w:kern w:val="0"/>
          <w:sz w:val="24"/>
        </w:rPr>
        <w:t>详细可参考</w:t>
      </w:r>
      <w:r>
        <w:rPr>
          <w:rFonts w:eastAsia="黑体" w:cs="Arial" w:ascii="SimHei" w:hAnsi="SimHei"/>
          <w:kern w:val="0"/>
          <w:sz w:val="24"/>
        </w:rPr>
        <w:t>2011</w:t>
      </w:r>
      <w:r>
        <w:rPr>
          <w:rFonts w:ascii="SimHei" w:hAnsi="SimHei" w:cs="Arial" w:eastAsia="黑体"/>
          <w:kern w:val="0"/>
          <w:sz w:val="24"/>
        </w:rPr>
        <w:t>年雏鹰培训班主任手册</w:t>
      </w:r>
      <w:r>
        <w:rPr>
          <w:rFonts w:eastAsia="黑体" w:cs="Arial" w:ascii="SimHei" w:hAnsi="SimHei"/>
          <w:kern w:val="0"/>
          <w:sz w:val="24"/>
        </w:rPr>
        <w:t>)</w:t>
      </w:r>
    </w:p>
    <w:p>
      <w:pPr>
        <w:pStyle w:val="Normal"/>
        <w:spacing w:lineRule="exact" w:line="440" w:before="156" w:after="156"/>
        <w:ind w:start="900" w:end="-25" w:hanging="0"/>
        <w:rPr>
          <w:rFonts w:ascii="Arial" w:hAnsi="Arial" w:eastAsia="仿宋_GB2312" w:cs="Arial"/>
          <w:kern w:val="0"/>
          <w:sz w:val="24"/>
        </w:rPr>
      </w:pPr>
      <w:r>
        <w:rPr>
          <w:rFonts w:ascii="SimHei" w:hAnsi="SimHei" w:cs="Arial" w:eastAsia="黑体"/>
          <w:kern w:val="0"/>
          <w:sz w:val="24"/>
        </w:rPr>
        <w:t>导言：</w:t>
      </w:r>
      <w:r>
        <w:rPr>
          <w:rFonts w:ascii="SimHei" w:hAnsi="SimHei" w:cs="Arial" w:eastAsia="黑体"/>
          <w:kern w:val="0"/>
          <w:sz w:val="24"/>
        </w:rPr>
        <w:t>班主任为培训组对学员的主要窗口。班级建制及管理主要负责人，</w:t>
      </w:r>
      <w:r>
        <w:rPr>
          <w:rFonts w:ascii="SimHei" w:hAnsi="SimHei" w:cs="Arial" w:eastAsia="黑体"/>
          <w:kern w:val="0"/>
          <w:sz w:val="24"/>
        </w:rPr>
        <w:t>学员思想动态把握第一人。</w:t>
      </w:r>
      <w:r>
        <w:rPr>
          <w:rFonts w:ascii="SimHei" w:hAnsi="SimHei" w:cs="Arial" w:eastAsia="黑体"/>
          <w:kern w:val="0"/>
          <w:sz w:val="24"/>
        </w:rPr>
        <w:t>所有对学员拟定培训纪律的严格考核人，所有培训活动开展具体执行负责人</w:t>
      </w:r>
      <w:r>
        <w:rPr>
          <w:rFonts w:eastAsia="黑体" w:cs="Arial" w:ascii="SimHei" w:hAnsi="SimHei"/>
          <w:kern w:val="0"/>
          <w:sz w:val="24"/>
        </w:rPr>
        <w:t>,</w:t>
      </w:r>
      <w:r>
        <w:rPr>
          <w:rFonts w:ascii="SimHei" w:hAnsi="SimHei" w:cs="Arial" w:eastAsia="黑体"/>
          <w:kern w:val="0"/>
          <w:sz w:val="24"/>
        </w:rPr>
        <w:t>学员违纪情况的第一处理人。本次培训，各班主任需要将每天所做事情和遇到问题记录在</w:t>
      </w:r>
      <w:r>
        <w:rPr>
          <w:rFonts w:ascii="SimHei" w:hAnsi="SimHei" w:cs="Arial" w:eastAsia="黑体"/>
          <w:b/>
          <w:kern w:val="0"/>
          <w:sz w:val="24"/>
        </w:rPr>
        <w:t>班主任工作手册</w:t>
      </w:r>
      <w:r>
        <w:rPr>
          <w:rFonts w:ascii="SimHei" w:hAnsi="SimHei" w:cs="Arial" w:eastAsia="黑体"/>
          <w:kern w:val="0"/>
          <w:sz w:val="24"/>
        </w:rPr>
        <w:t>中备案和与其他班主任交流。</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学员报道及军训前期工作开展</w:t>
      </w:r>
    </w:p>
    <w:p>
      <w:pPr>
        <w:pStyle w:val="Normal"/>
        <w:numPr>
          <w:ilvl w:val="3"/>
          <w:numId w:val="3"/>
        </w:numPr>
        <w:spacing w:lineRule="exact" w:line="440" w:before="156" w:after="156"/>
        <w:ind w:start="1680" w:end="-25" w:hanging="420"/>
        <w:rPr/>
      </w:pPr>
      <w:r>
        <w:rPr>
          <w:rFonts w:eastAsia="黑体" w:cs="Arial" w:ascii="SimHei" w:hAnsi="SimHei"/>
          <w:kern w:val="0"/>
          <w:sz w:val="24"/>
        </w:rPr>
        <w:t>7</w:t>
      </w:r>
      <w:r>
        <w:rPr>
          <w:rFonts w:ascii="SimHei" w:hAnsi="SimHei" w:cs="Arial" w:eastAsia="黑体"/>
          <w:kern w:val="0"/>
          <w:sz w:val="24"/>
        </w:rPr>
        <w:t>月</w:t>
      </w:r>
      <w:r>
        <w:rPr>
          <w:rFonts w:eastAsia="黑体" w:cs="Arial" w:ascii="SimHei" w:hAnsi="SimHei"/>
          <w:kern w:val="0"/>
          <w:sz w:val="24"/>
        </w:rPr>
        <w:t>5-6</w:t>
      </w:r>
      <w:r>
        <w:rPr>
          <w:rFonts w:ascii="SimHei" w:hAnsi="SimHei" w:cs="Arial" w:eastAsia="黑体"/>
          <w:kern w:val="0"/>
          <w:sz w:val="24"/>
        </w:rPr>
        <w:t>日学员报道期间，班主任参与学员报道工作</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学员基础信息了解</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报道工具准备（请</w:t>
      </w:r>
      <w:r>
        <w:rPr>
          <w:rFonts w:eastAsia="黑体" w:cs="Arial" w:ascii="SimHei" w:hAnsi="SimHei"/>
          <w:kern w:val="0"/>
          <w:sz w:val="24"/>
        </w:rPr>
        <w:t>SZ</w:t>
      </w:r>
      <w:r>
        <w:rPr>
          <w:rFonts w:ascii="SimHei" w:hAnsi="SimHei" w:cs="Arial" w:eastAsia="黑体"/>
          <w:kern w:val="0"/>
          <w:sz w:val="24"/>
        </w:rPr>
        <w:t>建议工具）</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学员接到</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相关材料发放</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未报道学员跟踪</w:t>
      </w:r>
    </w:p>
    <w:p>
      <w:pPr>
        <w:pStyle w:val="Normal"/>
        <w:numPr>
          <w:ilvl w:val="4"/>
          <w:numId w:val="3"/>
        </w:numPr>
        <w:spacing w:lineRule="exact" w:line="440" w:before="156" w:after="156"/>
        <w:ind w:start="2100" w:end="-25" w:hanging="420"/>
        <w:rPr/>
      </w:pPr>
      <w:r>
        <w:rPr>
          <w:rFonts w:ascii="SimHei" w:hAnsi="SimHei" w:cs="Arial" w:eastAsia="黑体"/>
          <w:kern w:val="0"/>
          <w:sz w:val="24"/>
        </w:rPr>
        <w:t>参加</w:t>
      </w:r>
      <w:r>
        <w:rPr>
          <w:rFonts w:eastAsia="黑体" w:cs="Arial" w:ascii="SimHei" w:hAnsi="SimHei"/>
          <w:kern w:val="0"/>
          <w:sz w:val="24"/>
        </w:rPr>
        <w:t>6</w:t>
      </w:r>
      <w:r>
        <w:rPr>
          <w:rFonts w:ascii="SimHei" w:hAnsi="SimHei" w:cs="Arial" w:eastAsia="黑体"/>
          <w:kern w:val="0"/>
          <w:sz w:val="24"/>
        </w:rPr>
        <w:t>日下午工作人员会议</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教官报到及学员见面会</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熟悉教官</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介绍学员情况</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安排</w:t>
      </w:r>
      <w:r>
        <w:rPr>
          <w:rFonts w:eastAsia="黑体" w:cs="Arial" w:ascii="SimHei" w:hAnsi="SimHei"/>
          <w:kern w:val="0"/>
          <w:sz w:val="24"/>
        </w:rPr>
        <w:t>7</w:t>
      </w:r>
      <w:r>
        <w:rPr>
          <w:rFonts w:ascii="SimHei" w:hAnsi="SimHei" w:cs="Arial" w:eastAsia="黑体"/>
          <w:kern w:val="0"/>
          <w:sz w:val="24"/>
        </w:rPr>
        <w:t>日晚上班主任与学员见面会</w:t>
      </w:r>
    </w:p>
    <w:p>
      <w:pPr>
        <w:pStyle w:val="Normal"/>
        <w:numPr>
          <w:ilvl w:val="2"/>
          <w:numId w:val="3"/>
        </w:numPr>
        <w:spacing w:lineRule="exact" w:line="440" w:before="156" w:after="156"/>
        <w:ind w:start="1320" w:end="-25" w:hanging="420"/>
        <w:rPr/>
      </w:pPr>
      <w:r>
        <w:rPr>
          <w:rFonts w:ascii="SimHei" w:hAnsi="SimHei" w:cs="Arial" w:eastAsia="黑体"/>
          <w:kern w:val="0"/>
          <w:sz w:val="24"/>
        </w:rPr>
        <w:t>军训及活力营期间工作开展</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班主任保证学员军训的正常出勤和顺利参训</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军训及活力营期间班主任需全程跟进培训，建议班主任不参加活力营培训，但是全程陪伴学员</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eastAsia="黑体" w:cs="Arial" w:ascii="SimHei" w:hAnsi="SimHei"/>
          <w:kern w:val="0"/>
          <w:sz w:val="24"/>
        </w:rPr>
        <w:t>7</w:t>
      </w:r>
      <w:r>
        <w:rPr>
          <w:rFonts w:ascii="SimHei" w:hAnsi="SimHei" w:cs="Arial" w:eastAsia="黑体"/>
          <w:kern w:val="0"/>
          <w:sz w:val="24"/>
        </w:rPr>
        <w:t>月</w:t>
      </w:r>
      <w:r>
        <w:rPr>
          <w:rFonts w:eastAsia="黑体" w:cs="Arial" w:ascii="SimHei" w:hAnsi="SimHei"/>
          <w:kern w:val="0"/>
          <w:sz w:val="24"/>
        </w:rPr>
        <w:t>8</w:t>
      </w:r>
      <w:r>
        <w:rPr>
          <w:rFonts w:ascii="SimHei" w:hAnsi="SimHei" w:cs="Arial" w:eastAsia="黑体"/>
          <w:kern w:val="0"/>
          <w:sz w:val="24"/>
        </w:rPr>
        <w:t>日</w:t>
      </w:r>
      <w:r>
        <w:rPr>
          <w:rFonts w:eastAsia="黑体" w:cs="Arial" w:ascii="SimHei" w:hAnsi="SimHei"/>
          <w:kern w:val="0"/>
          <w:sz w:val="24"/>
        </w:rPr>
        <w:t>-10</w:t>
      </w:r>
      <w:r>
        <w:rPr>
          <w:rFonts w:ascii="SimHei" w:hAnsi="SimHei" w:cs="Arial" w:eastAsia="黑体"/>
          <w:kern w:val="0"/>
          <w:sz w:val="24"/>
        </w:rPr>
        <w:t>日</w:t>
      </w:r>
      <w:r>
        <w:rPr>
          <w:rFonts w:ascii="SimHei" w:hAnsi="SimHei" w:cs="Arial" w:eastAsia="黑体"/>
          <w:kern w:val="0"/>
          <w:sz w:val="24"/>
        </w:rPr>
        <w:t>班主任全程旁听</w:t>
      </w:r>
      <w:r>
        <w:rPr>
          <w:rFonts w:ascii="SimHei" w:hAnsi="SimHei" w:cs="Arial" w:eastAsia="黑体"/>
          <w:kern w:val="0"/>
          <w:sz w:val="24"/>
        </w:rPr>
        <w:t>军训或者活力营</w:t>
      </w:r>
      <w:r>
        <w:rPr>
          <w:rFonts w:ascii="SimHei" w:hAnsi="SimHei" w:cs="Arial" w:eastAsia="黑体"/>
          <w:kern w:val="0"/>
          <w:sz w:val="24"/>
        </w:rPr>
        <w:t>，观察学员稳定性。</w:t>
      </w:r>
      <w:r>
        <w:rPr>
          <w:rFonts w:ascii="SimHei" w:hAnsi="SimHei" w:cs="Arial" w:eastAsia="黑体"/>
          <w:kern w:val="0"/>
          <w:sz w:val="24"/>
        </w:rPr>
        <w:t>处理中间发生所有学员问题</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eastAsia="黑体" w:cs="Arial" w:ascii="SimHei" w:hAnsi="SimHei"/>
          <w:kern w:val="0"/>
          <w:sz w:val="24"/>
        </w:rPr>
        <w:t>7</w:t>
      </w:r>
      <w:r>
        <w:rPr>
          <w:rFonts w:ascii="SimHei" w:hAnsi="SimHei" w:cs="Arial" w:eastAsia="黑体"/>
          <w:kern w:val="0"/>
          <w:sz w:val="24"/>
        </w:rPr>
        <w:t>月</w:t>
      </w:r>
      <w:r>
        <w:rPr>
          <w:rFonts w:eastAsia="黑体" w:cs="Arial" w:ascii="SimHei" w:hAnsi="SimHei"/>
          <w:kern w:val="0"/>
          <w:sz w:val="24"/>
        </w:rPr>
        <w:t>11</w:t>
      </w:r>
      <w:r>
        <w:rPr>
          <w:rFonts w:ascii="SimHei" w:hAnsi="SimHei" w:cs="Arial" w:eastAsia="黑体"/>
          <w:kern w:val="0"/>
          <w:sz w:val="24"/>
        </w:rPr>
        <w:t>日</w:t>
      </w:r>
      <w:r>
        <w:rPr>
          <w:rFonts w:eastAsia="黑体" w:cs="Arial" w:ascii="SimHei" w:hAnsi="SimHei"/>
          <w:kern w:val="0"/>
          <w:sz w:val="24"/>
        </w:rPr>
        <w:t>-16</w:t>
      </w:r>
      <w:r>
        <w:rPr>
          <w:rFonts w:ascii="SimHei" w:hAnsi="SimHei" w:cs="Arial" w:eastAsia="黑体"/>
          <w:kern w:val="0"/>
          <w:sz w:val="24"/>
        </w:rPr>
        <w:t>日</w:t>
      </w:r>
      <w:r>
        <w:rPr>
          <w:rFonts w:ascii="SimHei" w:hAnsi="SimHei" w:cs="Arial" w:eastAsia="黑体"/>
          <w:kern w:val="0"/>
          <w:sz w:val="24"/>
        </w:rPr>
        <w:t>班主任早上和下午各一次，每次至少</w:t>
      </w:r>
      <w:r>
        <w:rPr>
          <w:rFonts w:eastAsia="黑体" w:cs="Arial" w:ascii="SimHei" w:hAnsi="SimHei"/>
          <w:kern w:val="0"/>
          <w:sz w:val="24"/>
        </w:rPr>
        <w:t>1</w:t>
      </w:r>
      <w:r>
        <w:rPr>
          <w:rFonts w:ascii="SimHei" w:hAnsi="SimHei" w:cs="Arial" w:eastAsia="黑体"/>
          <w:kern w:val="0"/>
          <w:sz w:val="24"/>
        </w:rPr>
        <w:t>小时看察。与教官交流，了解教官对学员表现评价，也了解学员对教官评价。</w:t>
      </w:r>
      <w:r>
        <w:rPr>
          <w:rFonts w:ascii="SimHei" w:hAnsi="SimHei" w:cs="Arial" w:eastAsia="黑体"/>
          <w:kern w:val="0"/>
          <w:sz w:val="24"/>
        </w:rPr>
        <w:t>处理当天发生所有学员问题</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eastAsia="黑体" w:cs="Arial" w:ascii="SimHei" w:hAnsi="SimHei"/>
          <w:kern w:val="0"/>
          <w:sz w:val="24"/>
        </w:rPr>
        <w:t>7</w:t>
      </w:r>
      <w:r>
        <w:rPr>
          <w:rFonts w:ascii="SimHei" w:hAnsi="SimHei" w:cs="Arial" w:eastAsia="黑体"/>
          <w:kern w:val="0"/>
          <w:sz w:val="24"/>
        </w:rPr>
        <w:t>月</w:t>
      </w:r>
      <w:r>
        <w:rPr>
          <w:rFonts w:eastAsia="黑体" w:cs="Arial" w:ascii="SimHei" w:hAnsi="SimHei"/>
          <w:kern w:val="0"/>
          <w:sz w:val="24"/>
        </w:rPr>
        <w:t>19</w:t>
      </w:r>
      <w:r>
        <w:rPr>
          <w:rFonts w:ascii="SimHei" w:hAnsi="SimHei" w:cs="Arial" w:eastAsia="黑体"/>
          <w:kern w:val="0"/>
          <w:sz w:val="24"/>
        </w:rPr>
        <w:t>日</w:t>
      </w:r>
      <w:r>
        <w:rPr>
          <w:rFonts w:eastAsia="黑体" w:cs="Arial" w:ascii="SimHei" w:hAnsi="SimHei"/>
          <w:kern w:val="0"/>
          <w:sz w:val="24"/>
        </w:rPr>
        <w:t>-29</w:t>
      </w:r>
      <w:r>
        <w:rPr>
          <w:rFonts w:ascii="SimHei" w:hAnsi="SimHei" w:cs="Arial" w:eastAsia="黑体"/>
          <w:kern w:val="0"/>
          <w:sz w:val="24"/>
        </w:rPr>
        <w:t>日，班主任每天抽时间一小时前往军训现场，处理学员发生所有问题。该期间班主任需要晚间查房，详细原因及要求请见后面（学员日常管理工作）</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军训及</w:t>
      </w:r>
      <w:r>
        <w:rPr>
          <w:rFonts w:ascii="SimHei" w:hAnsi="SimHei" w:cs="Arial" w:eastAsia="黑体"/>
          <w:kern w:val="0"/>
          <w:sz w:val="24"/>
        </w:rPr>
        <w:t>活营</w:t>
      </w:r>
      <w:r>
        <w:rPr>
          <w:rFonts w:ascii="SimHei" w:hAnsi="SimHei" w:cs="Arial" w:eastAsia="黑体"/>
          <w:kern w:val="0"/>
          <w:sz w:val="24"/>
        </w:rPr>
        <w:t>培训期间医疗救护协助：发现自己管辖班级学员</w:t>
      </w:r>
      <w:r>
        <w:rPr>
          <w:rFonts w:eastAsia="黑体" w:cs="Arial" w:ascii="SimHei" w:hAnsi="SimHei"/>
          <w:kern w:val="0"/>
          <w:sz w:val="24"/>
        </w:rPr>
        <w:t>(</w:t>
      </w:r>
      <w:r>
        <w:rPr>
          <w:rFonts w:ascii="SimHei" w:hAnsi="SimHei" w:cs="Arial" w:eastAsia="黑体"/>
          <w:kern w:val="0"/>
          <w:sz w:val="24"/>
        </w:rPr>
        <w:t>也包括外班级</w:t>
      </w:r>
      <w:r>
        <w:rPr>
          <w:rFonts w:eastAsia="黑体" w:cs="Arial" w:ascii="SimHei" w:hAnsi="SimHei"/>
          <w:kern w:val="0"/>
          <w:sz w:val="24"/>
        </w:rPr>
        <w:t>)</w:t>
      </w:r>
      <w:r>
        <w:rPr>
          <w:rFonts w:ascii="SimHei" w:hAnsi="SimHei" w:cs="Arial" w:eastAsia="黑体"/>
          <w:kern w:val="0"/>
          <w:sz w:val="24"/>
        </w:rPr>
        <w:t>有任何身体不适，马上联系生活辅导员，进行医疗和救治。如果发现有严重问题者，立即送往医院治疗，如有住院情况，自行前往陪同，并安排人员轮流照顾。如培训期间有学员感染严重传染病等，需要马上通知执行营长，进行救治及隔离。避免引起传播</w:t>
      </w:r>
      <w:r>
        <w:rPr>
          <w:rFonts w:ascii="SimHei" w:hAnsi="SimHei" w:cs="Arial" w:eastAsia="黑体"/>
          <w:kern w:val="0"/>
          <w:sz w:val="24"/>
        </w:rPr>
        <w:t>。</w:t>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学员文化课期间工作开展</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班主任保证文化课期间学员出勤</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班主任协助保障文化课正常进行。班主任需要提前一天与教学研究员确认次日文化课安排，如果临时有课程调整情况，班主任需要提前告知学员</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学员培训期间，班主任每天下午开课前，前往教室，强调课堂纪律</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课程开始后，班主任旁听部分课程内容，记录讲师评价性意见和课程改良意见在班主任工作日志上，并在文化课结束时提交给教学研究辅导员</w:t>
      </w:r>
      <w:r>
        <w:rPr>
          <w:rFonts w:ascii="SimHei" w:hAnsi="SimHei" w:cs="Arial" w:eastAsia="黑体"/>
          <w:kern w:val="0"/>
          <w:sz w:val="24"/>
        </w:rPr>
        <w:t xml:space="preserve"> </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监督班委记录学员课堂培训期间表现</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文化课结束，班主任回到教室进行班级工作小结。抽查学员学习情况，布置文化活动任务等，处理当天军训和文化学习中出现的典型例子（正面，反面）</w:t>
      </w:r>
    </w:p>
    <w:p>
      <w:pPr>
        <w:pStyle w:val="Normal"/>
        <w:spacing w:lineRule="exact" w:line="440" w:before="156" w:after="156"/>
        <w:ind w:start="1260" w:end="-25" w:hanging="0"/>
        <w:rPr>
          <w:rFonts w:ascii="Arial" w:hAnsi="Arial" w:eastAsia="仿宋_GB2312" w:cs="Arial"/>
          <w:kern w:val="0"/>
          <w:sz w:val="24"/>
        </w:rPr>
      </w:pPr>
      <w:r>
        <w:rPr>
          <w:rFonts w:eastAsia="黑体" w:cs="Arial" w:ascii="SimHei" w:hAnsi="SimHei"/>
          <w:kern w:val="0"/>
          <w:sz w:val="24"/>
        </w:rPr>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班级活动管理事项</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班主任保证雏鹰计划中的和培训工作组临时补充的所有学员学习活动和文化娱乐活动的及时，正常开展和落实</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eastAsia="黑体" w:cs="Arial" w:ascii="SimHei" w:hAnsi="SimHei"/>
          <w:kern w:val="0"/>
          <w:sz w:val="24"/>
        </w:rPr>
        <w:t>7</w:t>
      </w:r>
      <w:r>
        <w:rPr>
          <w:rFonts w:ascii="SimHei" w:hAnsi="SimHei" w:cs="Arial" w:eastAsia="黑体"/>
          <w:kern w:val="0"/>
          <w:sz w:val="24"/>
        </w:rPr>
        <w:t>月</w:t>
      </w:r>
      <w:r>
        <w:rPr>
          <w:rFonts w:eastAsia="黑体" w:cs="Arial" w:ascii="SimHei" w:hAnsi="SimHei"/>
          <w:kern w:val="0"/>
          <w:sz w:val="24"/>
        </w:rPr>
        <w:t>7</w:t>
      </w:r>
      <w:r>
        <w:rPr>
          <w:rFonts w:ascii="SimHei" w:hAnsi="SimHei" w:cs="Arial" w:eastAsia="黑体"/>
          <w:kern w:val="0"/>
          <w:sz w:val="24"/>
        </w:rPr>
        <w:t>日晚上，</w:t>
      </w:r>
      <w:r>
        <w:rPr>
          <w:rFonts w:ascii="SimHei" w:hAnsi="SimHei" w:cs="Arial" w:eastAsia="黑体"/>
          <w:kern w:val="0"/>
          <w:sz w:val="24"/>
        </w:rPr>
        <w:t>班主任</w:t>
      </w:r>
      <w:r>
        <w:rPr>
          <w:rFonts w:ascii="SimHei" w:hAnsi="SimHei" w:cs="Arial" w:eastAsia="黑体"/>
          <w:kern w:val="0"/>
          <w:sz w:val="24"/>
        </w:rPr>
        <w:t>组织各班级开展见面会。</w:t>
      </w:r>
      <w:r>
        <w:rPr>
          <w:rFonts w:ascii="SimHei" w:hAnsi="SimHei" w:cs="Arial" w:eastAsia="黑体"/>
          <w:kern w:val="0"/>
          <w:sz w:val="24"/>
        </w:rPr>
        <w:t>建立各自班级的班委，宣导培训纪律要求和两月培训整体安排</w:t>
      </w:r>
      <w:r>
        <w:rPr>
          <w:rFonts w:eastAsia="黑体" w:cs="Arial" w:ascii="SimHei" w:hAnsi="SimHei"/>
          <w:kern w:val="0"/>
          <w:sz w:val="24"/>
        </w:rPr>
        <w:t>,</w:t>
      </w:r>
      <w:r>
        <w:rPr>
          <w:rFonts w:ascii="SimHei" w:hAnsi="SimHei" w:cs="Arial" w:eastAsia="黑体"/>
          <w:kern w:val="0"/>
          <w:sz w:val="24"/>
        </w:rPr>
        <w:t>由于本次雏鹰培训一个班主任带两个班级，故建议可以两个班级一起进行见面会，但是各个班级需要分别尽力自己的班委</w:t>
      </w:r>
    </w:p>
    <w:p>
      <w:pPr>
        <w:pStyle w:val="Normal"/>
        <w:numPr>
          <w:ilvl w:val="3"/>
          <w:numId w:val="3"/>
        </w:numPr>
        <w:spacing w:lineRule="exact" w:line="440" w:before="156" w:after="156"/>
        <w:ind w:start="1680" w:end="-25" w:hanging="420"/>
        <w:rPr/>
      </w:pPr>
      <w:r>
        <w:rPr>
          <w:rFonts w:ascii="SimHei" w:hAnsi="SimHei" w:cs="Arial" w:eastAsia="黑体"/>
          <w:kern w:val="0"/>
          <w:sz w:val="24"/>
        </w:rPr>
        <w:t>见面会上</w:t>
      </w:r>
      <w:r>
        <w:rPr>
          <w:rFonts w:ascii="SimHei" w:hAnsi="SimHei" w:cs="Arial" w:eastAsia="黑体"/>
          <w:kern w:val="0"/>
          <w:sz w:val="24"/>
        </w:rPr>
        <w:t>组织并推动国王与天使游戏</w:t>
      </w:r>
      <w:r>
        <w:rPr>
          <w:rFonts w:ascii="SimHei" w:hAnsi="SimHei" w:cs="Arial" w:eastAsia="黑体"/>
          <w:kern w:val="0"/>
          <w:sz w:val="24"/>
        </w:rPr>
        <w:t xml:space="preserve"> </w:t>
      </w:r>
      <w:r>
        <w:rPr>
          <w:rFonts w:eastAsia="黑体" w:cs="Arial" w:ascii="SimHei" w:hAnsi="SimHei"/>
          <w:kern w:val="0"/>
          <w:sz w:val="24"/>
        </w:rPr>
        <w:t>(</w:t>
      </w:r>
      <w:r>
        <w:rPr>
          <w:rFonts w:ascii="SimHei" w:hAnsi="SimHei" w:cs="Arial" w:eastAsia="黑体"/>
          <w:kern w:val="0"/>
          <w:sz w:val="24"/>
        </w:rPr>
        <w:t>类似游戏</w:t>
      </w:r>
      <w:r>
        <w:rPr>
          <w:rFonts w:eastAsia="黑体" w:cs="Arial" w:ascii="SimHei" w:hAnsi="SimHei"/>
          <w:kern w:val="0"/>
          <w:sz w:val="24"/>
        </w:rPr>
        <w:t>,</w:t>
      </w:r>
      <w:r>
        <w:rPr>
          <w:rFonts w:ascii="SimHei" w:hAnsi="SimHei" w:cs="Arial" w:eastAsia="黑体"/>
          <w:kern w:val="0"/>
          <w:sz w:val="24"/>
        </w:rPr>
        <w:t>游戏说明请见附件</w:t>
      </w:r>
      <w:r>
        <w:rPr>
          <w:rFonts w:eastAsia="黑体" w:cs="Arial" w:ascii="SimHei" w:hAnsi="SimHei"/>
          <w:kern w:val="0"/>
          <w:sz w:val="24"/>
        </w:rPr>
        <w:t>2</w:t>
      </w:r>
      <w:r>
        <w:rPr>
          <w:rFonts w:eastAsia="黑体" w:cs="Arial" w:ascii="SimHei" w:hAnsi="SimHei"/>
          <w:kern w:val="0"/>
          <w:sz w:val="24"/>
        </w:rPr>
        <w:t xml:space="preserve">) </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结合依据本班实际情况和班级管理要求，建立本班级制度和规则</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培训开始后，班主任及时督促所带班级</w:t>
      </w:r>
      <w:r>
        <w:rPr>
          <w:rFonts w:ascii="SimHei" w:hAnsi="SimHei" w:cs="Arial" w:eastAsia="黑体"/>
          <w:kern w:val="0"/>
          <w:sz w:val="24"/>
        </w:rPr>
        <w:t>完成培训期间文化宣传活动</w:t>
      </w:r>
      <w:r>
        <w:rPr>
          <w:rFonts w:eastAsia="黑体" w:cs="Arial" w:ascii="SimHei" w:hAnsi="SimHei"/>
          <w:kern w:val="0"/>
          <w:sz w:val="24"/>
        </w:rPr>
        <w:t>,</w:t>
      </w:r>
      <w:r>
        <w:rPr>
          <w:rFonts w:ascii="SimHei" w:hAnsi="SimHei" w:cs="Arial" w:eastAsia="黑体"/>
          <w:kern w:val="0"/>
          <w:sz w:val="24"/>
        </w:rPr>
        <w:t>具体请参见</w:t>
      </w:r>
      <w:r>
        <w:rPr>
          <w:rFonts w:ascii="SimHei" w:hAnsi="SimHei" w:eastAsia="黑体"/>
        </w:rPr>
        <w:t>(</w:t>
      </w:r>
      <w:r>
        <w:rPr>
          <w:rFonts w:ascii="SimHei" w:hAnsi="SimHei" w:cs="Arial" w:eastAsia="黑体"/>
          <w:kern w:val="0"/>
          <w:sz w:val="24"/>
        </w:rPr>
        <w:t>附件三：惠州</w:t>
      </w:r>
      <w:r>
        <w:rPr>
          <w:rFonts w:eastAsia="黑体" w:cs="Arial" w:ascii="SimHei" w:hAnsi="SimHei"/>
          <w:kern w:val="0"/>
          <w:sz w:val="24"/>
        </w:rPr>
        <w:t>TCL</w:t>
      </w:r>
      <w:r>
        <w:rPr>
          <w:rFonts w:ascii="SimHei" w:hAnsi="SimHei" w:cs="Arial" w:eastAsia="黑体"/>
          <w:kern w:val="0"/>
          <w:sz w:val="24"/>
        </w:rPr>
        <w:t>移动通信公司</w:t>
      </w:r>
      <w:r>
        <w:rPr>
          <w:rFonts w:eastAsia="黑体" w:cs="Arial" w:ascii="SimHei" w:hAnsi="SimHei"/>
          <w:kern w:val="0"/>
          <w:sz w:val="24"/>
        </w:rPr>
        <w:t>2011</w:t>
      </w:r>
      <w:r>
        <w:rPr>
          <w:rFonts w:ascii="SimHei" w:hAnsi="SimHei" w:cs="Arial" w:eastAsia="黑体"/>
          <w:kern w:val="0"/>
          <w:sz w:val="24"/>
        </w:rPr>
        <w:t>年雏鹰军训计划</w:t>
      </w:r>
      <w:r>
        <w:rPr>
          <w:rFonts w:eastAsia="黑体" w:cs="Arial" w:ascii="SimHei" w:hAnsi="SimHei"/>
          <w:kern w:val="0"/>
          <w:sz w:val="24"/>
        </w:rPr>
        <w:t>)</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培训开始后班主任及时督促所带班级完成</w:t>
      </w:r>
      <w:r>
        <w:rPr>
          <w:rFonts w:ascii="SimHei" w:hAnsi="SimHei" w:cs="Arial" w:eastAsia="黑体"/>
          <w:kern w:val="0"/>
          <w:sz w:val="24"/>
        </w:rPr>
        <w:t>培训期间各个学习活动（如</w:t>
      </w:r>
      <w:r>
        <w:rPr>
          <w:rFonts w:ascii="SimHei" w:hAnsi="SimHei" w:cs="Arial" w:eastAsia="黑体"/>
          <w:kern w:val="0"/>
          <w:sz w:val="24"/>
        </w:rPr>
        <w:t>读书会</w:t>
      </w:r>
      <w:r>
        <w:rPr>
          <w:rFonts w:ascii="SimHei" w:hAnsi="SimHei" w:cs="Arial" w:eastAsia="黑体"/>
          <w:kern w:val="0"/>
          <w:sz w:val="24"/>
        </w:rPr>
        <w:t>等）</w:t>
      </w:r>
      <w:r>
        <w:rPr>
          <w:rFonts w:ascii="SimHei" w:hAnsi="SimHei" w:cs="Arial" w:eastAsia="黑体"/>
          <w:kern w:val="0"/>
          <w:sz w:val="24"/>
        </w:rPr>
        <w:t>具体请参见</w:t>
      </w:r>
      <w:r>
        <w:rPr>
          <w:rFonts w:ascii="SimHei" w:hAnsi="SimHei" w:eastAsia="黑体"/>
        </w:rPr>
        <w:t>(</w:t>
      </w:r>
      <w:r>
        <w:rPr>
          <w:rFonts w:ascii="SimHei" w:hAnsi="SimHei" w:cs="Arial" w:eastAsia="黑体"/>
          <w:kern w:val="0"/>
          <w:sz w:val="24"/>
        </w:rPr>
        <w:t>附件三：惠州</w:t>
      </w:r>
      <w:r>
        <w:rPr>
          <w:rFonts w:eastAsia="黑体" w:cs="Arial" w:ascii="SimHei" w:hAnsi="SimHei"/>
          <w:kern w:val="0"/>
          <w:sz w:val="24"/>
        </w:rPr>
        <w:t>TCL</w:t>
      </w:r>
      <w:r>
        <w:rPr>
          <w:rFonts w:ascii="SimHei" w:hAnsi="SimHei" w:cs="Arial" w:eastAsia="黑体"/>
          <w:kern w:val="0"/>
          <w:sz w:val="24"/>
        </w:rPr>
        <w:t>移动通信公司</w:t>
      </w:r>
      <w:r>
        <w:rPr>
          <w:rFonts w:eastAsia="黑体" w:cs="Arial" w:ascii="SimHei" w:hAnsi="SimHei"/>
          <w:kern w:val="0"/>
          <w:sz w:val="24"/>
        </w:rPr>
        <w:t>2011</w:t>
      </w:r>
      <w:r>
        <w:rPr>
          <w:rFonts w:ascii="SimHei" w:hAnsi="SimHei" w:cs="Arial" w:eastAsia="黑体"/>
          <w:kern w:val="0"/>
          <w:sz w:val="24"/>
        </w:rPr>
        <w:t>年雏鹰军训计划</w:t>
      </w:r>
      <w:r>
        <w:rPr>
          <w:rFonts w:eastAsia="黑体" w:cs="Arial" w:ascii="SimHei" w:hAnsi="SimHei"/>
          <w:kern w:val="0"/>
          <w:sz w:val="24"/>
        </w:rPr>
        <w:t>)</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其他培训组安排的活动和工作</w:t>
      </w:r>
    </w:p>
    <w:p>
      <w:pPr>
        <w:pStyle w:val="Normal"/>
        <w:spacing w:lineRule="exact" w:line="440" w:before="156" w:after="156"/>
        <w:ind w:start="1260" w:end="-25" w:hanging="0"/>
        <w:rPr>
          <w:rFonts w:ascii="Arial" w:hAnsi="Arial" w:eastAsia="仿宋_GB2312" w:cs="Arial"/>
          <w:kern w:val="0"/>
          <w:sz w:val="24"/>
        </w:rPr>
      </w:pPr>
      <w:r>
        <w:rPr>
          <w:rFonts w:eastAsia="黑体" w:cs="Arial" w:ascii="SimHei" w:hAnsi="SimHei"/>
          <w:kern w:val="0"/>
          <w:sz w:val="24"/>
        </w:rPr>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学员日常管理工作</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学员思想管理</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从学员报道起，班主任开始</w:t>
      </w:r>
      <w:r>
        <w:rPr>
          <w:rFonts w:ascii="SimHei" w:hAnsi="SimHei" w:cs="Arial" w:eastAsia="黑体"/>
          <w:kern w:val="0"/>
          <w:sz w:val="24"/>
        </w:rPr>
        <w:t>通过各种方式了解自己所带班级学员思想动态，了解学员不同培训阶段思想和学习动态，及时总结，并与思想辅导员一起，及时解决学员思想上问题</w:t>
      </w:r>
      <w:r>
        <w:rPr>
          <w:rFonts w:ascii="SimHei" w:hAnsi="SimHei" w:cs="Arial" w:eastAsia="黑体"/>
          <w:kern w:val="0"/>
          <w:sz w:val="24"/>
        </w:rPr>
        <w:t>。并记录到班主任工作手册上面</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突发或者重大学员思想问题，班主任立即上报营长，进行解决。</w:t>
      </w:r>
    </w:p>
    <w:p>
      <w:pPr>
        <w:pStyle w:val="Normal"/>
        <w:spacing w:lineRule="exact" w:line="440" w:before="156" w:after="156"/>
        <w:ind w:start="1680" w:end="-25" w:hanging="0"/>
        <w:rPr>
          <w:rFonts w:ascii="Arial" w:hAnsi="Arial" w:eastAsia="仿宋_GB2312" w:cs="Arial"/>
          <w:kern w:val="0"/>
          <w:sz w:val="24"/>
        </w:rPr>
      </w:pPr>
      <w:r>
        <w:rPr>
          <w:rFonts w:eastAsia="黑体" w:cs="Arial" w:ascii="SimHei" w:hAnsi="SimHei"/>
          <w:kern w:val="0"/>
          <w:sz w:val="24"/>
        </w:rPr>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学员生活管理</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管理好所带班级学员个人卫生和寝室卫生</w:t>
      </w:r>
      <w:r>
        <w:rPr>
          <w:rFonts w:eastAsia="黑体" w:cs="Arial" w:ascii="SimHei" w:hAnsi="SimHei"/>
          <w:kern w:val="0"/>
          <w:sz w:val="24"/>
        </w:rPr>
        <w:t>,</w:t>
      </w:r>
      <w:r>
        <w:rPr>
          <w:rFonts w:ascii="SimHei" w:hAnsi="SimHei" w:cs="Arial" w:eastAsia="黑体"/>
          <w:kern w:val="0"/>
          <w:sz w:val="24"/>
        </w:rPr>
        <w:t>及学员手册上规定纪律</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班主任每周至少三次</w:t>
      </w:r>
      <w:r>
        <w:rPr>
          <w:rFonts w:ascii="SimHei" w:hAnsi="SimHei" w:cs="Arial" w:eastAsia="黑体"/>
          <w:kern w:val="0"/>
          <w:sz w:val="24"/>
        </w:rPr>
        <w:t>不定期检查</w:t>
      </w:r>
      <w:r>
        <w:rPr>
          <w:rFonts w:ascii="SimHei" w:hAnsi="SimHei" w:cs="Arial" w:eastAsia="黑体"/>
          <w:kern w:val="0"/>
          <w:sz w:val="24"/>
        </w:rPr>
        <w:t>自己所带班级寝室，</w:t>
      </w:r>
      <w:r>
        <w:rPr>
          <w:rFonts w:ascii="SimHei" w:hAnsi="SimHei" w:cs="Arial" w:eastAsia="黑体"/>
          <w:kern w:val="0"/>
          <w:sz w:val="24"/>
        </w:rPr>
        <w:t>对不合格寝室学员提出批评，并引导改正</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班主任督导学员晚上正常就寝</w:t>
      </w:r>
      <w:r>
        <w:rPr>
          <w:rFonts w:eastAsia="黑体" w:cs="Arial" w:ascii="SimHei" w:hAnsi="SimHei"/>
          <w:kern w:val="0"/>
          <w:sz w:val="24"/>
        </w:rPr>
        <w:t>,</w:t>
      </w:r>
      <w:r>
        <w:rPr>
          <w:rFonts w:ascii="SimHei" w:hAnsi="SimHei" w:cs="Arial" w:eastAsia="黑体"/>
          <w:kern w:val="0"/>
          <w:sz w:val="24"/>
        </w:rPr>
        <w:t>指导学员讲究寝室文明</w:t>
      </w:r>
      <w:r>
        <w:rPr>
          <w:rFonts w:eastAsia="黑体" w:cs="Arial" w:ascii="SimHei" w:hAnsi="SimHei"/>
          <w:kern w:val="0"/>
          <w:sz w:val="24"/>
        </w:rPr>
        <w:t>,</w:t>
      </w:r>
      <w:r>
        <w:rPr>
          <w:rFonts w:ascii="SimHei" w:hAnsi="SimHei" w:cs="Arial" w:eastAsia="黑体"/>
          <w:kern w:val="0"/>
          <w:sz w:val="24"/>
        </w:rPr>
        <w:t>对其中违纪学员及时发现并进行处理</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文化课开始后，班主任利用空闲时间对学员个人卫生进行抽插，考察点如下：</w:t>
      </w:r>
    </w:p>
    <w:p>
      <w:pPr>
        <w:pStyle w:val="Normal"/>
        <w:numPr>
          <w:ilvl w:val="5"/>
          <w:numId w:val="3"/>
        </w:numPr>
        <w:spacing w:lineRule="exact" w:line="440" w:before="156" w:after="156"/>
        <w:ind w:start="2520" w:end="-25" w:hanging="420"/>
        <w:rPr>
          <w:rFonts w:ascii="Arial" w:hAnsi="Arial" w:eastAsia="仿宋_GB2312" w:cs="Arial"/>
          <w:kern w:val="0"/>
          <w:sz w:val="24"/>
        </w:rPr>
      </w:pPr>
      <w:r>
        <w:rPr>
          <w:rFonts w:ascii="SimHei" w:hAnsi="SimHei" w:cs="Arial" w:eastAsia="黑体"/>
          <w:kern w:val="0"/>
          <w:sz w:val="24"/>
        </w:rPr>
        <w:t>学员无着奇装异服</w:t>
      </w:r>
    </w:p>
    <w:p>
      <w:pPr>
        <w:pStyle w:val="Normal"/>
        <w:numPr>
          <w:ilvl w:val="5"/>
          <w:numId w:val="3"/>
        </w:numPr>
        <w:spacing w:lineRule="exact" w:line="440" w:before="156" w:after="156"/>
        <w:ind w:start="2520" w:end="-25" w:hanging="420"/>
        <w:rPr>
          <w:rFonts w:ascii="Arial" w:hAnsi="Arial" w:eastAsia="仿宋_GB2312" w:cs="Arial"/>
          <w:kern w:val="0"/>
          <w:sz w:val="24"/>
        </w:rPr>
      </w:pPr>
      <w:r>
        <w:rPr>
          <w:rFonts w:ascii="SimHei" w:hAnsi="SimHei" w:cs="Arial" w:eastAsia="黑体"/>
          <w:kern w:val="0"/>
          <w:sz w:val="24"/>
        </w:rPr>
        <w:t>学员妆容整洁，干净</w:t>
      </w:r>
    </w:p>
    <w:p>
      <w:pPr>
        <w:pStyle w:val="Normal"/>
        <w:spacing w:lineRule="exact" w:line="440" w:before="156" w:after="156"/>
        <w:ind w:start="2100" w:end="-25" w:hanging="0"/>
        <w:rPr>
          <w:rFonts w:ascii="Arial" w:hAnsi="Arial" w:eastAsia="仿宋_GB2312" w:cs="Arial"/>
          <w:kern w:val="0"/>
          <w:sz w:val="24"/>
        </w:rPr>
      </w:pPr>
      <w:r>
        <w:rPr>
          <w:rFonts w:eastAsia="黑体" w:cs="Arial" w:ascii="SimHei" w:hAnsi="SimHei"/>
          <w:kern w:val="0"/>
          <w:sz w:val="24"/>
        </w:rPr>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辅导员工作协助</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班主任配合并支持辅导员各项工作正常开展，按时提交要求材料</w:t>
      </w:r>
    </w:p>
    <w:p>
      <w:pPr>
        <w:pStyle w:val="Normal"/>
        <w:spacing w:lineRule="exact" w:line="440" w:before="156" w:after="156"/>
        <w:ind w:start="1680" w:end="-25" w:hanging="0"/>
        <w:rPr>
          <w:rFonts w:ascii="Arial" w:hAnsi="Arial" w:eastAsia="仿宋_GB2312" w:cs="Arial"/>
          <w:kern w:val="0"/>
          <w:sz w:val="24"/>
        </w:rPr>
      </w:pPr>
      <w:r>
        <w:rPr>
          <w:rFonts w:eastAsia="黑体" w:cs="Arial" w:ascii="SimHei" w:hAnsi="SimHei"/>
          <w:kern w:val="0"/>
          <w:sz w:val="24"/>
        </w:rPr>
      </w:r>
    </w:p>
    <w:p>
      <w:pPr>
        <w:pStyle w:val="Normal"/>
        <w:numPr>
          <w:ilvl w:val="2"/>
          <w:numId w:val="3"/>
        </w:numPr>
        <w:spacing w:lineRule="exact" w:line="440" w:before="156" w:after="156"/>
        <w:ind w:start="1320" w:end="-25" w:hanging="420"/>
        <w:rPr>
          <w:rFonts w:ascii="Arial" w:hAnsi="Arial" w:eastAsia="仿宋_GB2312" w:cs="Arial"/>
          <w:kern w:val="0"/>
          <w:sz w:val="24"/>
        </w:rPr>
      </w:pPr>
      <w:r>
        <w:rPr>
          <w:rFonts w:ascii="SimHei" w:hAnsi="SimHei" w:cs="Arial" w:eastAsia="黑体"/>
          <w:kern w:val="0"/>
          <w:sz w:val="24"/>
        </w:rPr>
        <w:t>班主任个人管理</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自我形象管理</w:t>
      </w:r>
    </w:p>
    <w:p>
      <w:pPr>
        <w:pStyle w:val="Normal"/>
        <w:numPr>
          <w:ilvl w:val="4"/>
          <w:numId w:val="3"/>
        </w:numPr>
        <w:spacing w:lineRule="exact" w:line="440" w:before="156" w:after="156"/>
        <w:ind w:start="2100" w:end="-25" w:hanging="420"/>
        <w:rPr/>
      </w:pPr>
      <w:r>
        <w:rPr>
          <w:rFonts w:ascii="SimHei" w:hAnsi="SimHei" w:cs="Arial" w:eastAsia="黑体"/>
          <w:kern w:val="0"/>
          <w:sz w:val="24"/>
        </w:rPr>
        <w:t>班主任思想积极，与学员交流必须</w:t>
      </w:r>
      <w:r>
        <w:rPr>
          <w:rFonts w:ascii="SimHei" w:hAnsi="SimHei" w:cs="Arial" w:eastAsia="黑体"/>
          <w:kern w:val="0"/>
          <w:sz w:val="24"/>
        </w:rPr>
        <w:t>正向传递组织文化和要求</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班主任着装大方，得体，与学员着装做区别。重要场合着正式职业装。</w:t>
      </w:r>
    </w:p>
    <w:p>
      <w:pPr>
        <w:pStyle w:val="Normal"/>
        <w:numPr>
          <w:ilvl w:val="3"/>
          <w:numId w:val="3"/>
        </w:numPr>
        <w:spacing w:lineRule="exact" w:line="440" w:before="156" w:after="156"/>
        <w:ind w:start="1680" w:end="-25" w:hanging="420"/>
        <w:rPr>
          <w:rFonts w:ascii="Arial" w:hAnsi="Arial" w:eastAsia="仿宋_GB2312" w:cs="Arial"/>
          <w:kern w:val="0"/>
          <w:sz w:val="24"/>
        </w:rPr>
      </w:pPr>
      <w:r>
        <w:rPr>
          <w:rFonts w:ascii="SimHei" w:hAnsi="SimHei" w:cs="Arial" w:eastAsia="黑体"/>
          <w:kern w:val="0"/>
          <w:sz w:val="24"/>
        </w:rPr>
        <w:t>班主任工作手册等记录工作</w:t>
      </w:r>
    </w:p>
    <w:p>
      <w:pPr>
        <w:pStyle w:val="Normal"/>
        <w:numPr>
          <w:ilvl w:val="4"/>
          <w:numId w:val="3"/>
        </w:numPr>
        <w:spacing w:lineRule="exact" w:line="440" w:before="156" w:after="156"/>
        <w:ind w:start="2100" w:end="-25" w:hanging="420"/>
        <w:rPr>
          <w:rFonts w:ascii="Arial" w:hAnsi="Arial" w:eastAsia="仿宋_GB2312" w:cs="Arial"/>
          <w:kern w:val="0"/>
          <w:sz w:val="24"/>
        </w:rPr>
      </w:pPr>
      <w:r>
        <w:rPr>
          <w:rFonts w:ascii="SimHei" w:hAnsi="SimHei" w:cs="Arial" w:eastAsia="黑体"/>
          <w:kern w:val="0"/>
          <w:sz w:val="24"/>
        </w:rPr>
        <w:t>为了更好留存雏鹰培训管理案例，也便于班主任工作更好开展，各个班主任培训期间必须每天按照质量完成班主任工作日志。（请见附件</w:t>
      </w:r>
      <w:r>
        <w:rPr>
          <w:rFonts w:eastAsia="黑体" w:cs="Arial" w:ascii="SimHei" w:hAnsi="SimHei"/>
          <w:kern w:val="0"/>
          <w:sz w:val="24"/>
        </w:rPr>
        <w:t>4</w:t>
      </w:r>
      <w:r>
        <w:rPr>
          <w:rFonts w:ascii="SimHei" w:hAnsi="SimHei" w:cs="Arial" w:eastAsia="黑体"/>
          <w:kern w:val="0"/>
          <w:sz w:val="24"/>
        </w:rPr>
        <w:t>）</w:t>
      </w:r>
    </w:p>
    <w:p>
      <w:pPr>
        <w:pStyle w:val="Heading1"/>
        <w:ind w:start="0" w:hanging="180"/>
        <w:rPr/>
      </w:pPr>
      <w:r>
        <w:rPr>
          <w:rFonts w:eastAsia="黑体" w:cs="Arial" w:ascii="SimHei" w:hAnsi="SimHei"/>
          <w:b w:val="false"/>
          <w:bCs w:val="false"/>
          <w:sz w:val="24"/>
          <w:szCs w:val="24"/>
        </w:rPr>
        <w:t xml:space="preserve">  </w:t>
      </w:r>
      <w:r>
        <w:rPr>
          <w:rFonts w:eastAsia="黑体" w:cs="Arial" w:ascii="SimHei" w:hAnsi="SimHei"/>
          <w:b w:val="false"/>
          <w:bCs w:val="false"/>
          <w:sz w:val="24"/>
          <w:szCs w:val="24"/>
        </w:rPr>
        <w:t>2011</w:t>
      </w:r>
      <w:r>
        <w:rPr>
          <w:rFonts w:ascii="SimHei" w:hAnsi="SimHei" w:cs="Arial" w:eastAsia="黑体"/>
          <w:b w:val="false"/>
          <w:bCs w:val="false"/>
          <w:sz w:val="24"/>
          <w:szCs w:val="24"/>
        </w:rPr>
        <w:t>年雏鹰培训班级建制及要求</w:t>
      </w:r>
    </w:p>
    <w:p>
      <w:pPr>
        <w:pStyle w:val="Normal"/>
        <w:numPr>
          <w:ilvl w:val="2"/>
          <w:numId w:val="3"/>
        </w:numPr>
        <w:spacing w:lineRule="exact" w:line="440" w:before="156" w:after="156"/>
        <w:ind w:start="1320" w:end="-25" w:hanging="420"/>
        <w:rPr>
          <w:rFonts w:ascii="Arial" w:hAnsi="Arial" w:eastAsia="仿宋_GB2312" w:cs="Arial"/>
          <w:bCs/>
          <w:sz w:val="24"/>
        </w:rPr>
      </w:pPr>
      <w:r>
        <w:rPr>
          <w:rFonts w:ascii="SimHei" w:hAnsi="SimHei" w:cs="Arial" w:eastAsia="黑体"/>
          <w:bCs/>
          <w:sz w:val="24"/>
        </w:rPr>
        <w:t>班主任</w:t>
      </w:r>
      <w:r>
        <w:rPr>
          <w:rFonts w:eastAsia="黑体" w:cs="Arial" w:ascii="SimHei" w:hAnsi="SimHei"/>
          <w:bCs/>
          <w:sz w:val="24"/>
        </w:rPr>
        <w:t>:</w:t>
      </w:r>
      <w:r>
        <w:rPr>
          <w:rFonts w:ascii="SimHei" w:hAnsi="SimHei" w:cs="Arial" w:eastAsia="黑体"/>
          <w:bCs/>
          <w:sz w:val="24"/>
        </w:rPr>
        <w:t>职责如</w:t>
      </w:r>
      <w:r>
        <w:rPr>
          <w:rFonts w:eastAsia="黑体" w:cs="Arial" w:ascii="SimHei" w:hAnsi="SimHei"/>
          <w:bCs/>
          <w:sz w:val="24"/>
        </w:rPr>
        <w:t>2011</w:t>
      </w:r>
      <w:r>
        <w:rPr>
          <w:rFonts w:ascii="SimHei" w:hAnsi="SimHei" w:cs="Arial" w:eastAsia="黑体"/>
          <w:bCs/>
          <w:sz w:val="24"/>
        </w:rPr>
        <w:t>雏鹰培训班主任工作手册</w:t>
      </w:r>
    </w:p>
    <w:p>
      <w:pPr>
        <w:pStyle w:val="Normal"/>
        <w:numPr>
          <w:ilvl w:val="2"/>
          <w:numId w:val="3"/>
        </w:numPr>
        <w:spacing w:lineRule="exact" w:line="440" w:before="156" w:after="156"/>
        <w:ind w:start="1320" w:end="-25" w:hanging="420"/>
        <w:rPr>
          <w:rFonts w:ascii="Arial" w:hAnsi="Arial" w:eastAsia="仿宋_GB2312" w:cs="Arial"/>
          <w:bCs/>
          <w:sz w:val="24"/>
        </w:rPr>
      </w:pPr>
      <w:r>
        <w:rPr>
          <w:rFonts w:ascii="SimHei" w:hAnsi="SimHei" w:cs="Arial" w:eastAsia="黑体"/>
          <w:bCs/>
          <w:sz w:val="24"/>
        </w:rPr>
        <w:t>班长</w:t>
      </w:r>
      <w:r>
        <w:rPr>
          <w:rFonts w:eastAsia="黑体" w:cs="Arial" w:ascii="SimHei" w:hAnsi="SimHei"/>
          <w:bCs/>
          <w:sz w:val="24"/>
        </w:rPr>
        <w:t>:</w:t>
      </w:r>
      <w:r>
        <w:rPr>
          <w:rFonts w:ascii="SimHei" w:hAnsi="SimHei" w:cs="Arial" w:eastAsia="黑体"/>
          <w:bCs/>
          <w:sz w:val="24"/>
        </w:rPr>
        <w:t>协助班主任进行班级日常管理工作的正常开展</w:t>
      </w:r>
      <w:r>
        <w:rPr>
          <w:rFonts w:eastAsia="黑体" w:cs="Arial" w:ascii="SimHei" w:hAnsi="SimHei"/>
          <w:bCs/>
          <w:sz w:val="24"/>
        </w:rPr>
        <w:t>,</w:t>
      </w:r>
      <w:r>
        <w:rPr>
          <w:rFonts w:ascii="SimHei" w:hAnsi="SimHei" w:cs="Arial" w:eastAsia="黑体"/>
          <w:bCs/>
          <w:sz w:val="24"/>
        </w:rPr>
        <w:t>组织和具体牵头执行培训期间班级各项学习活动和文化宣传活动</w:t>
      </w:r>
      <w:r>
        <w:rPr>
          <w:rFonts w:eastAsia="黑体" w:cs="Arial" w:ascii="SimHei" w:hAnsi="SimHei"/>
          <w:bCs/>
          <w:sz w:val="24"/>
        </w:rPr>
        <w:t>,</w:t>
      </w:r>
      <w:r>
        <w:rPr>
          <w:rFonts w:ascii="SimHei" w:hAnsi="SimHei" w:cs="Arial" w:eastAsia="黑体"/>
          <w:bCs/>
          <w:sz w:val="24"/>
        </w:rPr>
        <w:t>关心班级学员思想问题，带领班委完成班主任和培训组交代的其他工作</w:t>
      </w:r>
    </w:p>
    <w:p>
      <w:pPr>
        <w:pStyle w:val="Normal"/>
        <w:numPr>
          <w:ilvl w:val="2"/>
          <w:numId w:val="3"/>
        </w:numPr>
        <w:spacing w:lineRule="exact" w:line="440" w:before="156" w:after="156"/>
        <w:ind w:start="1320" w:end="-25" w:hanging="420"/>
        <w:rPr>
          <w:rFonts w:ascii="Arial" w:hAnsi="Arial" w:eastAsia="仿宋_GB2312" w:cs="Arial"/>
          <w:b/>
          <w:b/>
          <w:bCs/>
          <w:sz w:val="24"/>
        </w:rPr>
      </w:pPr>
      <w:r>
        <w:rPr>
          <w:rFonts w:ascii="SimHei" w:hAnsi="SimHei" w:cs="Arial" w:eastAsia="黑体"/>
          <w:bCs/>
          <w:sz w:val="24"/>
        </w:rPr>
        <w:t>学习委员</w:t>
      </w:r>
      <w:r>
        <w:rPr>
          <w:rFonts w:eastAsia="黑体" w:cs="Arial" w:ascii="SimHei" w:hAnsi="SimHei"/>
          <w:bCs/>
          <w:sz w:val="24"/>
        </w:rPr>
        <w:t>:</w:t>
      </w:r>
      <w:r>
        <w:rPr>
          <w:rFonts w:ascii="SimHei" w:hAnsi="SimHei" w:cs="Arial" w:eastAsia="黑体"/>
          <w:bCs/>
          <w:sz w:val="24"/>
        </w:rPr>
        <w:t>与班长一起，协助教研老师完成培训期间开课筹备工作，培训期间各项培训调研工作，包括问卷发放收集，数据初始分析</w:t>
      </w:r>
    </w:p>
    <w:p>
      <w:pPr>
        <w:pStyle w:val="Normal"/>
        <w:numPr>
          <w:ilvl w:val="2"/>
          <w:numId w:val="3"/>
        </w:numPr>
        <w:spacing w:lineRule="exact" w:line="440" w:before="156" w:after="156"/>
        <w:ind w:start="1320" w:end="-25" w:hanging="420"/>
        <w:rPr>
          <w:rFonts w:ascii="Arial" w:hAnsi="Arial" w:eastAsia="仿宋_GB2312" w:cs="Arial"/>
          <w:b/>
          <w:b/>
          <w:bCs/>
          <w:sz w:val="24"/>
        </w:rPr>
      </w:pPr>
      <w:r>
        <w:rPr>
          <w:rFonts w:ascii="SimHei" w:hAnsi="SimHei" w:cs="Arial" w:eastAsia="黑体"/>
          <w:bCs/>
          <w:sz w:val="24"/>
        </w:rPr>
        <w:t>生活委员</w:t>
      </w:r>
      <w:r>
        <w:rPr>
          <w:rFonts w:eastAsia="黑体" w:cs="Arial" w:ascii="SimHei" w:hAnsi="SimHei"/>
          <w:bCs/>
          <w:sz w:val="24"/>
        </w:rPr>
        <w:t>:</w:t>
      </w:r>
    </w:p>
    <w:p>
      <w:pPr>
        <w:pStyle w:val="Normal"/>
        <w:numPr>
          <w:ilvl w:val="3"/>
          <w:numId w:val="3"/>
        </w:numPr>
        <w:spacing w:lineRule="exact" w:line="440" w:before="156" w:after="156"/>
        <w:ind w:start="1680" w:end="-25" w:hanging="420"/>
        <w:rPr>
          <w:rFonts w:ascii="Arial" w:hAnsi="Arial" w:eastAsia="仿宋_GB2312" w:cs="Arial"/>
          <w:b/>
          <w:b/>
          <w:bCs/>
          <w:sz w:val="24"/>
        </w:rPr>
      </w:pPr>
      <w:r>
        <w:rPr>
          <w:rFonts w:ascii="SimHei" w:hAnsi="SimHei" w:cs="Arial" w:eastAsia="黑体"/>
          <w:bCs/>
          <w:sz w:val="24"/>
        </w:rPr>
        <w:t>与班长一起，关心培训期间同班同学学习和生活</w:t>
      </w:r>
    </w:p>
    <w:p>
      <w:pPr>
        <w:pStyle w:val="Normal"/>
        <w:numPr>
          <w:ilvl w:val="3"/>
          <w:numId w:val="3"/>
        </w:numPr>
        <w:spacing w:lineRule="exact" w:line="440" w:before="156" w:after="156"/>
        <w:ind w:start="1680" w:end="-25" w:hanging="420"/>
        <w:rPr>
          <w:rFonts w:ascii="Arial" w:hAnsi="Arial" w:eastAsia="仿宋_GB2312" w:cs="Arial"/>
          <w:b/>
          <w:b/>
          <w:bCs/>
          <w:sz w:val="24"/>
        </w:rPr>
      </w:pPr>
      <w:r>
        <w:rPr>
          <w:rFonts w:ascii="SimHei" w:hAnsi="SimHei" w:cs="Arial" w:eastAsia="黑体"/>
          <w:bCs/>
          <w:sz w:val="24"/>
        </w:rPr>
        <w:t>照顾需要帮助同学，保证自己所在班级学员生活和个人卫生符合学员手册要求</w:t>
      </w:r>
    </w:p>
    <w:p>
      <w:pPr>
        <w:pStyle w:val="Normal"/>
        <w:numPr>
          <w:ilvl w:val="3"/>
          <w:numId w:val="3"/>
        </w:numPr>
        <w:spacing w:lineRule="exact" w:line="440" w:before="156" w:after="156"/>
        <w:ind w:start="1680" w:end="-25" w:hanging="420"/>
        <w:rPr>
          <w:rFonts w:ascii="Arial" w:hAnsi="Arial" w:eastAsia="仿宋_GB2312" w:cs="Arial"/>
          <w:b/>
          <w:b/>
          <w:bCs/>
          <w:sz w:val="24"/>
        </w:rPr>
      </w:pPr>
      <w:r>
        <w:rPr>
          <w:rFonts w:ascii="SimHei" w:hAnsi="SimHei" w:cs="Arial" w:eastAsia="黑体"/>
          <w:bCs/>
          <w:sz w:val="24"/>
        </w:rPr>
        <w:t>负责与生活</w:t>
      </w:r>
      <w:r>
        <w:rPr>
          <w:rFonts w:ascii="SimHei" w:hAnsi="SimHei" w:cs="Arial" w:eastAsia="黑体"/>
          <w:bCs/>
          <w:sz w:val="24"/>
        </w:rPr>
        <w:t>辅导</w:t>
      </w:r>
      <w:r>
        <w:rPr>
          <w:rFonts w:ascii="SimHei" w:hAnsi="SimHei" w:cs="Arial" w:eastAsia="黑体"/>
          <w:bCs/>
          <w:sz w:val="24"/>
        </w:rPr>
        <w:t>老师一起，参与雏鹰培训</w:t>
      </w:r>
      <w:r>
        <w:rPr>
          <w:rFonts w:ascii="SimHei" w:hAnsi="SimHei" w:cs="Arial" w:eastAsia="黑体"/>
          <w:bCs/>
          <w:sz w:val="24"/>
        </w:rPr>
        <w:t>期间各班级</w:t>
      </w:r>
      <w:r>
        <w:rPr>
          <w:rFonts w:ascii="SimHei" w:hAnsi="SimHei" w:cs="Arial" w:eastAsia="黑体"/>
          <w:bCs/>
          <w:sz w:val="24"/>
        </w:rPr>
        <w:t>寝室整体评比</w:t>
      </w:r>
    </w:p>
    <w:p>
      <w:pPr>
        <w:pStyle w:val="Normal"/>
        <w:numPr>
          <w:ilvl w:val="3"/>
          <w:numId w:val="3"/>
        </w:numPr>
        <w:spacing w:lineRule="exact" w:line="440" w:before="156" w:after="156"/>
        <w:ind w:start="1680" w:end="-25" w:hanging="420"/>
        <w:rPr>
          <w:rFonts w:ascii="Arial" w:hAnsi="Arial" w:eastAsia="仿宋_GB2312" w:cs="Arial"/>
          <w:b/>
          <w:b/>
          <w:bCs/>
          <w:sz w:val="24"/>
        </w:rPr>
      </w:pPr>
      <w:r>
        <w:rPr>
          <w:rFonts w:ascii="SimHei" w:hAnsi="SimHei" w:cs="Arial" w:eastAsia="黑体"/>
          <w:bCs/>
          <w:sz w:val="24"/>
        </w:rPr>
        <w:t>处理培训过程发生费用申请及报销</w:t>
      </w:r>
    </w:p>
    <w:p>
      <w:pPr>
        <w:pStyle w:val="Normal"/>
        <w:numPr>
          <w:ilvl w:val="2"/>
          <w:numId w:val="3"/>
        </w:numPr>
        <w:spacing w:lineRule="exact" w:line="440" w:before="156" w:after="156"/>
        <w:ind w:start="1320" w:end="-25" w:hanging="420"/>
        <w:rPr>
          <w:rFonts w:ascii="Arial" w:hAnsi="Arial" w:eastAsia="仿宋_GB2312" w:cs="Arial"/>
          <w:bCs/>
          <w:sz w:val="24"/>
        </w:rPr>
      </w:pPr>
      <w:r>
        <w:rPr>
          <w:rFonts w:ascii="SimHei" w:hAnsi="SimHei" w:cs="Arial" w:eastAsia="黑体"/>
          <w:bCs/>
          <w:sz w:val="24"/>
        </w:rPr>
        <w:t>宣传委员</w:t>
      </w:r>
      <w:r>
        <w:rPr>
          <w:rFonts w:eastAsia="黑体" w:cs="Arial" w:ascii="SimHei" w:hAnsi="SimHei"/>
          <w:bCs/>
          <w:sz w:val="24"/>
        </w:rPr>
        <w:t>:</w:t>
      </w:r>
      <w:r>
        <w:rPr>
          <w:rFonts w:ascii="SimHei" w:hAnsi="SimHei" w:cs="Arial" w:eastAsia="黑体"/>
          <w:bCs/>
          <w:sz w:val="24"/>
        </w:rPr>
        <w:t>与班长一起，负责整个培训期间班级文化宣传和建设活动</w:t>
      </w:r>
    </w:p>
    <w:p>
      <w:pPr>
        <w:pStyle w:val="Normal"/>
        <w:numPr>
          <w:ilvl w:val="2"/>
          <w:numId w:val="3"/>
        </w:numPr>
        <w:spacing w:lineRule="exact" w:line="440" w:before="156" w:after="156"/>
        <w:ind w:start="1320" w:end="-25" w:hanging="420"/>
        <w:rPr>
          <w:rFonts w:ascii="Arial" w:hAnsi="Arial" w:eastAsia="仿宋_GB2312" w:cs="Arial"/>
          <w:bCs/>
          <w:sz w:val="24"/>
        </w:rPr>
      </w:pPr>
      <w:r>
        <w:rPr>
          <w:rFonts w:ascii="SimHei" w:hAnsi="SimHei" w:cs="Arial" w:eastAsia="黑体"/>
          <w:bCs/>
          <w:sz w:val="24"/>
        </w:rPr>
        <w:t>组长：有鉴于培训过程有许多培训活动需要以小组形式进行，故各班级自行内部选拔出相应组长，组长学习期间的工作开展和执行统一由班委进行跟进和管理</w:t>
      </w:r>
    </w:p>
    <w:p>
      <w:pPr>
        <w:pStyle w:val="Normal"/>
        <w:spacing w:lineRule="exact" w:line="440" w:before="156" w:after="156"/>
        <w:ind w:start="1140" w:end="-25" w:hanging="0"/>
        <w:rPr>
          <w:rFonts w:ascii="Arial" w:hAnsi="Arial" w:eastAsia="仿宋_GB2312" w:cs="Arial"/>
          <w:bCs/>
          <w:sz w:val="24"/>
        </w:rPr>
      </w:pPr>
      <w:r>
        <w:rPr>
          <w:rFonts w:eastAsia="黑体" w:cs="Arial" w:ascii="SimHei" w:hAnsi="SimHei"/>
          <w:bCs/>
          <w:sz w:val="24"/>
        </w:rPr>
      </w:r>
    </w:p>
    <w:p>
      <w:pPr>
        <w:pStyle w:val="Heading1"/>
        <w:ind w:start="0" w:hanging="180"/>
        <w:rPr>
          <w:rFonts w:ascii="Arial" w:hAnsi="Arial" w:eastAsia="仿宋_GB2312" w:cs="Arial"/>
          <w:b w:val="false"/>
          <w:b w:val="false"/>
          <w:bCs w:val="false"/>
          <w:sz w:val="24"/>
          <w:szCs w:val="24"/>
        </w:rPr>
      </w:pPr>
      <w:r>
        <w:rPr>
          <w:rFonts w:eastAsia="黑体" w:cs="Arial" w:ascii="SimHei" w:hAnsi="SimHei"/>
          <w:b w:val="false"/>
          <w:bCs w:val="false"/>
          <w:sz w:val="24"/>
          <w:szCs w:val="24"/>
        </w:rPr>
        <w:t>2011</w:t>
      </w:r>
      <w:r>
        <w:rPr>
          <w:rFonts w:ascii="SimHei" w:hAnsi="SimHei" w:cs="Arial" w:eastAsia="黑体"/>
          <w:b w:val="false"/>
          <w:bCs w:val="false"/>
          <w:sz w:val="24"/>
          <w:szCs w:val="24"/>
        </w:rPr>
        <w:t>年雏鹰培训日常管理考核</w:t>
      </w:r>
    </w:p>
    <w:p>
      <w:pPr>
        <w:pStyle w:val="Normal"/>
        <w:spacing w:lineRule="exact" w:line="440" w:before="156" w:after="156"/>
        <w:ind w:end="-25" w:firstLine="118"/>
        <w:rPr>
          <w:rFonts w:ascii="Arial" w:hAnsi="Arial" w:eastAsia="仿宋_GB2312" w:cs="Arial"/>
          <w:sz w:val="24"/>
        </w:rPr>
      </w:pPr>
      <w:r>
        <w:rPr>
          <w:rFonts w:ascii="SimHei" w:hAnsi="SimHei" w:cs="Arial" w:eastAsia="黑体"/>
          <w:bCs/>
          <w:sz w:val="24"/>
        </w:rPr>
        <w:t>培训纪律与考核</w:t>
      </w:r>
      <w:r>
        <w:rPr>
          <w:rFonts w:ascii="SimHei" w:hAnsi="SimHei" w:cs="Arial" w:eastAsia="黑体"/>
          <w:sz w:val="24"/>
        </w:rPr>
        <w:t>目的：为了让学员在培训期间取得优异的成绩，体现</w:t>
      </w:r>
      <w:r>
        <w:rPr>
          <w:rFonts w:eastAsia="黑体" w:cs="Arial" w:ascii="SimHei" w:hAnsi="SimHei"/>
          <w:sz w:val="24"/>
        </w:rPr>
        <w:t>TCL</w:t>
      </w:r>
      <w:r>
        <w:rPr>
          <w:rFonts w:ascii="SimHei" w:hAnsi="SimHei" w:cs="Arial" w:eastAsia="黑体"/>
          <w:sz w:val="24"/>
        </w:rPr>
        <w:t>通讯人良好的精神风貌，为公司建立一支纪律严明、训练有素的人才队伍，特制订本纪律。本纪律考核的各项内容均成为评比“雏鹰之队”和“雏鹰之星”的重要内容，也是提供给中基层管理者及人资的重要参考依据。培训期间学员统一实行积分管理，具体如下：</w:t>
      </w:r>
    </w:p>
    <w:p>
      <w:pPr>
        <w:pStyle w:val="Normal"/>
        <w:numPr>
          <w:ilvl w:val="0"/>
          <w:numId w:val="6"/>
        </w:numPr>
        <w:spacing w:lineRule="auto" w:line="360"/>
        <w:ind w:start="420" w:end="-25" w:hanging="420"/>
        <w:rPr>
          <w:rFonts w:ascii="Arial" w:hAnsi="Arial" w:eastAsia="仿宋_GB2312" w:cs="Arial"/>
          <w:bCs/>
          <w:sz w:val="24"/>
        </w:rPr>
      </w:pPr>
      <w:r>
        <w:rPr>
          <w:rFonts w:ascii="SimHei" w:hAnsi="SimHei" w:cs="Arial" w:eastAsia="黑体"/>
          <w:bCs/>
          <w:sz w:val="24"/>
        </w:rPr>
        <w:t>每个学员培训期间即获得初始分数</w:t>
      </w:r>
      <w:r>
        <w:rPr>
          <w:rFonts w:eastAsia="黑体" w:cs="Arial" w:ascii="SimHei" w:hAnsi="SimHei"/>
          <w:bCs/>
          <w:sz w:val="24"/>
        </w:rPr>
        <w:t>100</w:t>
      </w:r>
      <w:r>
        <w:rPr>
          <w:rFonts w:ascii="SimHei" w:hAnsi="SimHei" w:cs="Arial" w:eastAsia="黑体"/>
          <w:bCs/>
          <w:sz w:val="24"/>
        </w:rPr>
        <w:t>分，担任班长获得</w:t>
      </w:r>
      <w:r>
        <w:rPr>
          <w:rFonts w:eastAsia="黑体" w:cs="Arial" w:ascii="SimHei" w:hAnsi="SimHei"/>
          <w:bCs/>
          <w:sz w:val="24"/>
        </w:rPr>
        <w:t>30</w:t>
      </w:r>
      <w:r>
        <w:rPr>
          <w:rFonts w:ascii="SimHei" w:hAnsi="SimHei" w:cs="Arial" w:eastAsia="黑体"/>
          <w:bCs/>
          <w:sz w:val="24"/>
        </w:rPr>
        <w:t>分加分，班委</w:t>
      </w:r>
      <w:r>
        <w:rPr>
          <w:rFonts w:eastAsia="黑体" w:cs="Arial" w:ascii="SimHei" w:hAnsi="SimHei"/>
          <w:bCs/>
          <w:sz w:val="24"/>
        </w:rPr>
        <w:t>20</w:t>
      </w:r>
      <w:r>
        <w:rPr>
          <w:rFonts w:ascii="SimHei" w:hAnsi="SimHei" w:cs="Arial" w:eastAsia="黑体"/>
          <w:bCs/>
          <w:sz w:val="24"/>
        </w:rPr>
        <w:t>分，组长</w:t>
      </w:r>
      <w:r>
        <w:rPr>
          <w:rFonts w:eastAsia="黑体" w:cs="Arial" w:ascii="SimHei" w:hAnsi="SimHei"/>
          <w:bCs/>
          <w:sz w:val="24"/>
        </w:rPr>
        <w:t>5</w:t>
      </w:r>
      <w:r>
        <w:rPr>
          <w:rFonts w:ascii="SimHei" w:hAnsi="SimHei" w:cs="Arial" w:eastAsia="黑体"/>
          <w:bCs/>
          <w:sz w:val="24"/>
        </w:rPr>
        <w:t>分。</w:t>
      </w:r>
    </w:p>
    <w:p>
      <w:pPr>
        <w:pStyle w:val="Normal"/>
        <w:numPr>
          <w:ilvl w:val="0"/>
          <w:numId w:val="6"/>
        </w:numPr>
        <w:spacing w:lineRule="auto" w:line="360"/>
        <w:ind w:start="420" w:end="-25" w:hanging="420"/>
        <w:rPr>
          <w:rFonts w:ascii="Arial" w:hAnsi="Arial" w:eastAsia="仿宋_GB2312" w:cs="Arial"/>
          <w:bCs/>
          <w:sz w:val="24"/>
        </w:rPr>
      </w:pPr>
      <w:r>
        <w:rPr>
          <w:rFonts w:ascii="SimHei" w:hAnsi="SimHei" w:cs="Arial" w:eastAsia="黑体"/>
          <w:b/>
          <w:bCs/>
          <w:sz w:val="24"/>
          <w:u w:val="single"/>
        </w:rPr>
        <w:t>培训期间建立黑名单管理制度</w:t>
      </w:r>
      <w:r>
        <w:rPr>
          <w:rFonts w:ascii="SimHei" w:hAnsi="SimHei" w:cs="Arial" w:eastAsia="黑体"/>
          <w:bCs/>
          <w:sz w:val="24"/>
        </w:rPr>
        <w:t>：</w:t>
      </w:r>
      <w:r>
        <w:rPr>
          <w:rFonts w:ascii="SimHei" w:hAnsi="SimHei" w:cs="Arial" w:eastAsia="黑体"/>
          <w:bCs/>
          <w:sz w:val="24"/>
        </w:rPr>
        <w:t>凡严重违反培训纪律人员，或者触犯规则达到一定次数者，进入此名单</w:t>
      </w:r>
      <w:r>
        <w:rPr>
          <w:rFonts w:eastAsia="黑体" w:cs="Arial" w:ascii="SimHei" w:hAnsi="SimHei"/>
          <w:bCs/>
          <w:sz w:val="24"/>
        </w:rPr>
        <w:t>(</w:t>
      </w:r>
      <w:r>
        <w:rPr>
          <w:rFonts w:ascii="SimHei" w:hAnsi="SimHei" w:cs="Arial" w:eastAsia="黑体"/>
          <w:bCs/>
          <w:sz w:val="24"/>
        </w:rPr>
        <w:t>具体请参加培训期间各项考核条例</w:t>
      </w:r>
      <w:r>
        <w:rPr>
          <w:rFonts w:eastAsia="黑体" w:cs="Arial" w:ascii="SimHei" w:hAnsi="SimHei"/>
          <w:bCs/>
          <w:sz w:val="24"/>
        </w:rPr>
        <w:t>)</w:t>
      </w:r>
      <w:r>
        <w:rPr>
          <w:rFonts w:ascii="SimHei" w:hAnsi="SimHei" w:cs="Arial" w:eastAsia="黑体"/>
          <w:bCs/>
          <w:sz w:val="24"/>
        </w:rPr>
        <w:t>，此名单不对外公布，但需要培训组进行观察。</w:t>
      </w:r>
      <w:r>
        <w:rPr>
          <w:rFonts w:ascii="SimHei" w:hAnsi="SimHei" w:cs="Arial" w:eastAsia="黑体"/>
          <w:sz w:val="24"/>
        </w:rPr>
        <w:t>黑名单人员有再次触犯行为发生，则</w:t>
      </w:r>
      <w:r>
        <w:rPr>
          <w:rFonts w:ascii="SimHei" w:hAnsi="SimHei" w:cs="Arial" w:eastAsia="黑体"/>
          <w:sz w:val="24"/>
        </w:rPr>
        <w:t>进入观察期，观察期仍有触犯一次者，则班主任可上报执行营长考虑解除合约。</w:t>
      </w:r>
    </w:p>
    <w:p>
      <w:pPr>
        <w:pStyle w:val="Normal"/>
        <w:numPr>
          <w:ilvl w:val="0"/>
          <w:numId w:val="6"/>
        </w:numPr>
        <w:spacing w:lineRule="auto" w:line="360"/>
        <w:ind w:start="420" w:end="-25" w:hanging="420"/>
        <w:rPr>
          <w:rFonts w:ascii="Arial" w:hAnsi="Arial" w:eastAsia="仿宋_GB2312" w:cs="Arial"/>
          <w:bCs/>
          <w:sz w:val="24"/>
        </w:rPr>
      </w:pPr>
      <w:r>
        <w:rPr>
          <w:rFonts w:ascii="SimHei" w:hAnsi="SimHei" w:cs="Arial" w:eastAsia="黑体"/>
          <w:bCs/>
          <w:sz w:val="24"/>
        </w:rPr>
        <w:t>培训期间各项考核具体如下：</w:t>
      </w:r>
    </w:p>
    <w:p>
      <w:pPr>
        <w:pStyle w:val="Normal"/>
        <w:numPr>
          <w:ilvl w:val="1"/>
          <w:numId w:val="6"/>
        </w:numPr>
        <w:spacing w:lineRule="auto" w:line="360"/>
        <w:ind w:start="840" w:end="-25" w:hanging="420"/>
        <w:rPr>
          <w:rFonts w:ascii="Arial" w:hAnsi="Arial" w:eastAsia="仿宋_GB2312" w:cs="Arial"/>
          <w:b/>
          <w:b/>
          <w:bCs/>
          <w:sz w:val="24"/>
        </w:rPr>
      </w:pPr>
      <w:r>
        <w:rPr>
          <w:rFonts w:ascii="SimHei" w:hAnsi="SimHei" w:cs="Arial" w:eastAsia="黑体"/>
          <w:b/>
          <w:bCs/>
          <w:sz w:val="24"/>
        </w:rPr>
        <w:t>军训纪律与考核：</w:t>
      </w:r>
    </w:p>
    <w:p>
      <w:pPr>
        <w:pStyle w:val="Normal"/>
        <w:numPr>
          <w:ilvl w:val="2"/>
          <w:numId w:val="6"/>
        </w:numPr>
        <w:spacing w:lineRule="auto" w:line="360"/>
        <w:ind w:start="1260" w:end="-25" w:hanging="420"/>
        <w:rPr>
          <w:rFonts w:ascii="Arial" w:hAnsi="Arial" w:eastAsia="仿宋_GB2312" w:cs="Arial"/>
          <w:b/>
          <w:b/>
          <w:bCs/>
          <w:sz w:val="24"/>
        </w:rPr>
      </w:pPr>
      <w:r>
        <w:rPr>
          <w:rFonts w:ascii="SimHei" w:hAnsi="SimHei" w:cs="Arial" w:eastAsia="黑体"/>
          <w:bCs/>
          <w:sz w:val="24"/>
        </w:rPr>
        <w:t>军训考核成绩为军训平时考核得分和军训汇报名次加分之和。平时考核得分由教官根据个人军训表现进行打分，记入到每个学员个人初始</w:t>
      </w:r>
      <w:r>
        <w:rPr>
          <w:rFonts w:eastAsia="黑体" w:cs="Arial" w:ascii="SimHei" w:hAnsi="SimHei"/>
          <w:bCs/>
          <w:sz w:val="24"/>
        </w:rPr>
        <w:t>100</w:t>
      </w:r>
      <w:r>
        <w:rPr>
          <w:rFonts w:ascii="SimHei" w:hAnsi="SimHei" w:cs="Arial" w:eastAsia="黑体"/>
          <w:bCs/>
          <w:sz w:val="24"/>
        </w:rPr>
        <w:t>分里面，根据军训考核细则进行减分。军训结束后，训练营会集结班级举行汇报表演，现场评委进行打分排名，获得第一名的班级每人加</w:t>
      </w:r>
      <w:r>
        <w:rPr>
          <w:rFonts w:eastAsia="黑体" w:cs="Arial" w:ascii="SimHei" w:hAnsi="SimHei"/>
          <w:bCs/>
          <w:sz w:val="24"/>
        </w:rPr>
        <w:t>10</w:t>
      </w:r>
      <w:r>
        <w:rPr>
          <w:rFonts w:ascii="SimHei" w:hAnsi="SimHei" w:cs="Arial" w:eastAsia="黑体"/>
          <w:bCs/>
          <w:sz w:val="24"/>
        </w:rPr>
        <w:t>分，获得第二名的每人加</w:t>
      </w:r>
      <w:r>
        <w:rPr>
          <w:rFonts w:eastAsia="黑体" w:cs="Arial" w:ascii="SimHei" w:hAnsi="SimHei"/>
          <w:bCs/>
          <w:sz w:val="24"/>
        </w:rPr>
        <w:t>7</w:t>
      </w:r>
      <w:r>
        <w:rPr>
          <w:rFonts w:ascii="SimHei" w:hAnsi="SimHei" w:cs="Arial" w:eastAsia="黑体"/>
          <w:bCs/>
          <w:sz w:val="24"/>
        </w:rPr>
        <w:t>分，获得第三名的每人加</w:t>
      </w:r>
      <w:r>
        <w:rPr>
          <w:rFonts w:eastAsia="黑体" w:cs="Arial" w:ascii="SimHei" w:hAnsi="SimHei"/>
          <w:bCs/>
          <w:sz w:val="24"/>
        </w:rPr>
        <w:t>3</w:t>
      </w:r>
      <w:r>
        <w:rPr>
          <w:rFonts w:ascii="SimHei" w:hAnsi="SimHei" w:cs="Arial" w:eastAsia="黑体"/>
          <w:bCs/>
          <w:sz w:val="24"/>
        </w:rPr>
        <w:t>分，获得第四名的不加分，未参加本次汇报的每人扣</w:t>
      </w:r>
      <w:r>
        <w:rPr>
          <w:rFonts w:eastAsia="黑体" w:cs="Arial" w:ascii="SimHei" w:hAnsi="SimHei"/>
          <w:bCs/>
          <w:sz w:val="24"/>
        </w:rPr>
        <w:t>10</w:t>
      </w:r>
      <w:r>
        <w:rPr>
          <w:rFonts w:ascii="SimHei" w:hAnsi="SimHei" w:cs="Arial" w:eastAsia="黑体"/>
          <w:bCs/>
          <w:sz w:val="24"/>
        </w:rPr>
        <w:t>分。</w:t>
      </w:r>
    </w:p>
    <w:p>
      <w:pPr>
        <w:pStyle w:val="Normal"/>
        <w:spacing w:lineRule="auto" w:line="360"/>
        <w:ind w:end="-25" w:hanging="0"/>
        <w:rPr>
          <w:rFonts w:cs="Arial"/>
        </w:rPr>
      </w:pPr>
      <w:r>
        <w:rPr>
          <w:rFonts w:ascii="SimHei" w:hAnsi="SimHei" w:cs="Arial" w:eastAsia="黑体"/>
          <w:b/>
          <w:bCs/>
          <w:sz w:val="24"/>
        </w:rPr>
        <w:t>军训</w:t>
      </w:r>
      <w:r>
        <w:rPr>
          <w:rFonts w:ascii="SimHei" w:hAnsi="SimHei" w:cs="Arial" w:eastAsia="黑体"/>
          <w:b/>
          <w:bCs/>
          <w:sz w:val="24"/>
        </w:rPr>
        <w:t>期间</w:t>
      </w:r>
      <w:r>
        <w:rPr>
          <w:rFonts w:ascii="SimHei" w:hAnsi="SimHei" w:cs="Arial" w:eastAsia="黑体"/>
          <w:b/>
          <w:bCs/>
          <w:sz w:val="24"/>
        </w:rPr>
        <w:t>考核评分细则如下：</w:t>
      </w:r>
    </w:p>
    <w:tbl>
      <w:tblPr>
        <w:tblW w:w="9317" w:type="dxa"/>
        <w:jc w:val="start"/>
        <w:tblInd w:w="93" w:type="dxa"/>
        <w:tblLayout w:type="fixed"/>
        <w:tblCellMar>
          <w:top w:w="0" w:type="dxa"/>
          <w:start w:w="108" w:type="dxa"/>
          <w:bottom w:w="0" w:type="dxa"/>
          <w:end w:w="108" w:type="dxa"/>
        </w:tblCellMar>
      </w:tblPr>
      <w:tblGrid>
        <w:gridCol w:w="3795"/>
        <w:gridCol w:w="1070"/>
        <w:gridCol w:w="837"/>
        <w:gridCol w:w="1095"/>
        <w:gridCol w:w="900"/>
        <w:gridCol w:w="1620"/>
      </w:tblGrid>
      <w:tr>
        <w:trPr>
          <w:trHeight w:val="345" w:hRule="atLeast"/>
        </w:trPr>
        <w:tc>
          <w:tcPr>
            <w:tcW w:w="3795" w:type="dxa"/>
            <w:tcBorders>
              <w:top w:val="single" w:sz="4" w:space="0" w:color="000000"/>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扣分项目</w:t>
            </w:r>
            <w:r>
              <w:rPr>
                <w:rFonts w:eastAsia="黑体" w:cs="Arial" w:ascii="SimHei" w:hAnsi="SimHei"/>
                <w:kern w:val="0"/>
                <w:sz w:val="24"/>
              </w:rPr>
              <w:t>/</w:t>
            </w:r>
            <w:r>
              <w:rPr>
                <w:rFonts w:ascii="SimHei" w:hAnsi="SimHei" w:cs="Arial" w:eastAsia="黑体"/>
                <w:kern w:val="0"/>
                <w:sz w:val="24"/>
              </w:rPr>
              <w:t>次</w:t>
            </w:r>
          </w:p>
        </w:tc>
        <w:tc>
          <w:tcPr>
            <w:tcW w:w="1070" w:type="dxa"/>
            <w:tcBorders>
              <w:top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w:t>
            </w:r>
            <w:r>
              <w:rPr>
                <w:rFonts w:eastAsia="黑体" w:cs="Arial" w:ascii="SimHei" w:hAnsi="SimHei"/>
                <w:kern w:val="0"/>
                <w:sz w:val="24"/>
              </w:rPr>
              <w:t>1</w:t>
            </w:r>
            <w:r>
              <w:rPr>
                <w:rFonts w:ascii="SimHei" w:hAnsi="SimHei" w:cs="Arial" w:eastAsia="黑体"/>
                <w:kern w:val="0"/>
                <w:sz w:val="24"/>
              </w:rPr>
              <w:t>分</w:t>
            </w:r>
          </w:p>
        </w:tc>
        <w:tc>
          <w:tcPr>
            <w:tcW w:w="837" w:type="dxa"/>
            <w:tcBorders>
              <w:top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w:t>
            </w:r>
            <w:r>
              <w:rPr>
                <w:rFonts w:eastAsia="黑体" w:cs="Arial" w:ascii="SimHei" w:hAnsi="SimHei"/>
                <w:kern w:val="0"/>
                <w:sz w:val="24"/>
              </w:rPr>
              <w:t>2</w:t>
            </w:r>
            <w:r>
              <w:rPr>
                <w:rFonts w:ascii="SimHei" w:hAnsi="SimHei" w:cs="Arial" w:eastAsia="黑体"/>
                <w:kern w:val="0"/>
                <w:sz w:val="24"/>
              </w:rPr>
              <w:t>分</w:t>
            </w:r>
          </w:p>
        </w:tc>
        <w:tc>
          <w:tcPr>
            <w:tcW w:w="1095" w:type="dxa"/>
            <w:tcBorders>
              <w:top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w:t>
            </w:r>
            <w:r>
              <w:rPr>
                <w:rFonts w:eastAsia="黑体" w:cs="Arial" w:ascii="SimHei" w:hAnsi="SimHei"/>
                <w:kern w:val="0"/>
                <w:sz w:val="24"/>
              </w:rPr>
              <w:t>5</w:t>
            </w:r>
            <w:r>
              <w:rPr>
                <w:rFonts w:ascii="SimHei" w:hAnsi="SimHei" w:cs="Arial" w:eastAsia="黑体"/>
                <w:kern w:val="0"/>
                <w:sz w:val="24"/>
              </w:rPr>
              <w:t>分</w:t>
            </w:r>
          </w:p>
        </w:tc>
        <w:tc>
          <w:tcPr>
            <w:tcW w:w="900" w:type="dxa"/>
            <w:tcBorders>
              <w:top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w:t>
            </w:r>
            <w:r>
              <w:rPr>
                <w:rFonts w:eastAsia="黑体" w:cs="Arial" w:ascii="SimHei" w:hAnsi="SimHei"/>
                <w:kern w:val="0"/>
                <w:sz w:val="24"/>
              </w:rPr>
              <w:t>10</w:t>
            </w:r>
            <w:r>
              <w:rPr>
                <w:rFonts w:ascii="SimHei" w:hAnsi="SimHei" w:cs="Arial" w:eastAsia="黑体"/>
                <w:kern w:val="0"/>
                <w:sz w:val="24"/>
              </w:rPr>
              <w:t>分</w:t>
            </w:r>
          </w:p>
        </w:tc>
        <w:tc>
          <w:tcPr>
            <w:tcW w:w="1620" w:type="dxa"/>
            <w:tcBorders>
              <w:top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扣</w:t>
            </w:r>
            <w:r>
              <w:rPr>
                <w:rFonts w:eastAsia="黑体" w:cs="Arial" w:ascii="SimHei" w:hAnsi="SimHei"/>
                <w:kern w:val="0"/>
                <w:sz w:val="24"/>
              </w:rPr>
              <w:t>10</w:t>
            </w:r>
            <w:r>
              <w:rPr>
                <w:rFonts w:ascii="SimHei" w:hAnsi="SimHei" w:cs="Arial" w:eastAsia="黑体"/>
                <w:kern w:val="0"/>
                <w:sz w:val="24"/>
              </w:rPr>
              <w:t>分以上</w:t>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集合迟到者（</w:t>
            </w:r>
            <w:r>
              <w:rPr>
                <w:rFonts w:eastAsia="黑体" w:cs="Arial" w:ascii="SimHei" w:hAnsi="SimHei"/>
                <w:kern w:val="0"/>
                <w:sz w:val="24"/>
              </w:rPr>
              <w:t>1</w:t>
            </w:r>
            <w:r>
              <w:rPr>
                <w:rFonts w:ascii="SimHei" w:hAnsi="SimHei" w:cs="Arial" w:eastAsia="黑体"/>
                <w:kern w:val="0"/>
                <w:sz w:val="24"/>
              </w:rPr>
              <w:t>分钟内）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集合迟到者（</w:t>
            </w:r>
            <w:r>
              <w:rPr>
                <w:rFonts w:eastAsia="黑体" w:cs="Arial" w:ascii="SimHei" w:hAnsi="SimHei"/>
                <w:kern w:val="0"/>
                <w:sz w:val="24"/>
              </w:rPr>
              <w:t>5</w:t>
            </w:r>
            <w:r>
              <w:rPr>
                <w:rFonts w:ascii="SimHei" w:hAnsi="SimHei" w:cs="Arial" w:eastAsia="黑体"/>
                <w:kern w:val="0"/>
                <w:sz w:val="24"/>
              </w:rPr>
              <w:t>分钟以内）</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半天内无故不参加训练者</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当天无故不参加训练者</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听到哨音不起立者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队列当中有小动作者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当众顶撞教官者</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未按规定着装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当天训练请假超过两次（含）者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不服从管理</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所做动作与教官口令不相符者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队列当中交头接耳者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600"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队员在队列当中有事未经教官同意，私自行动者</w:t>
            </w:r>
          </w:p>
        </w:tc>
        <w:tc>
          <w:tcPr>
            <w:tcW w:w="107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837"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r>
        <w:trPr>
          <w:trHeight w:val="345" w:hRule="atLeast"/>
        </w:trPr>
        <w:tc>
          <w:tcPr>
            <w:tcW w:w="3795" w:type="dxa"/>
            <w:tcBorders>
              <w:start w:val="single" w:sz="4" w:space="0" w:color="000000"/>
              <w:bottom w:val="single" w:sz="4" w:space="0" w:color="000000"/>
              <w:end w:val="single" w:sz="4" w:space="0" w:color="000000"/>
            </w:tcBorders>
            <w:vAlign w:val="center"/>
          </w:tcPr>
          <w:p>
            <w:pPr>
              <w:pStyle w:val="Normal"/>
              <w:widowControl/>
              <w:ind w:end="-25" w:hanging="0"/>
              <w:jc w:val="start"/>
              <w:rPr>
                <w:rFonts w:ascii="Arial" w:hAnsi="Arial" w:eastAsia="仿宋_GB2312" w:cs="Arial"/>
                <w:kern w:val="0"/>
                <w:sz w:val="24"/>
              </w:rPr>
            </w:pPr>
            <w:r>
              <w:rPr>
                <w:rFonts w:ascii="SimHei" w:hAnsi="SimHei" w:cs="Arial" w:eastAsia="黑体"/>
                <w:kern w:val="0"/>
                <w:sz w:val="24"/>
              </w:rPr>
              <w:t>着装不整者</w:t>
            </w:r>
          </w:p>
        </w:tc>
        <w:tc>
          <w:tcPr>
            <w:tcW w:w="1070" w:type="dxa"/>
            <w:tcBorders>
              <w:bottom w:val="single" w:sz="4" w:space="0" w:color="000000"/>
              <w:end w:val="single" w:sz="4" w:space="0" w:color="000000"/>
            </w:tcBorders>
            <w:vAlign w:val="center"/>
          </w:tcPr>
          <w:p>
            <w:pPr>
              <w:pStyle w:val="Normal"/>
              <w:widowControl/>
              <w:ind w:end="-25" w:hanging="0"/>
              <w:jc w:val="start"/>
              <w:rPr>
                <w:rFonts w:ascii="Arial" w:hAnsi="Arial" w:eastAsia="仿宋_GB2312" w:cs="Arial"/>
                <w:b/>
                <w:b/>
                <w:kern w:val="0"/>
                <w:sz w:val="24"/>
              </w:rPr>
            </w:pPr>
            <w:r>
              <w:rPr>
                <w:rFonts w:eastAsia="黑体" w:cs="Arial" w:ascii="SimHei" w:hAnsi="SimHei"/>
                <w:b/>
                <w:kern w:val="0"/>
                <w:sz w:val="24"/>
              </w:rPr>
              <w:t>√</w:t>
            </w:r>
          </w:p>
        </w:tc>
        <w:tc>
          <w:tcPr>
            <w:tcW w:w="837"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095"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90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c>
          <w:tcPr>
            <w:tcW w:w="1620" w:type="dxa"/>
            <w:tcBorders>
              <w:bottom w:val="single" w:sz="4" w:space="0" w:color="000000"/>
              <w:end w:val="single" w:sz="4" w:space="0" w:color="000000"/>
            </w:tcBorders>
            <w:vAlign w:val="center"/>
          </w:tcPr>
          <w:p>
            <w:pPr>
              <w:pStyle w:val="Normal"/>
              <w:widowControl/>
              <w:snapToGrid w:val="false"/>
              <w:ind w:end="-25" w:hanging="0"/>
              <w:jc w:val="start"/>
              <w:rPr>
                <w:rFonts w:ascii="Arial" w:hAnsi="Arial" w:eastAsia="仿宋_GB2312" w:cs="Arial"/>
                <w:b/>
                <w:b/>
                <w:kern w:val="0"/>
                <w:sz w:val="24"/>
              </w:rPr>
            </w:pPr>
            <w:r>
              <w:rPr>
                <w:rFonts w:eastAsia="黑体" w:cs="Arial" w:ascii="SimHei" w:hAnsi="SimHei"/>
                <w:b/>
                <w:kern w:val="0"/>
                <w:sz w:val="24"/>
              </w:rPr>
            </w:r>
          </w:p>
        </w:tc>
      </w:tr>
    </w:tbl>
    <w:p>
      <w:pPr>
        <w:pStyle w:val="Normal"/>
        <w:spacing w:lineRule="auto" w:line="360"/>
        <w:ind w:end="-25" w:hanging="0"/>
        <w:rPr>
          <w:rFonts w:ascii="Arial" w:hAnsi="Arial" w:eastAsia="仿宋_GB2312" w:cs="Arial"/>
          <w:b/>
          <w:b/>
          <w:bCs/>
          <w:sz w:val="24"/>
        </w:rPr>
      </w:pPr>
      <w:r>
        <w:rPr>
          <w:rFonts w:eastAsia="黑体" w:cs="Arial" w:ascii="SimHei" w:hAnsi="SimHei"/>
          <w:b/>
          <w:bCs/>
          <w:sz w:val="24"/>
        </w:rPr>
      </w:r>
    </w:p>
    <w:p>
      <w:pPr>
        <w:pStyle w:val="Normal"/>
        <w:numPr>
          <w:ilvl w:val="2"/>
          <w:numId w:val="6"/>
        </w:numPr>
        <w:spacing w:lineRule="auto" w:line="360"/>
        <w:ind w:start="1260" w:end="-25" w:hanging="420"/>
        <w:rPr>
          <w:rFonts w:ascii="Arial" w:hAnsi="Arial" w:eastAsia="仿宋_GB2312" w:cs="Arial"/>
          <w:bCs/>
          <w:sz w:val="24"/>
        </w:rPr>
      </w:pPr>
      <w:r>
        <w:rPr>
          <w:rFonts w:ascii="SimHei" w:hAnsi="SimHei" w:cs="Arial" w:eastAsia="黑体"/>
          <w:bCs/>
          <w:sz w:val="24"/>
        </w:rPr>
        <w:t>文化培训纪律与考核：</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bCs/>
          <w:sz w:val="24"/>
        </w:rPr>
        <w:t>雏鹰培训期间共安排两次文化课考试（软性和硬性技能）。每个学员必须参加统一考试，并获得考试成绩。考试不过关者，依据教学研究辅导员安排进行补考，补考仍然不及格者，扣</w:t>
      </w:r>
      <w:r>
        <w:rPr>
          <w:rFonts w:eastAsia="黑体" w:cs="Arial" w:ascii="SimHei" w:hAnsi="SimHei"/>
          <w:bCs/>
          <w:sz w:val="24"/>
        </w:rPr>
        <w:t>10</w:t>
      </w:r>
      <w:r>
        <w:rPr>
          <w:rFonts w:ascii="SimHei" w:hAnsi="SimHei" w:cs="Arial" w:eastAsia="黑体"/>
          <w:bCs/>
          <w:sz w:val="24"/>
        </w:rPr>
        <w:t>分，同时进入黑名单。</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bCs/>
          <w:sz w:val="24"/>
        </w:rPr>
        <w:t>除不可抗力原因，不能参加培训外，雏鹰培训不得缺席和请假</w:t>
      </w:r>
      <w:r>
        <w:rPr>
          <w:rFonts w:eastAsia="黑体" w:cs="Arial" w:ascii="SimHei" w:hAnsi="SimHei"/>
          <w:bCs/>
          <w:sz w:val="24"/>
        </w:rPr>
        <w:t>,</w:t>
      </w:r>
      <w:r>
        <w:rPr>
          <w:rFonts w:ascii="SimHei" w:hAnsi="SimHei" w:cs="Arial" w:eastAsia="黑体"/>
          <w:sz w:val="24"/>
        </w:rPr>
        <w:t>不得迟到、早退，中途脱岗。</w:t>
      </w:r>
      <w:r>
        <w:rPr>
          <w:rFonts w:ascii="SimHei" w:hAnsi="SimHei" w:cs="Arial" w:eastAsia="黑体"/>
          <w:bCs/>
          <w:sz w:val="24"/>
        </w:rPr>
        <w:t xml:space="preserve"> </w:t>
      </w:r>
      <w:r>
        <w:rPr>
          <w:rFonts w:ascii="SimHei" w:hAnsi="SimHei" w:cs="Arial" w:eastAsia="黑体"/>
          <w:sz w:val="24"/>
        </w:rPr>
        <w:t>无缺课每次扣</w:t>
      </w:r>
      <w:r>
        <w:rPr>
          <w:rFonts w:eastAsia="黑体" w:cs="Arial" w:ascii="SimHei" w:hAnsi="SimHei"/>
          <w:sz w:val="24"/>
        </w:rPr>
        <w:t>5</w:t>
      </w:r>
      <w:r>
        <w:rPr>
          <w:rFonts w:ascii="SimHei" w:hAnsi="SimHei" w:cs="Arial" w:eastAsia="黑体"/>
          <w:sz w:val="24"/>
        </w:rPr>
        <w:t>分，迟到、早退每次扣</w:t>
      </w:r>
      <w:r>
        <w:rPr>
          <w:rFonts w:eastAsia="黑体" w:cs="Arial" w:ascii="SimHei" w:hAnsi="SimHei"/>
          <w:sz w:val="24"/>
        </w:rPr>
        <w:t>2</w:t>
      </w:r>
      <w:r>
        <w:rPr>
          <w:rFonts w:ascii="SimHei" w:hAnsi="SimHei" w:cs="Arial" w:eastAsia="黑体"/>
          <w:sz w:val="24"/>
        </w:rPr>
        <w:t>分。无故缺席达两者次，迟到早退达三次者，记入黑名单。</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sz w:val="24"/>
        </w:rPr>
        <w:t>上课期间停止使用一切通讯工具，请自觉维护课堂轶序</w:t>
      </w:r>
      <w:r>
        <w:rPr>
          <w:rFonts w:eastAsia="黑体" w:cs="Arial" w:ascii="SimHei" w:hAnsi="SimHei"/>
          <w:sz w:val="24"/>
        </w:rPr>
        <w:t>,</w:t>
      </w:r>
      <w:r>
        <w:rPr>
          <w:rFonts w:ascii="SimHei" w:hAnsi="SimHei" w:cs="Arial" w:eastAsia="黑体"/>
          <w:sz w:val="24"/>
        </w:rPr>
        <w:t>有响铃和接发短信，一次扣</w:t>
      </w:r>
      <w:r>
        <w:rPr>
          <w:rFonts w:eastAsia="黑体" w:cs="Arial" w:ascii="SimHei" w:hAnsi="SimHei"/>
          <w:sz w:val="24"/>
        </w:rPr>
        <w:t>3</w:t>
      </w:r>
      <w:r>
        <w:rPr>
          <w:rFonts w:ascii="SimHei" w:hAnsi="SimHei" w:cs="Arial" w:eastAsia="黑体"/>
          <w:sz w:val="24"/>
        </w:rPr>
        <w:t>分，经班主任提醒，再次触犯三次以上者，记入黑名单。</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sz w:val="24"/>
        </w:rPr>
        <w:t>上课期间学员应认真听讲，不得出现精神萎靡现象，有打盹或者故意不听讲情况，一次扣</w:t>
      </w:r>
      <w:r>
        <w:rPr>
          <w:rFonts w:eastAsia="黑体" w:cs="Arial" w:ascii="SimHei" w:hAnsi="SimHei"/>
          <w:sz w:val="24"/>
        </w:rPr>
        <w:t>5</w:t>
      </w:r>
      <w:r>
        <w:rPr>
          <w:rFonts w:ascii="SimHei" w:hAnsi="SimHei" w:cs="Arial" w:eastAsia="黑体"/>
          <w:sz w:val="24"/>
        </w:rPr>
        <w:t>分，两次以上者，如情节严重，由班长报备至班主任处，该学员进入黑名单</w:t>
      </w:r>
      <w:r>
        <w:rPr>
          <w:rFonts w:ascii="SimHei" w:hAnsi="SimHei" w:cs="Arial" w:eastAsia="黑体"/>
          <w:sz w:val="24"/>
        </w:rPr>
        <w:t>。</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sz w:val="24"/>
        </w:rPr>
        <w:t>上课期间不得交头接耳，大声喧哗，尊重讲师和他人学习，有违反情况，一次扣</w:t>
      </w:r>
      <w:r>
        <w:rPr>
          <w:rFonts w:eastAsia="黑体" w:cs="Arial" w:ascii="SimHei" w:hAnsi="SimHei"/>
          <w:sz w:val="24"/>
        </w:rPr>
        <w:t>5</w:t>
      </w:r>
      <w:r>
        <w:rPr>
          <w:rFonts w:ascii="SimHei" w:hAnsi="SimHei" w:cs="Arial" w:eastAsia="黑体"/>
          <w:sz w:val="24"/>
        </w:rPr>
        <w:t>分。两次以上者，如情节严重，由班长报备至班主任处，该学员进入黑名单</w:t>
      </w:r>
      <w:r>
        <w:rPr>
          <w:rFonts w:ascii="SimHei" w:hAnsi="SimHei" w:cs="Arial" w:eastAsia="黑体"/>
          <w:bCs/>
          <w:sz w:val="24"/>
        </w:rPr>
        <w:t>。</w:t>
      </w:r>
    </w:p>
    <w:p>
      <w:pPr>
        <w:pStyle w:val="Normal"/>
        <w:numPr>
          <w:ilvl w:val="3"/>
          <w:numId w:val="6"/>
        </w:numPr>
        <w:spacing w:lineRule="auto" w:line="360"/>
        <w:ind w:start="1680" w:end="-25" w:hanging="420"/>
        <w:rPr>
          <w:rFonts w:ascii="Arial" w:hAnsi="Arial" w:eastAsia="仿宋_GB2312" w:cs="Arial"/>
          <w:bCs/>
          <w:sz w:val="24"/>
        </w:rPr>
      </w:pPr>
      <w:r>
        <w:rPr>
          <w:rFonts w:ascii="SimHei" w:hAnsi="SimHei" w:cs="Arial" w:eastAsia="黑体"/>
          <w:sz w:val="24"/>
        </w:rPr>
        <w:t>讲师将对学员的课堂表现进行评价，如有其它不当行为投诉至教导员处，教导员接到投诉后进行核实，如属实，每次扣</w:t>
      </w:r>
      <w:r>
        <w:rPr>
          <w:rFonts w:eastAsia="黑体" w:cs="Arial" w:ascii="SimHei" w:hAnsi="SimHei"/>
          <w:sz w:val="24"/>
        </w:rPr>
        <w:t>5-8</w:t>
      </w:r>
      <w:r>
        <w:rPr>
          <w:rFonts w:ascii="SimHei" w:hAnsi="SimHei" w:cs="Arial" w:eastAsia="黑体"/>
          <w:sz w:val="24"/>
        </w:rPr>
        <w:t>分</w:t>
      </w:r>
      <w:r>
        <w:rPr>
          <w:rFonts w:eastAsia="黑体" w:cs="Arial" w:ascii="SimHei" w:hAnsi="SimHei"/>
          <w:sz w:val="24"/>
        </w:rPr>
        <w:t xml:space="preserve">, </w:t>
      </w:r>
      <w:r>
        <w:rPr>
          <w:rFonts w:ascii="SimHei" w:hAnsi="SimHei" w:cs="Arial" w:eastAsia="黑体"/>
          <w:sz w:val="24"/>
        </w:rPr>
        <w:t>两次以上者，如情节严重，由班长报备至班主任处，该学员进入黑名单</w:t>
      </w:r>
      <w:r>
        <w:rPr>
          <w:rFonts w:ascii="SimHei" w:hAnsi="SimHei" w:cs="Arial" w:eastAsia="黑体"/>
          <w:bCs/>
          <w:sz w:val="24"/>
        </w:rPr>
        <w:t>。</w:t>
      </w:r>
    </w:p>
    <w:p>
      <w:pPr>
        <w:pStyle w:val="Normal"/>
        <w:numPr>
          <w:ilvl w:val="0"/>
          <w:numId w:val="6"/>
        </w:numPr>
        <w:spacing w:lineRule="auto" w:line="360"/>
        <w:ind w:start="420" w:end="-25" w:hanging="420"/>
        <w:rPr/>
      </w:pPr>
      <w:r>
        <w:rPr>
          <w:rFonts w:ascii="SimHei" w:hAnsi="SimHei" w:cs="Arial" w:eastAsia="黑体"/>
          <w:bCs/>
          <w:sz w:val="24"/>
        </w:rPr>
        <w:t>生产实习纪律与考核：</w:t>
      </w:r>
      <w:r>
        <w:rPr>
          <w:rFonts w:eastAsia="黑体" w:cs="Arial" w:ascii="SimHei" w:hAnsi="SimHei"/>
          <w:bCs/>
          <w:sz w:val="24"/>
        </w:rPr>
        <w:t>(</w:t>
      </w:r>
      <w:r>
        <w:rPr>
          <w:rFonts w:ascii="SimHei" w:hAnsi="SimHei" w:cs="Arial" w:eastAsia="黑体"/>
          <w:bCs/>
          <w:sz w:val="24"/>
        </w:rPr>
        <w:t>请</w:t>
      </w:r>
      <w:r>
        <w:rPr>
          <w:rFonts w:eastAsia="黑体" w:cs="Arial" w:ascii="SimHei" w:hAnsi="SimHei"/>
          <w:bCs/>
          <w:sz w:val="24"/>
        </w:rPr>
        <w:t>S</w:t>
      </w:r>
      <w:r>
        <w:rPr>
          <w:rFonts w:eastAsia="黑体" w:cs="Arial" w:ascii="SimHei" w:hAnsi="SimHei"/>
          <w:bCs/>
          <w:sz w:val="24"/>
        </w:rPr>
        <w:t>Z</w:t>
      </w:r>
      <w:r>
        <w:rPr>
          <w:rFonts w:ascii="SimHei" w:hAnsi="SimHei" w:cs="Arial" w:eastAsia="黑体"/>
          <w:bCs/>
          <w:sz w:val="24"/>
        </w:rPr>
        <w:t>补充</w:t>
      </w:r>
      <w:r>
        <w:rPr>
          <w:rFonts w:eastAsia="黑体" w:cs="Arial" w:ascii="SimHei" w:hAnsi="SimHei"/>
          <w:bCs/>
          <w:sz w:val="24"/>
        </w:rPr>
        <w:t>)</w:t>
      </w:r>
    </w:p>
    <w:p>
      <w:pPr>
        <w:pStyle w:val="Normal"/>
        <w:numPr>
          <w:ilvl w:val="1"/>
          <w:numId w:val="6"/>
        </w:numPr>
        <w:spacing w:lineRule="auto" w:line="360"/>
        <w:ind w:start="840" w:end="-25" w:hanging="420"/>
        <w:rPr>
          <w:rFonts w:ascii="Arial" w:hAnsi="Arial" w:eastAsia="仿宋_GB2312" w:cs="Arial"/>
          <w:bCs/>
          <w:sz w:val="24"/>
        </w:rPr>
      </w:pPr>
      <w:r>
        <w:rPr>
          <w:rFonts w:ascii="SimHei" w:hAnsi="SimHei" w:cs="Arial" w:eastAsia="黑体"/>
          <w:bCs/>
          <w:sz w:val="24"/>
        </w:rPr>
        <w:t>学员应积极参与生产实习，并服从生产线相关主管的安排。</w:t>
      </w:r>
    </w:p>
    <w:p>
      <w:pPr>
        <w:pStyle w:val="Normal"/>
        <w:numPr>
          <w:ilvl w:val="1"/>
          <w:numId w:val="6"/>
        </w:numPr>
        <w:spacing w:lineRule="auto" w:line="360"/>
        <w:ind w:start="840" w:end="-25" w:hanging="420"/>
        <w:rPr>
          <w:rFonts w:ascii="Arial" w:hAnsi="Arial" w:eastAsia="仿宋_GB2312" w:cs="Arial"/>
          <w:bCs/>
          <w:sz w:val="24"/>
        </w:rPr>
      </w:pPr>
      <w:r>
        <w:rPr>
          <w:rFonts w:ascii="SimHei" w:hAnsi="SimHei" w:cs="Arial" w:eastAsia="黑体"/>
          <w:bCs/>
          <w:sz w:val="24"/>
        </w:rPr>
        <w:t>实习期间，</w:t>
      </w:r>
      <w:r>
        <w:rPr>
          <w:rFonts w:ascii="SimHei" w:hAnsi="SimHei" w:cs="Arial" w:eastAsia="黑体"/>
          <w:sz w:val="24"/>
        </w:rPr>
        <w:t>不得迟到、早退，中途脱岗。缺勤每次扣</w:t>
      </w:r>
      <w:r>
        <w:rPr>
          <w:rFonts w:eastAsia="黑体" w:cs="Arial" w:ascii="SimHei" w:hAnsi="SimHei"/>
          <w:sz w:val="24"/>
        </w:rPr>
        <w:t>5</w:t>
      </w:r>
      <w:r>
        <w:rPr>
          <w:rFonts w:ascii="SimHei" w:hAnsi="SimHei" w:cs="Arial" w:eastAsia="黑体"/>
          <w:sz w:val="24"/>
        </w:rPr>
        <w:t>分，迟到、早退每次扣</w:t>
      </w:r>
      <w:r>
        <w:rPr>
          <w:rFonts w:eastAsia="黑体" w:cs="Arial" w:ascii="SimHei" w:hAnsi="SimHei"/>
          <w:sz w:val="24"/>
        </w:rPr>
        <w:t>2</w:t>
      </w:r>
      <w:r>
        <w:rPr>
          <w:rFonts w:ascii="SimHei" w:hAnsi="SimHei" w:cs="Arial" w:eastAsia="黑体"/>
          <w:sz w:val="24"/>
        </w:rPr>
        <w:t>分</w:t>
      </w:r>
      <w:r>
        <w:rPr>
          <w:rFonts w:eastAsia="黑体" w:cs="Arial" w:ascii="SimHei" w:hAnsi="SimHei"/>
          <w:sz w:val="24"/>
        </w:rPr>
        <w:t xml:space="preserve">, </w:t>
      </w:r>
      <w:r>
        <w:rPr>
          <w:rFonts w:ascii="SimHei" w:hAnsi="SimHei" w:cs="Arial" w:eastAsia="黑体"/>
          <w:sz w:val="24"/>
        </w:rPr>
        <w:t>两次以上者，如情节严重，由班长报备至班主任处，该学员进入黑名单，进入观察期，观察期不通过，仍有触犯一次者，则班主任可上报执行营长考虑解除合约。</w:t>
      </w:r>
    </w:p>
    <w:p>
      <w:pPr>
        <w:pStyle w:val="Normal"/>
        <w:numPr>
          <w:ilvl w:val="1"/>
          <w:numId w:val="6"/>
        </w:numPr>
        <w:spacing w:lineRule="auto" w:line="360"/>
        <w:ind w:start="840" w:end="-25" w:hanging="420"/>
        <w:rPr>
          <w:rFonts w:ascii="Arial" w:hAnsi="Arial" w:eastAsia="仿宋_GB2312" w:cs="Arial"/>
          <w:bCs/>
          <w:sz w:val="24"/>
        </w:rPr>
      </w:pPr>
      <w:r>
        <w:rPr>
          <w:rFonts w:ascii="SimHei" w:hAnsi="SimHei" w:cs="Arial" w:eastAsia="黑体"/>
          <w:sz w:val="24"/>
        </w:rPr>
        <w:t>生产线应指定专人对于学员的实习表现进行评价，并对其不当行为投诉至教导员处，教导员接到投诉后进行核实，如属实，每次扣</w:t>
      </w:r>
      <w:r>
        <w:rPr>
          <w:rFonts w:eastAsia="黑体" w:cs="Arial" w:ascii="SimHei" w:hAnsi="SimHei"/>
          <w:sz w:val="24"/>
        </w:rPr>
        <w:t>5</w:t>
      </w:r>
      <w:r>
        <w:rPr>
          <w:rFonts w:ascii="SimHei" w:hAnsi="SimHei" w:cs="Arial" w:eastAsia="黑体"/>
          <w:sz w:val="24"/>
        </w:rPr>
        <w:t>分</w:t>
      </w:r>
      <w:r>
        <w:rPr>
          <w:rFonts w:eastAsia="黑体" w:cs="Arial" w:ascii="SimHei" w:hAnsi="SimHei"/>
          <w:sz w:val="24"/>
        </w:rPr>
        <w:t xml:space="preserve">, </w:t>
      </w:r>
      <w:r>
        <w:rPr>
          <w:rFonts w:ascii="SimHei" w:hAnsi="SimHei" w:cs="Arial" w:eastAsia="黑体"/>
          <w:sz w:val="24"/>
        </w:rPr>
        <w:t>两次以上者，如情节严重，由班长报备至班主任处，该学员进入黑名单，进入观察期，观察期不通过，仍有触犯一次者，则班主任可上报执行营长考虑解除合约。</w:t>
      </w:r>
    </w:p>
    <w:p>
      <w:pPr>
        <w:pStyle w:val="Normal"/>
        <w:numPr>
          <w:ilvl w:val="0"/>
          <w:numId w:val="6"/>
        </w:numPr>
        <w:spacing w:lineRule="auto" w:line="360"/>
        <w:ind w:start="420" w:end="-25" w:hanging="420"/>
        <w:rPr>
          <w:rFonts w:ascii="Arial" w:hAnsi="Arial" w:eastAsia="仿宋_GB2312" w:cs="Arial"/>
          <w:bCs/>
          <w:sz w:val="24"/>
        </w:rPr>
      </w:pPr>
      <w:r>
        <w:rPr>
          <w:rFonts w:ascii="SimHei" w:hAnsi="SimHei" w:cs="Arial" w:eastAsia="黑体"/>
          <w:bCs/>
          <w:sz w:val="24"/>
        </w:rPr>
        <w:t>学员分类别实习纪律要求</w:t>
      </w:r>
      <w:r>
        <w:rPr>
          <w:rFonts w:eastAsia="黑体" w:cs="Arial" w:ascii="SimHei" w:hAnsi="SimHei"/>
          <w:bCs/>
          <w:sz w:val="24"/>
        </w:rPr>
        <w:t xml:space="preserve">: </w:t>
      </w:r>
      <w:r>
        <w:rPr>
          <w:rFonts w:ascii="SimHei" w:hAnsi="SimHei" w:cs="Arial" w:eastAsia="黑体"/>
          <w:bCs/>
          <w:sz w:val="24"/>
        </w:rPr>
        <w:t>具体可详见《</w:t>
      </w:r>
      <w:r>
        <w:rPr>
          <w:rFonts w:eastAsia="黑体" w:cs="Arial" w:ascii="SimHei" w:hAnsi="SimHei"/>
          <w:bCs/>
          <w:sz w:val="24"/>
        </w:rPr>
        <w:t>2011</w:t>
      </w:r>
      <w:r>
        <w:rPr>
          <w:rFonts w:ascii="SimHei" w:hAnsi="SimHei" w:cs="Arial" w:eastAsia="黑体"/>
          <w:bCs/>
          <w:sz w:val="24"/>
        </w:rPr>
        <w:t>雏鹰培训二阶段实习实施和考核细则》，稍后公布。</w:t>
      </w:r>
    </w:p>
    <w:p>
      <w:pPr>
        <w:pStyle w:val="Normal"/>
        <w:numPr>
          <w:ilvl w:val="0"/>
          <w:numId w:val="6"/>
        </w:numPr>
        <w:spacing w:lineRule="auto" w:line="360"/>
        <w:ind w:start="420" w:end="-25" w:hanging="420"/>
        <w:rPr>
          <w:rFonts w:ascii="Arial" w:hAnsi="Arial" w:eastAsia="仿宋_GB2312" w:cs="Arial"/>
          <w:bCs/>
          <w:sz w:val="24"/>
        </w:rPr>
      </w:pPr>
      <w:r>
        <w:rPr>
          <w:rFonts w:ascii="SimHei" w:hAnsi="SimHei" w:cs="Arial" w:eastAsia="黑体"/>
          <w:bCs/>
          <w:sz w:val="24"/>
        </w:rPr>
        <w:t>其他考核与评价：</w:t>
      </w:r>
    </w:p>
    <w:p>
      <w:pPr>
        <w:pStyle w:val="Normal"/>
        <w:numPr>
          <w:ilvl w:val="1"/>
          <w:numId w:val="6"/>
        </w:numPr>
        <w:spacing w:lineRule="auto" w:line="360"/>
        <w:ind w:start="840" w:end="-25" w:hanging="420"/>
        <w:rPr>
          <w:rFonts w:ascii="Arial" w:hAnsi="Arial" w:eastAsia="仿宋_GB2312" w:cs="Arial"/>
          <w:bCs/>
          <w:sz w:val="24"/>
        </w:rPr>
      </w:pPr>
      <w:r>
        <w:rPr>
          <w:rFonts w:ascii="SimHei" w:hAnsi="SimHei" w:cs="Arial" w:eastAsia="黑体"/>
          <w:bCs/>
          <w:sz w:val="24"/>
        </w:rPr>
        <w:t>训练营鼓励各位学员积极承担营、班事务，并参与各项文体活动，同时给予一定加分</w:t>
      </w:r>
      <w:r>
        <w:rPr>
          <w:rFonts w:ascii="SimHei" w:hAnsi="SimHei" w:cs="Arial" w:eastAsia="黑体"/>
          <w:bCs/>
          <w:sz w:val="24"/>
        </w:rPr>
        <w:t>：</w:t>
      </w:r>
      <w:r>
        <w:rPr>
          <w:rFonts w:ascii="SimHei" w:hAnsi="SimHei" w:cs="Arial" w:eastAsia="黑体"/>
        </w:rPr>
        <w:t xml:space="preserve"> </w:t>
      </w:r>
    </w:p>
    <w:p>
      <w:pPr>
        <w:pStyle w:val="Normal"/>
        <w:numPr>
          <w:ilvl w:val="1"/>
          <w:numId w:val="6"/>
        </w:numPr>
        <w:spacing w:lineRule="auto" w:line="360"/>
        <w:ind w:start="840" w:end="-25" w:hanging="420"/>
        <w:rPr>
          <w:rFonts w:ascii="Arial" w:hAnsi="Arial" w:eastAsia="仿宋_GB2312" w:cs="Arial"/>
          <w:bCs/>
          <w:sz w:val="24"/>
        </w:rPr>
      </w:pPr>
      <w:r>
        <w:rPr>
          <w:rFonts w:eastAsia="黑体" w:cs="Arial" w:ascii="SimHei" w:hAnsi="SimHei"/>
          <w:bCs/>
          <w:sz w:val="24"/>
        </w:rPr>
      </w:r>
    </w:p>
    <w:p>
      <w:pPr>
        <w:pStyle w:val="Normal"/>
        <w:numPr>
          <w:ilvl w:val="1"/>
          <w:numId w:val="6"/>
        </w:numPr>
        <w:spacing w:lineRule="auto" w:line="360"/>
        <w:ind w:start="840" w:end="-25" w:hanging="420"/>
        <w:rPr>
          <w:rFonts w:ascii="Arial" w:hAnsi="Arial" w:eastAsia="仿宋_GB2312" w:cs="Arial"/>
          <w:bCs/>
          <w:sz w:val="24"/>
        </w:rPr>
      </w:pPr>
      <w:r>
        <w:rPr>
          <w:rFonts w:eastAsia="黑体" w:cs="Arial" w:ascii="SimHei" w:hAnsi="SimHei"/>
          <w:bCs/>
          <w:sz w:val="24"/>
        </w:rPr>
      </w:r>
    </w:p>
    <w:p>
      <w:pPr>
        <w:pStyle w:val="Normal"/>
        <w:numPr>
          <w:ilvl w:val="1"/>
          <w:numId w:val="6"/>
        </w:numPr>
        <w:spacing w:lineRule="auto" w:line="360"/>
        <w:ind w:start="840" w:end="-25" w:hanging="420"/>
        <w:rPr>
          <w:rFonts w:ascii="Arial" w:hAnsi="Arial" w:eastAsia="仿宋_GB2312" w:cs="Arial"/>
          <w:bCs/>
          <w:sz w:val="24"/>
        </w:rPr>
      </w:pPr>
      <w:r>
        <w:rPr>
          <w:rFonts w:eastAsia="黑体" w:cs="Arial" w:ascii="SimHei" w:hAnsi="SimHei"/>
          <w:bCs/>
          <w:sz w:val="24"/>
        </w:rPr>
      </w:r>
    </w:p>
    <w:p>
      <w:pPr>
        <w:pStyle w:val="Normal"/>
        <w:numPr>
          <w:ilvl w:val="1"/>
          <w:numId w:val="6"/>
        </w:numPr>
        <w:spacing w:lineRule="auto" w:line="360"/>
        <w:ind w:start="840" w:end="-25" w:hanging="420"/>
        <w:rPr>
          <w:rFonts w:ascii="Arial" w:hAnsi="Arial" w:eastAsia="仿宋_GB2312" w:cs="Arial"/>
          <w:bCs/>
          <w:sz w:val="24"/>
        </w:rPr>
      </w:pPr>
      <w:r>
        <w:rPr>
          <w:rFonts w:ascii="SimHei" w:hAnsi="SimHei" w:cs="Arial" w:eastAsia="黑体"/>
          <w:bCs/>
          <w:sz w:val="24"/>
        </w:rPr>
        <w:t>训练营要求各位学员严格遵守公司各项规章制度，若有违反，除按照公司规章制度处理外，</w:t>
      </w:r>
      <w:r>
        <w:rPr>
          <w:rFonts w:ascii="SimHei" w:hAnsi="SimHei" w:cs="Arial" w:eastAsia="黑体"/>
          <w:bCs/>
          <w:sz w:val="24"/>
        </w:rPr>
        <w:t>违反者，一次</w:t>
      </w:r>
      <w:r>
        <w:rPr>
          <w:rFonts w:ascii="SimHei" w:hAnsi="SimHei" w:cs="Arial" w:eastAsia="黑体"/>
          <w:bCs/>
          <w:sz w:val="24"/>
        </w:rPr>
        <w:t>扣</w:t>
      </w:r>
      <w:r>
        <w:rPr>
          <w:rFonts w:eastAsia="黑体" w:cs="Arial" w:ascii="SimHei" w:hAnsi="SimHei"/>
          <w:bCs/>
          <w:sz w:val="24"/>
        </w:rPr>
        <w:t>20</w:t>
      </w:r>
      <w:r>
        <w:rPr>
          <w:rFonts w:ascii="SimHei" w:hAnsi="SimHei" w:cs="Arial" w:eastAsia="黑体"/>
          <w:bCs/>
          <w:sz w:val="24"/>
        </w:rPr>
        <w:t>分</w:t>
      </w:r>
      <w:r>
        <w:rPr>
          <w:rFonts w:ascii="SimHei" w:hAnsi="SimHei" w:cs="Arial" w:eastAsia="黑体"/>
          <w:bCs/>
          <w:sz w:val="24"/>
        </w:rPr>
        <w:t>，两次触犯者，进入黑名单</w:t>
      </w:r>
      <w:r>
        <w:rPr>
          <w:rFonts w:ascii="SimHei" w:hAnsi="SimHei" w:cs="Arial" w:eastAsia="黑体"/>
          <w:bCs/>
          <w:sz w:val="24"/>
        </w:rPr>
        <w:t>。</w:t>
      </w:r>
    </w:p>
    <w:p>
      <w:pPr>
        <w:pStyle w:val="Normal"/>
        <w:spacing w:lineRule="auto" w:line="360"/>
        <w:ind w:start="420" w:end="-25" w:hanging="0"/>
        <w:rPr>
          <w:rFonts w:ascii="Arial" w:hAnsi="Arial" w:eastAsia="仿宋_GB2312" w:cs="Arial"/>
          <w:bCs/>
          <w:sz w:val="24"/>
        </w:rPr>
      </w:pPr>
      <w:r>
        <w:rPr>
          <w:rFonts w:ascii="SimHei" w:hAnsi="SimHei" w:eastAsia="黑体"/>
        </w:rPr>
      </w:r>
    </w:p>
    <w:p>
      <w:pPr>
        <w:pStyle w:val="Normal"/>
        <w:spacing w:lineRule="exact" w:line="400"/>
        <w:ind w:end="-25" w:firstLine="118"/>
        <w:rPr>
          <w:rFonts w:ascii="Arial" w:hAnsi="Arial" w:eastAsia="仿宋_GB2312" w:cs="Arial"/>
          <w:b/>
          <w:b/>
          <w:bCs/>
          <w:sz w:val="24"/>
        </w:rPr>
      </w:pPr>
      <w:r>
        <w:rPr>
          <w:rFonts w:ascii="SimHei" w:hAnsi="SimHei" w:cs="Arial" w:eastAsia="黑体"/>
          <w:b/>
          <w:bCs/>
          <w:sz w:val="24"/>
        </w:rPr>
        <w:t>以上活动，黄色底色标出的为既定项目，无底色部分为前期</w:t>
      </w:r>
      <w:r>
        <w:rPr>
          <w:rFonts w:ascii="SimHei" w:hAnsi="SimHei" w:cs="Arial" w:eastAsia="黑体"/>
          <w:b/>
          <w:bCs/>
          <w:sz w:val="24"/>
        </w:rPr>
        <w:t>备选活动项目</w:t>
      </w:r>
    </w:p>
    <w:p>
      <w:pPr>
        <w:pStyle w:val="Normal"/>
        <w:spacing w:lineRule="exact" w:line="400"/>
        <w:ind w:end="-25" w:firstLine="118"/>
        <w:rPr>
          <w:rFonts w:ascii="Arial" w:hAnsi="Arial" w:eastAsia="仿宋_GB2312" w:cs="Arial"/>
          <w:b/>
          <w:b/>
          <w:bCs/>
          <w:sz w:val="24"/>
        </w:rPr>
      </w:pPr>
      <w:r>
        <w:rPr>
          <w:rFonts w:eastAsia="黑体" w:cs="Arial" w:ascii="SimHei" w:hAnsi="SimHei"/>
          <w:b/>
          <w:bCs/>
          <w:sz w:val="24"/>
        </w:rPr>
      </w:r>
    </w:p>
    <w:p>
      <w:pPr>
        <w:pStyle w:val="Normal"/>
        <w:spacing w:lineRule="exact" w:line="400"/>
        <w:ind w:end="-25" w:firstLine="118"/>
        <w:rPr>
          <w:rFonts w:ascii="Arial" w:hAnsi="Arial" w:eastAsia="仿宋_GB2312" w:cs="Arial"/>
          <w:b/>
          <w:b/>
          <w:sz w:val="24"/>
        </w:rPr>
      </w:pPr>
      <w:r>
        <w:rPr>
          <w:rFonts w:ascii="SimHei" w:hAnsi="SimHei" w:cs="Arial" w:eastAsia="黑体"/>
          <w:b/>
          <w:bCs/>
          <w:sz w:val="24"/>
        </w:rPr>
        <w:t>特别注意事项：</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学员应遵守食堂用餐秩序，排队刷卡取餐，用餐完毕后，应将餐具放置指定位置。</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学员应注重个人卫生，养成良好的卫生习惯；同时保证集体宿舍整洁、干净，宿舍管理员定期检查房间卫生情况并将问题反馈至各班指导员处组织整改。</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培训期间原则上不得请假。如遇特殊情况，军训期间请报告教官，其余时间请报告班指导员，经过工作组批准后方可准假。</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出于对学员人身、财产安全的考虑，学员在惠州科技园培训、工作期间，要求大家避免或减少晚间外出活动的次数，如因实际情况确需外出，应结伴同行；外出时尽量不要携带贵重物品，以免造成不必要的损失。</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惠州科技园区内严禁吸烟。</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严格遵守宿舍管理规定，禁止私自接通电源，违章用电，避免造成火灾事故。</w:t>
      </w:r>
    </w:p>
    <w:p>
      <w:pPr>
        <w:pStyle w:val="Normal"/>
        <w:numPr>
          <w:ilvl w:val="0"/>
          <w:numId w:val="5"/>
        </w:numPr>
        <w:spacing w:lineRule="exact" w:line="400"/>
        <w:ind w:start="658" w:end="-25" w:hanging="420"/>
        <w:rPr>
          <w:rFonts w:ascii="Arial" w:hAnsi="Arial" w:eastAsia="仿宋_GB2312" w:cs="Arial"/>
          <w:bCs/>
          <w:sz w:val="24"/>
        </w:rPr>
      </w:pPr>
      <w:r>
        <w:rPr>
          <w:rFonts w:ascii="SimHei" w:hAnsi="SimHei" w:cs="Arial" w:eastAsia="黑体"/>
          <w:sz w:val="24"/>
        </w:rPr>
        <w:t>其他时间在科技园内包括食堂、培训现场（除宿舍楼区外），男学员禁着背心、短裤、拖鞋行走，女学员禁着低领、露背上衣，超短裙，不得浓妆艳抹。</w:t>
      </w:r>
    </w:p>
    <w:p>
      <w:pPr>
        <w:pStyle w:val="Normal"/>
        <w:spacing w:lineRule="exact" w:line="400"/>
        <w:ind w:start="238" w:end="-25" w:hanging="0"/>
        <w:rPr>
          <w:rFonts w:ascii="Arial" w:hAnsi="Arial" w:eastAsia="仿宋_GB2312" w:cs="Arial"/>
          <w:bCs/>
          <w:sz w:val="24"/>
        </w:rPr>
      </w:pPr>
      <w:r>
        <w:rPr>
          <w:rFonts w:eastAsia="黑体" w:cs="Arial" w:ascii="SimHei" w:hAnsi="SimHei"/>
          <w:bCs/>
          <w:sz w:val="24"/>
        </w:rPr>
      </w:r>
    </w:p>
    <w:p>
      <w:pPr>
        <w:pStyle w:val="Normal"/>
        <w:spacing w:lineRule="exact" w:line="400"/>
        <w:ind w:end="-25" w:firstLine="118"/>
        <w:rPr>
          <w:rFonts w:ascii="Arial" w:hAnsi="Arial" w:eastAsia="仿宋_GB2312" w:cs="Arial"/>
          <w:sz w:val="24"/>
        </w:rPr>
      </w:pPr>
      <w:r>
        <w:rPr>
          <w:rFonts w:ascii="SimHei" w:hAnsi="SimHei" w:cs="Arial" w:eastAsia="黑体"/>
          <w:b/>
          <w:bCs/>
          <w:sz w:val="24"/>
        </w:rPr>
        <w:t>奖励和淘汰：</w:t>
      </w:r>
    </w:p>
    <w:p>
      <w:pPr>
        <w:pStyle w:val="Normal"/>
        <w:numPr>
          <w:ilvl w:val="0"/>
          <w:numId w:val="4"/>
        </w:numPr>
        <w:spacing w:lineRule="exact" w:line="400"/>
        <w:ind w:start="538" w:end="-25" w:hanging="420"/>
        <w:rPr>
          <w:rFonts w:ascii="Arial" w:hAnsi="Arial" w:eastAsia="仿宋_GB2312" w:cs="Arial"/>
          <w:sz w:val="24"/>
        </w:rPr>
      </w:pPr>
      <w:r>
        <w:rPr>
          <w:rFonts w:ascii="SimHei" w:hAnsi="SimHei" w:cs="Arial" w:eastAsia="黑体"/>
          <w:sz w:val="24"/>
        </w:rPr>
        <w:t>学员培训考核期间总成绩由五部分构成：军训成绩（</w:t>
      </w:r>
      <w:r>
        <w:rPr>
          <w:rFonts w:eastAsia="黑体" w:cs="Arial" w:ascii="SimHei" w:hAnsi="SimHei"/>
          <w:sz w:val="24"/>
        </w:rPr>
        <w:t>20%</w:t>
      </w:r>
      <w:r>
        <w:rPr>
          <w:rFonts w:ascii="SimHei" w:hAnsi="SimHei" w:cs="Arial" w:eastAsia="黑体"/>
          <w:sz w:val="24"/>
        </w:rPr>
        <w:t>）、知识学习成绩（</w:t>
      </w:r>
      <w:r>
        <w:rPr>
          <w:rFonts w:eastAsia="黑体" w:cs="Arial" w:ascii="SimHei" w:hAnsi="SimHei"/>
          <w:sz w:val="24"/>
        </w:rPr>
        <w:t>20%</w:t>
      </w:r>
      <w:r>
        <w:rPr>
          <w:rFonts w:ascii="SimHei" w:hAnsi="SimHei" w:cs="Arial" w:eastAsia="黑体"/>
          <w:sz w:val="24"/>
        </w:rPr>
        <w:t>）、生产实习成绩（</w:t>
      </w:r>
      <w:r>
        <w:rPr>
          <w:rFonts w:eastAsia="黑体" w:cs="Arial" w:ascii="SimHei" w:hAnsi="SimHei"/>
          <w:sz w:val="24"/>
        </w:rPr>
        <w:t>20%</w:t>
      </w:r>
      <w:r>
        <w:rPr>
          <w:rFonts w:ascii="SimHei" w:hAnsi="SimHei" w:cs="Arial" w:eastAsia="黑体"/>
          <w:sz w:val="24"/>
        </w:rPr>
        <w:t>）、职业素养综合评价（</w:t>
      </w:r>
      <w:r>
        <w:rPr>
          <w:rFonts w:eastAsia="黑体" w:cs="Arial" w:ascii="SimHei" w:hAnsi="SimHei"/>
          <w:sz w:val="24"/>
        </w:rPr>
        <w:t>20%</w:t>
      </w:r>
      <w:r>
        <w:rPr>
          <w:rFonts w:ascii="SimHei" w:hAnsi="SimHei" w:cs="Arial" w:eastAsia="黑体"/>
          <w:sz w:val="24"/>
        </w:rPr>
        <w:t>）和分类实习（</w:t>
      </w:r>
      <w:r>
        <w:rPr>
          <w:rFonts w:eastAsia="黑体" w:cs="Arial" w:ascii="SimHei" w:hAnsi="SimHei"/>
          <w:sz w:val="24"/>
        </w:rPr>
        <w:t>20%</w:t>
      </w:r>
      <w:r>
        <w:rPr>
          <w:rFonts w:ascii="SimHei" w:hAnsi="SimHei" w:cs="Arial" w:eastAsia="黑体"/>
          <w:sz w:val="24"/>
        </w:rPr>
        <w:t>）。部分不参加分类实习学员，则按照</w:t>
      </w:r>
      <w:r>
        <w:rPr>
          <w:rFonts w:eastAsia="黑体" w:cs="Arial" w:ascii="SimHei" w:hAnsi="SimHei"/>
          <w:sz w:val="24"/>
        </w:rPr>
        <w:t>:</w:t>
      </w:r>
      <w:r>
        <w:rPr>
          <w:rFonts w:ascii="SimHei" w:hAnsi="SimHei" w:cs="Arial" w:eastAsia="黑体"/>
          <w:sz w:val="24"/>
        </w:rPr>
        <w:t>军训成绩（</w:t>
      </w:r>
      <w:r>
        <w:rPr>
          <w:rFonts w:eastAsia="黑体" w:cs="Arial" w:ascii="SimHei" w:hAnsi="SimHei"/>
          <w:sz w:val="24"/>
        </w:rPr>
        <w:t>20%</w:t>
      </w:r>
      <w:r>
        <w:rPr>
          <w:rFonts w:ascii="SimHei" w:hAnsi="SimHei" w:cs="Arial" w:eastAsia="黑体"/>
          <w:sz w:val="24"/>
        </w:rPr>
        <w:t>）、知识学习成绩（</w:t>
      </w:r>
      <w:r>
        <w:rPr>
          <w:rFonts w:eastAsia="黑体" w:cs="Arial" w:ascii="SimHei" w:hAnsi="SimHei"/>
          <w:sz w:val="24"/>
        </w:rPr>
        <w:t>20%</w:t>
      </w:r>
      <w:r>
        <w:rPr>
          <w:rFonts w:ascii="SimHei" w:hAnsi="SimHei" w:cs="Arial" w:eastAsia="黑体"/>
          <w:sz w:val="24"/>
        </w:rPr>
        <w:t>）、生产实习成绩（</w:t>
      </w:r>
      <w:r>
        <w:rPr>
          <w:rFonts w:eastAsia="黑体" w:cs="Arial" w:ascii="SimHei" w:hAnsi="SimHei"/>
          <w:sz w:val="24"/>
        </w:rPr>
        <w:t>40%</w:t>
      </w:r>
      <w:r>
        <w:rPr>
          <w:rFonts w:ascii="SimHei" w:hAnsi="SimHei" w:cs="Arial" w:eastAsia="黑体"/>
          <w:sz w:val="24"/>
        </w:rPr>
        <w:t>）、职业素养综合评价（</w:t>
      </w:r>
      <w:r>
        <w:rPr>
          <w:rFonts w:eastAsia="黑体" w:cs="Arial" w:ascii="SimHei" w:hAnsi="SimHei"/>
          <w:sz w:val="24"/>
        </w:rPr>
        <w:t>20%</w:t>
      </w:r>
      <w:r>
        <w:rPr>
          <w:rFonts w:ascii="SimHei" w:hAnsi="SimHei" w:cs="Arial" w:eastAsia="黑体"/>
          <w:sz w:val="24"/>
        </w:rPr>
        <w:t>）进行考核。</w:t>
      </w:r>
    </w:p>
    <w:p>
      <w:pPr>
        <w:pStyle w:val="Normal"/>
        <w:numPr>
          <w:ilvl w:val="0"/>
          <w:numId w:val="4"/>
        </w:numPr>
        <w:spacing w:lineRule="exact" w:line="400"/>
        <w:ind w:start="538" w:end="-25" w:hanging="420"/>
        <w:rPr>
          <w:rFonts w:ascii="Arial" w:hAnsi="Arial" w:eastAsia="仿宋_GB2312" w:cs="Arial"/>
          <w:sz w:val="24"/>
        </w:rPr>
      </w:pPr>
      <w:r>
        <w:rPr>
          <w:rFonts w:ascii="SimHei" w:hAnsi="SimHei" w:cs="Arial" w:eastAsia="黑体"/>
          <w:sz w:val="24"/>
        </w:rPr>
        <w:t>雏鹰之队：根据每班学员的平均考核成绩，从高到低，以班级为单位，评出一等奖一名（</w:t>
      </w:r>
      <w:r>
        <w:rPr>
          <w:rFonts w:eastAsia="黑体" w:cs="Arial" w:ascii="SimHei" w:hAnsi="SimHei"/>
          <w:sz w:val="24"/>
        </w:rPr>
        <w:t>800</w:t>
      </w:r>
      <w:r>
        <w:rPr>
          <w:rFonts w:ascii="SimHei" w:hAnsi="SimHei" w:cs="Arial" w:eastAsia="黑体"/>
          <w:sz w:val="24"/>
        </w:rPr>
        <w:t>元），二等奖一名（</w:t>
      </w:r>
      <w:r>
        <w:rPr>
          <w:rFonts w:eastAsia="黑体" w:cs="Arial" w:ascii="SimHei" w:hAnsi="SimHei"/>
          <w:sz w:val="24"/>
        </w:rPr>
        <w:t>500</w:t>
      </w:r>
      <w:r>
        <w:rPr>
          <w:rFonts w:ascii="SimHei" w:hAnsi="SimHei" w:cs="Arial" w:eastAsia="黑体"/>
          <w:sz w:val="24"/>
        </w:rPr>
        <w:t>元），三等奖两名（</w:t>
      </w:r>
      <w:r>
        <w:rPr>
          <w:rFonts w:eastAsia="黑体" w:cs="Arial" w:ascii="SimHei" w:hAnsi="SimHei"/>
          <w:sz w:val="24"/>
        </w:rPr>
        <w:t>300</w:t>
      </w:r>
      <w:r>
        <w:rPr>
          <w:rFonts w:ascii="SimHei" w:hAnsi="SimHei" w:cs="Arial" w:eastAsia="黑体"/>
          <w:sz w:val="24"/>
        </w:rPr>
        <w:t>元），作为各班自主活动费用，可以用来购买礼物或聚餐用。</w:t>
      </w:r>
    </w:p>
    <w:p>
      <w:pPr>
        <w:pStyle w:val="Normal"/>
        <w:numPr>
          <w:ilvl w:val="0"/>
          <w:numId w:val="4"/>
        </w:numPr>
        <w:spacing w:lineRule="exact" w:line="400"/>
        <w:ind w:start="538" w:end="-25" w:hanging="420"/>
        <w:rPr>
          <w:rFonts w:ascii="Arial" w:hAnsi="Arial" w:eastAsia="仿宋_GB2312" w:cs="Arial"/>
          <w:sz w:val="24"/>
        </w:rPr>
      </w:pPr>
      <w:r>
        <w:rPr>
          <w:rFonts w:ascii="SimHei" w:hAnsi="SimHei" w:cs="Arial" w:eastAsia="黑体"/>
          <w:sz w:val="24"/>
        </w:rPr>
        <w:t>雏鹰之星：根据考核得分及表现记录，选出前</w:t>
      </w:r>
      <w:r>
        <w:rPr>
          <w:rFonts w:eastAsia="黑体" w:cs="Arial" w:ascii="SimHei" w:hAnsi="SimHei"/>
          <w:sz w:val="24"/>
        </w:rPr>
        <w:t>30</w:t>
      </w:r>
      <w:r>
        <w:rPr>
          <w:rFonts w:ascii="SimHei" w:hAnsi="SimHei" w:cs="Arial" w:eastAsia="黑体"/>
          <w:sz w:val="24"/>
        </w:rPr>
        <w:t>名候选人，再由学员投票评出</w:t>
      </w:r>
      <w:r>
        <w:rPr>
          <w:rFonts w:eastAsia="黑体" w:cs="Arial" w:ascii="SimHei" w:hAnsi="SimHei"/>
          <w:sz w:val="24"/>
        </w:rPr>
        <w:t>TOP10</w:t>
      </w:r>
      <w:r>
        <w:rPr>
          <w:rFonts w:ascii="SimHei" w:hAnsi="SimHei" w:cs="Arial" w:eastAsia="黑体"/>
          <w:sz w:val="24"/>
        </w:rPr>
        <w:t>十位“雏鹰之星”。雏鹰之星在部门工资定级上给予优先考虑，并有优先择岗的权利，计入其公司档案，在以后公司员工管理提升或培训机会时优先考虑。</w:t>
      </w:r>
    </w:p>
    <w:p>
      <w:pPr>
        <w:pStyle w:val="Normal"/>
        <w:numPr>
          <w:ilvl w:val="0"/>
          <w:numId w:val="4"/>
        </w:numPr>
        <w:spacing w:lineRule="exact" w:line="400"/>
        <w:ind w:start="538" w:end="-25" w:hanging="420"/>
        <w:rPr>
          <w:rFonts w:ascii="Arial" w:hAnsi="Arial" w:eastAsia="仿宋_GB2312" w:cs="Arial"/>
          <w:sz w:val="24"/>
        </w:rPr>
      </w:pPr>
      <w:r>
        <w:rPr>
          <w:rFonts w:ascii="SimHei" w:hAnsi="SimHei" w:cs="Arial" w:eastAsia="黑体"/>
          <w:sz w:val="24"/>
        </w:rPr>
        <w:t>对于不合格员工处理：对在训练营培训期间有下列表现之一的，公司将与其解除劳动合同：</w:t>
      </w:r>
    </w:p>
    <w:p>
      <w:pPr>
        <w:pStyle w:val="Normal"/>
        <w:numPr>
          <w:ilvl w:val="1"/>
          <w:numId w:val="4"/>
        </w:numPr>
        <w:spacing w:lineRule="exact" w:line="400"/>
        <w:ind w:start="958" w:end="-25" w:hanging="420"/>
        <w:rPr>
          <w:rFonts w:ascii="Arial" w:hAnsi="Arial" w:eastAsia="仿宋_GB2312" w:cs="Arial"/>
          <w:sz w:val="24"/>
        </w:rPr>
      </w:pPr>
      <w:r>
        <w:rPr>
          <w:rFonts w:ascii="SimHei" w:hAnsi="SimHei" w:cs="Arial" w:eastAsia="黑体"/>
          <w:sz w:val="24"/>
        </w:rPr>
        <w:t>个人培训考核总得分低于</w:t>
      </w:r>
      <w:r>
        <w:rPr>
          <w:rFonts w:eastAsia="黑体" w:cs="Arial" w:ascii="SimHei" w:hAnsi="SimHei"/>
          <w:sz w:val="24"/>
        </w:rPr>
        <w:t>60</w:t>
      </w:r>
      <w:r>
        <w:rPr>
          <w:rFonts w:ascii="SimHei" w:hAnsi="SimHei" w:cs="Arial" w:eastAsia="黑体"/>
          <w:sz w:val="24"/>
        </w:rPr>
        <w:t>分；</w:t>
      </w:r>
    </w:p>
    <w:p>
      <w:pPr>
        <w:pStyle w:val="Normal"/>
        <w:numPr>
          <w:ilvl w:val="1"/>
          <w:numId w:val="4"/>
        </w:numPr>
        <w:spacing w:lineRule="exact" w:line="400"/>
        <w:ind w:start="958" w:end="-25" w:hanging="420"/>
        <w:rPr>
          <w:rFonts w:ascii="Arial" w:hAnsi="Arial" w:cs="Arial"/>
          <w:sz w:val="24"/>
        </w:rPr>
      </w:pPr>
      <w:r>
        <w:rPr>
          <w:rFonts w:ascii="SimHei" w:hAnsi="SimHei" w:cs="Arial" w:eastAsia="黑体"/>
          <w:sz w:val="24"/>
        </w:rPr>
        <w:t>违反《公司纪律处分条例》，涉及到解除劳动合同的；</w:t>
      </w:r>
    </w:p>
    <w:p>
      <w:pPr>
        <w:pStyle w:val="Normal"/>
        <w:numPr>
          <w:ilvl w:val="1"/>
          <w:numId w:val="4"/>
        </w:numPr>
        <w:spacing w:lineRule="exact" w:line="400"/>
        <w:ind w:start="958" w:end="-25" w:hanging="420"/>
        <w:rPr>
          <w:rFonts w:ascii="Arial" w:hAnsi="Arial" w:cs="Arial"/>
          <w:sz w:val="24"/>
        </w:rPr>
      </w:pPr>
      <w:r>
        <w:rPr>
          <w:rFonts w:ascii="SimHei" w:hAnsi="SimHei" w:cs="Arial" w:eastAsia="黑体"/>
          <w:sz w:val="24"/>
        </w:rPr>
        <w:t>思想、态度、行为不端正，与公司企业文化和职业素养相背离，经教导或训练后仍无法改正，经工作组评判不合格的。</w:t>
      </w:r>
    </w:p>
    <w:p>
      <w:pPr>
        <w:pStyle w:val="Normal"/>
        <w:spacing w:lineRule="exact" w:line="400"/>
        <w:ind w:start="538" w:end="-25" w:hanging="0"/>
        <w:rPr>
          <w:rFonts w:ascii="Arial" w:hAnsi="Arial" w:cs="Arial"/>
          <w:sz w:val="24"/>
        </w:rPr>
      </w:pPr>
      <w:r>
        <w:rPr>
          <w:rFonts w:cs="Arial" w:ascii="SimHei" w:hAnsi="SimHei" w:eastAsia="黑体"/>
          <w:sz w:val="24"/>
        </w:rPr>
      </w:r>
    </w:p>
    <w:p>
      <w:pPr>
        <w:pStyle w:val="Normal"/>
        <w:spacing w:lineRule="exact" w:line="400"/>
        <w:ind w:start="118" w:end="-25" w:hanging="0"/>
        <w:rPr>
          <w:rFonts w:ascii="Arial" w:hAnsi="Arial" w:cs="Arial"/>
          <w:sz w:val="24"/>
        </w:rPr>
      </w:pPr>
      <w:r>
        <w:rPr>
          <w:rFonts w:ascii="SimHei" w:hAnsi="SimHei" w:cs="Arial" w:eastAsia="黑体"/>
          <w:kern w:val="0"/>
          <w:sz w:val="24"/>
        </w:rPr>
        <w:t>附件：</w:t>
      </w:r>
      <w:r>
        <w:rPr>
          <w:rFonts w:eastAsia="黑体" w:cs="Arial" w:ascii="SimHei" w:hAnsi="SimHei"/>
          <w:kern w:val="0"/>
          <w:sz w:val="24"/>
        </w:rPr>
        <w:t>2011</w:t>
      </w:r>
      <w:r>
        <w:rPr>
          <w:rFonts w:ascii="SimHei" w:hAnsi="SimHei" w:cs="Arial" w:eastAsia="黑体"/>
          <w:kern w:val="0"/>
          <w:sz w:val="24"/>
        </w:rPr>
        <w:t>雏鹰培训用表清单：</w:t>
      </w:r>
    </w:p>
    <w:p>
      <w:pPr>
        <w:pStyle w:val="Normal"/>
        <w:numPr>
          <w:ilvl w:val="1"/>
          <w:numId w:val="4"/>
        </w:numPr>
        <w:spacing w:lineRule="exact" w:line="400"/>
        <w:ind w:start="958" w:end="-25" w:hanging="420"/>
        <w:rPr>
          <w:rFonts w:ascii="Arial" w:hAnsi="Arial" w:eastAsia="仿宋_GB2312" w:cs="Arial"/>
          <w:kern w:val="0"/>
          <w:sz w:val="24"/>
        </w:rPr>
      </w:pPr>
      <w:r>
        <w:rPr>
          <w:rFonts w:ascii="SimHei" w:hAnsi="SimHei" w:cs="Arial" w:eastAsia="黑体"/>
          <w:kern w:val="0"/>
          <w:sz w:val="24"/>
        </w:rPr>
        <w:t>学员培训考核表</w:t>
      </w:r>
    </w:p>
    <w:p>
      <w:pPr>
        <w:pStyle w:val="Normal"/>
        <w:numPr>
          <w:ilvl w:val="1"/>
          <w:numId w:val="4"/>
        </w:numPr>
        <w:spacing w:lineRule="exact" w:line="400"/>
        <w:ind w:start="958" w:end="-25" w:hanging="420"/>
        <w:rPr>
          <w:rFonts w:ascii="Arial" w:hAnsi="Arial" w:eastAsia="仿宋_GB2312" w:cs="Arial"/>
          <w:kern w:val="0"/>
          <w:sz w:val="24"/>
        </w:rPr>
      </w:pPr>
      <w:r>
        <w:rPr>
          <w:rFonts w:ascii="SimHei" w:hAnsi="SimHei" w:cs="Arial" w:eastAsia="黑体"/>
          <w:kern w:val="0"/>
          <w:sz w:val="24"/>
        </w:rPr>
        <w:t>文化宣传活动开展评价意见表</w:t>
      </w:r>
    </w:p>
    <w:p>
      <w:pPr>
        <w:pStyle w:val="Normal"/>
        <w:numPr>
          <w:ilvl w:val="1"/>
          <w:numId w:val="4"/>
        </w:numPr>
        <w:spacing w:lineRule="exact" w:line="400"/>
        <w:ind w:start="958" w:end="-25" w:hanging="420"/>
        <w:rPr>
          <w:rFonts w:ascii="Arial" w:hAnsi="Arial" w:eastAsia="仿宋_GB2312" w:cs="Arial"/>
          <w:kern w:val="0"/>
          <w:sz w:val="24"/>
        </w:rPr>
      </w:pPr>
      <w:r>
        <w:rPr>
          <w:rFonts w:ascii="SimHei" w:hAnsi="SimHei" w:cs="Arial" w:eastAsia="黑体"/>
          <w:kern w:val="0"/>
          <w:sz w:val="24"/>
        </w:rPr>
        <w:t>雏鹰培训课程评估表</w:t>
      </w:r>
      <w:r>
        <w:rPr>
          <w:rFonts w:eastAsia="黑体" w:cs="Arial" w:ascii="SimHei" w:hAnsi="SimHei"/>
          <w:kern w:val="0"/>
          <w:sz w:val="24"/>
        </w:rPr>
        <w:t>(</w:t>
      </w:r>
      <w:r>
        <w:rPr>
          <w:rFonts w:ascii="SimHei" w:hAnsi="SimHei" w:cs="Arial" w:eastAsia="黑体"/>
          <w:kern w:val="0"/>
          <w:sz w:val="24"/>
        </w:rPr>
        <w:t>含讲师评估</w:t>
      </w:r>
      <w:r>
        <w:rPr>
          <w:rFonts w:eastAsia="黑体" w:cs="Arial" w:ascii="SimHei" w:hAnsi="SimHei"/>
          <w:kern w:val="0"/>
          <w:sz w:val="24"/>
        </w:rPr>
        <w:t>)</w:t>
      </w:r>
    </w:p>
    <w:p>
      <w:pPr>
        <w:pStyle w:val="Normal"/>
        <w:spacing w:lineRule="exact" w:line="400"/>
        <w:ind w:start="538" w:end="-25" w:hanging="0"/>
        <w:rPr>
          <w:rFonts w:ascii="Arial" w:hAnsi="Arial" w:cs="Arial"/>
          <w:sz w:val="24"/>
        </w:rPr>
      </w:pPr>
      <w:r>
        <w:rPr>
          <w:rFonts w:ascii="SimHei" w:hAnsi="SimHei" w:eastAsia="黑体"/>
          <w:vanish/>
          <w:kern w:val="0"/>
          <w:sz w:val="20"/>
          <w:szCs w:val="20"/>
        </w:rPr>
      </w:r>
      <w:bookmarkStart w:id="0" w:name="_PictureBullets"/>
      <w:bookmarkStart w:id="1" w:name="_PictureBullets"/>
      <w:bookmarkEnd w:id="1"/>
    </w:p>
    <w:sectPr>
      <w:headerReference w:type="default" r:id="rId3"/>
      <w:footerReference w:type="default" r:id="rId4"/>
      <w:type w:val="nextPage"/>
      <w:pgSz w:w="11906" w:h="16838"/>
      <w:pgMar w:left="1134" w:right="1134" w:header="1089" w:top="1145" w:footer="0"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仿宋_GB2312">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Arial Unicode MS">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14935" cy="126365"/>
              <wp:effectExtent l="0" t="0" r="0" b="0"/>
              <wp:wrapSquare wrapText="largest"/>
              <wp:docPr id="6"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6" w:space="0" w:color="000000"/>
      </w:pBdr>
      <w:jc w:val="both"/>
      <w:rPr/>
    </w:pPr>
    <w:r>
      <w:rPr/>
      <w:drawing>
        <wp:inline distT="0" distB="0" distL="0" distR="0">
          <wp:extent cx="3153410" cy="39941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10" t="-80" r="-10" b="-80"/>
                  <a:stretch>
                    <a:fillRect/>
                  </a:stretch>
                </pic:blipFill>
                <pic:spPr bwMode="auto">
                  <a:xfrm>
                    <a:off x="0" y="0"/>
                    <a:ext cx="3153410" cy="399415"/>
                  </a:xfrm>
                  <a:prstGeom prst="rect">
                    <a:avLst/>
                  </a:prstGeom>
                </pic:spPr>
              </pic:pic>
            </a:graphicData>
          </a:graphic>
        </wp:inline>
      </w:drawing>
    </w:r>
    <w:r>
      <w:rPr>
        <w:rFonts w:eastAsia="Times New Roman"/>
      </w:rPr>
      <w:t xml:space="preserve">                 </w:t>
    </w:r>
    <w:r>
      <w:rPr>
        <w:sz w:val="21"/>
        <w:szCs w:val="21"/>
      </w:rPr>
      <w:t>2011</w:t>
    </w:r>
    <w:r>
      <w:rPr>
        <w:sz w:val="21"/>
        <w:szCs w:val="21"/>
      </w:rPr>
      <w:t>届雏鹰学员手册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第 %1 条"/>
      <w:lvlJc w:val="start"/>
      <w:pPr>
        <w:tabs>
          <w:tab w:val="num" w:pos="420"/>
        </w:tabs>
        <w:ind w:start="0" w:hanging="0"/>
      </w:pPr>
      <w:rPr/>
    </w:lvl>
    <w:lvl w:ilvl="1">
      <w:start w:val="1"/>
      <w:pStyle w:val="Heading2"/>
      <w:numFmt w:val="decimalZero"/>
      <w:lvlText w:val="节 %1.%2"/>
      <w:lvlJc w:val="start"/>
      <w:pPr>
        <w:tabs>
          <w:tab w:val="num" w:pos="1080"/>
        </w:tabs>
        <w:ind w:start="0" w:hanging="0"/>
      </w:pPr>
      <w:rPr/>
    </w:lvl>
    <w:lvl w:ilvl="2">
      <w:start w:val="1"/>
      <w:pStyle w:val="Heading3"/>
      <w:numFmt w:val="lowerLetter"/>
      <w:lvlText w:val="(%3)"/>
      <w:lvlJc w:val="start"/>
      <w:pPr>
        <w:tabs>
          <w:tab w:val="num" w:pos="720"/>
        </w:tabs>
        <w:ind w:start="720" w:hanging="432"/>
      </w:pPr>
      <w:rPr/>
    </w:lvl>
    <w:lvl w:ilvl="3">
      <w:start w:val="1"/>
      <w:pStyle w:val="Heading4"/>
      <w:numFmt w:val="lowerRoman"/>
      <w:lvlText w:val="(%4)"/>
      <w:lvlJc w:val="end"/>
      <w:pPr>
        <w:tabs>
          <w:tab w:val="num" w:pos="864"/>
        </w:tabs>
        <w:ind w:start="864" w:hanging="144"/>
      </w:pPr>
      <w:rPr/>
    </w:lvl>
    <w:lvl w:ilvl="4">
      <w:start w:val="1"/>
      <w:pStyle w:val="Heading5"/>
      <w:numFmt w:val="decimal"/>
      <w:lvlText w:val="%5)"/>
      <w:lvlJc w:val="start"/>
      <w:pPr>
        <w:tabs>
          <w:tab w:val="num" w:pos="1008"/>
        </w:tabs>
        <w:ind w:start="1008" w:hanging="432"/>
      </w:pPr>
      <w:rPr/>
    </w:lvl>
    <w:lvl w:ilvl="5">
      <w:start w:val="1"/>
      <w:pStyle w:val="Heading6"/>
      <w:numFmt w:val="lowerLetter"/>
      <w:lvlText w:val="%6)"/>
      <w:lvlJc w:val="start"/>
      <w:pPr>
        <w:tabs>
          <w:tab w:val="num" w:pos="1152"/>
        </w:tabs>
        <w:ind w:start="1152" w:hanging="432"/>
      </w:pPr>
      <w:rPr/>
    </w:lvl>
    <w:lvl w:ilvl="6">
      <w:start w:val="1"/>
      <w:pStyle w:val="Heading7"/>
      <w:numFmt w:val="lowerRoman"/>
      <w:lvlText w:val="%7)"/>
      <w:lvlJc w:val="end"/>
      <w:pPr>
        <w:tabs>
          <w:tab w:val="num" w:pos="1296"/>
        </w:tabs>
        <w:ind w:start="1296" w:hanging="288"/>
      </w:pPr>
      <w:rPr/>
    </w:lvl>
    <w:lvl w:ilvl="7">
      <w:start w:val="1"/>
      <w:pStyle w:val="Heading8"/>
      <w:numFmt w:val="lowerLetter"/>
      <w:lvlText w:val="%8."/>
      <w:lvlJc w:val="start"/>
      <w:pPr>
        <w:tabs>
          <w:tab w:val="num" w:pos="1440"/>
        </w:tabs>
        <w:ind w:start="1440" w:hanging="432"/>
      </w:pPr>
      <w:rPr/>
    </w:lvl>
    <w:lvl w:ilvl="8">
      <w:start w:val="1"/>
      <w:pStyle w:val="Heading9"/>
      <w:numFmt w:val="lowerRoman"/>
      <w:lvlText w:val="%9."/>
      <w:lvlJc w:val="end"/>
      <w:pPr>
        <w:tabs>
          <w:tab w:val="num" w:pos="1584"/>
        </w:tabs>
        <w:ind w:start="1584" w:hanging="144"/>
      </w:pPr>
      <w:rPr/>
    </w:lvl>
  </w:abstractNum>
  <w:abstractNum w:abstractNumId="2">
    <w:lvl w:ilvl="0">
      <w:start w:val="1"/>
      <w:numFmt w:val="bullet"/>
      <w:lvlText w:val=""/>
      <w:lvlJc w:val="start"/>
      <w:pPr>
        <w:tabs>
          <w:tab w:val="num" w:pos="3780"/>
        </w:tabs>
        <w:ind w:start="3780" w:hanging="420"/>
      </w:pPr>
      <w:rPr>
        <w:rFonts w:ascii="Wingdings" w:hAnsi="Wingdings" w:cs="Wingdings" w:hint="default"/>
      </w:rPr>
    </w:lvl>
  </w:abstractNum>
  <w:abstractNum w:abstractNumId="3">
    <w:lvl w:ilvl="0">
      <w:start w:val="1"/>
      <w:numFmt w:val="chineseCountingThousand"/>
      <w:lvlText w:val="%1、"/>
      <w:lvlJc w:val="start"/>
      <w:pPr>
        <w:tabs>
          <w:tab w:val="num" w:pos="360"/>
        </w:tabs>
        <w:ind w:start="360" w:hanging="360"/>
      </w:pPr>
      <w:rPr>
        <w:sz w:val="24"/>
        <w:b/>
        <w:kern w:val="0"/>
        <w:rFonts w:ascii="Arial" w:hAnsi="Arial" w:eastAsia="仿宋_GB2312" w:cs="Arial"/>
      </w:rPr>
    </w:lvl>
    <w:lvl w:ilvl="1">
      <w:start w:val="1"/>
      <w:numFmt w:val="decimal"/>
      <w:lvlText w:val="%2."/>
      <w:lvlJc w:val="start"/>
      <w:pPr>
        <w:tabs>
          <w:tab w:val="num" w:pos="840"/>
        </w:tabs>
        <w:ind w:start="840" w:hanging="420"/>
      </w:pPr>
      <w:rPr>
        <w:sz w:val="24"/>
        <w:b/>
        <w:kern w:val="0"/>
        <w:rFonts w:ascii="Arial" w:hAnsi="Arial" w:eastAsia="仿宋_GB2312" w:cs="Arial"/>
      </w:rPr>
    </w:lvl>
    <w:lvl w:ilvl="2">
      <w:start w:val="1"/>
      <w:numFmt w:val="decimal"/>
      <w:lvlText w:val="%3)"/>
      <w:lvlJc w:val="start"/>
      <w:pPr>
        <w:tabs>
          <w:tab w:val="num" w:pos="1320"/>
        </w:tabs>
        <w:ind w:start="1320" w:hanging="420"/>
      </w:pPr>
      <w:rPr>
        <w:sz w:val="24"/>
        <w:b/>
        <w:kern w:val="0"/>
        <w:rFonts w:ascii="Arial" w:hAnsi="Arial" w:eastAsia="仿宋_GB2312" w:cs="Arial"/>
      </w:rPr>
    </w:lvl>
    <w:lvl w:ilvl="3">
      <w:start w:val="1"/>
      <w:numFmt w:val="lowerLetter"/>
      <w:lvlText w:val="%4)"/>
      <w:lvlJc w:val="start"/>
      <w:pPr>
        <w:tabs>
          <w:tab w:val="num" w:pos="1680"/>
        </w:tabs>
        <w:ind w:start="1680" w:hanging="420"/>
      </w:pPr>
      <w:rPr>
        <w:sz w:val="24"/>
        <w:b/>
        <w:kern w:val="0"/>
        <w:rFonts w:ascii="Arial" w:hAnsi="Arial" w:eastAsia="仿宋_GB2312" w:cs="Arial"/>
      </w:rPr>
    </w:lvl>
    <w:lvl w:ilvl="4">
      <w:start w:val="1"/>
      <w:numFmt w:val="bullet"/>
      <w:lvlText w:val=""/>
      <w:lvlJc w:val="start"/>
      <w:pPr>
        <w:tabs>
          <w:tab w:val="num" w:pos="2100"/>
        </w:tabs>
        <w:ind w:start="2100" w:hanging="420"/>
      </w:pPr>
      <w:rPr>
        <w:rFonts w:ascii="Wingdings" w:hAnsi="Wingdings" w:cs="Wingdings" w:hint="default"/>
        <w:sz w:val="24"/>
        <w:b/>
        <w:kern w:val="0"/>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
    <w:lvl w:ilvl="0">
      <w:start w:val="1"/>
      <w:numFmt w:val="decimal"/>
      <w:lvlText w:val="%1)"/>
      <w:lvlJc w:val="start"/>
      <w:pPr>
        <w:tabs>
          <w:tab w:val="num" w:pos="538"/>
        </w:tabs>
        <w:ind w:start="538" w:hanging="420"/>
      </w:pPr>
      <w:rPr>
        <w:rFonts w:cs="Arial"/>
      </w:rPr>
    </w:lvl>
    <w:lvl w:ilvl="1">
      <w:start w:val="1"/>
      <w:numFmt w:val="lowerLetter"/>
      <w:lvlText w:val="%2)"/>
      <w:lvlJc w:val="start"/>
      <w:pPr>
        <w:tabs>
          <w:tab w:val="num" w:pos="958"/>
        </w:tabs>
        <w:ind w:start="958" w:hanging="420"/>
      </w:pPr>
      <w:rPr>
        <w:rFonts w:cs="Arial"/>
      </w:rPr>
    </w:lvl>
    <w:lvl w:ilvl="2">
      <w:start w:val="1"/>
      <w:numFmt w:val="lowerRoman"/>
      <w:lvlText w:val="%3."/>
      <w:lvlJc w:val="end"/>
      <w:pPr>
        <w:tabs>
          <w:tab w:val="num" w:pos="1378"/>
        </w:tabs>
        <w:ind w:start="1378" w:hanging="420"/>
      </w:pPr>
      <w:rPr/>
    </w:lvl>
    <w:lvl w:ilvl="3">
      <w:start w:val="1"/>
      <w:numFmt w:val="decimal"/>
      <w:lvlText w:val="%4."/>
      <w:lvlJc w:val="start"/>
      <w:pPr>
        <w:tabs>
          <w:tab w:val="num" w:pos="1798"/>
        </w:tabs>
        <w:ind w:start="1798" w:hanging="420"/>
      </w:pPr>
      <w:rPr/>
    </w:lvl>
    <w:lvl w:ilvl="4">
      <w:start w:val="1"/>
      <w:numFmt w:val="lowerLetter"/>
      <w:lvlText w:val="%5)"/>
      <w:lvlJc w:val="start"/>
      <w:pPr>
        <w:tabs>
          <w:tab w:val="num" w:pos="2218"/>
        </w:tabs>
        <w:ind w:start="2218" w:hanging="420"/>
      </w:pPr>
      <w:rPr/>
    </w:lvl>
    <w:lvl w:ilvl="5">
      <w:start w:val="1"/>
      <w:numFmt w:val="lowerRoman"/>
      <w:lvlText w:val="%6."/>
      <w:lvlJc w:val="end"/>
      <w:pPr>
        <w:tabs>
          <w:tab w:val="num" w:pos="2638"/>
        </w:tabs>
        <w:ind w:start="2638" w:hanging="420"/>
      </w:pPr>
      <w:rPr/>
    </w:lvl>
    <w:lvl w:ilvl="6">
      <w:start w:val="1"/>
      <w:numFmt w:val="decimal"/>
      <w:lvlText w:val="%7."/>
      <w:lvlJc w:val="start"/>
      <w:pPr>
        <w:tabs>
          <w:tab w:val="num" w:pos="3058"/>
        </w:tabs>
        <w:ind w:start="3058" w:hanging="420"/>
      </w:pPr>
      <w:rPr/>
    </w:lvl>
    <w:lvl w:ilvl="7">
      <w:start w:val="1"/>
      <w:numFmt w:val="lowerLetter"/>
      <w:lvlText w:val="%8)"/>
      <w:lvlJc w:val="start"/>
      <w:pPr>
        <w:tabs>
          <w:tab w:val="num" w:pos="3478"/>
        </w:tabs>
        <w:ind w:start="3478" w:hanging="420"/>
      </w:pPr>
      <w:rPr/>
    </w:lvl>
    <w:lvl w:ilvl="8">
      <w:start w:val="1"/>
      <w:numFmt w:val="lowerRoman"/>
      <w:lvlText w:val="%9."/>
      <w:lvlJc w:val="end"/>
      <w:pPr>
        <w:tabs>
          <w:tab w:val="num" w:pos="3898"/>
        </w:tabs>
        <w:ind w:start="3898" w:hanging="420"/>
      </w:pPr>
      <w:rPr/>
    </w:lvl>
  </w:abstractNum>
  <w:abstractNum w:abstractNumId="5">
    <w:lvl w:ilvl="0">
      <w:start w:val="1"/>
      <w:numFmt w:val="decimal"/>
      <w:lvlText w:val="%1)"/>
      <w:lvlJc w:val="start"/>
      <w:pPr>
        <w:tabs>
          <w:tab w:val="num" w:pos="658"/>
        </w:tabs>
        <w:ind w:start="658" w:hanging="420"/>
      </w:pPr>
      <w:rPr>
        <w:rFonts w:cs="Arial"/>
      </w:rPr>
    </w:lvl>
  </w:abstractNum>
  <w:abstractNum w:abstractNumId="6">
    <w:lvl w:ilvl="0">
      <w:start w:val="1"/>
      <w:numFmt w:val="decimal"/>
      <w:lvlText w:val="%1)"/>
      <w:lvlJc w:val="start"/>
      <w:pPr>
        <w:tabs>
          <w:tab w:val="num" w:pos="420"/>
        </w:tabs>
        <w:ind w:start="420" w:hanging="420"/>
      </w:pPr>
      <w:rPr>
        <w:sz w:val="24"/>
        <w:bCs/>
        <w:rFonts w:ascii="Arial" w:hAnsi="Arial" w:eastAsia="仿宋_GB2312" w:cs="Arial"/>
      </w:rPr>
    </w:lvl>
    <w:lvl w:ilvl="1">
      <w:start w:val="1"/>
      <w:numFmt w:val="lowerLetter"/>
      <w:lvlText w:val="%2)"/>
      <w:lvlJc w:val="start"/>
      <w:pPr>
        <w:tabs>
          <w:tab w:val="num" w:pos="840"/>
        </w:tabs>
        <w:ind w:start="840" w:hanging="420"/>
      </w:pPr>
      <w:rPr>
        <w:rFonts w:cs="Arial"/>
      </w:rPr>
    </w:lvl>
    <w:lvl w:ilvl="2">
      <w:start w:val="1"/>
      <w:numFmt w:val="lowerRoman"/>
      <w:lvlText w:val="%3."/>
      <w:lvlJc w:val="end"/>
      <w:pPr>
        <w:tabs>
          <w:tab w:val="num" w:pos="1260"/>
        </w:tabs>
        <w:ind w:start="1260" w:hanging="420"/>
      </w:pPr>
      <w:rPr>
        <w:rFonts w:cs="Arial"/>
      </w:rPr>
    </w:lvl>
    <w:lvl w:ilvl="3">
      <w:start w:val="1"/>
      <w:numFmt w:val="decimal"/>
      <w:lvlText w:val="%4."/>
      <w:lvlJc w:val="start"/>
      <w:pPr>
        <w:tabs>
          <w:tab w:val="num" w:pos="1680"/>
        </w:tabs>
        <w:ind w:start="1680" w:hanging="420"/>
      </w:pPr>
      <w:rPr>
        <w:rFonts w:cs="Arial"/>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lowerRoman"/>
      <w:lvlText w:val="%1"/>
      <w:lvlJc w:val="start"/>
      <w:pPr>
        <w:tabs>
          <w:tab w:val="num" w:pos="624"/>
        </w:tabs>
        <w:ind w:start="624" w:hanging="624"/>
      </w:pPr>
      <w:rPr/>
    </w:lvl>
    <w:lvl w:ilvl="1">
      <w:start w:val="1"/>
      <w:numFmt w:val="lowerLetter"/>
      <w:lvlText w:val="%2)"/>
      <w:lvlJc w:val="start"/>
      <w:pPr>
        <w:tabs>
          <w:tab w:val="num" w:pos="840"/>
        </w:tabs>
        <w:ind w:start="840" w:hanging="420"/>
      </w:pPr>
      <w:rPr>
        <w:sz w:val="24"/>
        <w:b/>
        <w:bCs/>
        <w:rFonts w:ascii="Arial" w:hAnsi="Arial" w:eastAsia="仿宋_GB2312" w:cs="Arial"/>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sz w:val="24"/>
        <w:b/>
        <w:bCs/>
        <w:rFonts w:ascii="Arial" w:hAnsi="Arial" w:eastAsia="仿宋_GB2312" w:cs="Arial"/>
      </w:rPr>
    </w:lvl>
    <w:lvl w:ilvl="5">
      <w:start w:val="1"/>
      <w:numFmt w:val="lowerRoman"/>
      <w:lvlText w:val="%6."/>
      <w:lvlJc w:val="end"/>
      <w:pPr>
        <w:tabs>
          <w:tab w:val="num" w:pos="2520"/>
        </w:tabs>
        <w:ind w:start="2520" w:hanging="420"/>
      </w:pPr>
      <w:rPr>
        <w:b/>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SimHei"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SimHei" w:cs="Arial"/>
      <w:szCs w:val="2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eastAsia="仿宋_GB2312" w:cs="Arial"/>
      <w:b/>
      <w:kern w:val="0"/>
      <w:sz w:val="24"/>
    </w:rPr>
  </w:style>
  <w:style w:type="character" w:styleId="WW8Num8z1">
    <w:name w:val="WW8Num8z1"/>
    <w:qFormat/>
    <w:rPr>
      <w:rFonts w:ascii="Arial" w:hAnsi="Arial" w:eastAsia="仿宋_GB2312" w:cs="Arial"/>
      <w:b/>
      <w:kern w:val="0"/>
      <w:sz w:val="24"/>
    </w:rPr>
  </w:style>
  <w:style w:type="character" w:styleId="WW8Num8z4">
    <w:name w:val="WW8Num8z4"/>
    <w:qFormat/>
    <w:rPr>
      <w:rFonts w:ascii="Wingdings" w:hAnsi="Wingdings" w:eastAsia="仿宋_GB2312" w:cs="Wingdings"/>
      <w:b/>
      <w:kern w:val="0"/>
      <w:sz w:val="24"/>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eastAsia="Arial" w:cs="Times New Roman"/>
      <w:b/>
      <w:color w:val="000000"/>
    </w:rPr>
  </w:style>
  <w:style w:type="character" w:styleId="WW8Num9z1">
    <w:name w:val="WW8Num9z1"/>
    <w:qFormat/>
    <w:rPr>
      <w:rFonts w:ascii="Arial" w:hAnsi="Arial" w:eastAsia="仿宋_GB2312" w:cs="Arial"/>
      <w:b/>
      <w:bCs/>
      <w:sz w:val="24"/>
    </w:rPr>
  </w:style>
  <w:style w:type="character" w:styleId="WW8Num9z2">
    <w:name w:val="WW8Num9z2"/>
    <w:qFormat/>
    <w:rPr/>
  </w:style>
  <w:style w:type="character" w:styleId="WW8Num9z3">
    <w:name w:val="WW8Num9z3"/>
    <w:qFormat/>
    <w:rPr/>
  </w:style>
  <w:style w:type="character" w:styleId="WW8Num9z5">
    <w:name w:val="WW8Num9z5"/>
    <w:qFormat/>
    <w:rPr>
      <w:b/>
    </w:rPr>
  </w:style>
  <w:style w:type="character" w:styleId="WW8Num9z6">
    <w:name w:val="WW8Num9z6"/>
    <w:qFormat/>
    <w:rPr/>
  </w:style>
  <w:style w:type="character" w:styleId="WW8Num9z7">
    <w:name w:val="WW8Num9z7"/>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4z1">
    <w:name w:val="WW8Num14z1"/>
    <w:qFormat/>
    <w:rPr>
      <w:b/>
    </w:rPr>
  </w:style>
  <w:style w:type="character" w:styleId="WW8Num14z2">
    <w:name w:val="WW8Num14z2"/>
    <w:qFormat/>
    <w:rPr>
      <w:rFonts w:ascii="仿宋_GB2312" w:hAnsi="仿宋_GB2312" w:eastAsia="仿宋_GB2312"/>
      <w:b w:val="false"/>
    </w:rPr>
  </w:style>
  <w:style w:type="character" w:styleId="WW8Num15z0">
    <w:name w:val="WW8Num15z0"/>
    <w:qFormat/>
    <w:rPr>
      <w:rFonts w:cs="Arial"/>
    </w:rPr>
  </w:style>
  <w:style w:type="character" w:styleId="WW8Num15z1">
    <w:name w:val="WW8Num15z1"/>
    <w:qFormat/>
    <w:rPr>
      <w:rFonts w:cs="Arial"/>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rPr>
  </w:style>
  <w:style w:type="character" w:styleId="WW8Num16z1">
    <w:name w:val="WW8Num16z1"/>
    <w:qFormat/>
    <w:rPr>
      <w:b/>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b/>
    </w:rPr>
  </w:style>
  <w:style w:type="character" w:styleId="WW8Num18z2">
    <w:name w:val="WW8Num18z2"/>
    <w:qFormat/>
    <w:rPr>
      <w:rFonts w:ascii="仿宋_GB2312" w:hAnsi="仿宋_GB2312" w:eastAsia="仿宋_GB2312"/>
      <w:b w:val="false"/>
    </w:rPr>
  </w:style>
  <w:style w:type="character" w:styleId="WW8Num19z0">
    <w:name w:val="WW8Num19z0"/>
    <w:qFormat/>
    <w:rPr/>
  </w:style>
  <w:style w:type="character" w:styleId="WW8Num19z1">
    <w:name w:val="WW8Num19z1"/>
    <w:qFormat/>
    <w:rPr>
      <w:b/>
    </w:rPr>
  </w:style>
  <w:style w:type="character" w:styleId="WW8Num19z2">
    <w:name w:val="WW8Num19z2"/>
    <w:qFormat/>
    <w:rPr>
      <w:rFonts w:ascii="仿宋_GB2312" w:hAnsi="仿宋_GB2312" w:eastAsia="仿宋_GB2312"/>
      <w:b w:val="false"/>
    </w:rPr>
  </w:style>
  <w:style w:type="character" w:styleId="WW8Num20z0">
    <w:name w:val="WW8Num20z0"/>
    <w:qFormat/>
    <w:rPr>
      <w:rFonts w:ascii="Wingdings" w:hAnsi="Wingdings" w:cs="Wingdings"/>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cs="Aria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rFonts w:ascii="仿宋_GB2312" w:hAnsi="仿宋_GB2312" w:eastAsia="仿宋_GB2312"/>
      <w:sz w:val="21"/>
      <w:szCs w:val="21"/>
    </w:rPr>
  </w:style>
  <w:style w:type="character" w:styleId="WW8Num24z0">
    <w:name w:val="WW8Num24z0"/>
    <w:qFormat/>
    <w:rPr>
      <w:rFonts w:ascii="Times New Roman" w:hAnsi="Times New Roman" w:eastAsia="宋体;SimSun" w:cs="Times New Roman"/>
      <w:b/>
      <w:color w:val="000000"/>
    </w:rPr>
  </w:style>
  <w:style w:type="character" w:styleId="WW8Num24z1">
    <w:name w:val="WW8Num24z1"/>
    <w:qFormat/>
    <w:rPr>
      <w:b/>
    </w:rPr>
  </w:style>
  <w:style w:type="character" w:styleId="WW8Num24z2">
    <w:name w:val="WW8Num24z2"/>
    <w:qFormat/>
    <w:rPr/>
  </w:style>
  <w:style w:type="character" w:styleId="WW8Num24z3">
    <w:name w:val="WW8Num24z3"/>
    <w:qFormat/>
    <w:rPr/>
  </w:style>
  <w:style w:type="character" w:styleId="WW8Num24z5">
    <w:name w:val="WW8Num24z5"/>
    <w:qFormat/>
    <w:rPr>
      <w:b/>
    </w:rPr>
  </w:style>
  <w:style w:type="character" w:styleId="WW8Num24z6">
    <w:name w:val="WW8Num24z6"/>
    <w:qFormat/>
    <w:rPr/>
  </w:style>
  <w:style w:type="character" w:styleId="WW8Num24z7">
    <w:name w:val="WW8Num24z7"/>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cs="Wingdings"/>
    </w:rPr>
  </w:style>
  <w:style w:type="character" w:styleId="WW8Num27z0">
    <w:name w:val="WW8Num27z0"/>
    <w:qFormat/>
    <w:rPr>
      <w:b/>
    </w:rPr>
  </w:style>
  <w:style w:type="character" w:styleId="WW8Num27z1">
    <w:name w:val="WW8Num27z1"/>
    <w:qFormat/>
    <w:rPr>
      <w:b/>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b/>
    </w:rPr>
  </w:style>
  <w:style w:type="character" w:styleId="WW8Num29z2">
    <w:name w:val="WW8Num29z2"/>
    <w:qFormat/>
    <w:rPr/>
  </w:style>
  <w:style w:type="character" w:styleId="WW8Num29z3">
    <w:name w:val="WW8Num29z3"/>
    <w:qFormat/>
    <w:rPr/>
  </w:style>
  <w:style w:type="character" w:styleId="WW8Num29z5">
    <w:name w:val="WW8Num29z5"/>
    <w:qFormat/>
    <w:rPr>
      <w:b/>
    </w:rPr>
  </w:style>
  <w:style w:type="character" w:styleId="WW8Num29z6">
    <w:name w:val="WW8Num29z6"/>
    <w:qFormat/>
    <w:rPr/>
  </w:style>
  <w:style w:type="character" w:styleId="WW8Num29z7">
    <w:name w:val="WW8Num29z7"/>
    <w:qFormat/>
    <w:rPr/>
  </w:style>
  <w:style w:type="character" w:styleId="WW8Num30z0">
    <w:name w:val="WW8Num30z0"/>
    <w:qFormat/>
    <w:rPr>
      <w:b/>
    </w:rPr>
  </w:style>
  <w:style w:type="character" w:styleId="WW8Num30z2">
    <w:name w:val="WW8Num30z2"/>
    <w:qFormat/>
    <w:rPr/>
  </w:style>
  <w:style w:type="character" w:styleId="WW8Num30z3">
    <w:name w:val="WW8Num30z3"/>
    <w:qFormat/>
    <w:rPr/>
  </w:style>
  <w:style w:type="character" w:styleId="WW8Num30z5">
    <w:name w:val="WW8Num30z5"/>
    <w:qFormat/>
    <w:rPr>
      <w:b/>
    </w:rPr>
  </w:style>
  <w:style w:type="character" w:styleId="WW8Num30z6">
    <w:name w:val="WW8Num30z6"/>
    <w:qFormat/>
    <w:rPr/>
  </w:style>
  <w:style w:type="character" w:styleId="WW8Num30z7">
    <w:name w:val="WW8Num30z7"/>
    <w:qFormat/>
    <w:rPr/>
  </w:style>
  <w:style w:type="character" w:styleId="WW8Num30z8">
    <w:name w:val="WW8Num30z8"/>
    <w:qFormat/>
    <w:rPr>
      <w:rFonts w:ascii="Wingdings" w:hAnsi="Wingdings" w:cs="Wingdings"/>
      <w:b/>
    </w:rPr>
  </w:style>
  <w:style w:type="character" w:styleId="WW8Num31z0">
    <w:name w:val="WW8Num31z0"/>
    <w:qFormat/>
    <w:rPr>
      <w:rFonts w:ascii="Arial" w:hAnsi="Arial" w:eastAsia="仿宋_GB2312" w:cs="Arial"/>
      <w:bCs/>
      <w:sz w:val="24"/>
    </w:rPr>
  </w:style>
  <w:style w:type="character" w:styleId="WW8Num31z1">
    <w:name w:val="WW8Num31z1"/>
    <w:qFormat/>
    <w:rPr>
      <w:rFonts w:cs="Arial"/>
    </w:rPr>
  </w:style>
  <w:style w:type="character" w:styleId="WW8Num31z2">
    <w:name w:val="WW8Num31z2"/>
    <w:qFormat/>
    <w:rPr>
      <w:rFonts w:cs="Arial"/>
    </w:rPr>
  </w:style>
  <w:style w:type="character" w:styleId="WW8Num31z3">
    <w:name w:val="WW8Num31z3"/>
    <w:qFormat/>
    <w:rPr>
      <w:rFonts w:cs="Arial"/>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St1z0">
    <w:name w:val="WW8NumSt1z0"/>
    <w:qFormat/>
    <w:rPr/>
  </w:style>
  <w:style w:type="character" w:styleId="Style5">
    <w:name w:val="默认段落字体"/>
    <w:qFormat/>
    <w:rPr/>
  </w:style>
  <w:style w:type="character" w:styleId="PageNumber">
    <w:name w:val="Page Number"/>
    <w:basedOn w:val="Style5"/>
    <w:rPr/>
  </w:style>
  <w:style w:type="character" w:styleId="Style6">
    <w:name w:val="批注引用"/>
    <w:basedOn w:val="Style5"/>
    <w:qFormat/>
    <w:rPr>
      <w:sz w:val="21"/>
      <w:szCs w:val="21"/>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pacing w:lineRule="exact" w:line="400"/>
      <w:ind w:start="420" w:firstLine="1470"/>
    </w:pPr>
    <w:rPr/>
  </w:style>
  <w:style w:type="paragraph" w:styleId="2">
    <w:name w:val="正文文本缩进 2"/>
    <w:basedOn w:val="Normal"/>
    <w:qFormat/>
    <w:pPr>
      <w:spacing w:lineRule="exact" w:line="560"/>
      <w:ind w:firstLine="42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ont0">
    <w:name w:val="font0"/>
    <w:basedOn w:val="Normal"/>
    <w:qFormat/>
    <w:pPr>
      <w:widowControl/>
      <w:spacing w:before="280" w:after="280"/>
      <w:jc w:val="start"/>
    </w:pPr>
    <w:rPr>
      <w:rFonts w:ascii="宋体;SimSun" w:hAnsi="宋体;SimSun" w:cs="宋体;SimSun"/>
      <w:kern w:val="0"/>
      <w:sz w:val="24"/>
    </w:rPr>
  </w:style>
  <w:style w:type="paragraph" w:styleId="Font5">
    <w:name w:val="font5"/>
    <w:basedOn w:val="Normal"/>
    <w:qFormat/>
    <w:pPr>
      <w:widowControl/>
      <w:spacing w:before="280" w:after="280"/>
      <w:jc w:val="start"/>
    </w:pPr>
    <w:rPr>
      <w:rFonts w:ascii="宋体;SimSun" w:hAnsi="宋体;SimSun" w:cs="宋体;SimSun"/>
      <w:kern w:val="0"/>
      <w:sz w:val="24"/>
    </w:rPr>
  </w:style>
  <w:style w:type="paragraph" w:styleId="Font6">
    <w:name w:val="font6"/>
    <w:basedOn w:val="Normal"/>
    <w:qFormat/>
    <w:pPr>
      <w:widowControl/>
      <w:spacing w:before="280" w:after="280"/>
      <w:jc w:val="start"/>
    </w:pPr>
    <w:rPr>
      <w:rFonts w:ascii="宋体;SimSun" w:hAnsi="宋体;SimSun" w:cs="宋体;SimSun"/>
      <w:kern w:val="0"/>
      <w:sz w:val="18"/>
      <w:szCs w:val="18"/>
    </w:rPr>
  </w:style>
  <w:style w:type="paragraph" w:styleId="Font7">
    <w:name w:val="font7"/>
    <w:basedOn w:val="Normal"/>
    <w:qFormat/>
    <w:pPr>
      <w:widowControl/>
      <w:spacing w:before="280" w:after="280"/>
      <w:jc w:val="start"/>
    </w:pPr>
    <w:rPr>
      <w:kern w:val="0"/>
      <w:sz w:val="24"/>
    </w:rPr>
  </w:style>
  <w:style w:type="paragraph" w:styleId="Xl24">
    <w:name w:val="xl24"/>
    <w:basedOn w:val="Normal"/>
    <w:qFormat/>
    <w:pPr>
      <w:widowControl/>
      <w:spacing w:before="280" w:after="280"/>
      <w:jc w:val="start"/>
    </w:pPr>
    <w:rPr>
      <w:kern w:val="0"/>
      <w:sz w:val="24"/>
    </w:rPr>
  </w:style>
  <w:style w:type="paragraph" w:styleId="Xl26">
    <w:name w:val="xl26"/>
    <w:basedOn w:val="Normal"/>
    <w:qFormat/>
    <w:pPr>
      <w:widowControl/>
      <w:spacing w:before="280" w:after="280"/>
      <w:jc w:val="start"/>
    </w:pPr>
    <w:rPr>
      <w:kern w:val="0"/>
      <w:sz w:val="24"/>
    </w:rPr>
  </w:style>
  <w:style w:type="paragraph" w:styleId="Xl28">
    <w:name w:val="xl28"/>
    <w:basedOn w:val="Normal"/>
    <w:qFormat/>
    <w:pPr>
      <w:widowControl/>
      <w:spacing w:before="280" w:after="280"/>
      <w:jc w:val="center"/>
    </w:pPr>
    <w:rPr>
      <w:kern w:val="0"/>
      <w:sz w:val="24"/>
    </w:rPr>
  </w:style>
  <w:style w:type="paragraph" w:styleId="Xl29">
    <w:name w:val="xl29"/>
    <w:basedOn w:val="Normal"/>
    <w:qFormat/>
    <w:pPr>
      <w:widowControl/>
      <w:spacing w:before="280" w:after="280"/>
      <w:jc w:val="start"/>
    </w:pPr>
    <w:rPr>
      <w:kern w:val="0"/>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7">
    <w:name w:val="普通(网站)"/>
    <w:basedOn w:val="Normal"/>
    <w:qFormat/>
    <w:pPr>
      <w:widowControl/>
      <w:spacing w:before="280" w:after="280"/>
      <w:jc w:val="start"/>
    </w:pPr>
    <w:rPr>
      <w:rFonts w:ascii="宋体;SimSun" w:hAnsi="宋体;SimSun" w:cs="宋体;SimSun"/>
      <w:kern w:val="0"/>
      <w:sz w:val="24"/>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kern w:val="0"/>
      <w:sz w:val="24"/>
    </w:rPr>
  </w:style>
  <w:style w:type="paragraph" w:styleId="Xl27">
    <w:name w:val="xl27"/>
    <w:basedOn w:val="Normal"/>
    <w:qFormat/>
    <w:pPr>
      <w:widowControl/>
      <w:pBdr>
        <w:top w:val="single" w:sz="4" w:space="0" w:color="000000"/>
        <w:left w:val="single" w:sz="4" w:space="0" w:color="000000"/>
        <w:bottom w:val="single" w:sz="4" w:space="0" w:color="000000"/>
        <w:right w:val="single" w:sz="4" w:space="0" w:color="000000"/>
      </w:pBdr>
      <w:shd w:fill="FFFF00" w:val="clear"/>
      <w:spacing w:before="280" w:after="280"/>
      <w:jc w:val="center"/>
    </w:pPr>
    <w:rPr>
      <w:rFonts w:ascii="宋体;SimSun" w:hAnsi="宋体;SimSun" w:cs="宋体;SimSun"/>
      <w:kern w:val="0"/>
      <w:sz w:val="24"/>
    </w:rPr>
  </w:style>
  <w:style w:type="paragraph" w:styleId="Xl33">
    <w:name w:val="xl33"/>
    <w:basedOn w:val="Normal"/>
    <w:qFormat/>
    <w:pPr>
      <w:widowControl/>
      <w:pBdr>
        <w:left w:val="single" w:sz="4" w:space="0" w:color="000000"/>
        <w:right w:val="single" w:sz="4" w:space="0" w:color="000000"/>
      </w:pBdr>
      <w:spacing w:before="280" w:after="280"/>
      <w:jc w:val="center"/>
      <w:textAlignment w:val="top"/>
    </w:pPr>
    <w:rPr>
      <w:rFonts w:ascii="Arial Unicode MS" w:hAnsi="Arial Unicode MS" w:eastAsia="Arial Unicode MS" w:cs="Arial Unicode MS"/>
      <w:kern w:val="0"/>
      <w:szCs w:val="21"/>
    </w:rPr>
  </w:style>
  <w:style w:type="paragraph" w:styleId="Style8">
    <w:name w:val="批注框文本"/>
    <w:basedOn w:val="Normal"/>
    <w:qFormat/>
    <w:pPr/>
    <w:rPr>
      <w:sz w:val="18"/>
      <w:szCs w:val="18"/>
    </w:rPr>
  </w:style>
  <w:style w:type="paragraph" w:styleId="Style9">
    <w:name w:val="批注文字"/>
    <w:basedOn w:val="Normal"/>
    <w:qFormat/>
    <w:pPr>
      <w:jc w:val="start"/>
    </w:pPr>
    <w:rPr/>
  </w:style>
  <w:style w:type="paragraph" w:styleId="Style10">
    <w:name w:val="批注主题"/>
    <w:basedOn w:val="Style9"/>
    <w:next w:val="Style9"/>
    <w:qFormat/>
    <w:pPr/>
    <w:rPr>
      <w:b/>
      <w:bCs/>
    </w:rPr>
  </w:style>
  <w:style w:type="paragraph" w:styleId="Style11">
    <w:name w:val="文档结构图"/>
    <w:basedOn w:val="Normal"/>
    <w:qFormat/>
    <w:pPr>
      <w:shd w:fill="000080" w:val="clear"/>
    </w:pPr>
    <w:rPr/>
  </w:style>
  <w:style w:type="paragraph" w:styleId="Style12">
    <w:name w:val="日期"/>
    <w:basedOn w:val="Normal"/>
    <w:next w:val="Normal"/>
    <w:qFormat/>
    <w:pPr>
      <w:ind w:start="1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Template>
  <TotalTime>191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2011-06-22T19:47:00Z</dcterms:created>
  <dc:creator>william</dc:creator>
  <dc:description/>
  <cp:keywords> </cp:keywords>
  <dc:language>en-US</dc:language>
  <cp:lastModifiedBy>微软用户</cp:lastModifiedBy>
  <cp:lastPrinted>2011-06-23T14:07:00Z</cp:lastPrinted>
  <dcterms:modified xsi:type="dcterms:W3CDTF">2011-09-02T20:32:00Z</dcterms:modified>
  <cp:revision>186</cp:revision>
  <dc:subject/>
  <dc:title>第五期"八一"训练营2007届应届生培养</dc:title>
</cp:coreProperties>
</file>