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ind w:firstLine="1928"/>
        <w:jc w:val="start"/>
        <w:rPr>
          <w:rFonts w:ascii="黑体" w:hAnsi="黑体" w:eastAsia="黑体" w:cs="宋体"/>
          <w:b/>
          <w:b/>
          <w:bCs/>
          <w:color w:val="333333"/>
          <w:kern w:val="0"/>
          <w:sz w:val="48"/>
          <w:szCs w:val="48"/>
        </w:rPr>
      </w:pPr>
      <w:r>
        <w:rPr>
          <w:rFonts w:eastAsia="黑体" w:cs="宋体" w:ascii="SimHei" w:hAnsi="SimHei"/>
          <w:b/>
          <w:bCs/>
          <w:color w:val="333333"/>
          <w:kern w:val="0"/>
          <w:sz w:val="48"/>
          <w:szCs w:val="48"/>
        </w:rPr>
        <w:t>KFC</w:t>
      </w:r>
      <w:r>
        <w:rPr>
          <w:rFonts w:ascii="SimHei" w:hAnsi="SimHei" w:cs="宋体" w:eastAsia="黑体"/>
          <w:b/>
          <w:bCs/>
          <w:color w:val="333333"/>
          <w:kern w:val="0"/>
          <w:sz w:val="48"/>
          <w:szCs w:val="48"/>
        </w:rPr>
        <w:t>系列培训资料</w:t>
      </w:r>
    </w:p>
    <w:p>
      <w:pPr>
        <w:pStyle w:val="Normal"/>
        <w:widowControl/>
        <w:ind w:firstLine="1920"/>
        <w:jc w:val="start"/>
        <w:rPr>
          <w:rFonts w:ascii="黑体" w:hAnsi="黑体" w:eastAsia="黑体" w:cs="宋体"/>
          <w:b/>
          <w:b/>
          <w:bCs/>
          <w:color w:val="333333"/>
          <w:kern w:val="0"/>
          <w:sz w:val="48"/>
          <w:szCs w:val="48"/>
        </w:rPr>
      </w:pPr>
      <w:r>
        <w:rPr>
          <w:rFonts w:eastAsia="黑体" w:cs="宋体" w:ascii="SimHei" w:hAnsi="SimHei"/>
          <w:b/>
          <w:bCs/>
          <w:color w:val="333333"/>
          <w:kern w:val="0"/>
          <w:sz w:val="48"/>
          <w:szCs w:val="48"/>
        </w:rPr>
      </w:r>
    </w:p>
    <w:p>
      <w:pPr>
        <w:pStyle w:val="Normal"/>
        <w:widowControl/>
        <w:spacing w:lineRule="atLeast" w:line="360" w:before="280" w:after="79"/>
        <w:jc w:val="center"/>
        <w:rPr>
          <w:rFonts w:ascii="宋体" w:hAnsi="宋体" w:cs="宋体"/>
          <w:color w:val="2A2A2A"/>
          <w:kern w:val="0"/>
          <w:sz w:val="22"/>
          <w:szCs w:val="22"/>
        </w:rPr>
      </w:pPr>
      <w:r>
        <w:rPr>
          <w:rFonts w:ascii="SimHei" w:hAnsi="SimHei" w:cs="宋体" w:eastAsia="黑体"/>
          <w:color w:val="2A2A2A"/>
          <w:kern w:val="0"/>
          <w:sz w:val="22"/>
          <w:szCs w:val="22"/>
        </w:rPr>
        <w:t xml:space="preserve">手册目录 </w:t>
      </w:r>
    </w:p>
    <w:p>
      <w:pPr>
        <w:pStyle w:val="Normal"/>
        <w:widowControl/>
        <w:spacing w:lineRule="atLeast" w:line="360" w:before="280" w:after="79"/>
        <w:jc w:val="start"/>
        <w:rPr>
          <w:rFonts w:ascii="宋体" w:hAnsi="宋体" w:cs="宋体"/>
          <w:color w:val="2A2A2A"/>
          <w:kern w:val="0"/>
          <w:sz w:val="22"/>
          <w:szCs w:val="22"/>
        </w:rPr>
      </w:pPr>
      <w:r>
        <w:rPr>
          <w:rFonts w:ascii="SimHei" w:hAnsi="SimHei" w:cs="宋体" w:eastAsia="黑体"/>
          <w:color w:val="2A2A2A"/>
          <w:kern w:val="0"/>
          <w:sz w:val="22"/>
          <w:szCs w:val="22"/>
        </w:rPr>
        <w:t>一、        服务箴言</w:t>
      </w:r>
    </w:p>
    <w:p>
      <w:pPr>
        <w:pStyle w:val="Normal"/>
        <w:widowControl/>
        <w:spacing w:lineRule="atLeast" w:line="360" w:before="280" w:after="79"/>
        <w:jc w:val="start"/>
        <w:rPr>
          <w:rFonts w:ascii="宋体" w:hAnsi="宋体" w:cs="宋体"/>
          <w:color w:val="2A2A2A"/>
          <w:kern w:val="0"/>
          <w:sz w:val="22"/>
          <w:szCs w:val="22"/>
        </w:rPr>
      </w:pPr>
      <w:r>
        <w:rPr>
          <w:rFonts w:ascii="SimHei" w:hAnsi="SimHei" w:cs="宋体" w:eastAsia="黑体"/>
          <w:color w:val="2A2A2A"/>
          <w:kern w:val="0"/>
          <w:sz w:val="22"/>
          <w:szCs w:val="22"/>
        </w:rPr>
        <w:t>二、        你是训练员</w:t>
      </w:r>
    </w:p>
    <w:p>
      <w:pPr>
        <w:pStyle w:val="Normal"/>
        <w:widowControl/>
        <w:spacing w:lineRule="atLeast" w:line="360" w:before="280" w:after="79"/>
        <w:jc w:val="start"/>
        <w:rPr>
          <w:rFonts w:ascii="宋体" w:hAnsi="宋体" w:cs="宋体"/>
          <w:color w:val="2A2A2A"/>
          <w:kern w:val="0"/>
          <w:sz w:val="22"/>
          <w:szCs w:val="22"/>
        </w:rPr>
      </w:pPr>
      <w:r>
        <w:rPr>
          <w:rFonts w:ascii="SimHei" w:hAnsi="SimHei" w:cs="宋体" w:eastAsia="黑体"/>
          <w:color w:val="2A2A2A"/>
          <w:kern w:val="0"/>
          <w:sz w:val="22"/>
          <w:szCs w:val="22"/>
        </w:rPr>
        <w:t>三、        训练员应具备的条件与工作责任</w:t>
      </w:r>
    </w:p>
    <w:p>
      <w:pPr>
        <w:pStyle w:val="Normal"/>
        <w:widowControl/>
        <w:spacing w:lineRule="atLeast" w:line="360" w:before="280" w:after="79"/>
        <w:jc w:val="start"/>
        <w:rPr>
          <w:rFonts w:ascii="宋体" w:hAnsi="宋体" w:cs="宋体"/>
          <w:color w:val="2A2A2A"/>
          <w:kern w:val="0"/>
          <w:sz w:val="22"/>
          <w:szCs w:val="22"/>
        </w:rPr>
      </w:pPr>
      <w:r>
        <w:rPr>
          <w:rFonts w:ascii="SimHei" w:hAnsi="SimHei" w:cs="宋体" w:eastAsia="黑体"/>
          <w:color w:val="2A2A2A"/>
          <w:kern w:val="0"/>
          <w:sz w:val="22"/>
          <w:szCs w:val="22"/>
        </w:rPr>
        <w:t>四、        训练步骤检查表</w:t>
      </w:r>
    </w:p>
    <w:p>
      <w:pPr>
        <w:pStyle w:val="Normal"/>
        <w:widowControl/>
        <w:spacing w:lineRule="atLeast" w:line="360" w:before="280" w:after="79"/>
        <w:jc w:val="start"/>
        <w:rPr>
          <w:rFonts w:ascii="宋体" w:hAnsi="宋体" w:cs="宋体"/>
          <w:color w:val="2A2A2A"/>
          <w:kern w:val="0"/>
          <w:sz w:val="22"/>
          <w:szCs w:val="22"/>
        </w:rPr>
      </w:pPr>
      <w:r>
        <w:rPr>
          <w:rFonts w:ascii="SimHei" w:hAnsi="SimHei" w:cs="宋体" w:eastAsia="黑体"/>
          <w:color w:val="2A2A2A"/>
          <w:kern w:val="0"/>
          <w:sz w:val="22"/>
          <w:szCs w:val="22"/>
        </w:rPr>
        <w:t>五、        如何协助工作伙伴</w:t>
      </w:r>
    </w:p>
    <w:p>
      <w:pPr>
        <w:pStyle w:val="Normal"/>
        <w:widowControl/>
        <w:spacing w:lineRule="atLeast" w:line="360" w:before="280" w:after="79"/>
        <w:jc w:val="start"/>
        <w:rPr>
          <w:rFonts w:ascii="宋体" w:hAnsi="宋体" w:cs="宋体"/>
          <w:color w:val="2A2A2A"/>
          <w:kern w:val="0"/>
          <w:sz w:val="22"/>
          <w:szCs w:val="22"/>
        </w:rPr>
      </w:pPr>
      <w:r>
        <w:rPr>
          <w:rFonts w:ascii="SimHei" w:hAnsi="SimHei" w:cs="宋体" w:eastAsia="黑体"/>
          <w:color w:val="2A2A2A"/>
          <w:kern w:val="0"/>
          <w:sz w:val="22"/>
          <w:szCs w:val="22"/>
        </w:rPr>
        <w:t>六、        训练指导</w:t>
      </w:r>
    </w:p>
    <w:p>
      <w:pPr>
        <w:pStyle w:val="Normal"/>
        <w:widowControl/>
        <w:spacing w:lineRule="atLeast" w:line="360" w:before="280" w:after="79"/>
        <w:jc w:val="start"/>
        <w:rPr>
          <w:rFonts w:ascii="宋体" w:hAnsi="宋体" w:cs="宋体"/>
          <w:color w:val="2A2A2A"/>
          <w:kern w:val="0"/>
          <w:sz w:val="22"/>
          <w:szCs w:val="22"/>
        </w:rPr>
      </w:pPr>
      <w:r>
        <w:rPr>
          <w:rFonts w:ascii="SimHei" w:hAnsi="SimHei" w:cs="宋体" w:eastAsia="黑体"/>
          <w:color w:val="2A2A2A"/>
          <w:kern w:val="0"/>
          <w:sz w:val="22"/>
          <w:szCs w:val="22"/>
        </w:rPr>
        <w:t>七</w:t>
      </w:r>
      <w:r>
        <w:rPr>
          <w:rFonts w:cs="宋体" w:ascii="SimHei" w:hAnsi="SimHei" w:eastAsia="黑体"/>
          <w:color w:val="2A2A2A"/>
          <w:kern w:val="0"/>
          <w:sz w:val="22"/>
          <w:szCs w:val="22"/>
        </w:rPr>
        <w:t xml:space="preserve">.          </w:t>
      </w:r>
      <w:r>
        <w:rPr>
          <w:rFonts w:ascii="SimHei" w:hAnsi="SimHei" w:cs="宋体" w:eastAsia="黑体"/>
          <w:color w:val="2A2A2A"/>
          <w:kern w:val="0"/>
          <w:sz w:val="22"/>
          <w:szCs w:val="22"/>
        </w:rPr>
        <w:t>时间控制</w:t>
      </w:r>
    </w:p>
    <w:p>
      <w:pPr>
        <w:pStyle w:val="Normal"/>
        <w:widowControl/>
        <w:jc w:val="start"/>
        <w:rPr>
          <w:rFonts w:ascii="宋体" w:hAnsi="宋体" w:cs="宋体"/>
          <w:color w:val="2A2A2A"/>
          <w:kern w:val="0"/>
          <w:sz w:val="22"/>
          <w:szCs w:val="22"/>
        </w:rPr>
      </w:pPr>
      <w:r>
        <w:rPr>
          <w:rFonts w:ascii="SimHei" w:hAnsi="SimHei" w:cs="宋体" w:eastAsia="黑体"/>
          <w:color w:val="2A2A2A"/>
          <w:kern w:val="0"/>
          <w:sz w:val="22"/>
          <w:szCs w:val="22"/>
        </w:rPr>
        <w:t>八</w:t>
      </w:r>
      <w:r>
        <w:rPr>
          <w:rFonts w:cs="宋体" w:ascii="SimHei" w:hAnsi="SimHei" w:eastAsia="黑体"/>
          <w:color w:val="2A2A2A"/>
          <w:kern w:val="0"/>
          <w:sz w:val="22"/>
          <w:szCs w:val="22"/>
        </w:rPr>
        <w:t xml:space="preserve">.         </w:t>
      </w:r>
      <w:r>
        <w:rPr>
          <w:rFonts w:ascii="SimHei" w:hAnsi="SimHei" w:cs="宋体" w:eastAsia="黑体"/>
          <w:color w:val="2A2A2A"/>
          <w:kern w:val="0"/>
          <w:sz w:val="22"/>
          <w:szCs w:val="22"/>
        </w:rPr>
        <w:t>谈话的艺术</w:t>
      </w:r>
    </w:p>
    <w:p>
      <w:pPr>
        <w:pStyle w:val="Normal"/>
        <w:widowControl/>
        <w:spacing w:lineRule="atLeast" w:line="360" w:before="280" w:after="75"/>
        <w:rPr>
          <w:rFonts w:ascii="宋体" w:hAnsi="宋体" w:cs="宋体"/>
          <w:color w:val="2A2A2A"/>
          <w:kern w:val="0"/>
          <w:sz w:val="22"/>
          <w:szCs w:val="22"/>
        </w:rPr>
      </w:pPr>
      <w:r>
        <w:rPr>
          <w:rFonts w:ascii="SimHei" w:hAnsi="SimHei" w:cs="宋体" w:eastAsia="黑体"/>
          <w:color w:val="2A2A2A"/>
          <w:kern w:val="0"/>
          <w:sz w:val="22"/>
          <w:szCs w:val="22"/>
        </w:rPr>
        <w:t>九</w:t>
      </w:r>
      <w:r>
        <w:rPr>
          <w:rFonts w:cs="宋体" w:ascii="SimHei" w:hAnsi="SimHei" w:eastAsia="黑体"/>
          <w:color w:val="2A2A2A"/>
          <w:kern w:val="0"/>
          <w:sz w:val="22"/>
          <w:szCs w:val="22"/>
        </w:rPr>
        <w:t xml:space="preserve">.         </w:t>
      </w:r>
      <w:r>
        <w:rPr>
          <w:rFonts w:ascii="SimHei" w:hAnsi="SimHei" w:cs="宋体" w:eastAsia="黑体"/>
          <w:color w:val="2A2A2A"/>
          <w:kern w:val="0"/>
          <w:sz w:val="22"/>
          <w:szCs w:val="22"/>
        </w:rPr>
        <w:t>笑容的威力</w:t>
      </w:r>
    </w:p>
    <w:p>
      <w:pPr>
        <w:pStyle w:val="Normal"/>
        <w:widowControl/>
        <w:spacing w:lineRule="atLeast" w:line="360" w:before="280" w:after="75"/>
        <w:rPr>
          <w:rFonts w:ascii="宋体" w:hAnsi="宋体" w:cs="宋体"/>
          <w:b/>
          <w:b/>
          <w:color w:val="2A2A2A"/>
          <w:kern w:val="0"/>
          <w:sz w:val="44"/>
          <w:szCs w:val="44"/>
        </w:rPr>
      </w:pPr>
      <w:r>
        <w:rPr>
          <w:rFonts w:ascii="SimHei" w:hAnsi="SimHei" w:cs="宋体" w:eastAsia="黑体"/>
          <w:color w:val="2A2A2A"/>
          <w:kern w:val="0"/>
          <w:sz w:val="22"/>
          <w:szCs w:val="22"/>
        </w:rPr>
        <w:t>十、        薪资和效益挂钩的分配方案</w:t>
      </w:r>
    </w:p>
    <w:p>
      <w:pPr>
        <w:pStyle w:val="Normal"/>
        <w:widowControl/>
        <w:spacing w:lineRule="atLeast" w:line="360" w:before="280" w:after="75"/>
        <w:rPr>
          <w:rFonts w:ascii="宋体" w:hAnsi="宋体" w:cs="宋体"/>
          <w:b/>
          <w:b/>
          <w:color w:val="2A2A2A"/>
          <w:kern w:val="0"/>
          <w:sz w:val="22"/>
          <w:szCs w:val="22"/>
        </w:rPr>
      </w:pPr>
      <w:r>
        <w:rPr>
          <w:rFonts w:cs="宋体" w:ascii="SimHei" w:hAnsi="SimHei" w:eastAsia="黑体"/>
          <w:b/>
          <w:color w:val="2A2A2A"/>
          <w:kern w:val="0"/>
          <w:sz w:val="22"/>
          <w:szCs w:val="22"/>
        </w:rPr>
      </w:r>
    </w:p>
    <w:p>
      <w:pPr>
        <w:pStyle w:val="Normal"/>
        <w:widowControl/>
        <w:spacing w:lineRule="atLeast" w:line="360" w:before="280" w:after="75"/>
        <w:rPr>
          <w:rFonts w:ascii="宋体" w:hAnsi="宋体" w:cs="宋体"/>
          <w:color w:val="2A2A2A"/>
          <w:kern w:val="0"/>
          <w:sz w:val="22"/>
          <w:szCs w:val="22"/>
        </w:rPr>
      </w:pPr>
      <w:r>
        <w:rPr>
          <w:rFonts w:cs="宋体" w:ascii="SimHei" w:hAnsi="SimHei" w:eastAsia="黑体"/>
          <w:color w:val="2A2A2A"/>
          <w:kern w:val="0"/>
          <w:sz w:val="22"/>
          <w:szCs w:val="22"/>
        </w:rPr>
      </w:r>
    </w:p>
    <w:p>
      <w:pPr>
        <w:pStyle w:val="Normal"/>
        <w:widowControl/>
        <w:jc w:val="start"/>
        <w:rPr>
          <w:rFonts w:ascii="宋体" w:hAnsi="宋体" w:cs="宋体"/>
          <w:color w:val="2A2A2A"/>
          <w:kern w:val="0"/>
          <w:sz w:val="22"/>
          <w:szCs w:val="22"/>
        </w:rPr>
      </w:pPr>
      <w:r>
        <w:rPr>
          <w:rFonts w:cs="宋体" w:ascii="SimHei" w:hAnsi="SimHei" w:eastAsia="黑体"/>
          <w:color w:val="2A2A2A"/>
          <w:kern w:val="0"/>
          <w:sz w:val="22"/>
          <w:szCs w:val="22"/>
        </w:rPr>
      </w:r>
    </w:p>
    <w:p>
      <w:pPr>
        <w:pStyle w:val="Normal"/>
        <w:widowControl/>
        <w:spacing w:lineRule="atLeast" w:line="360" w:before="280" w:after="79"/>
        <w:jc w:val="start"/>
        <w:rPr>
          <w:rFonts w:ascii="宋体" w:hAnsi="宋体" w:cs="宋体"/>
          <w:color w:val="2A2A2A"/>
          <w:kern w:val="0"/>
          <w:sz w:val="22"/>
          <w:szCs w:val="22"/>
        </w:rPr>
      </w:pPr>
      <w:r>
        <w:rPr>
          <w:rFonts w:cs="宋体" w:ascii="SimHei" w:hAnsi="SimHei" w:eastAsia="黑体"/>
          <w:color w:val="2A2A2A"/>
          <w:kern w:val="0"/>
          <w:sz w:val="22"/>
          <w:szCs w:val="22"/>
        </w:rPr>
      </w:r>
    </w:p>
    <w:p>
      <w:pPr>
        <w:pStyle w:val="Normal"/>
        <w:widowControl/>
        <w:spacing w:lineRule="atLeast" w:line="360" w:before="280" w:after="75"/>
        <w:jc w:val="center"/>
        <w:rPr>
          <w:rFonts w:ascii="宋体" w:hAnsi="宋体" w:cs="宋体"/>
          <w:b/>
          <w:b/>
          <w:bCs/>
          <w:color w:val="2A2A2A"/>
          <w:kern w:val="0"/>
          <w:sz w:val="22"/>
          <w:szCs w:val="21"/>
        </w:rPr>
      </w:pPr>
      <w:r>
        <w:rPr>
          <w:rFonts w:cs="宋体" w:ascii="SimHei" w:hAnsi="SimHei" w:eastAsia="黑体"/>
          <w:b/>
          <w:bCs/>
          <w:color w:val="2A2A2A"/>
          <w:kern w:val="0"/>
          <w:sz w:val="22"/>
          <w:szCs w:val="21"/>
        </w:rPr>
      </w:r>
    </w:p>
    <w:p>
      <w:pPr>
        <w:pStyle w:val="Normal"/>
        <w:widowControl/>
        <w:spacing w:lineRule="atLeast" w:line="360" w:before="280" w:after="75"/>
        <w:jc w:val="center"/>
        <w:rPr>
          <w:rFonts w:ascii="宋体" w:hAnsi="宋体" w:cs="宋体"/>
          <w:b/>
          <w:b/>
          <w:bCs/>
          <w:color w:val="2A2A2A"/>
          <w:kern w:val="0"/>
          <w:szCs w:val="21"/>
        </w:rPr>
      </w:pPr>
      <w:r>
        <w:rPr>
          <w:rFonts w:cs="宋体" w:ascii="SimHei" w:hAnsi="SimHei" w:eastAsia="黑体"/>
          <w:b/>
          <w:bCs/>
          <w:color w:val="2A2A2A"/>
          <w:kern w:val="0"/>
          <w:szCs w:val="21"/>
        </w:rPr>
      </w:r>
    </w:p>
    <w:p>
      <w:pPr>
        <w:pStyle w:val="Normal"/>
        <w:widowControl/>
        <w:spacing w:lineRule="atLeast" w:line="360" w:before="280" w:after="75"/>
        <w:jc w:val="center"/>
        <w:rPr>
          <w:rFonts w:ascii="宋体" w:hAnsi="宋体" w:cs="宋体"/>
          <w:b/>
          <w:b/>
          <w:bCs/>
          <w:color w:val="2A2A2A"/>
          <w:kern w:val="0"/>
          <w:szCs w:val="21"/>
        </w:rPr>
      </w:pPr>
      <w:r>
        <w:rPr>
          <w:rFonts w:cs="宋体" w:ascii="SimHei" w:hAnsi="SimHei" w:eastAsia="黑体"/>
          <w:b/>
          <w:bCs/>
          <w:color w:val="2A2A2A"/>
          <w:kern w:val="0"/>
          <w:szCs w:val="21"/>
        </w:rPr>
      </w:r>
    </w:p>
    <w:p>
      <w:pPr>
        <w:pStyle w:val="Normal"/>
        <w:widowControl/>
        <w:spacing w:lineRule="atLeast" w:line="360" w:before="280" w:after="75"/>
        <w:jc w:val="center"/>
        <w:rPr>
          <w:rFonts w:ascii="宋体" w:hAnsi="宋体" w:cs="宋体"/>
          <w:b/>
          <w:b/>
          <w:bCs/>
          <w:color w:val="2A2A2A"/>
          <w:kern w:val="0"/>
          <w:szCs w:val="21"/>
        </w:rPr>
      </w:pPr>
      <w:r>
        <w:rPr>
          <w:rFonts w:cs="宋体" w:ascii="SimHei" w:hAnsi="SimHei" w:eastAsia="黑体"/>
          <w:b/>
          <w:bCs/>
          <w:color w:val="2A2A2A"/>
          <w:kern w:val="0"/>
          <w:szCs w:val="21"/>
        </w:rPr>
      </w:r>
    </w:p>
    <w:p>
      <w:pPr>
        <w:pStyle w:val="Normal"/>
        <w:widowControl/>
        <w:spacing w:lineRule="atLeast" w:line="360" w:before="280" w:after="75"/>
        <w:jc w:val="center"/>
        <w:rPr>
          <w:rFonts w:ascii="宋体" w:hAnsi="宋体" w:cs="宋体"/>
          <w:b/>
          <w:b/>
          <w:bCs/>
          <w:color w:val="2A2A2A"/>
          <w:kern w:val="0"/>
          <w:szCs w:val="21"/>
        </w:rPr>
      </w:pPr>
      <w:r>
        <w:rPr>
          <w:rFonts w:cs="宋体" w:ascii="SimHei" w:hAnsi="SimHei" w:eastAsia="黑体"/>
          <w:b/>
          <w:bCs/>
          <w:color w:val="2A2A2A"/>
          <w:kern w:val="0"/>
          <w:szCs w:val="21"/>
        </w:rPr>
      </w:r>
    </w:p>
    <w:p>
      <w:pPr>
        <w:pStyle w:val="Normal"/>
        <w:widowControl/>
        <w:spacing w:lineRule="atLeast" w:line="360" w:before="280" w:after="75"/>
        <w:jc w:val="center"/>
        <w:rPr>
          <w:rFonts w:ascii="宋体" w:hAnsi="宋体" w:cs="宋体"/>
          <w:color w:val="2A2A2A"/>
          <w:kern w:val="0"/>
          <w:sz w:val="44"/>
          <w:szCs w:val="44"/>
        </w:rPr>
      </w:pPr>
      <w:r>
        <w:rPr>
          <w:rFonts w:ascii="SimHei" w:hAnsi="SimHei" w:cs="宋体" w:eastAsia="黑体"/>
          <w:b/>
          <w:bCs/>
          <w:color w:val="2A2A2A"/>
          <w:kern w:val="0"/>
          <w:sz w:val="44"/>
          <w:szCs w:val="44"/>
        </w:rPr>
        <w:t>训练员工作室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>服务箴言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b/>
          <w:bCs/>
          <w:color w:val="2A2A2A"/>
          <w:kern w:val="0"/>
          <w:szCs w:val="21"/>
        </w:rPr>
        <w:t>DO  UNTO OTHERS WHAT YOU WANT OTHERS TO DO UNTO YOU</w:t>
      </w:r>
      <w:r>
        <w:rPr>
          <w:rFonts w:cs="宋体" w:ascii="SimHei" w:hAnsi="SimHei" w:eastAsia="黑体"/>
          <w:color w:val="2A2A2A"/>
          <w:kern w:val="0"/>
          <w:szCs w:val="21"/>
        </w:rPr>
        <w:t xml:space="preserve"> </w:t>
      </w: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>！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>你希望别人对待你的，你就去这样对待别人！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b/>
          <w:bCs/>
          <w:color w:val="2A2A2A"/>
          <w:kern w:val="0"/>
          <w:szCs w:val="21"/>
        </w:rPr>
        <w:t xml:space="preserve"> 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你的态度影响别人，它反过来又会影响你，所以你必须推动一个有利的方向，以得到积极正面的成果。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 xml:space="preserve"> 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>你是训练员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>恭喜你！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这你被选为门店的训练员了，这表示你将训练其他的员工，使他们成为和你一样优秀的香提服务员。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里有几点秘诀，可帮助你成为有效率的训练员：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1</w:t>
      </w:r>
      <w:r>
        <w:rPr>
          <w:rFonts w:ascii="SimHei" w:hAnsi="SimHei" w:cs="宋体" w:eastAsia="黑体"/>
          <w:color w:val="2A2A2A"/>
          <w:kern w:val="0"/>
          <w:szCs w:val="21"/>
        </w:rPr>
        <w:t>、              在训练前，将各工作内容组织化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2</w:t>
      </w:r>
      <w:r>
        <w:rPr>
          <w:rFonts w:ascii="SimHei" w:hAnsi="SimHei" w:cs="宋体" w:eastAsia="黑体"/>
          <w:color w:val="2A2A2A"/>
          <w:kern w:val="0"/>
          <w:szCs w:val="21"/>
        </w:rPr>
        <w:t>、              有耐心：不要忘记当你也是新进员工时的心情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3</w:t>
      </w:r>
      <w:r>
        <w:rPr>
          <w:rFonts w:ascii="SimHei" w:hAnsi="SimHei" w:cs="宋体" w:eastAsia="黑体"/>
          <w:color w:val="2A2A2A"/>
          <w:kern w:val="0"/>
          <w:szCs w:val="21"/>
        </w:rPr>
        <w:t>、              有热忱：帮助对方，对他们所学的工作感到兴趣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4</w:t>
      </w:r>
      <w:r>
        <w:rPr>
          <w:rFonts w:ascii="SimHei" w:hAnsi="SimHei" w:cs="宋体" w:eastAsia="黑体"/>
          <w:color w:val="2A2A2A"/>
          <w:kern w:val="0"/>
          <w:szCs w:val="21"/>
        </w:rPr>
        <w:t>、              任何时候，务必依正确的作业方式指导服务员，就像个专家一般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5</w:t>
      </w:r>
      <w:r>
        <w:rPr>
          <w:rFonts w:ascii="SimHei" w:hAnsi="SimHei" w:cs="宋体" w:eastAsia="黑体"/>
          <w:color w:val="2A2A2A"/>
          <w:kern w:val="0"/>
          <w:szCs w:val="21"/>
        </w:rPr>
        <w:t>、              激发新员工提出问题，以便从问题中学习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 xml:space="preserve"> 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>良好训练员应具备的条件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b/>
          <w:bCs/>
          <w:color w:val="2A2A2A"/>
          <w:kern w:val="0"/>
          <w:szCs w:val="21"/>
        </w:rPr>
        <w:t xml:space="preserve"> 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有高标准的工作技巧，熟练并遵守规定的作业程序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能以身作则为服务员的模范与领导者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对工作中的专业知识有意愿学习，并能解释工作站中的“为什么”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有意愿训练别人，分享经验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有耐性，乐意持续性仔细、明确的指导、修正服务员工作中</w:t>
      </w:r>
      <w:r>
        <w:rPr>
          <w:rFonts w:cs="宋体" w:ascii="SimHei" w:hAnsi="SimHei" w:eastAsia="黑体"/>
          <w:color w:val="2A2A2A"/>
          <w:kern w:val="0"/>
          <w:szCs w:val="21"/>
        </w:rPr>
        <w:t>`</w:t>
      </w:r>
      <w:r>
        <w:rPr>
          <w:rFonts w:ascii="SimHei" w:hAnsi="SimHei" w:cs="宋体" w:eastAsia="黑体"/>
          <w:color w:val="2A2A2A"/>
          <w:kern w:val="0"/>
          <w:szCs w:val="21"/>
        </w:rPr>
        <w:t>对标准的偏差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有良好的表达能力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有良好的团队精神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 xml:space="preserve"> 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>工作责任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 xml:space="preserve"> 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以标准方式进行工作站训练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执行工作站检定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在一般工作进行中，协助指导服务员，使其达到标准作业程序，并提升生产力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确定执行标准训练流程，对被训练人的学习成绩负责，并有回馈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 xml:space="preserve"> 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训练步骤检查表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 xml:space="preserve"> 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>准备工作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确定训练工具是完整的（训练考核卡、训练员指导、设备等）、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训练区域的整洁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仔细思考训练时应注意的重点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依据需要，自我练习正确的程序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让被训练者感到自在，了解到该工作区段的重要性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让被训练者感到是团队中的一份子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 xml:space="preserve"> 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 xml:space="preserve"> 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>示范说明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利用训练考核卡，共同复习；利用训练员指导强调重点解答问题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强调清洁消毒与随手清洁的重要性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对机器设备表现出爱护、维护的态度，并说明设备爱护使用的重要性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示范正确程序，利用训练考核卡，一次一个步骤，并解释该动作原因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鼓励发问，并清楚的解说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示范技巧：</w:t>
      </w:r>
      <w:r>
        <w:rPr>
          <w:rFonts w:cs="宋体" w:ascii="SimHei" w:hAnsi="SimHei" w:eastAsia="黑体"/>
          <w:color w:val="2A2A2A"/>
          <w:kern w:val="0"/>
          <w:szCs w:val="21"/>
        </w:rPr>
        <w:t>1</w:t>
      </w:r>
      <w:r>
        <w:rPr>
          <w:rFonts w:ascii="SimHei" w:hAnsi="SimHei" w:cs="宋体" w:eastAsia="黑体"/>
          <w:color w:val="2A2A2A"/>
          <w:kern w:val="0"/>
          <w:szCs w:val="21"/>
        </w:rPr>
        <w:t>、集中对方注意力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 xml:space="preserve">           </w:t>
      </w:r>
      <w:r>
        <w:rPr>
          <w:rFonts w:cs="宋体" w:ascii="SimHei" w:hAnsi="SimHei" w:eastAsia="黑体"/>
          <w:color w:val="2A2A2A"/>
          <w:kern w:val="0"/>
          <w:szCs w:val="21"/>
        </w:rPr>
        <w:t>2</w:t>
      </w:r>
      <w:r>
        <w:rPr>
          <w:rFonts w:ascii="SimHei" w:hAnsi="SimHei" w:cs="宋体" w:eastAsia="黑体"/>
          <w:color w:val="2A2A2A"/>
          <w:kern w:val="0"/>
          <w:szCs w:val="21"/>
        </w:rPr>
        <w:t>、说话清楚，确定对方明确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 xml:space="preserve">           </w:t>
      </w:r>
      <w:r>
        <w:rPr>
          <w:rFonts w:cs="宋体" w:ascii="SimHei" w:hAnsi="SimHei" w:eastAsia="黑体"/>
          <w:color w:val="2A2A2A"/>
          <w:kern w:val="0"/>
          <w:szCs w:val="21"/>
        </w:rPr>
        <w:t>3</w:t>
      </w:r>
      <w:r>
        <w:rPr>
          <w:rFonts w:ascii="SimHei" w:hAnsi="SimHei" w:cs="宋体" w:eastAsia="黑体"/>
          <w:color w:val="2A2A2A"/>
          <w:kern w:val="0"/>
          <w:szCs w:val="21"/>
        </w:rPr>
        <w:t>、运用谈话的语气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 xml:space="preserve">           </w:t>
      </w:r>
      <w:r>
        <w:rPr>
          <w:rFonts w:cs="宋体" w:ascii="SimHei" w:hAnsi="SimHei" w:eastAsia="黑体"/>
          <w:color w:val="2A2A2A"/>
          <w:kern w:val="0"/>
          <w:szCs w:val="21"/>
        </w:rPr>
        <w:t>4</w:t>
      </w:r>
      <w:r>
        <w:rPr>
          <w:rFonts w:ascii="SimHei" w:hAnsi="SimHei" w:cs="宋体" w:eastAsia="黑体"/>
          <w:color w:val="2A2A2A"/>
          <w:kern w:val="0"/>
          <w:szCs w:val="21"/>
        </w:rPr>
        <w:t>、说话时注视对方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>练习指导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1</w:t>
      </w:r>
      <w:r>
        <w:rPr>
          <w:rFonts w:ascii="SimHei" w:hAnsi="SimHei" w:cs="宋体" w:eastAsia="黑体"/>
          <w:color w:val="2A2A2A"/>
          <w:kern w:val="0"/>
          <w:szCs w:val="21"/>
        </w:rPr>
        <w:t>、   人身安全的重要性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2</w:t>
      </w:r>
      <w:r>
        <w:rPr>
          <w:rFonts w:ascii="SimHei" w:hAnsi="SimHei" w:cs="宋体" w:eastAsia="黑体"/>
          <w:color w:val="2A2A2A"/>
          <w:kern w:val="0"/>
          <w:szCs w:val="21"/>
        </w:rPr>
        <w:t>、   让被训练者自己亲手做，在一旁指导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3</w:t>
      </w:r>
      <w:r>
        <w:rPr>
          <w:rFonts w:ascii="SimHei" w:hAnsi="SimHei" w:cs="宋体" w:eastAsia="黑体"/>
          <w:color w:val="2A2A2A"/>
          <w:kern w:val="0"/>
          <w:szCs w:val="21"/>
        </w:rPr>
        <w:t>、   观察是否遵循所有消毒及安全程序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4</w:t>
      </w:r>
      <w:r>
        <w:rPr>
          <w:rFonts w:ascii="SimHei" w:hAnsi="SimHei" w:cs="宋体" w:eastAsia="黑体"/>
          <w:color w:val="2A2A2A"/>
          <w:kern w:val="0"/>
          <w:szCs w:val="21"/>
        </w:rPr>
        <w:t>、   赞强调赏鼓励其良好表现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5</w:t>
      </w:r>
      <w:r>
        <w:rPr>
          <w:rFonts w:ascii="SimHei" w:hAnsi="SimHei" w:cs="宋体" w:eastAsia="黑体"/>
          <w:color w:val="2A2A2A"/>
          <w:kern w:val="0"/>
          <w:szCs w:val="21"/>
        </w:rPr>
        <w:t>、   发现错误，立即修正，必要时再次示范特定程序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6</w:t>
      </w:r>
      <w:r>
        <w:rPr>
          <w:rFonts w:ascii="SimHei" w:hAnsi="SimHei" w:cs="宋体" w:eastAsia="黑体"/>
          <w:color w:val="2A2A2A"/>
          <w:kern w:val="0"/>
          <w:szCs w:val="21"/>
        </w:rPr>
        <w:t>、   提出问题以强调操作重点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7</w:t>
      </w:r>
      <w:r>
        <w:rPr>
          <w:rFonts w:ascii="SimHei" w:hAnsi="SimHei" w:cs="宋体" w:eastAsia="黑体"/>
          <w:color w:val="2A2A2A"/>
          <w:kern w:val="0"/>
          <w:szCs w:val="21"/>
        </w:rPr>
        <w:t>、   让对方持续练习，逐步减少指导，但仍需随时观察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>追踪考核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1</w:t>
      </w:r>
      <w:r>
        <w:rPr>
          <w:rFonts w:ascii="SimHei" w:hAnsi="SimHei" w:cs="宋体" w:eastAsia="黑体"/>
          <w:color w:val="2A2A2A"/>
          <w:kern w:val="0"/>
          <w:szCs w:val="21"/>
        </w:rPr>
        <w:t>、   订下工作人员实际操作流程的进度表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2</w:t>
      </w:r>
      <w:r>
        <w:rPr>
          <w:rFonts w:ascii="SimHei" w:hAnsi="SimHei" w:cs="宋体" w:eastAsia="黑体"/>
          <w:color w:val="2A2A2A"/>
          <w:kern w:val="0"/>
          <w:szCs w:val="21"/>
        </w:rPr>
        <w:t>、   让工作人员不用训练卡即可操作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3</w:t>
      </w:r>
      <w:r>
        <w:rPr>
          <w:rFonts w:ascii="SimHei" w:hAnsi="SimHei" w:cs="宋体" w:eastAsia="黑体"/>
          <w:color w:val="2A2A2A"/>
          <w:kern w:val="0"/>
          <w:szCs w:val="21"/>
        </w:rPr>
        <w:t>、   在对方练习过程中，要常常追踪，等被训练者熟练后，再减少追踪的频率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4</w:t>
      </w:r>
      <w:r>
        <w:rPr>
          <w:rFonts w:ascii="SimHei" w:hAnsi="SimHei" w:cs="宋体" w:eastAsia="黑体"/>
          <w:color w:val="2A2A2A"/>
          <w:kern w:val="0"/>
          <w:szCs w:val="21"/>
        </w:rPr>
        <w:t>、   检查是否有遗漏或不正常的动作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5</w:t>
      </w:r>
      <w:r>
        <w:rPr>
          <w:rFonts w:ascii="SimHei" w:hAnsi="SimHei" w:cs="宋体" w:eastAsia="黑体"/>
          <w:color w:val="2A2A2A"/>
          <w:kern w:val="0"/>
          <w:szCs w:val="21"/>
        </w:rPr>
        <w:t>、   如有必要则再一次指导练习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6</w:t>
      </w:r>
      <w:r>
        <w:rPr>
          <w:rFonts w:ascii="SimHei" w:hAnsi="SimHei" w:cs="宋体" w:eastAsia="黑体"/>
          <w:color w:val="2A2A2A"/>
          <w:kern w:val="0"/>
          <w:szCs w:val="21"/>
        </w:rPr>
        <w:t>、   发问问题，以判断被训练者对工作站的程序及标准的了解程度（不可只回答对或不对）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7</w:t>
      </w:r>
      <w:r>
        <w:rPr>
          <w:rFonts w:ascii="SimHei" w:hAnsi="SimHei" w:cs="宋体" w:eastAsia="黑体"/>
          <w:color w:val="2A2A2A"/>
          <w:kern w:val="0"/>
          <w:szCs w:val="21"/>
        </w:rPr>
        <w:t>、  在考核检定时，利用训练考核卡逐步检查被检定人员的操作程序，是否无错误，所有的步骤必须百分百的符合标准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8</w:t>
      </w:r>
      <w:r>
        <w:rPr>
          <w:rFonts w:ascii="SimHei" w:hAnsi="SimHei" w:cs="宋体" w:eastAsia="黑体"/>
          <w:color w:val="2A2A2A"/>
          <w:kern w:val="0"/>
          <w:szCs w:val="21"/>
        </w:rPr>
        <w:t>、   如有错误则给予指导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9</w:t>
      </w:r>
      <w:r>
        <w:rPr>
          <w:rFonts w:ascii="SimHei" w:hAnsi="SimHei" w:cs="宋体" w:eastAsia="黑体"/>
          <w:color w:val="2A2A2A"/>
          <w:kern w:val="0"/>
          <w:szCs w:val="21"/>
        </w:rPr>
        <w:t>、   程序检定完成后，以口头提出至少五个以上有关资料，如保存期限、温度设定、人身安全等问题，确认对方均有正确的知识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10</w:t>
      </w:r>
      <w:r>
        <w:rPr>
          <w:rFonts w:ascii="SimHei" w:hAnsi="SimHei" w:cs="宋体" w:eastAsia="黑体"/>
          <w:color w:val="2A2A2A"/>
          <w:kern w:val="0"/>
          <w:szCs w:val="21"/>
        </w:rPr>
        <w:t>、             操作过程确认没问题后，应在训练安排联络单上签名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11</w:t>
      </w:r>
      <w:r>
        <w:rPr>
          <w:rFonts w:ascii="SimHei" w:hAnsi="SimHei" w:cs="宋体" w:eastAsia="黑体"/>
          <w:color w:val="2A2A2A"/>
          <w:kern w:val="0"/>
          <w:szCs w:val="21"/>
        </w:rPr>
        <w:t>、             对于学员的进步及成功给予正面的评估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 xml:space="preserve"> 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当服务员在学习新的工作站时，一定要运用训练的所有步骤，不可假设该被训练者己会其它工作，而不必如指导新进员工一般详细的教导。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 xml:space="preserve"> 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>如何协助伙伴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性的功身为训练员除了执行训练工作外，在平时的工作中，对周围的伙伴还有指导程序正确能。尤其是新学习了一个工作站，仍在训练过程中的服务员，你需要付出的关心与指导。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友善与尊重是很重要的。做的好的立即鼓励，而对于不正确的作业程序要对事不对人的立即修正。对于不熟练的情况，应立即伸出援手，避免让对方感到技不如人而丧失信心。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训练员的工作会使你有很多协助别人的机会，就像引言所说的“你的态度影响别人，它又将反过来影响你……”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希望你会由中获得工作的成就感与快乐！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 xml:space="preserve"> </w:t>
      </w:r>
    </w:p>
    <w:p>
      <w:pPr>
        <w:pStyle w:val="Normal"/>
        <w:widowControl/>
        <w:spacing w:lineRule="atLeast" w:line="360" w:before="280" w:after="75"/>
        <w:jc w:val="center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>柜台服务</w:t>
      </w:r>
      <w:r>
        <w:rPr>
          <w:rFonts w:ascii="SimHei" w:hAnsi="SimHei" w:cs="宋体" w:eastAsia="黑体"/>
          <w:color w:val="2A2A2A"/>
          <w:kern w:val="0"/>
          <w:szCs w:val="21"/>
        </w:rPr>
        <w:t xml:space="preserve"> </w:t>
      </w: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>收银学习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>准备工作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1</w:t>
      </w:r>
      <w:r>
        <w:rPr>
          <w:rFonts w:ascii="SimHei" w:hAnsi="SimHei" w:cs="宋体" w:eastAsia="黑体"/>
          <w:color w:val="2A2A2A"/>
          <w:kern w:val="0"/>
          <w:szCs w:val="21"/>
        </w:rPr>
        <w:t>、   准备所需教材：收银机键面图、产品价目表、各式赠券，折扣券及促销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2</w:t>
      </w:r>
      <w:r>
        <w:rPr>
          <w:rFonts w:ascii="SimHei" w:hAnsi="SimHei" w:cs="宋体" w:eastAsia="黑体"/>
          <w:color w:val="2A2A2A"/>
          <w:kern w:val="0"/>
          <w:szCs w:val="21"/>
        </w:rPr>
        <w:t>、   确定训练时所使用的柜台与收银机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3</w:t>
      </w:r>
      <w:r>
        <w:rPr>
          <w:rFonts w:ascii="SimHei" w:hAnsi="SimHei" w:cs="宋体" w:eastAsia="黑体"/>
          <w:color w:val="2A2A2A"/>
          <w:kern w:val="0"/>
          <w:szCs w:val="21"/>
        </w:rPr>
        <w:t>、   介绍柜台服务的重要性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4</w:t>
      </w:r>
      <w:r>
        <w:rPr>
          <w:rFonts w:ascii="SimHei" w:hAnsi="SimHei" w:cs="宋体" w:eastAsia="黑体"/>
          <w:color w:val="2A2A2A"/>
          <w:kern w:val="0"/>
          <w:szCs w:val="21"/>
        </w:rPr>
        <w:t>、   与被训练者共同讨论收银的练习及复习收银的程序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5</w:t>
      </w:r>
      <w:r>
        <w:rPr>
          <w:rFonts w:ascii="SimHei" w:hAnsi="SimHei" w:cs="宋体" w:eastAsia="黑体"/>
          <w:color w:val="2A2A2A"/>
          <w:kern w:val="0"/>
          <w:szCs w:val="21"/>
        </w:rPr>
        <w:t>、   让被训练者感到自在，并觉得是团队的一份子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 xml:space="preserve"> 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>说明、示范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>说明：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个人仪容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干净的头巾，不歪戴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衬衫，外套，裙子（或裤子）平整清洁，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完整，清楚的名牌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深色或黑色的皮鞋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不可留长指甲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每位员工在顾客眼中，都代表公司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言行举止应表现出愉快，有礼，殷勤及敏捷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陈列柜（包装台）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因为陈列柜是顾客看的最清楚的地方，所以更要注意，保持高水准的整齐与清洁。一切掉落在地上的产品（或包装物品）均需丢弃（归为退货类）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 xml:space="preserve"> 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 xml:space="preserve"> 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>（一）</w:t>
      </w:r>
      <w:r>
        <w:rPr>
          <w:rFonts w:ascii="SimHei" w:hAnsi="SimHei" w:cs="宋体" w:eastAsia="黑体"/>
          <w:color w:val="2A2A2A"/>
          <w:kern w:val="0"/>
          <w:szCs w:val="21"/>
        </w:rPr>
        <w:t xml:space="preserve"> </w:t>
      </w: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>欢迎顾客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 xml:space="preserve">  </w:t>
      </w: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当顾客来到陈列柜前时，我们应微笑地招呼顾客，如：您好！欢迎光临</w:t>
      </w:r>
      <w:r>
        <w:rPr>
          <w:rFonts w:cs="宋体" w:ascii="SimHei" w:hAnsi="SimHei" w:eastAsia="黑体"/>
          <w:color w:val="2A2A2A"/>
          <w:kern w:val="0"/>
          <w:szCs w:val="21"/>
        </w:rPr>
        <w:t>XX</w:t>
      </w:r>
      <w:r>
        <w:rPr>
          <w:rFonts w:ascii="SimHei" w:hAnsi="SimHei" w:cs="宋体" w:eastAsia="黑体"/>
          <w:color w:val="2A2A2A"/>
          <w:kern w:val="0"/>
          <w:szCs w:val="21"/>
        </w:rPr>
        <w:t>店（与服务员讨论不同的问候方式）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>（二）</w:t>
      </w:r>
      <w:r>
        <w:rPr>
          <w:rFonts w:ascii="SimHei" w:hAnsi="SimHei" w:cs="宋体" w:eastAsia="黑体"/>
          <w:color w:val="2A2A2A"/>
          <w:kern w:val="0"/>
          <w:szCs w:val="21"/>
        </w:rPr>
        <w:t xml:space="preserve"> </w:t>
      </w: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>点购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 xml:space="preserve">  </w:t>
      </w: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询问点购内容，“请问您需要什么？”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 xml:space="preserve">  </w:t>
      </w: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大部分顾客对我们的产品并不是十分熟悉，所以在接受顾客点购时必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须表现出真正的关心与耐心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 xml:space="preserve">  </w:t>
      </w: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仔细聆听顾客的需要，并重复顾客所需要的产品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 xml:space="preserve">  </w:t>
      </w: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建议性销售：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1</w:t>
      </w:r>
      <w:r>
        <w:rPr>
          <w:rFonts w:ascii="SimHei" w:hAnsi="SimHei" w:cs="宋体" w:eastAsia="黑体"/>
          <w:color w:val="2A2A2A"/>
          <w:kern w:val="0"/>
          <w:szCs w:val="21"/>
        </w:rPr>
        <w:t>、             可针对新产品，促销品，顾客漏点的产品，较大包装的，产品。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2</w:t>
      </w:r>
      <w:r>
        <w:rPr>
          <w:rFonts w:ascii="SimHei" w:hAnsi="SimHei" w:cs="宋体" w:eastAsia="黑体"/>
          <w:color w:val="2A2A2A"/>
          <w:kern w:val="0"/>
          <w:szCs w:val="21"/>
        </w:rPr>
        <w:t>、             建议销售要明确，如：“您要不要来</w:t>
      </w:r>
      <w:r>
        <w:rPr>
          <w:rFonts w:cs="宋体" w:ascii="SimHei" w:hAnsi="SimHei" w:eastAsia="黑体"/>
          <w:color w:val="2A2A2A"/>
          <w:kern w:val="0"/>
          <w:szCs w:val="21"/>
        </w:rPr>
        <w:t>2</w:t>
      </w:r>
      <w:r>
        <w:rPr>
          <w:rFonts w:ascii="SimHei" w:hAnsi="SimHei" w:cs="宋体" w:eastAsia="黑体"/>
          <w:color w:val="2A2A2A"/>
          <w:kern w:val="0"/>
          <w:szCs w:val="21"/>
        </w:rPr>
        <w:t>个泡芙”，“您要不要来</w:t>
      </w:r>
      <w:r>
        <w:rPr>
          <w:rFonts w:cs="宋体" w:ascii="SimHei" w:hAnsi="SimHei" w:eastAsia="黑体"/>
          <w:color w:val="2A2A2A"/>
          <w:kern w:val="0"/>
          <w:szCs w:val="21"/>
        </w:rPr>
        <w:t>3</w:t>
      </w:r>
      <w:r>
        <w:rPr>
          <w:rFonts w:ascii="SimHei" w:hAnsi="SimHei" w:cs="宋体" w:eastAsia="黑体"/>
          <w:color w:val="2A2A2A"/>
          <w:kern w:val="0"/>
          <w:szCs w:val="21"/>
        </w:rPr>
        <w:t>个蛋挞”。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3</w:t>
      </w:r>
      <w:r>
        <w:rPr>
          <w:rFonts w:ascii="SimHei" w:hAnsi="SimHei" w:cs="宋体" w:eastAsia="黑体"/>
          <w:color w:val="2A2A2A"/>
          <w:kern w:val="0"/>
          <w:szCs w:val="21"/>
        </w:rPr>
        <w:t>、             建议销售只进行一次，以免顾客反感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4</w:t>
      </w:r>
      <w:r>
        <w:rPr>
          <w:rFonts w:ascii="SimHei" w:hAnsi="SimHei" w:cs="宋体" w:eastAsia="黑体"/>
          <w:color w:val="2A2A2A"/>
          <w:kern w:val="0"/>
          <w:szCs w:val="21"/>
        </w:rPr>
        <w:t>、             对小孩子不要建议性销售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5</w:t>
      </w:r>
      <w:r>
        <w:rPr>
          <w:rFonts w:ascii="SimHei" w:hAnsi="SimHei" w:cs="宋体" w:eastAsia="黑体"/>
          <w:color w:val="2A2A2A"/>
          <w:kern w:val="0"/>
          <w:szCs w:val="21"/>
        </w:rPr>
        <w:t>、             当顾客说“就这样！”便不要再建议了，并告知顾客总金额，请其稍候，如：“您买的是…总共…元，您稍候，我这就拿给您”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6</w:t>
      </w:r>
      <w:r>
        <w:rPr>
          <w:rFonts w:ascii="SimHei" w:hAnsi="SimHei" w:cs="宋体" w:eastAsia="黑体"/>
          <w:color w:val="2A2A2A"/>
          <w:kern w:val="0"/>
          <w:szCs w:val="21"/>
        </w:rPr>
        <w:t>、             如果顾客所带费用不足或因其它原因需要更换产品，仍应表示殷勤与乐意协助的态度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7</w:t>
      </w:r>
      <w:r>
        <w:rPr>
          <w:rFonts w:ascii="SimHei" w:hAnsi="SimHei" w:cs="宋体" w:eastAsia="黑体"/>
          <w:color w:val="2A2A2A"/>
          <w:kern w:val="0"/>
          <w:szCs w:val="21"/>
        </w:rPr>
        <w:t>、             介绍辨别折扣券、免费赠券及其它促销折扣的方式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 xml:space="preserve"> 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b/>
          <w:bCs/>
          <w:color w:val="2A2A2A"/>
          <w:kern w:val="0"/>
          <w:szCs w:val="21"/>
        </w:rPr>
        <w:t xml:space="preserve"> 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>（三）点购结束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检查顾客点购产品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将顾客所给的金额复诵一遍，如“收您…元”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收款后将顾客的钱大声读出，“找您…元”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点清找钱，先将零钱放到顾客的手上再给大票面，切勿以“扔”给顾客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1</w:t>
      </w:r>
      <w:r>
        <w:rPr>
          <w:rFonts w:ascii="SimHei" w:hAnsi="SimHei" w:cs="宋体" w:eastAsia="黑体"/>
          <w:color w:val="2A2A2A"/>
          <w:kern w:val="0"/>
          <w:szCs w:val="21"/>
        </w:rPr>
        <w:t>、   找钱时在抽屉抽取，以大额钞先拿，呈交顾客时先付零钱，再付较大额钞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2</w:t>
      </w:r>
      <w:r>
        <w:rPr>
          <w:rFonts w:ascii="SimHei" w:hAnsi="SimHei" w:cs="宋体" w:eastAsia="黑体"/>
          <w:color w:val="2A2A2A"/>
          <w:kern w:val="0"/>
          <w:szCs w:val="21"/>
        </w:rPr>
        <w:t>、   尽量将较干净的钞票找给顾客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3</w:t>
      </w:r>
      <w:r>
        <w:rPr>
          <w:rFonts w:ascii="SimHei" w:hAnsi="SimHei" w:cs="宋体" w:eastAsia="黑体"/>
          <w:color w:val="2A2A2A"/>
          <w:kern w:val="0"/>
          <w:szCs w:val="21"/>
        </w:rPr>
        <w:t>、   如果是小孩子来购买，找零钱时应放慢速度与清楚的点给他看。（并提供一个小袋装好）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（</w:t>
      </w: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>四）包装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将顾客点购的产品放置在顾客面前，让顾客能看见产品，并说“小姐或先生，这是您要的</w:t>
      </w:r>
      <w:r>
        <w:rPr>
          <w:rFonts w:cs="宋体" w:ascii="SimHei" w:hAnsi="SimHei" w:eastAsia="黑体"/>
          <w:color w:val="2A2A2A"/>
          <w:kern w:val="0"/>
          <w:szCs w:val="21"/>
        </w:rPr>
        <w:t>XX</w:t>
      </w:r>
      <w:r>
        <w:rPr>
          <w:rFonts w:ascii="SimHei" w:hAnsi="SimHei" w:cs="宋体" w:eastAsia="黑体"/>
          <w:color w:val="2A2A2A"/>
          <w:kern w:val="0"/>
          <w:szCs w:val="21"/>
        </w:rPr>
        <w:t>（产品），请看一下，如没什么问题的话就帮您扎起来”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如顾客购买的是蛋糕，别忘了说“这是我们送您的刀、叉、盘，如您过生日的话，我们还可以送数子蜡烛，您需要吗？”“您需要的是几号数字？”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当顾客准备离开时，我们应微笑告别并希望再次光临，“谢谢，欢迎再次光临”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 xml:space="preserve"> 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>让顾客宾至如归的方法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 xml:space="preserve">        </w:t>
      </w: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多关心顾客的需求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创建香提式的服务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将每位顾客都当成自己家中的贵客来对待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 xml:space="preserve"> 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>处理顾客抱怨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不论顾客的态度如何，香提员工不许与顾客争执和动手脚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保持微笑，与礼貌的态度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由店长或资深员工出面处理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 xml:space="preserve"> 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>运用收银机键面图，介绍收银机使用方式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>门店有关收银机的政策规定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现金短溢的规定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工作前的清洁洗手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实际收银机操作方式练习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打出收据方式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各类折扣券、赠券的处理方式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模拟演练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欢迎顾客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点购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b/>
          <w:bCs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点购结束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包装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 xml:space="preserve"> 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>练习指导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让被训练者自己亲手做，在一旁指导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赞赏鼓励其良好表现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发现错误，立即修正，必要时再次示范特定程序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提出问题以强调操作重点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让对方持续练习，逐步减少指导，但仍需随时观察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随时提示亲切自然的服务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 xml:space="preserve"> 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>追踪考核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确定被训练者练习的进度安排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在对方练习过程中，要常常追踪，等被训练者熟练后，再减少追踪频率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检查是否有遗漏或不正常的动作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如有必要则再一次指导练习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发问问题，以判断被训练者对工作站的程序及标准的了解程度（不可只回答对或不对）如：请诉说建议点购应注意的事情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操作过程确认没问题后，请在训练进度表上签名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对于学习者的进度及成功给予正面的评估。</w:t>
      </w:r>
    </w:p>
    <w:p>
      <w:pPr>
        <w:pStyle w:val="Normal"/>
        <w:widowControl/>
        <w:spacing w:lineRule="atLeast" w:line="360" w:before="280" w:after="0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持续地坚持标准程序</w:t>
      </w:r>
    </w:p>
    <w:p>
      <w:pPr>
        <w:pStyle w:val="Normal"/>
        <w:widowControl/>
        <w:spacing w:lineRule="atLeast" w:line="360" w:before="280" w:after="79"/>
        <w:jc w:val="start"/>
        <w:rPr>
          <w:rFonts w:ascii="宋体" w:hAnsi="宋体" w:cs="宋体"/>
          <w:color w:val="2A2A2A"/>
          <w:kern w:val="0"/>
          <w:sz w:val="22"/>
          <w:szCs w:val="22"/>
        </w:rPr>
      </w:pPr>
      <w:r>
        <w:rPr>
          <w:rFonts w:cs="宋体" w:ascii="SimHei" w:hAnsi="SimHei" w:eastAsia="黑体"/>
          <w:color w:val="2A2A2A"/>
          <w:kern w:val="0"/>
          <w:sz w:val="22"/>
          <w:szCs w:val="22"/>
        </w:rPr>
      </w:r>
    </w:p>
    <w:p>
      <w:pPr>
        <w:pStyle w:val="Normal"/>
        <w:widowControl/>
        <w:spacing w:lineRule="atLeast" w:line="360" w:before="280" w:after="79"/>
        <w:jc w:val="start"/>
        <w:rPr>
          <w:rFonts w:ascii="宋体" w:hAnsi="宋体" w:cs="宋体"/>
          <w:color w:val="2A2A2A"/>
          <w:kern w:val="0"/>
          <w:sz w:val="22"/>
          <w:szCs w:val="22"/>
        </w:rPr>
      </w:pPr>
      <w:r>
        <w:rPr>
          <w:rFonts w:cs="宋体" w:ascii="SimHei" w:hAnsi="SimHei" w:eastAsia="黑体"/>
          <w:color w:val="2A2A2A"/>
          <w:kern w:val="0"/>
          <w:sz w:val="22"/>
          <w:szCs w:val="22"/>
        </w:rPr>
      </w:r>
    </w:p>
    <w:p>
      <w:pPr>
        <w:pStyle w:val="Normal"/>
        <w:widowControl/>
        <w:spacing w:lineRule="atLeast" w:line="360" w:before="280" w:after="79"/>
        <w:jc w:val="start"/>
        <w:rPr>
          <w:rFonts w:ascii="宋体" w:hAnsi="宋体" w:cs="宋体"/>
          <w:color w:val="2A2A2A"/>
          <w:kern w:val="0"/>
          <w:sz w:val="22"/>
          <w:szCs w:val="22"/>
        </w:rPr>
      </w:pPr>
      <w:r>
        <w:rPr>
          <w:rFonts w:ascii="SimHei" w:hAnsi="SimHei" w:cs="宋体" w:eastAsia="黑体"/>
          <w:b/>
          <w:bCs/>
          <w:color w:val="2A2A2A"/>
          <w:kern w:val="0"/>
          <w:sz w:val="36"/>
          <w:szCs w:val="36"/>
        </w:rPr>
        <w:t>时间控制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 xml:space="preserve">一、       </w:t>
      </w:r>
      <w:r>
        <w:rPr>
          <w:rFonts w:ascii="SimHei" w:hAnsi="SimHei" w:cs="宋体" w:eastAsia="黑体"/>
          <w:color w:val="2A2A2A"/>
          <w:kern w:val="0"/>
          <w:szCs w:val="21"/>
        </w:rPr>
        <w:t xml:space="preserve"> </w:t>
      </w: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>几种错误的</w:t>
      </w:r>
      <w:r>
        <w:rPr>
          <w:rFonts w:ascii="SimHei" w:hAnsi="SimHei" w:cs="宋体" w:eastAsia="黑体"/>
          <w:color w:val="2A2A2A"/>
          <w:kern w:val="0"/>
          <w:szCs w:val="21"/>
        </w:rPr>
        <w:t>浪费时间法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b/>
          <w:bCs/>
          <w:color w:val="2A2A2A"/>
          <w:kern w:val="0"/>
          <w:szCs w:val="21"/>
        </w:rPr>
        <w:t>1</w:t>
      </w: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 xml:space="preserve">、            </w:t>
      </w:r>
      <w:r>
        <w:rPr>
          <w:rFonts w:ascii="SimHei" w:hAnsi="SimHei" w:cs="宋体" w:eastAsia="黑体"/>
          <w:color w:val="2A2A2A"/>
          <w:kern w:val="0"/>
          <w:szCs w:val="21"/>
        </w:rPr>
        <w:t xml:space="preserve"> 频繁的从一项工作转移到另一项工作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b/>
          <w:bCs/>
          <w:color w:val="2A2A2A"/>
          <w:kern w:val="0"/>
          <w:szCs w:val="21"/>
        </w:rPr>
        <w:t>2</w:t>
      </w: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 xml:space="preserve">、            </w:t>
      </w:r>
      <w:r>
        <w:rPr>
          <w:rFonts w:ascii="SimHei" w:hAnsi="SimHei" w:cs="宋体" w:eastAsia="黑体"/>
          <w:color w:val="2A2A2A"/>
          <w:kern w:val="0"/>
          <w:szCs w:val="21"/>
        </w:rPr>
        <w:t xml:space="preserve"> 首先解决最不重要的工作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b/>
          <w:bCs/>
          <w:color w:val="2A2A2A"/>
          <w:kern w:val="0"/>
          <w:szCs w:val="21"/>
        </w:rPr>
        <w:t>3</w:t>
      </w: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 xml:space="preserve">、            </w:t>
      </w:r>
      <w:r>
        <w:rPr>
          <w:rFonts w:ascii="SimHei" w:hAnsi="SimHei" w:cs="宋体" w:eastAsia="黑体"/>
          <w:color w:val="2A2A2A"/>
          <w:kern w:val="0"/>
          <w:szCs w:val="21"/>
        </w:rPr>
        <w:t xml:space="preserve"> 把一天的时间排的满满的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 xml:space="preserve">二、       </w:t>
      </w:r>
      <w:r>
        <w:rPr>
          <w:rFonts w:ascii="SimHei" w:hAnsi="SimHei" w:cs="宋体" w:eastAsia="黑体"/>
          <w:color w:val="2A2A2A"/>
          <w:kern w:val="0"/>
          <w:szCs w:val="21"/>
        </w:rPr>
        <w:t xml:space="preserve"> 时间管理的四个时代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第一代</w:t>
      </w:r>
      <w:r>
        <w:rPr>
          <w:rFonts w:cs="宋体" w:ascii="SimHei" w:hAnsi="SimHei" w:eastAsia="黑体"/>
          <w:color w:val="2A2A2A"/>
          <w:kern w:val="0"/>
          <w:szCs w:val="21"/>
        </w:rPr>
        <w:t>(</w:t>
      </w:r>
      <w:r>
        <w:rPr>
          <w:rFonts w:ascii="SimHei" w:hAnsi="SimHei" w:cs="宋体" w:eastAsia="黑体"/>
          <w:color w:val="2A2A2A"/>
          <w:kern w:val="0"/>
          <w:szCs w:val="21"/>
        </w:rPr>
        <w:t>便条与备忘录</w:t>
      </w:r>
      <w:r>
        <w:rPr>
          <w:rFonts w:cs="宋体" w:ascii="SimHei" w:hAnsi="SimHei" w:eastAsia="黑体"/>
          <w:color w:val="2A2A2A"/>
          <w:kern w:val="0"/>
          <w:szCs w:val="21"/>
        </w:rPr>
        <w:t>)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第二代</w:t>
      </w:r>
      <w:r>
        <w:rPr>
          <w:rFonts w:cs="宋体" w:ascii="SimHei" w:hAnsi="SimHei" w:eastAsia="黑体"/>
          <w:color w:val="2A2A2A"/>
          <w:kern w:val="0"/>
          <w:szCs w:val="21"/>
        </w:rPr>
        <w:t>(</w:t>
      </w:r>
      <w:r>
        <w:rPr>
          <w:rFonts w:ascii="SimHei" w:hAnsi="SimHei" w:cs="宋体" w:eastAsia="黑体"/>
          <w:color w:val="2A2A2A"/>
          <w:kern w:val="0"/>
          <w:szCs w:val="21"/>
        </w:rPr>
        <w:t>行事历与日程表</w:t>
      </w:r>
      <w:r>
        <w:rPr>
          <w:rFonts w:cs="宋体" w:ascii="SimHei" w:hAnsi="SimHei" w:eastAsia="黑体"/>
          <w:color w:val="2A2A2A"/>
          <w:kern w:val="0"/>
          <w:szCs w:val="21"/>
        </w:rPr>
        <w:t>)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第三代</w:t>
      </w:r>
      <w:r>
        <w:rPr>
          <w:rFonts w:cs="宋体" w:ascii="SimHei" w:hAnsi="SimHei" w:eastAsia="黑体"/>
          <w:color w:val="2A2A2A"/>
          <w:kern w:val="0"/>
          <w:szCs w:val="21"/>
        </w:rPr>
        <w:t>(</w:t>
      </w:r>
      <w:r>
        <w:rPr>
          <w:rFonts w:ascii="SimHei" w:hAnsi="SimHei" w:cs="宋体" w:eastAsia="黑体"/>
          <w:color w:val="2A2A2A"/>
          <w:kern w:val="0"/>
          <w:szCs w:val="21"/>
        </w:rPr>
        <w:t>讲究优先次序</w:t>
      </w:r>
      <w:r>
        <w:rPr>
          <w:rFonts w:cs="宋体" w:ascii="SimHei" w:hAnsi="SimHei" w:eastAsia="黑体"/>
          <w:color w:val="2A2A2A"/>
          <w:kern w:val="0"/>
          <w:szCs w:val="21"/>
        </w:rPr>
        <w:t>)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第四代</w:t>
      </w:r>
      <w:r>
        <w:rPr>
          <w:rFonts w:cs="宋体" w:ascii="SimHei" w:hAnsi="SimHei" w:eastAsia="黑体"/>
          <w:color w:val="2A2A2A"/>
          <w:kern w:val="0"/>
          <w:szCs w:val="21"/>
        </w:rPr>
        <w:t>(</w:t>
      </w:r>
      <w:r>
        <w:rPr>
          <w:rFonts w:ascii="SimHei" w:hAnsi="SimHei" w:cs="宋体" w:eastAsia="黑体"/>
          <w:color w:val="2A2A2A"/>
          <w:kern w:val="0"/>
          <w:szCs w:val="21"/>
        </w:rPr>
        <w:t>个人管理</w:t>
      </w:r>
      <w:r>
        <w:rPr>
          <w:rFonts w:cs="宋体" w:ascii="SimHei" w:hAnsi="SimHei" w:eastAsia="黑体"/>
          <w:color w:val="2A2A2A"/>
          <w:kern w:val="0"/>
          <w:szCs w:val="21"/>
        </w:rPr>
        <w:t>)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b/>
          <w:bCs/>
          <w:color w:val="2A2A2A"/>
          <w:kern w:val="0"/>
          <w:szCs w:val="21"/>
        </w:rPr>
        <w:t>1</w:t>
      </w: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 xml:space="preserve">、            </w:t>
      </w:r>
      <w:r>
        <w:rPr>
          <w:rFonts w:ascii="SimHei" w:hAnsi="SimHei" w:cs="宋体" w:eastAsia="黑体"/>
          <w:color w:val="2A2A2A"/>
          <w:kern w:val="0"/>
          <w:szCs w:val="21"/>
        </w:rPr>
        <w:t xml:space="preserve"> 第一代理论着重利用时间与备忘录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特点：第一代的时间管理理论丝毫没有“优先”的观念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b/>
          <w:bCs/>
          <w:color w:val="2A2A2A"/>
          <w:kern w:val="0"/>
          <w:szCs w:val="21"/>
        </w:rPr>
        <w:t>2</w:t>
      </w: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 xml:space="preserve">、            </w:t>
      </w:r>
      <w:r>
        <w:rPr>
          <w:rFonts w:ascii="SimHei" w:hAnsi="SimHei" w:cs="宋体" w:eastAsia="黑体"/>
          <w:color w:val="2A2A2A"/>
          <w:kern w:val="0"/>
          <w:szCs w:val="21"/>
        </w:rPr>
        <w:t xml:space="preserve"> 第二代理论强调行事历与日程表，反映出时间管理已注意到规划未来的重要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特点：第二代自制力增强了，但对事情仍没有轻重缓急之分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b/>
          <w:bCs/>
          <w:color w:val="2A2A2A"/>
          <w:kern w:val="0"/>
          <w:szCs w:val="21"/>
        </w:rPr>
        <w:t>3</w:t>
      </w: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 xml:space="preserve">、            </w:t>
      </w:r>
      <w:r>
        <w:rPr>
          <w:rFonts w:ascii="SimHei" w:hAnsi="SimHei" w:cs="宋体" w:eastAsia="黑体"/>
          <w:color w:val="2A2A2A"/>
          <w:kern w:val="0"/>
          <w:szCs w:val="21"/>
        </w:rPr>
        <w:t xml:space="preserve"> 第三代讲究优先顺序的观念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特点：讲究理清价值观与认定目标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b/>
          <w:bCs/>
          <w:color w:val="2A2A2A"/>
          <w:kern w:val="0"/>
          <w:szCs w:val="21"/>
        </w:rPr>
        <w:t>4</w:t>
      </w: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 xml:space="preserve">、            </w:t>
      </w:r>
      <w:r>
        <w:rPr>
          <w:rFonts w:ascii="SimHei" w:hAnsi="SimHei" w:cs="宋体" w:eastAsia="黑体"/>
          <w:color w:val="2A2A2A"/>
          <w:kern w:val="0"/>
          <w:szCs w:val="21"/>
        </w:rPr>
        <w:t xml:space="preserve"> 第四代理论主张关键不在于时间管理。而是个人管理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特点：以原则为重心，配合个人对使命的认知，兼顾重要性与急迫性，强调产品与产能齐头并进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 xml:space="preserve">三、       </w:t>
      </w:r>
      <w:r>
        <w:rPr>
          <w:rFonts w:ascii="SimHei" w:hAnsi="SimHei" w:cs="宋体" w:eastAsia="黑体"/>
          <w:color w:val="2A2A2A"/>
          <w:kern w:val="0"/>
          <w:szCs w:val="21"/>
        </w:rPr>
        <w:t xml:space="preserve"> 有效的个人管理方法需符合以下标准：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b/>
          <w:bCs/>
          <w:color w:val="2A2A2A"/>
          <w:kern w:val="0"/>
          <w:szCs w:val="21"/>
        </w:rPr>
        <w:t>1</w:t>
      </w: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 xml:space="preserve">、            </w:t>
      </w:r>
      <w:r>
        <w:rPr>
          <w:rFonts w:ascii="SimHei" w:hAnsi="SimHei" w:cs="宋体" w:eastAsia="黑体"/>
          <w:color w:val="2A2A2A"/>
          <w:kern w:val="0"/>
          <w:szCs w:val="21"/>
        </w:rPr>
        <w:t xml:space="preserve"> 一致：个人的理想与使命，角色与目标、工作重点与计划、欲望与自制之间，应和谐一致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b/>
          <w:bCs/>
          <w:color w:val="2A2A2A"/>
          <w:kern w:val="0"/>
          <w:szCs w:val="21"/>
        </w:rPr>
        <w:t>2</w:t>
      </w: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 xml:space="preserve">、            </w:t>
      </w:r>
      <w:r>
        <w:rPr>
          <w:rFonts w:ascii="SimHei" w:hAnsi="SimHei" w:cs="宋体" w:eastAsia="黑体"/>
          <w:color w:val="2A2A2A"/>
          <w:kern w:val="0"/>
          <w:szCs w:val="21"/>
        </w:rPr>
        <w:t xml:space="preserve"> 平衡：管理方法应有助与生活平衡发展，提醒我们扮演不同的角色，以免忽略了健康、家庭、个人发展等重要人生成面</w:t>
      </w:r>
    </w:p>
    <w:p>
      <w:pPr>
        <w:pStyle w:val="Normal"/>
        <w:widowControl/>
        <w:spacing w:lineRule="atLeast" w:line="360" w:before="280" w:after="0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b/>
          <w:bCs/>
          <w:color w:val="2A2A2A"/>
          <w:kern w:val="0"/>
          <w:szCs w:val="21"/>
        </w:rPr>
        <w:t>3</w:t>
      </w: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 xml:space="preserve">、            </w:t>
      </w:r>
      <w:r>
        <w:rPr>
          <w:rFonts w:ascii="SimHei" w:hAnsi="SimHei" w:cs="宋体" w:eastAsia="黑体"/>
          <w:color w:val="2A2A2A"/>
          <w:kern w:val="0"/>
          <w:szCs w:val="21"/>
        </w:rPr>
        <w:t xml:space="preserve"> 有重心：理想的管理方法会鼓励并协助你，着重虽不紧迫却极重要的事，最有效的方法是以一星期为单位制订计划</w:t>
      </w:r>
    </w:p>
    <w:p>
      <w:pPr>
        <w:pStyle w:val="Normal"/>
        <w:spacing w:lineRule="atLeast" w:line="360" w:before="280" w:after="75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 w:val="22"/>
          <w:szCs w:val="22"/>
        </w:rPr>
        <w:t xml:space="preserve"> </w:t>
      </w:r>
      <w:r>
        <w:rPr>
          <w:rFonts w:cs="宋体" w:ascii="SimHei" w:hAnsi="SimHei" w:eastAsia="黑体"/>
          <w:b/>
          <w:bCs/>
          <w:color w:val="2A2A2A"/>
          <w:kern w:val="0"/>
          <w:szCs w:val="21"/>
        </w:rPr>
        <w:t>4</w:t>
      </w: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 xml:space="preserve">、            </w:t>
      </w:r>
      <w:r>
        <w:rPr>
          <w:rFonts w:ascii="SimHei" w:hAnsi="SimHei" w:cs="宋体" w:eastAsia="黑体"/>
          <w:color w:val="2A2A2A"/>
          <w:kern w:val="0"/>
          <w:szCs w:val="21"/>
        </w:rPr>
        <w:t xml:space="preserve"> 重人性：个人管理的重点在人，不在事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b/>
          <w:bCs/>
          <w:color w:val="2A2A2A"/>
          <w:kern w:val="0"/>
          <w:szCs w:val="21"/>
        </w:rPr>
        <w:t>5</w:t>
      </w: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 xml:space="preserve">、            </w:t>
      </w:r>
      <w:r>
        <w:rPr>
          <w:rFonts w:ascii="SimHei" w:hAnsi="SimHei" w:cs="宋体" w:eastAsia="黑体"/>
          <w:color w:val="2A2A2A"/>
          <w:kern w:val="0"/>
          <w:szCs w:val="21"/>
        </w:rPr>
        <w:t xml:space="preserve"> 能变通：管理方法能为人所用，不可一成不变，须视个人作风与需要而调整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b/>
          <w:bCs/>
          <w:color w:val="2A2A2A"/>
          <w:kern w:val="0"/>
          <w:szCs w:val="21"/>
        </w:rPr>
        <w:t>6</w:t>
      </w: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 xml:space="preserve">、            </w:t>
      </w:r>
      <w:r>
        <w:rPr>
          <w:rFonts w:ascii="SimHei" w:hAnsi="SimHei" w:cs="宋体" w:eastAsia="黑体"/>
          <w:color w:val="2A2A2A"/>
          <w:kern w:val="0"/>
          <w:szCs w:val="21"/>
        </w:rPr>
        <w:t xml:space="preserve"> 携带方便：管理工具必须便于携带，随时可供参考修正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 xml:space="preserve">四、       </w:t>
      </w:r>
      <w:r>
        <w:rPr>
          <w:rFonts w:ascii="SimHei" w:hAnsi="SimHei" w:cs="宋体" w:eastAsia="黑体"/>
          <w:color w:val="2A2A2A"/>
          <w:kern w:val="0"/>
          <w:szCs w:val="21"/>
        </w:rPr>
        <w:t xml:space="preserve"> 有效的个人管理可分为四步骤：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b/>
          <w:bCs/>
          <w:color w:val="2A2A2A"/>
          <w:kern w:val="0"/>
          <w:szCs w:val="21"/>
        </w:rPr>
        <w:t>1</w:t>
      </w: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 xml:space="preserve">、            </w:t>
      </w:r>
      <w:r>
        <w:rPr>
          <w:rFonts w:ascii="SimHei" w:hAnsi="SimHei" w:cs="宋体" w:eastAsia="黑体"/>
          <w:color w:val="2A2A2A"/>
          <w:kern w:val="0"/>
          <w:szCs w:val="21"/>
        </w:rPr>
        <w:t xml:space="preserve"> 确定角色——首先，写下个人认为重要的角色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b/>
          <w:bCs/>
          <w:color w:val="2A2A2A"/>
          <w:kern w:val="0"/>
          <w:szCs w:val="21"/>
        </w:rPr>
        <w:t>2</w:t>
      </w: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 xml:space="preserve">、            </w:t>
      </w:r>
      <w:r>
        <w:rPr>
          <w:rFonts w:ascii="SimHei" w:hAnsi="SimHei" w:cs="宋体" w:eastAsia="黑体"/>
          <w:color w:val="2A2A2A"/>
          <w:kern w:val="0"/>
          <w:szCs w:val="21"/>
        </w:rPr>
        <w:t xml:space="preserve"> 选择目标——其次，为每个角色制订未来一周欲达成的二至三个重要成果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b/>
          <w:bCs/>
          <w:color w:val="2A2A2A"/>
          <w:kern w:val="0"/>
          <w:szCs w:val="21"/>
        </w:rPr>
        <w:t>3</w:t>
      </w: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 xml:space="preserve">、            </w:t>
      </w:r>
      <w:r>
        <w:rPr>
          <w:rFonts w:ascii="SimHei" w:hAnsi="SimHei" w:cs="宋体" w:eastAsia="黑体"/>
          <w:color w:val="2A2A2A"/>
          <w:kern w:val="0"/>
          <w:szCs w:val="21"/>
        </w:rPr>
        <w:t xml:space="preserve"> 安排进度——现在，根据上面所列目标，安排未来七天的行程。再次，锻炼身体是你的目标，那么不妨安排三至四天，每天运动一小时，每个目标都可当作某一天的第一要务，更理想的是当作特殊的约会。全力以赴。对本年度或一个月内已定的约会则一一检讨，凡合与个人目标的加以保留，否则便取消或改时间。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b/>
          <w:bCs/>
          <w:color w:val="2A2A2A"/>
          <w:kern w:val="0"/>
          <w:szCs w:val="21"/>
        </w:rPr>
        <w:t>4</w:t>
      </w: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 xml:space="preserve">、            </w:t>
      </w:r>
      <w:r>
        <w:rPr>
          <w:rFonts w:ascii="SimHei" w:hAnsi="SimHei" w:cs="宋体" w:eastAsia="黑体"/>
          <w:color w:val="2A2A2A"/>
          <w:kern w:val="0"/>
          <w:szCs w:val="21"/>
        </w:rPr>
        <w:t xml:space="preserve"> 逐日调整——每日早晨依据行事历，安排一天的大小事物。第三理论强调的逐日计划行事，在此可以派上用场，使事情井然有序，不致因小失大。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 xml:space="preserve">五、       </w:t>
      </w:r>
      <w:r>
        <w:rPr>
          <w:rFonts w:ascii="SimHei" w:hAnsi="SimHei" w:cs="宋体" w:eastAsia="黑体"/>
          <w:color w:val="2A2A2A"/>
          <w:kern w:val="0"/>
          <w:szCs w:val="21"/>
        </w:rPr>
        <w:t xml:space="preserve"> 授权——高效率之秘诀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b/>
          <w:bCs/>
          <w:color w:val="2A2A2A"/>
          <w:kern w:val="0"/>
          <w:szCs w:val="21"/>
        </w:rPr>
        <w:t>1</w:t>
      </w: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 xml:space="preserve">、            </w:t>
      </w:r>
      <w:r>
        <w:rPr>
          <w:rFonts w:ascii="SimHei" w:hAnsi="SimHei" w:cs="宋体" w:eastAsia="黑体"/>
          <w:color w:val="2A2A2A"/>
          <w:kern w:val="0"/>
          <w:szCs w:val="21"/>
        </w:rPr>
        <w:t xml:space="preserve"> 什么事，谁来干。怎么干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分派工作的三个主要部分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分析你自己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把要做的工作、承担的义务、要采取的行动以及职责，都列出来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b/>
          <w:bCs/>
          <w:color w:val="2A2A2A"/>
          <w:kern w:val="0"/>
          <w:szCs w:val="21"/>
        </w:rPr>
        <w:t>2</w:t>
      </w: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 xml:space="preserve">、            </w:t>
      </w:r>
      <w:r>
        <w:rPr>
          <w:rFonts w:ascii="SimHei" w:hAnsi="SimHei" w:cs="宋体" w:eastAsia="黑体"/>
          <w:color w:val="2A2A2A"/>
          <w:kern w:val="0"/>
          <w:szCs w:val="21"/>
        </w:rPr>
        <w:t xml:space="preserve"> 分派之原则、方法、麻烦和好处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类型</w:t>
      </w:r>
      <w:r>
        <w:rPr>
          <w:rFonts w:cs="宋体" w:ascii="SimHei" w:hAnsi="SimHei" w:eastAsia="黑体"/>
          <w:color w:val="2A2A2A"/>
          <w:kern w:val="0"/>
          <w:szCs w:val="21"/>
        </w:rPr>
        <w:t>: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下达指令型（低效率）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充分信任型——是正确有效的管理之道。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记住：时间就是金钱，忙并不意味着效率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方法</w:t>
      </w:r>
      <w:r>
        <w:rPr>
          <w:rFonts w:cs="宋体" w:ascii="SimHei" w:hAnsi="SimHei" w:eastAsia="黑体"/>
          <w:color w:val="2A2A2A"/>
          <w:kern w:val="0"/>
          <w:szCs w:val="21"/>
        </w:rPr>
        <w:t>: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讲清楚所要的结果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制订工作评估标准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给出所有相关信息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把工作分派给素质好</w:t>
      </w:r>
      <w:r>
        <w:rPr>
          <w:rFonts w:cs="宋体" w:ascii="SimHei" w:hAnsi="SimHei" w:eastAsia="黑体"/>
          <w:color w:val="2A2A2A"/>
          <w:kern w:val="0"/>
          <w:szCs w:val="21"/>
        </w:rPr>
        <w:t>,</w:t>
      </w:r>
      <w:r>
        <w:rPr>
          <w:rFonts w:ascii="SimHei" w:hAnsi="SimHei" w:cs="宋体" w:eastAsia="黑体"/>
          <w:color w:val="2A2A2A"/>
          <w:kern w:val="0"/>
          <w:szCs w:val="21"/>
        </w:rPr>
        <w:t>能力强的人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在质量和时间上进行控制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风险</w:t>
      </w:r>
      <w:r>
        <w:rPr>
          <w:rFonts w:cs="宋体" w:ascii="SimHei" w:hAnsi="SimHei" w:eastAsia="黑体"/>
          <w:color w:val="2A2A2A"/>
          <w:kern w:val="0"/>
          <w:szCs w:val="21"/>
        </w:rPr>
        <w:t>: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要授权员工</w:t>
      </w:r>
      <w:r>
        <w:rPr>
          <w:rFonts w:cs="宋体" w:ascii="SimHei" w:hAnsi="SimHei" w:eastAsia="黑体"/>
          <w:color w:val="2A2A2A"/>
          <w:kern w:val="0"/>
          <w:szCs w:val="21"/>
        </w:rPr>
        <w:t>,</w:t>
      </w:r>
      <w:r>
        <w:rPr>
          <w:rFonts w:ascii="SimHei" w:hAnsi="SimHei" w:cs="宋体" w:eastAsia="黑体"/>
          <w:color w:val="2A2A2A"/>
          <w:kern w:val="0"/>
          <w:szCs w:val="21"/>
        </w:rPr>
        <w:t>一个领导人需要变成老师</w:t>
      </w:r>
      <w:r>
        <w:rPr>
          <w:rFonts w:cs="宋体" w:ascii="SimHei" w:hAnsi="SimHei" w:eastAsia="黑体"/>
          <w:color w:val="2A2A2A"/>
          <w:kern w:val="0"/>
          <w:szCs w:val="21"/>
        </w:rPr>
        <w:t>,</w:t>
      </w:r>
      <w:r>
        <w:rPr>
          <w:rFonts w:ascii="SimHei" w:hAnsi="SimHei" w:cs="宋体" w:eastAsia="黑体"/>
          <w:color w:val="2A2A2A"/>
          <w:kern w:val="0"/>
          <w:szCs w:val="21"/>
        </w:rPr>
        <w:t>教练</w:t>
      </w:r>
      <w:r>
        <w:rPr>
          <w:rFonts w:cs="宋体" w:ascii="SimHei" w:hAnsi="SimHei" w:eastAsia="黑体"/>
          <w:color w:val="2A2A2A"/>
          <w:kern w:val="0"/>
          <w:szCs w:val="21"/>
        </w:rPr>
        <w:t>,</w:t>
      </w:r>
      <w:r>
        <w:rPr>
          <w:rFonts w:ascii="SimHei" w:hAnsi="SimHei" w:cs="宋体" w:eastAsia="黑体"/>
          <w:color w:val="2A2A2A"/>
          <w:kern w:val="0"/>
          <w:szCs w:val="21"/>
        </w:rPr>
        <w:t>同事</w:t>
      </w:r>
      <w:r>
        <w:rPr>
          <w:rFonts w:cs="宋体" w:ascii="SimHei" w:hAnsi="SimHei" w:eastAsia="黑体"/>
          <w:color w:val="2A2A2A"/>
          <w:kern w:val="0"/>
          <w:szCs w:val="21"/>
        </w:rPr>
        <w:t>,</w:t>
      </w:r>
      <w:r>
        <w:rPr>
          <w:rFonts w:ascii="SimHei" w:hAnsi="SimHei" w:cs="宋体" w:eastAsia="黑体"/>
          <w:color w:val="2A2A2A"/>
          <w:kern w:val="0"/>
          <w:szCs w:val="21"/>
        </w:rPr>
        <w:t>与良师益友</w:t>
      </w:r>
      <w:r>
        <w:rPr>
          <w:rFonts w:cs="宋体" w:ascii="SimHei" w:hAnsi="SimHei" w:eastAsia="黑体"/>
          <w:color w:val="2A2A2A"/>
          <w:kern w:val="0"/>
          <w:szCs w:val="21"/>
        </w:rPr>
        <w:t>,</w:t>
      </w:r>
      <w:r>
        <w:rPr>
          <w:rFonts w:ascii="SimHei" w:hAnsi="SimHei" w:cs="宋体" w:eastAsia="黑体"/>
          <w:color w:val="2A2A2A"/>
          <w:kern w:val="0"/>
          <w:szCs w:val="21"/>
        </w:rPr>
        <w:t>而不只是上司</w:t>
      </w:r>
      <w:r>
        <w:rPr>
          <w:rFonts w:cs="宋体" w:ascii="SimHei" w:hAnsi="SimHei" w:eastAsia="黑体"/>
          <w:color w:val="2A2A2A"/>
          <w:kern w:val="0"/>
          <w:szCs w:val="21"/>
        </w:rPr>
        <w:t>.</w:t>
      </w:r>
      <w:r>
        <w:rPr>
          <w:rFonts w:ascii="SimHei" w:hAnsi="SimHei" w:cs="宋体" w:eastAsia="黑体"/>
          <w:color w:val="2A2A2A"/>
          <w:kern w:val="0"/>
          <w:szCs w:val="21"/>
        </w:rPr>
        <w:t>有时候</w:t>
      </w:r>
      <w:r>
        <w:rPr>
          <w:rFonts w:cs="宋体" w:ascii="SimHei" w:hAnsi="SimHei" w:eastAsia="黑体"/>
          <w:color w:val="2A2A2A"/>
          <w:kern w:val="0"/>
          <w:szCs w:val="21"/>
        </w:rPr>
        <w:t>,</w:t>
      </w:r>
      <w:r>
        <w:rPr>
          <w:rFonts w:ascii="SimHei" w:hAnsi="SimHei" w:cs="宋体" w:eastAsia="黑体"/>
          <w:color w:val="2A2A2A"/>
          <w:kern w:val="0"/>
          <w:szCs w:val="21"/>
        </w:rPr>
        <w:t>你的下属与同仁甚至会超越你的能力</w:t>
      </w:r>
      <w:r>
        <w:rPr>
          <w:rFonts w:cs="宋体" w:ascii="SimHei" w:hAnsi="SimHei" w:eastAsia="黑体"/>
          <w:color w:val="2A2A2A"/>
          <w:kern w:val="0"/>
          <w:szCs w:val="21"/>
        </w:rPr>
        <w:t>,</w:t>
      </w:r>
      <w:r>
        <w:rPr>
          <w:rFonts w:ascii="SimHei" w:hAnsi="SimHei" w:cs="宋体" w:eastAsia="黑体"/>
          <w:color w:val="2A2A2A"/>
          <w:kern w:val="0"/>
          <w:szCs w:val="21"/>
        </w:rPr>
        <w:t>想法与期望</w:t>
      </w:r>
      <w:r>
        <w:rPr>
          <w:rFonts w:cs="宋体" w:ascii="SimHei" w:hAnsi="SimHei" w:eastAsia="黑体"/>
          <w:color w:val="2A2A2A"/>
          <w:kern w:val="0"/>
          <w:szCs w:val="21"/>
        </w:rPr>
        <w:t>.</w:t>
      </w:r>
      <w:r>
        <w:rPr>
          <w:rFonts w:ascii="SimHei" w:hAnsi="SimHei" w:cs="宋体" w:eastAsia="黑体"/>
          <w:color w:val="2A2A2A"/>
          <w:kern w:val="0"/>
          <w:szCs w:val="21"/>
        </w:rPr>
        <w:t>你应该把这样的结果视为领导成功的象征</w:t>
      </w:r>
      <w:r>
        <w:rPr>
          <w:rFonts w:cs="宋体" w:ascii="SimHei" w:hAnsi="SimHei" w:eastAsia="黑体"/>
          <w:color w:val="2A2A2A"/>
          <w:kern w:val="0"/>
          <w:szCs w:val="21"/>
        </w:rPr>
        <w:t>.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当你授权时</w:t>
      </w:r>
      <w:r>
        <w:rPr>
          <w:rFonts w:cs="宋体" w:ascii="SimHei" w:hAnsi="SimHei" w:eastAsia="黑体"/>
          <w:color w:val="2A2A2A"/>
          <w:kern w:val="0"/>
          <w:szCs w:val="21"/>
        </w:rPr>
        <w:t>,</w:t>
      </w:r>
      <w:r>
        <w:rPr>
          <w:rFonts w:ascii="SimHei" w:hAnsi="SimHei" w:cs="宋体" w:eastAsia="黑体"/>
          <w:color w:val="2A2A2A"/>
          <w:kern w:val="0"/>
          <w:szCs w:val="21"/>
        </w:rPr>
        <w:t>你还是得为    负责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你需要为    负责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只要你选对员工</w:t>
      </w:r>
      <w:r>
        <w:rPr>
          <w:rFonts w:cs="宋体" w:ascii="SimHei" w:hAnsi="SimHei" w:eastAsia="黑体"/>
          <w:color w:val="2A2A2A"/>
          <w:kern w:val="0"/>
          <w:szCs w:val="21"/>
        </w:rPr>
        <w:t>,</w:t>
      </w:r>
      <w:r>
        <w:rPr>
          <w:rFonts w:ascii="SimHei" w:hAnsi="SimHei" w:cs="宋体" w:eastAsia="黑体"/>
          <w:color w:val="2A2A2A"/>
          <w:kern w:val="0"/>
          <w:szCs w:val="21"/>
        </w:rPr>
        <w:t>仔细训练他们</w:t>
      </w:r>
      <w:r>
        <w:rPr>
          <w:rFonts w:cs="宋体" w:ascii="SimHei" w:hAnsi="SimHei" w:eastAsia="黑体"/>
          <w:color w:val="2A2A2A"/>
          <w:kern w:val="0"/>
          <w:szCs w:val="21"/>
        </w:rPr>
        <w:t>,</w:t>
      </w:r>
      <w:r>
        <w:rPr>
          <w:rFonts w:ascii="SimHei" w:hAnsi="SimHei" w:cs="宋体" w:eastAsia="黑体"/>
          <w:color w:val="2A2A2A"/>
          <w:kern w:val="0"/>
          <w:szCs w:val="21"/>
        </w:rPr>
        <w:t>并让他们准备好接受适当的责任</w:t>
      </w:r>
      <w:r>
        <w:rPr>
          <w:rFonts w:cs="宋体" w:ascii="SimHei" w:hAnsi="SimHei" w:eastAsia="黑体"/>
          <w:color w:val="2A2A2A"/>
          <w:kern w:val="0"/>
          <w:szCs w:val="21"/>
        </w:rPr>
        <w:t>,</w:t>
      </w:r>
      <w:r>
        <w:rPr>
          <w:rFonts w:ascii="SimHei" w:hAnsi="SimHei" w:cs="宋体" w:eastAsia="黑体"/>
          <w:color w:val="2A2A2A"/>
          <w:kern w:val="0"/>
          <w:szCs w:val="21"/>
        </w:rPr>
        <w:t>你仍可以有信心承担授权的风险</w:t>
      </w:r>
      <w:r>
        <w:rPr>
          <w:rFonts w:cs="宋体" w:ascii="SimHei" w:hAnsi="SimHei" w:eastAsia="黑体"/>
          <w:color w:val="2A2A2A"/>
          <w:kern w:val="0"/>
          <w:szCs w:val="21"/>
        </w:rPr>
        <w:t>.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.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 xml:space="preserve">六、       </w:t>
      </w:r>
      <w:r>
        <w:rPr>
          <w:rFonts w:ascii="SimHei" w:hAnsi="SimHei" w:cs="宋体" w:eastAsia="黑体"/>
          <w:color w:val="2A2A2A"/>
          <w:kern w:val="0"/>
          <w:szCs w:val="21"/>
        </w:rPr>
        <w:t xml:space="preserve"> 利用时间的四要决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b/>
          <w:bCs/>
          <w:color w:val="2A2A2A"/>
          <w:kern w:val="0"/>
          <w:szCs w:val="21"/>
        </w:rPr>
        <w:t>1</w:t>
      </w: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 xml:space="preserve">、            </w:t>
      </w:r>
      <w:r>
        <w:rPr>
          <w:rFonts w:ascii="SimHei" w:hAnsi="SimHei" w:cs="宋体" w:eastAsia="黑体"/>
          <w:color w:val="2A2A2A"/>
          <w:kern w:val="0"/>
          <w:szCs w:val="21"/>
        </w:rPr>
        <w:t xml:space="preserve"> 日记式备忘录的活用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b/>
          <w:bCs/>
          <w:color w:val="2A2A2A"/>
          <w:kern w:val="0"/>
          <w:szCs w:val="21"/>
        </w:rPr>
        <w:t>2</w:t>
      </w: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 xml:space="preserve">、            </w:t>
      </w:r>
      <w:r>
        <w:rPr>
          <w:rFonts w:ascii="SimHei" w:hAnsi="SimHei" w:cs="宋体" w:eastAsia="黑体"/>
          <w:color w:val="2A2A2A"/>
          <w:kern w:val="0"/>
          <w:szCs w:val="21"/>
        </w:rPr>
        <w:t xml:space="preserve"> 早晨到来时立刻思考工作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b/>
          <w:bCs/>
          <w:color w:val="2A2A2A"/>
          <w:kern w:val="0"/>
          <w:szCs w:val="21"/>
        </w:rPr>
        <w:t>3</w:t>
      </w: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 xml:space="preserve">、            </w:t>
      </w:r>
      <w:r>
        <w:rPr>
          <w:rFonts w:ascii="SimHei" w:hAnsi="SimHei" w:cs="宋体" w:eastAsia="黑体"/>
          <w:color w:val="2A2A2A"/>
          <w:kern w:val="0"/>
          <w:szCs w:val="21"/>
        </w:rPr>
        <w:t xml:space="preserve"> 类似的工作要同时进行</w:t>
      </w:r>
    </w:p>
    <w:p>
      <w:pPr>
        <w:pStyle w:val="Normal"/>
        <w:widowControl/>
        <w:spacing w:lineRule="atLeast" w:line="360" w:before="280" w:after="0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b/>
          <w:bCs/>
          <w:color w:val="2A2A2A"/>
          <w:kern w:val="0"/>
          <w:szCs w:val="21"/>
        </w:rPr>
        <w:t>4</w:t>
      </w:r>
      <w:r>
        <w:rPr>
          <w:rFonts w:ascii="SimHei" w:hAnsi="SimHei" w:cs="宋体" w:eastAsia="黑体"/>
          <w:b/>
          <w:bCs/>
          <w:color w:val="2A2A2A"/>
          <w:kern w:val="0"/>
          <w:szCs w:val="21"/>
        </w:rPr>
        <w:t>、</w:t>
      </w:r>
      <w:r>
        <w:rPr>
          <w:rFonts w:ascii="SimHei" w:hAnsi="SimHei" w:cs="宋体" w:eastAsia="黑体"/>
          <w:color w:val="2A2A2A"/>
          <w:kern w:val="0"/>
          <w:szCs w:val="21"/>
        </w:rPr>
        <w:t xml:space="preserve"> 不要把等待的实践白百浪费掉</w:t>
      </w:r>
    </w:p>
    <w:p>
      <w:pPr>
        <w:pStyle w:val="Normal"/>
        <w:widowControl/>
        <w:spacing w:lineRule="atLeast" w:line="360" w:before="280" w:after="0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</w:r>
    </w:p>
    <w:p>
      <w:pPr>
        <w:pStyle w:val="Normal"/>
        <w:widowControl/>
        <w:jc w:val="start"/>
        <w:rPr>
          <w:rFonts w:ascii="宋体" w:hAnsi="宋体" w:cs="宋体"/>
          <w:b/>
          <w:b/>
          <w:color w:val="333333"/>
          <w:kern w:val="0"/>
          <w:sz w:val="44"/>
          <w:szCs w:val="44"/>
        </w:rPr>
      </w:pPr>
      <w:r>
        <w:rPr>
          <w:rFonts w:ascii="SimHei" w:hAnsi="SimHei" w:cs="宋体" w:eastAsia="黑体"/>
          <w:b/>
          <w:bCs/>
          <w:color w:val="333333"/>
          <w:kern w:val="0"/>
          <w:sz w:val="44"/>
          <w:szCs w:val="44"/>
        </w:rPr>
        <w:t>谈话的艺术</w:t>
      </w:r>
    </w:p>
    <w:p>
      <w:pPr>
        <w:pStyle w:val="Normal"/>
        <w:widowControl/>
        <w:spacing w:lineRule="atLeast" w:line="360" w:before="280" w:after="0"/>
        <w:jc w:val="start"/>
        <w:rPr>
          <w:rFonts w:ascii="宋体" w:hAnsi="宋体" w:cs="宋体"/>
          <w:b/>
          <w:b/>
          <w:color w:val="2A2A2A"/>
          <w:kern w:val="0"/>
          <w:sz w:val="22"/>
          <w:szCs w:val="22"/>
        </w:rPr>
      </w:pPr>
      <w:r>
        <w:rPr>
          <w:rFonts w:cs="宋体" w:ascii="SimHei" w:hAnsi="SimHei" w:eastAsia="黑体"/>
          <w:b/>
          <w:color w:val="2A2A2A"/>
          <w:kern w:val="0"/>
          <w:sz w:val="22"/>
          <w:szCs w:val="22"/>
        </w:rPr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企业首脑或部门管理人员与部下的谈话主要分四种功能。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监督功能——籍以获取管理工作进展的详情，监督各部门执行领导决定；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参与功能——借此研究执行决定过程中发生的问题，探讨和寻求解决办法，使领导由“观察”地位进入参与地位；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传递功能——从中传递上级指示或本人决定，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激励功能——由此接触工作人员，了解他们本身的各种心理品质，做到知人知心，适时激发下属的工作热情。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谈话，既是一种信息交流，又是一种人际间的接触，因而它必然带有人所特有的情感色彩。这种情感色彩同信息内容交互作用，使谈话变的微妙而富有艺术性。那么，一个领导人员应如何同他的部下谈话呢？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1</w:t>
      </w:r>
      <w:r>
        <w:rPr>
          <w:rFonts w:ascii="SimHei" w:hAnsi="SimHei" w:cs="宋体" w:eastAsia="黑体"/>
          <w:color w:val="2A2A2A"/>
          <w:kern w:val="0"/>
          <w:szCs w:val="21"/>
        </w:rPr>
        <w:t>、         要的是激发部下的谈话欲望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谈话是领导和部下的双边活动，部下若无讲话的愿望，谈话不免要陷入僵局。因此领导首先应具有细腻的情感、分寸感、注意说话的态度、方式以至语音、语调、旨在激发部下讲话的愿望，使谈话在感情交流的过程中完成信息交流的任务。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2</w:t>
      </w:r>
      <w:r>
        <w:rPr>
          <w:rFonts w:ascii="SimHei" w:hAnsi="SimHei" w:cs="宋体" w:eastAsia="黑体"/>
          <w:color w:val="2A2A2A"/>
          <w:kern w:val="0"/>
          <w:szCs w:val="21"/>
        </w:rPr>
        <w:t>、         重要的是启发部下讲真情实话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谈话所要得到的是真实的情况。但是，有的部下出于某种动机，谈话时弄虚作假，见风使舵；有的则有所顾忌，言不由衷。这都使谈话失去意义。为此，领导一定要克服专制、蛮横的作风，代之以坦率、诚恳、求实的态度，并且尽可能让对方在谈话过程中了解到自己所感兴趣的真实情况，并不是奉承、文饰的话、消除对方的顾虑或各种迎合心理。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3</w:t>
      </w:r>
      <w:r>
        <w:rPr>
          <w:rFonts w:ascii="SimHei" w:hAnsi="SimHei" w:cs="宋体" w:eastAsia="黑体"/>
          <w:color w:val="2A2A2A"/>
          <w:kern w:val="0"/>
          <w:szCs w:val="21"/>
        </w:rPr>
        <w:t>、         抓住主要问题是关键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谈话必须突出重点，扼要紧凑。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4</w:t>
      </w:r>
      <w:r>
        <w:rPr>
          <w:rFonts w:ascii="SimHei" w:hAnsi="SimHei" w:cs="宋体" w:eastAsia="黑体"/>
          <w:color w:val="2A2A2A"/>
          <w:kern w:val="0"/>
          <w:szCs w:val="21"/>
        </w:rPr>
        <w:t>、         表达对谈话的兴趣和热情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正因为谈话是双边活动，一方对另一方的讲述予以积极、适当的回馈，使谈话者更津津乐道，从而使谈话愈加融洽、深入。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5</w:t>
      </w:r>
      <w:r>
        <w:rPr>
          <w:rFonts w:ascii="SimHei" w:hAnsi="SimHei" w:cs="宋体" w:eastAsia="黑体"/>
          <w:color w:val="2A2A2A"/>
          <w:kern w:val="0"/>
          <w:szCs w:val="21"/>
        </w:rPr>
        <w:t>、         评论要把握分寸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在听取部下讲述时，领导不应该发表评论性意见。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6</w:t>
      </w:r>
      <w:r>
        <w:rPr>
          <w:rFonts w:ascii="SimHei" w:hAnsi="SimHei" w:cs="宋体" w:eastAsia="黑体"/>
          <w:color w:val="2A2A2A"/>
          <w:kern w:val="0"/>
          <w:szCs w:val="21"/>
        </w:rPr>
        <w:t>、         克制自己，避免冲动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部下在反映情况时，常会忽然批评、抱怨起某些事情，而这在客观上由正是在指责领导自己。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7</w:t>
      </w:r>
      <w:r>
        <w:rPr>
          <w:rFonts w:ascii="SimHei" w:hAnsi="SimHei" w:cs="宋体" w:eastAsia="黑体"/>
          <w:color w:val="2A2A2A"/>
          <w:kern w:val="0"/>
          <w:szCs w:val="21"/>
        </w:rPr>
        <w:t>、         善于把握谈话节奏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部下在讲述时停顿，有两种情况。须分别对待。第一种停顿是故意的，它是部下为检查一下领导对他讲话的反映、印象、引起领导做出评论而做的。这时，领导有必要给予一般性的插话，一激励他进一步讲述。第二种停顿是思维突然中断引起的，这时领导最好采用“反响提问法”来接通原来的思路。其方法就是用提问的形式重复部下刚才讲的话。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8</w:t>
      </w:r>
      <w:r>
        <w:rPr>
          <w:rFonts w:ascii="SimHei" w:hAnsi="SimHei" w:cs="宋体" w:eastAsia="黑体"/>
          <w:color w:val="2A2A2A"/>
          <w:kern w:val="0"/>
          <w:szCs w:val="21"/>
        </w:rPr>
        <w:t>、         要注意“第一印象”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所谓最初效应就是通常所说的    “先入为主”。这种最初效应往往很长时间地影响一个人的认识，企业领导应高度注意这种效应，应掌握“造成初次印象”的能力，因此，领导在谈话中要持客观的、批判性的态度，时刻警觉，善于把做给人看的东西，从真实情形中区分出来。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9</w:t>
      </w:r>
      <w:r>
        <w:rPr>
          <w:rFonts w:ascii="SimHei" w:hAnsi="SimHei" w:cs="宋体" w:eastAsia="黑体"/>
          <w:color w:val="2A2A2A"/>
          <w:kern w:val="0"/>
          <w:szCs w:val="21"/>
        </w:rPr>
        <w:t>、         一切谈话机会都别轻易防过</w:t>
      </w:r>
    </w:p>
    <w:p>
      <w:pPr>
        <w:pStyle w:val="Normal"/>
        <w:widowControl/>
        <w:spacing w:lineRule="atLeast" w:line="360" w:before="280" w:after="0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谈话分正式和非正式两种形式，前者在工作时间内进行，后者在业余时间内进行。作为领导也不应放弃非正式谈话的机会，在毫无戒备的心理状态下，哪怕是片言只语，有时也会获得意想不到的信息。</w:t>
      </w:r>
    </w:p>
    <w:p>
      <w:pPr>
        <w:pStyle w:val="Normal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</w:r>
    </w:p>
    <w:p>
      <w:pPr>
        <w:pStyle w:val="Normal"/>
        <w:widowControl/>
        <w:spacing w:lineRule="atLeast" w:line="360" w:before="280" w:after="75"/>
        <w:rPr>
          <w:rFonts w:ascii="宋体" w:hAnsi="宋体" w:cs="宋体"/>
          <w:b/>
          <w:b/>
          <w:color w:val="2A2A2A"/>
          <w:kern w:val="0"/>
          <w:sz w:val="44"/>
          <w:szCs w:val="44"/>
        </w:rPr>
      </w:pPr>
      <w:r>
        <w:rPr>
          <w:rFonts w:ascii="SimHei" w:hAnsi="SimHei" w:cs="宋体" w:eastAsia="黑体"/>
          <w:b/>
          <w:color w:val="2A2A2A"/>
          <w:kern w:val="0"/>
          <w:sz w:val="44"/>
          <w:szCs w:val="44"/>
        </w:rPr>
        <w:t>笑容的威力</w:t>
      </w:r>
    </w:p>
    <w:p>
      <w:pPr>
        <w:pStyle w:val="Normal"/>
        <w:widowControl/>
        <w:spacing w:lineRule="atLeast" w:line="360" w:before="280" w:after="75"/>
        <w:jc w:val="center"/>
        <w:rPr>
          <w:rFonts w:ascii="楷体_GB2312;楷体" w:hAnsi="楷体_GB2312;楷体" w:eastAsia="楷体_GB2312;楷体" w:cs="宋体"/>
          <w:b/>
          <w:b/>
          <w:color w:val="2A2A2A"/>
          <w:kern w:val="0"/>
          <w:sz w:val="30"/>
          <w:szCs w:val="30"/>
        </w:rPr>
      </w:pPr>
      <w:r>
        <w:rPr>
          <w:rFonts w:ascii="SimHei" w:hAnsi="SimHei" w:cs="宋体" w:eastAsia="黑体"/>
          <w:b/>
          <w:color w:val="2A2A2A"/>
          <w:kern w:val="0"/>
          <w:sz w:val="30"/>
          <w:szCs w:val="30"/>
        </w:rPr>
        <w:t>笑容不是奉承，而是尊敬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 xml:space="preserve">    </w:t>
      </w:r>
      <w:r>
        <w:rPr>
          <w:rFonts w:ascii="SimHei" w:hAnsi="SimHei" w:cs="宋体" w:eastAsia="黑体"/>
          <w:color w:val="2A2A2A"/>
          <w:kern w:val="0"/>
          <w:szCs w:val="21"/>
        </w:rPr>
        <w:t>笑容在服务业中是表示（绝不与你敌对，且大大的欢迎您）这一番意思的手段，表现出款待之心。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正在美国麦当劳的点餐单上写着（</w:t>
      </w:r>
      <w:r>
        <w:rPr>
          <w:rFonts w:cs="宋体" w:ascii="SimHei" w:hAnsi="SimHei" w:eastAsia="黑体"/>
          <w:color w:val="2A2A2A"/>
          <w:kern w:val="0"/>
          <w:szCs w:val="21"/>
        </w:rPr>
        <w:t>Smile Free</w:t>
      </w:r>
      <w:r>
        <w:rPr>
          <w:rFonts w:ascii="SimHei" w:hAnsi="SimHei" w:cs="宋体" w:eastAsia="黑体"/>
          <w:color w:val="2A2A2A"/>
          <w:kern w:val="0"/>
          <w:szCs w:val="21"/>
        </w:rPr>
        <w:t>），即（微笑免费），是表达（本店所销售的的汉堡包及炸薯条中，含有微笑免费，不含微笑的商品，不能拿客人的钱。把这种思想、理念，用（微笑，免费）来表达。这是麦当劳成功的哲学。微笑才是接近顾客的最好方法！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曾经在某个麦当劳中心的镜子上写着（</w:t>
      </w:r>
      <w:r>
        <w:rPr>
          <w:rFonts w:cs="宋体" w:ascii="SimHei" w:hAnsi="SimHei" w:eastAsia="黑体"/>
          <w:color w:val="2A2A2A"/>
          <w:kern w:val="0"/>
          <w:szCs w:val="21"/>
        </w:rPr>
        <w:t>Keep smile</w:t>
      </w:r>
      <w:r>
        <w:rPr>
          <w:rFonts w:ascii="SimHei" w:hAnsi="SimHei" w:cs="宋体" w:eastAsia="黑体"/>
          <w:color w:val="2A2A2A"/>
          <w:kern w:val="0"/>
          <w:szCs w:val="21"/>
        </w:rPr>
        <w:t>）。当员工换穿制服后，利用镜子照全身，然后心中默念（保持微笑），走进各自工作岗位，有了这一番引导，渐渐产生并提醒着站出场的员工要常带笑容。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餐饮服务应该并非仅出售菜色，附加微笑的服务，也是属于出售的商品才是！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表达笑容的方法：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一、表达感谢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 xml:space="preserve">   </w:t>
      </w:r>
      <w:r>
        <w:rPr>
          <w:rFonts w:ascii="SimHei" w:hAnsi="SimHei" w:cs="宋体" w:eastAsia="黑体"/>
          <w:color w:val="2A2A2A"/>
          <w:kern w:val="0"/>
          <w:szCs w:val="21"/>
        </w:rPr>
        <w:t>由衷感谢（从那么多的餐厅中选中我们的店），当店中呈现客满颠峰的时候，一般来说恐怕再也没有表达感谢之心的闲工夫，但是这种忙碌的情形继续下去，而习以为常的时候，再也无法展现笑容，不知不觉中人们会说（那一家店生意太好了，神气的很！）结果渐渐的开始不受人喜爱，又如面对即将打烊时光临的客人，如果心想（正想打烊，这时候来，真烦）的话，又如何能面带微笑呢？不管什么时候光临，只要选择来到我们店里的顾客，对他们的心，我们要表达感谢，这是很重要的。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二、要有爱心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（为我们的幸福而有此店），（我们是为了达成理想而在此店工作）。只要是受这种观念熏陶的员工，可以十分的理解到（客人尽量涌到，也就是为我们带来幸福，实现理想的时候。）当了解到（客人是带给我们鼓舞的人）的时候，跟顾客之间可接近到有如自己的亲人、朋友一般的关系。也就是对客人怀抱着跟对自己的亲人相同的亲切感与爱心，这样才能表达笑容。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三、要有信心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从开店前的那一刻就得细心注意，如何做才能表达良好的服务，打扫的时候是否专心，即使是柜台上的清洁及促销赠品的小东西也要充满爱心般的去注意，以殷切的心引颈企盼今日客人的光临。这样的准备，诚心诚意并贯彻始终，当你每天做到这些，自然心胸开阔，也培养起自信心了。</w:t>
      </w:r>
    </w:p>
    <w:p>
      <w:pPr>
        <w:pStyle w:val="Normal"/>
        <w:widowControl/>
        <w:spacing w:lineRule="atLeast" w:line="360" w:before="280" w:after="0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要有笑容先要有（感谢）、（爱心）、（自信）之三要素。有了这些。自然可以做到一边注视客人的眼睛，并表达由衷的笑容去完成服务，进而保有源源不断的客源了！</w:t>
      </w:r>
    </w:p>
    <w:p>
      <w:pPr>
        <w:pStyle w:val="Normal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</w:r>
    </w:p>
    <w:p>
      <w:pPr>
        <w:pStyle w:val="Normal"/>
        <w:widowControl/>
        <w:spacing w:lineRule="atLeast" w:line="360" w:before="280" w:after="75"/>
        <w:jc w:val="center"/>
        <w:rPr>
          <w:rFonts w:ascii="宋体" w:hAnsi="宋体" w:cs="宋体"/>
          <w:b/>
          <w:b/>
          <w:color w:val="2A2A2A"/>
          <w:kern w:val="0"/>
          <w:sz w:val="44"/>
          <w:szCs w:val="44"/>
        </w:rPr>
      </w:pPr>
      <w:r>
        <w:rPr>
          <w:rFonts w:ascii="SimHei" w:hAnsi="SimHei" w:cs="宋体" w:eastAsia="黑体"/>
          <w:b/>
          <w:color w:val="2A2A2A"/>
          <w:kern w:val="0"/>
          <w:sz w:val="44"/>
          <w:szCs w:val="44"/>
        </w:rPr>
        <w:t>薪资和效益挂钩的分配方案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一、薪资结构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1</w:t>
      </w:r>
      <w:r>
        <w:rPr>
          <w:rFonts w:ascii="SimHei" w:hAnsi="SimHei" w:cs="宋体" w:eastAsia="黑体"/>
          <w:color w:val="2A2A2A"/>
          <w:kern w:val="0"/>
          <w:szCs w:val="21"/>
        </w:rPr>
        <w:t>、月薪制员工的薪资结构由原来的工资总额分为固定部分、绩效考核、营业额考核、利润考核四部分。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（</w:t>
      </w:r>
      <w:r>
        <w:rPr>
          <w:rFonts w:cs="宋体" w:ascii="SimHei" w:hAnsi="SimHei" w:eastAsia="黑体"/>
          <w:color w:val="2A2A2A"/>
          <w:kern w:val="0"/>
          <w:szCs w:val="21"/>
        </w:rPr>
        <w:t>1</w:t>
      </w:r>
      <w:r>
        <w:rPr>
          <w:rFonts w:ascii="SimHei" w:hAnsi="SimHei" w:cs="宋体" w:eastAsia="黑体"/>
          <w:color w:val="2A2A2A"/>
          <w:kern w:val="0"/>
          <w:szCs w:val="21"/>
        </w:rPr>
        <w:t>）   固定部分占</w:t>
      </w:r>
      <w:r>
        <w:rPr>
          <w:rFonts w:cs="宋体" w:ascii="SimHei" w:hAnsi="SimHei" w:eastAsia="黑体"/>
          <w:color w:val="2A2A2A"/>
          <w:kern w:val="0"/>
          <w:szCs w:val="21"/>
        </w:rPr>
        <w:t>60%</w:t>
      </w:r>
      <w:r>
        <w:rPr>
          <w:rFonts w:ascii="SimHei" w:hAnsi="SimHei" w:cs="宋体" w:eastAsia="黑体"/>
          <w:color w:val="2A2A2A"/>
          <w:kern w:val="0"/>
          <w:szCs w:val="21"/>
        </w:rPr>
        <w:t>（基本工资</w:t>
      </w:r>
      <w:r>
        <w:rPr>
          <w:rFonts w:cs="宋体" w:ascii="SimHei" w:hAnsi="SimHei" w:eastAsia="黑体"/>
          <w:color w:val="2A2A2A"/>
          <w:kern w:val="0"/>
          <w:szCs w:val="21"/>
        </w:rPr>
        <w:t>+</w:t>
      </w:r>
      <w:r>
        <w:rPr>
          <w:rFonts w:ascii="SimHei" w:hAnsi="SimHei" w:cs="宋体" w:eastAsia="黑体"/>
          <w:color w:val="2A2A2A"/>
          <w:kern w:val="0"/>
          <w:szCs w:val="21"/>
        </w:rPr>
        <w:t>岗位工资</w:t>
      </w:r>
      <w:r>
        <w:rPr>
          <w:rFonts w:cs="宋体" w:ascii="SimHei" w:hAnsi="SimHei" w:eastAsia="黑体"/>
          <w:color w:val="2A2A2A"/>
          <w:kern w:val="0"/>
          <w:szCs w:val="21"/>
        </w:rPr>
        <w:t>+</w:t>
      </w:r>
      <w:r>
        <w:rPr>
          <w:rFonts w:ascii="SimHei" w:hAnsi="SimHei" w:cs="宋体" w:eastAsia="黑体"/>
          <w:color w:val="2A2A2A"/>
          <w:kern w:val="0"/>
          <w:szCs w:val="21"/>
        </w:rPr>
        <w:t>企业补贴</w:t>
      </w:r>
      <w:r>
        <w:rPr>
          <w:rFonts w:cs="宋体" w:ascii="SimHei" w:hAnsi="SimHei" w:eastAsia="黑体"/>
          <w:color w:val="2A2A2A"/>
          <w:kern w:val="0"/>
          <w:szCs w:val="21"/>
        </w:rPr>
        <w:t>179</w:t>
      </w:r>
      <w:r>
        <w:rPr>
          <w:rFonts w:ascii="SimHei" w:hAnsi="SimHei" w:cs="宋体" w:eastAsia="黑体"/>
          <w:color w:val="2A2A2A"/>
          <w:kern w:val="0"/>
          <w:szCs w:val="21"/>
        </w:rPr>
        <w:t>元）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（</w:t>
      </w:r>
      <w:r>
        <w:rPr>
          <w:rFonts w:cs="宋体" w:ascii="SimHei" w:hAnsi="SimHei" w:eastAsia="黑体"/>
          <w:color w:val="2A2A2A"/>
          <w:kern w:val="0"/>
          <w:szCs w:val="21"/>
        </w:rPr>
        <w:t>2</w:t>
      </w:r>
      <w:r>
        <w:rPr>
          <w:rFonts w:ascii="SimHei" w:hAnsi="SimHei" w:cs="宋体" w:eastAsia="黑体"/>
          <w:color w:val="2A2A2A"/>
          <w:kern w:val="0"/>
          <w:szCs w:val="21"/>
        </w:rPr>
        <w:t>）   绩效考核占</w:t>
      </w:r>
      <w:r>
        <w:rPr>
          <w:rFonts w:cs="宋体" w:ascii="SimHei" w:hAnsi="SimHei" w:eastAsia="黑体"/>
          <w:color w:val="2A2A2A"/>
          <w:kern w:val="0"/>
          <w:szCs w:val="21"/>
        </w:rPr>
        <w:t>10%</w:t>
      </w:r>
      <w:r>
        <w:rPr>
          <w:rFonts w:ascii="SimHei" w:hAnsi="SimHei" w:cs="宋体" w:eastAsia="黑体"/>
          <w:color w:val="2A2A2A"/>
          <w:kern w:val="0"/>
          <w:szCs w:val="21"/>
        </w:rPr>
        <w:t>（每季度根据上级主管对其绩效考核的成绩）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（</w:t>
      </w:r>
      <w:r>
        <w:rPr>
          <w:rFonts w:cs="宋体" w:ascii="SimHei" w:hAnsi="SimHei" w:eastAsia="黑体"/>
          <w:color w:val="2A2A2A"/>
          <w:kern w:val="0"/>
          <w:szCs w:val="21"/>
        </w:rPr>
        <w:t>3</w:t>
      </w:r>
      <w:r>
        <w:rPr>
          <w:rFonts w:ascii="SimHei" w:hAnsi="SimHei" w:cs="宋体" w:eastAsia="黑体"/>
          <w:color w:val="2A2A2A"/>
          <w:kern w:val="0"/>
          <w:szCs w:val="21"/>
        </w:rPr>
        <w:t>）   营业额考核占</w:t>
      </w:r>
      <w:r>
        <w:rPr>
          <w:rFonts w:cs="宋体" w:ascii="SimHei" w:hAnsi="SimHei" w:eastAsia="黑体"/>
          <w:color w:val="2A2A2A"/>
          <w:kern w:val="0"/>
          <w:szCs w:val="21"/>
        </w:rPr>
        <w:t>5%</w:t>
      </w:r>
      <w:r>
        <w:rPr>
          <w:rFonts w:ascii="SimHei" w:hAnsi="SimHei" w:cs="宋体" w:eastAsia="黑体"/>
          <w:color w:val="2A2A2A"/>
          <w:kern w:val="0"/>
          <w:szCs w:val="21"/>
        </w:rPr>
        <w:t>（每月根据连锁店完成营业额进行考核）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（</w:t>
      </w:r>
      <w:r>
        <w:rPr>
          <w:rFonts w:cs="宋体" w:ascii="SimHei" w:hAnsi="SimHei" w:eastAsia="黑体"/>
          <w:color w:val="2A2A2A"/>
          <w:kern w:val="0"/>
          <w:szCs w:val="21"/>
        </w:rPr>
        <w:t>4</w:t>
      </w:r>
      <w:r>
        <w:rPr>
          <w:rFonts w:ascii="SimHei" w:hAnsi="SimHei" w:cs="宋体" w:eastAsia="黑体"/>
          <w:color w:val="2A2A2A"/>
          <w:kern w:val="0"/>
          <w:szCs w:val="21"/>
        </w:rPr>
        <w:t>）   利润考核占</w:t>
      </w:r>
      <w:r>
        <w:rPr>
          <w:rFonts w:cs="宋体" w:ascii="SimHei" w:hAnsi="SimHei" w:eastAsia="黑体"/>
          <w:color w:val="2A2A2A"/>
          <w:kern w:val="0"/>
          <w:szCs w:val="21"/>
        </w:rPr>
        <w:t>25%</w:t>
      </w:r>
      <w:r>
        <w:rPr>
          <w:rFonts w:ascii="SimHei" w:hAnsi="SimHei" w:cs="宋体" w:eastAsia="黑体"/>
          <w:color w:val="2A2A2A"/>
          <w:kern w:val="0"/>
          <w:szCs w:val="21"/>
        </w:rPr>
        <w:t>（每月根据连锁店完成利润进行考核）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2</w:t>
      </w:r>
      <w:r>
        <w:rPr>
          <w:rFonts w:ascii="SimHei" w:hAnsi="SimHei" w:cs="宋体" w:eastAsia="黑体"/>
          <w:color w:val="2A2A2A"/>
          <w:kern w:val="0"/>
          <w:szCs w:val="21"/>
        </w:rPr>
        <w:t>、时薪制员工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将现在时薪分为基本时薪和效益时薪二部分。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其中效益时薪：员工</w:t>
      </w:r>
      <w:r>
        <w:rPr>
          <w:rFonts w:cs="宋体" w:ascii="SimHei" w:hAnsi="SimHei" w:eastAsia="黑体"/>
          <w:color w:val="2A2A2A"/>
          <w:kern w:val="0"/>
          <w:szCs w:val="21"/>
        </w:rPr>
        <w:t>0.5</w:t>
      </w:r>
      <w:r>
        <w:rPr>
          <w:rFonts w:ascii="SimHei" w:hAnsi="SimHei" w:cs="宋体" w:eastAsia="黑体"/>
          <w:color w:val="2A2A2A"/>
          <w:kern w:val="0"/>
          <w:szCs w:val="21"/>
        </w:rPr>
        <w:t>元</w:t>
      </w:r>
      <w:r>
        <w:rPr>
          <w:rFonts w:cs="宋体" w:ascii="SimHei" w:hAnsi="SimHei" w:eastAsia="黑体"/>
          <w:color w:val="2A2A2A"/>
          <w:kern w:val="0"/>
          <w:szCs w:val="21"/>
        </w:rPr>
        <w:t>/</w:t>
      </w:r>
      <w:r>
        <w:rPr>
          <w:rFonts w:ascii="SimHei" w:hAnsi="SimHei" w:cs="宋体" w:eastAsia="黑体"/>
          <w:color w:val="2A2A2A"/>
          <w:kern w:val="0"/>
          <w:szCs w:val="21"/>
        </w:rPr>
        <w:t>小时，星级员工</w:t>
      </w:r>
      <w:r>
        <w:rPr>
          <w:rFonts w:cs="宋体" w:ascii="SimHei" w:hAnsi="SimHei" w:eastAsia="黑体"/>
          <w:color w:val="2A2A2A"/>
          <w:kern w:val="0"/>
          <w:szCs w:val="21"/>
        </w:rPr>
        <w:t>0.7</w:t>
      </w:r>
      <w:r>
        <w:rPr>
          <w:rFonts w:ascii="SimHei" w:hAnsi="SimHei" w:cs="宋体" w:eastAsia="黑体"/>
          <w:color w:val="2A2A2A"/>
          <w:kern w:val="0"/>
          <w:szCs w:val="21"/>
        </w:rPr>
        <w:t>元</w:t>
      </w:r>
      <w:r>
        <w:rPr>
          <w:rFonts w:cs="宋体" w:ascii="SimHei" w:hAnsi="SimHei" w:eastAsia="黑体"/>
          <w:color w:val="2A2A2A"/>
          <w:kern w:val="0"/>
          <w:szCs w:val="21"/>
        </w:rPr>
        <w:t>/</w:t>
      </w:r>
      <w:r>
        <w:rPr>
          <w:rFonts w:ascii="SimHei" w:hAnsi="SimHei" w:cs="宋体" w:eastAsia="黑体"/>
          <w:color w:val="2A2A2A"/>
          <w:kern w:val="0"/>
          <w:szCs w:val="21"/>
        </w:rPr>
        <w:t>小时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二、考核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1</w:t>
      </w:r>
      <w:r>
        <w:rPr>
          <w:rFonts w:ascii="SimHei" w:hAnsi="SimHei" w:cs="宋体" w:eastAsia="黑体"/>
          <w:color w:val="2A2A2A"/>
          <w:kern w:val="0"/>
          <w:szCs w:val="21"/>
        </w:rPr>
        <w:t>、月薪制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（</w:t>
      </w:r>
      <w:r>
        <w:rPr>
          <w:rFonts w:cs="宋体" w:ascii="SimHei" w:hAnsi="SimHei" w:eastAsia="黑体"/>
          <w:color w:val="2A2A2A"/>
          <w:kern w:val="0"/>
          <w:szCs w:val="21"/>
        </w:rPr>
        <w:t>1</w:t>
      </w:r>
      <w:r>
        <w:rPr>
          <w:rFonts w:ascii="SimHei" w:hAnsi="SimHei" w:cs="宋体" w:eastAsia="黑体"/>
          <w:color w:val="2A2A2A"/>
          <w:kern w:val="0"/>
          <w:szCs w:val="21"/>
        </w:rPr>
        <w:t>）   绩效工资按岗位绩效考核的成绩执行（新进员工本季度按</w:t>
      </w:r>
      <w:r>
        <w:rPr>
          <w:rFonts w:cs="宋体" w:ascii="SimHei" w:hAnsi="SimHei" w:eastAsia="黑体"/>
          <w:color w:val="2A2A2A"/>
          <w:kern w:val="0"/>
          <w:szCs w:val="21"/>
        </w:rPr>
        <w:t>100%</w:t>
      </w:r>
      <w:r>
        <w:rPr>
          <w:rFonts w:ascii="SimHei" w:hAnsi="SimHei" w:cs="宋体" w:eastAsia="黑体"/>
          <w:color w:val="2A2A2A"/>
          <w:kern w:val="0"/>
          <w:szCs w:val="21"/>
        </w:rPr>
        <w:t>计算）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（</w:t>
      </w:r>
      <w:r>
        <w:rPr>
          <w:rFonts w:cs="宋体" w:ascii="SimHei" w:hAnsi="SimHei" w:eastAsia="黑体"/>
          <w:color w:val="2A2A2A"/>
          <w:kern w:val="0"/>
          <w:szCs w:val="21"/>
        </w:rPr>
        <w:t>2</w:t>
      </w:r>
      <w:r>
        <w:rPr>
          <w:rFonts w:ascii="SimHei" w:hAnsi="SimHei" w:cs="宋体" w:eastAsia="黑体"/>
          <w:color w:val="2A2A2A"/>
          <w:kern w:val="0"/>
          <w:szCs w:val="21"/>
        </w:rPr>
        <w:t>）   营业额考核工资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完成当月预算营业额考核工资的</w:t>
      </w:r>
      <w:r>
        <w:rPr>
          <w:rFonts w:cs="宋体" w:ascii="SimHei" w:hAnsi="SimHei" w:eastAsia="黑体"/>
          <w:color w:val="2A2A2A"/>
          <w:kern w:val="0"/>
          <w:szCs w:val="21"/>
        </w:rPr>
        <w:t>100%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未完成预算营业额按未完成比例扣除。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例如：某店预算月营业额为</w:t>
      </w:r>
      <w:r>
        <w:rPr>
          <w:rFonts w:cs="宋体" w:ascii="SimHei" w:hAnsi="SimHei" w:eastAsia="黑体"/>
          <w:color w:val="2A2A2A"/>
          <w:kern w:val="0"/>
          <w:szCs w:val="21"/>
        </w:rPr>
        <w:t>240000</w:t>
      </w:r>
      <w:r>
        <w:rPr>
          <w:rFonts w:ascii="SimHei" w:hAnsi="SimHei" w:cs="宋体" w:eastAsia="黑体"/>
          <w:color w:val="2A2A2A"/>
          <w:kern w:val="0"/>
          <w:szCs w:val="21"/>
        </w:rPr>
        <w:t>元，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如完成</w:t>
      </w:r>
      <w:r>
        <w:rPr>
          <w:rFonts w:cs="宋体" w:ascii="SimHei" w:hAnsi="SimHei" w:eastAsia="黑体"/>
          <w:color w:val="2A2A2A"/>
          <w:kern w:val="0"/>
          <w:szCs w:val="21"/>
        </w:rPr>
        <w:t>240000</w:t>
      </w:r>
      <w:r>
        <w:rPr>
          <w:rFonts w:ascii="SimHei" w:hAnsi="SimHei" w:cs="宋体" w:eastAsia="黑体"/>
          <w:color w:val="2A2A2A"/>
          <w:kern w:val="0"/>
          <w:szCs w:val="21"/>
        </w:rPr>
        <w:t>元以上得</w:t>
      </w:r>
      <w:r>
        <w:rPr>
          <w:rFonts w:cs="宋体" w:ascii="SimHei" w:hAnsi="SimHei" w:eastAsia="黑体"/>
          <w:color w:val="2A2A2A"/>
          <w:kern w:val="0"/>
          <w:szCs w:val="21"/>
        </w:rPr>
        <w:t>100%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如完成</w:t>
      </w:r>
      <w:r>
        <w:rPr>
          <w:rFonts w:cs="宋体" w:ascii="SimHei" w:hAnsi="SimHei" w:eastAsia="黑体"/>
          <w:color w:val="2A2A2A"/>
          <w:kern w:val="0"/>
          <w:szCs w:val="21"/>
        </w:rPr>
        <w:t>221000</w:t>
      </w:r>
      <w:r>
        <w:rPr>
          <w:rFonts w:ascii="SimHei" w:hAnsi="SimHei" w:cs="宋体" w:eastAsia="黑体"/>
          <w:color w:val="2A2A2A"/>
          <w:kern w:val="0"/>
          <w:szCs w:val="21"/>
        </w:rPr>
        <w:t>元则得</w:t>
      </w:r>
      <w:r>
        <w:rPr>
          <w:rFonts w:cs="宋体" w:ascii="SimHei" w:hAnsi="SimHei" w:eastAsia="黑体"/>
          <w:color w:val="2A2A2A"/>
          <w:kern w:val="0"/>
          <w:szCs w:val="21"/>
        </w:rPr>
        <w:t>221000/240000=92%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则得营业额考核工资部分的</w:t>
      </w:r>
      <w:r>
        <w:rPr>
          <w:rFonts w:cs="宋体" w:ascii="SimHei" w:hAnsi="SimHei" w:eastAsia="黑体"/>
          <w:color w:val="2A2A2A"/>
          <w:kern w:val="0"/>
          <w:szCs w:val="21"/>
        </w:rPr>
        <w:t>92%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（</w:t>
      </w:r>
      <w:r>
        <w:rPr>
          <w:rFonts w:cs="宋体" w:ascii="SimHei" w:hAnsi="SimHei" w:eastAsia="黑体"/>
          <w:color w:val="2A2A2A"/>
          <w:kern w:val="0"/>
          <w:szCs w:val="21"/>
        </w:rPr>
        <w:t>3</w:t>
      </w:r>
      <w:r>
        <w:rPr>
          <w:rFonts w:ascii="SimHei" w:hAnsi="SimHei" w:cs="宋体" w:eastAsia="黑体"/>
          <w:color w:val="2A2A2A"/>
          <w:kern w:val="0"/>
          <w:szCs w:val="21"/>
        </w:rPr>
        <w:t>）利润考核工资（含减亏）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完成上月预算利润指标得利润考核工资</w:t>
      </w:r>
      <w:r>
        <w:rPr>
          <w:rFonts w:cs="宋体" w:ascii="SimHei" w:hAnsi="SimHei" w:eastAsia="黑体"/>
          <w:color w:val="2A2A2A"/>
          <w:kern w:val="0"/>
          <w:szCs w:val="21"/>
        </w:rPr>
        <w:t>100%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未完成预算的按未完成比例扣除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例如：某店预算利润为</w:t>
      </w:r>
      <w:r>
        <w:rPr>
          <w:rFonts w:cs="宋体" w:ascii="SimHei" w:hAnsi="SimHei" w:eastAsia="黑体"/>
          <w:color w:val="2A2A2A"/>
          <w:kern w:val="0"/>
          <w:szCs w:val="21"/>
        </w:rPr>
        <w:t>50000</w:t>
      </w:r>
      <w:r>
        <w:rPr>
          <w:rFonts w:ascii="SimHei" w:hAnsi="SimHei" w:cs="宋体" w:eastAsia="黑体"/>
          <w:color w:val="2A2A2A"/>
          <w:kern w:val="0"/>
          <w:szCs w:val="21"/>
        </w:rPr>
        <w:t>元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如完成</w:t>
      </w:r>
      <w:r>
        <w:rPr>
          <w:rFonts w:cs="宋体" w:ascii="SimHei" w:hAnsi="SimHei" w:eastAsia="黑体"/>
          <w:color w:val="2A2A2A"/>
          <w:kern w:val="0"/>
          <w:szCs w:val="21"/>
        </w:rPr>
        <w:t>50000</w:t>
      </w:r>
      <w:r>
        <w:rPr>
          <w:rFonts w:ascii="SimHei" w:hAnsi="SimHei" w:cs="宋体" w:eastAsia="黑体"/>
          <w:color w:val="2A2A2A"/>
          <w:kern w:val="0"/>
          <w:szCs w:val="21"/>
        </w:rPr>
        <w:t>元得</w:t>
      </w:r>
      <w:r>
        <w:rPr>
          <w:rFonts w:cs="宋体" w:ascii="SimHei" w:hAnsi="SimHei" w:eastAsia="黑体"/>
          <w:color w:val="2A2A2A"/>
          <w:kern w:val="0"/>
          <w:szCs w:val="21"/>
        </w:rPr>
        <w:t>100%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如完成</w:t>
      </w:r>
      <w:r>
        <w:rPr>
          <w:rFonts w:cs="宋体" w:ascii="SimHei" w:hAnsi="SimHei" w:eastAsia="黑体"/>
          <w:color w:val="2A2A2A"/>
          <w:kern w:val="0"/>
          <w:szCs w:val="21"/>
        </w:rPr>
        <w:t>45000</w:t>
      </w:r>
      <w:r>
        <w:rPr>
          <w:rFonts w:ascii="SimHei" w:hAnsi="SimHei" w:cs="宋体" w:eastAsia="黑体"/>
          <w:color w:val="2A2A2A"/>
          <w:kern w:val="0"/>
          <w:szCs w:val="21"/>
        </w:rPr>
        <w:t>元得</w:t>
      </w:r>
      <w:r>
        <w:rPr>
          <w:rFonts w:cs="宋体" w:ascii="SimHei" w:hAnsi="SimHei" w:eastAsia="黑体"/>
          <w:color w:val="2A2A2A"/>
          <w:kern w:val="0"/>
          <w:szCs w:val="21"/>
        </w:rPr>
        <w:t>45000</w:t>
      </w:r>
      <w:r>
        <w:rPr>
          <w:rFonts w:ascii="SimHei" w:hAnsi="SimHei" w:cs="宋体" w:eastAsia="黑体"/>
          <w:color w:val="2A2A2A"/>
          <w:kern w:val="0"/>
          <w:szCs w:val="21"/>
        </w:rPr>
        <w:t>元</w:t>
      </w:r>
      <w:r>
        <w:rPr>
          <w:rFonts w:cs="宋体" w:ascii="SimHei" w:hAnsi="SimHei" w:eastAsia="黑体"/>
          <w:color w:val="2A2A2A"/>
          <w:kern w:val="0"/>
          <w:szCs w:val="21"/>
        </w:rPr>
        <w:t>/50000</w:t>
      </w:r>
      <w:r>
        <w:rPr>
          <w:rFonts w:ascii="SimHei" w:hAnsi="SimHei" w:cs="宋体" w:eastAsia="黑体"/>
          <w:color w:val="2A2A2A"/>
          <w:kern w:val="0"/>
          <w:szCs w:val="21"/>
        </w:rPr>
        <w:t>元</w:t>
      </w:r>
      <w:r>
        <w:rPr>
          <w:rFonts w:cs="宋体" w:ascii="SimHei" w:hAnsi="SimHei" w:eastAsia="黑体"/>
          <w:color w:val="2A2A2A"/>
          <w:kern w:val="0"/>
          <w:szCs w:val="21"/>
        </w:rPr>
        <w:t>=90%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则得利润考核部分的</w:t>
      </w:r>
      <w:r>
        <w:rPr>
          <w:rFonts w:cs="宋体" w:ascii="SimHei" w:hAnsi="SimHei" w:eastAsia="黑体"/>
          <w:color w:val="2A2A2A"/>
          <w:kern w:val="0"/>
          <w:szCs w:val="21"/>
        </w:rPr>
        <w:t>90%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2</w:t>
      </w:r>
      <w:r>
        <w:rPr>
          <w:rFonts w:ascii="SimHei" w:hAnsi="SimHei" w:cs="宋体" w:eastAsia="黑体"/>
          <w:color w:val="2A2A2A"/>
          <w:kern w:val="0"/>
          <w:szCs w:val="21"/>
        </w:rPr>
        <w:t>、时薪制员工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实得效益时薪</w:t>
      </w:r>
      <w:r>
        <w:rPr>
          <w:rFonts w:cs="宋体" w:ascii="SimHei" w:hAnsi="SimHei" w:eastAsia="黑体"/>
          <w:color w:val="2A2A2A"/>
          <w:kern w:val="0"/>
          <w:szCs w:val="21"/>
        </w:rPr>
        <w:t>=</w:t>
      </w:r>
      <w:r>
        <w:rPr>
          <w:rFonts w:ascii="SimHei" w:hAnsi="SimHei" w:cs="宋体" w:eastAsia="黑体"/>
          <w:color w:val="2A2A2A"/>
          <w:kern w:val="0"/>
          <w:szCs w:val="21"/>
        </w:rPr>
        <w:t>效益时薪</w:t>
      </w:r>
      <w:r>
        <w:rPr>
          <w:rFonts w:cs="宋体" w:ascii="SimHei" w:hAnsi="SimHei" w:eastAsia="黑体"/>
          <w:color w:val="2A2A2A"/>
          <w:kern w:val="0"/>
          <w:szCs w:val="21"/>
        </w:rPr>
        <w:t>*</w:t>
      </w:r>
      <w:r>
        <w:rPr>
          <w:rFonts w:ascii="SimHei" w:hAnsi="SimHei" w:cs="宋体" w:eastAsia="黑体"/>
          <w:color w:val="2A2A2A"/>
          <w:kern w:val="0"/>
          <w:szCs w:val="21"/>
        </w:rPr>
        <w:t>（营业额完成率</w:t>
      </w:r>
      <w:r>
        <w:rPr>
          <w:rFonts w:cs="宋体" w:ascii="SimHei" w:hAnsi="SimHei" w:eastAsia="黑体"/>
          <w:color w:val="2A2A2A"/>
          <w:kern w:val="0"/>
          <w:szCs w:val="21"/>
        </w:rPr>
        <w:t>+</w:t>
      </w:r>
      <w:r>
        <w:rPr>
          <w:rFonts w:ascii="SimHei" w:hAnsi="SimHei" w:cs="宋体" w:eastAsia="黑体"/>
          <w:color w:val="2A2A2A"/>
          <w:kern w:val="0"/>
          <w:szCs w:val="21"/>
        </w:rPr>
        <w:t>利润完成率）</w:t>
      </w:r>
      <w:r>
        <w:rPr>
          <w:rFonts w:cs="宋体" w:ascii="SimHei" w:hAnsi="SimHei" w:eastAsia="黑体"/>
          <w:color w:val="2A2A2A"/>
          <w:kern w:val="0"/>
          <w:szCs w:val="21"/>
        </w:rPr>
        <w:t>/2*100%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三、超额利润的分配（含减亏）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1</w:t>
      </w:r>
      <w:r>
        <w:rPr>
          <w:rFonts w:ascii="SimHei" w:hAnsi="SimHei" w:cs="宋体" w:eastAsia="黑体"/>
          <w:color w:val="2A2A2A"/>
          <w:kern w:val="0"/>
          <w:szCs w:val="21"/>
        </w:rPr>
        <w:t>、每季度核算一次，按超利润部分的</w:t>
      </w:r>
      <w:r>
        <w:rPr>
          <w:rFonts w:cs="宋体" w:ascii="SimHei" w:hAnsi="SimHei" w:eastAsia="黑体"/>
          <w:color w:val="2A2A2A"/>
          <w:kern w:val="0"/>
          <w:szCs w:val="21"/>
        </w:rPr>
        <w:t>50%</w:t>
      </w:r>
      <w:r>
        <w:rPr>
          <w:rFonts w:ascii="SimHei" w:hAnsi="SimHei" w:cs="宋体" w:eastAsia="黑体"/>
          <w:color w:val="2A2A2A"/>
          <w:kern w:val="0"/>
          <w:szCs w:val="21"/>
        </w:rPr>
        <w:t>返回门店，分配比例按以下工时计算：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（</w:t>
      </w:r>
      <w:r>
        <w:rPr>
          <w:rFonts w:cs="宋体" w:ascii="SimHei" w:hAnsi="SimHei" w:eastAsia="黑体"/>
          <w:color w:val="2A2A2A"/>
          <w:kern w:val="0"/>
          <w:szCs w:val="21"/>
        </w:rPr>
        <w:t>1</w:t>
      </w:r>
      <w:r>
        <w:rPr>
          <w:rFonts w:ascii="SimHei" w:hAnsi="SimHei" w:cs="宋体" w:eastAsia="黑体"/>
          <w:color w:val="2A2A2A"/>
          <w:kern w:val="0"/>
          <w:szCs w:val="21"/>
        </w:rPr>
        <w:t>）   店经理按</w:t>
      </w:r>
      <w:r>
        <w:rPr>
          <w:rFonts w:cs="宋体" w:ascii="SimHei" w:hAnsi="SimHei" w:eastAsia="黑体"/>
          <w:color w:val="2A2A2A"/>
          <w:kern w:val="0"/>
          <w:szCs w:val="21"/>
        </w:rPr>
        <w:t>500</w:t>
      </w:r>
      <w:r>
        <w:rPr>
          <w:rFonts w:ascii="SimHei" w:hAnsi="SimHei" w:cs="宋体" w:eastAsia="黑体"/>
          <w:color w:val="2A2A2A"/>
          <w:kern w:val="0"/>
          <w:szCs w:val="21"/>
        </w:rPr>
        <w:t>工时计算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（</w:t>
      </w:r>
      <w:r>
        <w:rPr>
          <w:rFonts w:cs="宋体" w:ascii="SimHei" w:hAnsi="SimHei" w:eastAsia="黑体"/>
          <w:color w:val="2A2A2A"/>
          <w:kern w:val="0"/>
          <w:szCs w:val="21"/>
        </w:rPr>
        <w:t>2</w:t>
      </w:r>
      <w:r>
        <w:rPr>
          <w:rFonts w:ascii="SimHei" w:hAnsi="SimHei" w:cs="宋体" w:eastAsia="黑体"/>
          <w:color w:val="2A2A2A"/>
          <w:kern w:val="0"/>
          <w:szCs w:val="21"/>
        </w:rPr>
        <w:t>）   店副理按</w:t>
      </w:r>
      <w:r>
        <w:rPr>
          <w:rFonts w:cs="宋体" w:ascii="SimHei" w:hAnsi="SimHei" w:eastAsia="黑体"/>
          <w:color w:val="2A2A2A"/>
          <w:kern w:val="0"/>
          <w:szCs w:val="21"/>
        </w:rPr>
        <w:t>400</w:t>
      </w:r>
      <w:r>
        <w:rPr>
          <w:rFonts w:ascii="SimHei" w:hAnsi="SimHei" w:cs="宋体" w:eastAsia="黑体"/>
          <w:color w:val="2A2A2A"/>
          <w:kern w:val="0"/>
          <w:szCs w:val="21"/>
        </w:rPr>
        <w:t>工时计算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（</w:t>
      </w:r>
      <w:r>
        <w:rPr>
          <w:rFonts w:cs="宋体" w:ascii="SimHei" w:hAnsi="SimHei" w:eastAsia="黑体"/>
          <w:color w:val="2A2A2A"/>
          <w:kern w:val="0"/>
          <w:szCs w:val="21"/>
        </w:rPr>
        <w:t>3</w:t>
      </w:r>
      <w:r>
        <w:rPr>
          <w:rFonts w:ascii="SimHei" w:hAnsi="SimHei" w:cs="宋体" w:eastAsia="黑体"/>
          <w:color w:val="2A2A2A"/>
          <w:kern w:val="0"/>
          <w:szCs w:val="21"/>
        </w:rPr>
        <w:t>）   一级助理按</w:t>
      </w:r>
      <w:r>
        <w:rPr>
          <w:rFonts w:cs="宋体" w:ascii="SimHei" w:hAnsi="SimHei" w:eastAsia="黑体"/>
          <w:color w:val="2A2A2A"/>
          <w:kern w:val="0"/>
          <w:szCs w:val="21"/>
        </w:rPr>
        <w:t>350</w:t>
      </w:r>
      <w:r>
        <w:rPr>
          <w:rFonts w:ascii="SimHei" w:hAnsi="SimHei" w:cs="宋体" w:eastAsia="黑体"/>
          <w:color w:val="2A2A2A"/>
          <w:kern w:val="0"/>
          <w:szCs w:val="21"/>
        </w:rPr>
        <w:t>工时计算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（</w:t>
      </w:r>
      <w:r>
        <w:rPr>
          <w:rFonts w:cs="宋体" w:ascii="SimHei" w:hAnsi="SimHei" w:eastAsia="黑体"/>
          <w:color w:val="2A2A2A"/>
          <w:kern w:val="0"/>
          <w:szCs w:val="21"/>
        </w:rPr>
        <w:t>4</w:t>
      </w:r>
      <w:r>
        <w:rPr>
          <w:rFonts w:ascii="SimHei" w:hAnsi="SimHei" w:cs="宋体" w:eastAsia="黑体"/>
          <w:color w:val="2A2A2A"/>
          <w:kern w:val="0"/>
          <w:szCs w:val="21"/>
        </w:rPr>
        <w:t>）   二级助理按</w:t>
      </w:r>
      <w:r>
        <w:rPr>
          <w:rFonts w:cs="宋体" w:ascii="SimHei" w:hAnsi="SimHei" w:eastAsia="黑体"/>
          <w:color w:val="2A2A2A"/>
          <w:kern w:val="0"/>
          <w:szCs w:val="21"/>
        </w:rPr>
        <w:t>300</w:t>
      </w:r>
      <w:r>
        <w:rPr>
          <w:rFonts w:ascii="SimHei" w:hAnsi="SimHei" w:cs="宋体" w:eastAsia="黑体"/>
          <w:color w:val="2A2A2A"/>
          <w:kern w:val="0"/>
          <w:szCs w:val="21"/>
        </w:rPr>
        <w:t>工时计算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（</w:t>
      </w:r>
      <w:r>
        <w:rPr>
          <w:rFonts w:cs="宋体" w:ascii="SimHei" w:hAnsi="SimHei" w:eastAsia="黑体"/>
          <w:color w:val="2A2A2A"/>
          <w:kern w:val="0"/>
          <w:szCs w:val="21"/>
        </w:rPr>
        <w:t>5</w:t>
      </w:r>
      <w:r>
        <w:rPr>
          <w:rFonts w:ascii="SimHei" w:hAnsi="SimHei" w:cs="宋体" w:eastAsia="黑体"/>
          <w:color w:val="2A2A2A"/>
          <w:kern w:val="0"/>
          <w:szCs w:val="21"/>
        </w:rPr>
        <w:t>）   见习助理按</w:t>
      </w:r>
      <w:r>
        <w:rPr>
          <w:rFonts w:cs="宋体" w:ascii="SimHei" w:hAnsi="SimHei" w:eastAsia="黑体"/>
          <w:color w:val="2A2A2A"/>
          <w:kern w:val="0"/>
          <w:szCs w:val="21"/>
        </w:rPr>
        <w:t>200</w:t>
      </w:r>
      <w:r>
        <w:rPr>
          <w:rFonts w:ascii="SimHei" w:hAnsi="SimHei" w:cs="宋体" w:eastAsia="黑体"/>
          <w:color w:val="2A2A2A"/>
          <w:kern w:val="0"/>
          <w:szCs w:val="21"/>
        </w:rPr>
        <w:t>工时计算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（</w:t>
      </w:r>
      <w:r>
        <w:rPr>
          <w:rFonts w:cs="宋体" w:ascii="SimHei" w:hAnsi="SimHei" w:eastAsia="黑体"/>
          <w:color w:val="2A2A2A"/>
          <w:kern w:val="0"/>
          <w:szCs w:val="21"/>
        </w:rPr>
        <w:t>6</w:t>
      </w:r>
      <w:r>
        <w:rPr>
          <w:rFonts w:ascii="SimHei" w:hAnsi="SimHei" w:cs="宋体" w:eastAsia="黑体"/>
          <w:color w:val="2A2A2A"/>
          <w:kern w:val="0"/>
          <w:szCs w:val="21"/>
        </w:rPr>
        <w:t>）   员工按实际工时计算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例如：某店一季度超利润</w:t>
      </w:r>
      <w:r>
        <w:rPr>
          <w:rFonts w:cs="宋体" w:ascii="SimHei" w:hAnsi="SimHei" w:eastAsia="黑体"/>
          <w:color w:val="2A2A2A"/>
          <w:kern w:val="0"/>
          <w:szCs w:val="21"/>
        </w:rPr>
        <w:t>10000</w:t>
      </w:r>
      <w:r>
        <w:rPr>
          <w:rFonts w:ascii="SimHei" w:hAnsi="SimHei" w:cs="宋体" w:eastAsia="黑体"/>
          <w:color w:val="2A2A2A"/>
          <w:kern w:val="0"/>
          <w:szCs w:val="21"/>
        </w:rPr>
        <w:t>元，有店经理一名，一级助理一名，二级助理二名，员工</w:t>
      </w:r>
      <w:r>
        <w:rPr>
          <w:rFonts w:cs="宋体" w:ascii="SimHei" w:hAnsi="SimHei" w:eastAsia="黑体"/>
          <w:color w:val="2A2A2A"/>
          <w:kern w:val="0"/>
          <w:szCs w:val="21"/>
        </w:rPr>
        <w:t>20</w:t>
      </w:r>
      <w:r>
        <w:rPr>
          <w:rFonts w:ascii="SimHei" w:hAnsi="SimHei" w:cs="宋体" w:eastAsia="黑体"/>
          <w:color w:val="2A2A2A"/>
          <w:kern w:val="0"/>
          <w:szCs w:val="21"/>
        </w:rPr>
        <w:t>名用工时</w:t>
      </w:r>
      <w:r>
        <w:rPr>
          <w:rFonts w:cs="宋体" w:ascii="SimHei" w:hAnsi="SimHei" w:eastAsia="黑体"/>
          <w:color w:val="2A2A2A"/>
          <w:kern w:val="0"/>
          <w:szCs w:val="21"/>
        </w:rPr>
        <w:t>3000</w:t>
      </w:r>
      <w:r>
        <w:rPr>
          <w:rFonts w:ascii="SimHei" w:hAnsi="SimHei" w:cs="宋体" w:eastAsia="黑体"/>
          <w:color w:val="2A2A2A"/>
          <w:kern w:val="0"/>
          <w:szCs w:val="21"/>
        </w:rPr>
        <w:t>小时。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应得奖励时薪</w:t>
      </w:r>
      <w:r>
        <w:rPr>
          <w:rFonts w:cs="宋体" w:ascii="SimHei" w:hAnsi="SimHei" w:eastAsia="黑体"/>
          <w:color w:val="2A2A2A"/>
          <w:kern w:val="0"/>
          <w:szCs w:val="21"/>
        </w:rPr>
        <w:t>10000*50%/</w:t>
      </w:r>
      <w:r>
        <w:rPr>
          <w:rFonts w:ascii="SimHei" w:hAnsi="SimHei" w:cs="宋体" w:eastAsia="黑体"/>
          <w:color w:val="2A2A2A"/>
          <w:kern w:val="0"/>
          <w:szCs w:val="21"/>
        </w:rPr>
        <w:t>（</w:t>
      </w:r>
      <w:r>
        <w:rPr>
          <w:rFonts w:cs="宋体" w:ascii="SimHei" w:hAnsi="SimHei" w:eastAsia="黑体"/>
          <w:color w:val="2A2A2A"/>
          <w:kern w:val="0"/>
          <w:szCs w:val="21"/>
        </w:rPr>
        <w:t>500+350+250*2+3000</w:t>
      </w:r>
      <w:r>
        <w:rPr>
          <w:rFonts w:ascii="SimHei" w:hAnsi="SimHei" w:cs="宋体" w:eastAsia="黑体"/>
          <w:color w:val="2A2A2A"/>
          <w:kern w:val="0"/>
          <w:szCs w:val="21"/>
        </w:rPr>
        <w:t>）</w:t>
      </w:r>
      <w:r>
        <w:rPr>
          <w:rFonts w:cs="宋体" w:ascii="SimHei" w:hAnsi="SimHei" w:eastAsia="黑体"/>
          <w:color w:val="2A2A2A"/>
          <w:kern w:val="0"/>
          <w:szCs w:val="21"/>
        </w:rPr>
        <w:t>=1.15/</w:t>
      </w:r>
      <w:r>
        <w:rPr>
          <w:rFonts w:ascii="SimHei" w:hAnsi="SimHei" w:cs="宋体" w:eastAsia="黑体"/>
          <w:color w:val="2A2A2A"/>
          <w:kern w:val="0"/>
          <w:szCs w:val="21"/>
        </w:rPr>
        <w:t>小时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店经理得奖励</w:t>
      </w:r>
      <w:r>
        <w:rPr>
          <w:rFonts w:cs="宋体" w:ascii="SimHei" w:hAnsi="SimHei" w:eastAsia="黑体"/>
          <w:color w:val="2A2A2A"/>
          <w:kern w:val="0"/>
          <w:szCs w:val="21"/>
        </w:rPr>
        <w:t>=500*1.15=575</w:t>
      </w:r>
      <w:r>
        <w:rPr>
          <w:rFonts w:ascii="SimHei" w:hAnsi="SimHei" w:cs="宋体" w:eastAsia="黑体"/>
          <w:color w:val="2A2A2A"/>
          <w:kern w:val="0"/>
          <w:szCs w:val="21"/>
        </w:rPr>
        <w:t>元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员工得奖励</w:t>
      </w:r>
      <w:r>
        <w:rPr>
          <w:rFonts w:cs="宋体" w:ascii="SimHei" w:hAnsi="SimHei" w:eastAsia="黑体"/>
          <w:color w:val="2A2A2A"/>
          <w:kern w:val="0"/>
          <w:szCs w:val="21"/>
        </w:rPr>
        <w:t>=150*1.15=172.5</w:t>
      </w:r>
      <w:r>
        <w:rPr>
          <w:rFonts w:ascii="SimHei" w:hAnsi="SimHei" w:cs="宋体" w:eastAsia="黑体"/>
          <w:color w:val="2A2A2A"/>
          <w:kern w:val="0"/>
          <w:szCs w:val="21"/>
        </w:rPr>
        <w:t>元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>2</w:t>
      </w:r>
      <w:r>
        <w:rPr>
          <w:rFonts w:ascii="SimHei" w:hAnsi="SimHei" w:cs="宋体" w:eastAsia="黑体"/>
          <w:color w:val="2A2A2A"/>
          <w:kern w:val="0"/>
          <w:szCs w:val="21"/>
        </w:rPr>
        <w:t>、完成当年预算和利润，而年度员工工资总额（按预算百分比）有节余的，节余部分的</w:t>
      </w:r>
      <w:r>
        <w:rPr>
          <w:rFonts w:cs="宋体" w:ascii="SimHei" w:hAnsi="SimHei" w:eastAsia="黑体"/>
          <w:color w:val="2A2A2A"/>
          <w:kern w:val="0"/>
          <w:szCs w:val="21"/>
        </w:rPr>
        <w:t>70%</w:t>
      </w:r>
      <w:r>
        <w:rPr>
          <w:rFonts w:ascii="SimHei" w:hAnsi="SimHei" w:cs="宋体" w:eastAsia="黑体"/>
          <w:color w:val="2A2A2A"/>
          <w:kern w:val="0"/>
          <w:szCs w:val="21"/>
        </w:rPr>
        <w:t>按以上办法分配。</w:t>
      </w:r>
    </w:p>
    <w:p>
      <w:pPr>
        <w:pStyle w:val="Normal"/>
        <w:widowControl/>
        <w:spacing w:lineRule="atLeast" w:line="360" w:before="280" w:after="75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ascii="SimHei" w:hAnsi="SimHei" w:cs="宋体" w:eastAsia="黑体"/>
          <w:color w:val="2A2A2A"/>
          <w:kern w:val="0"/>
          <w:szCs w:val="21"/>
        </w:rPr>
        <w:t>四、每年的</w:t>
      </w:r>
      <w:r>
        <w:rPr>
          <w:rFonts w:cs="宋体" w:ascii="SimHei" w:hAnsi="SimHei" w:eastAsia="黑体"/>
          <w:color w:val="2A2A2A"/>
          <w:kern w:val="0"/>
          <w:szCs w:val="21"/>
        </w:rPr>
        <w:t>4</w:t>
      </w:r>
      <w:r>
        <w:rPr>
          <w:rFonts w:ascii="SimHei" w:hAnsi="SimHei" w:cs="宋体" w:eastAsia="黑体"/>
          <w:color w:val="2A2A2A"/>
          <w:kern w:val="0"/>
          <w:szCs w:val="21"/>
        </w:rPr>
        <w:t>月、</w:t>
      </w:r>
      <w:r>
        <w:rPr>
          <w:rFonts w:cs="宋体" w:ascii="SimHei" w:hAnsi="SimHei" w:eastAsia="黑体"/>
          <w:color w:val="2A2A2A"/>
          <w:kern w:val="0"/>
          <w:szCs w:val="21"/>
        </w:rPr>
        <w:t>7</w:t>
      </w:r>
      <w:r>
        <w:rPr>
          <w:rFonts w:ascii="SimHei" w:hAnsi="SimHei" w:cs="宋体" w:eastAsia="黑体"/>
          <w:color w:val="2A2A2A"/>
          <w:kern w:val="0"/>
          <w:szCs w:val="21"/>
        </w:rPr>
        <w:t>月、</w:t>
      </w:r>
      <w:r>
        <w:rPr>
          <w:rFonts w:cs="宋体" w:ascii="SimHei" w:hAnsi="SimHei" w:eastAsia="黑体"/>
          <w:color w:val="2A2A2A"/>
          <w:kern w:val="0"/>
          <w:szCs w:val="21"/>
        </w:rPr>
        <w:t>10</w:t>
      </w:r>
      <w:r>
        <w:rPr>
          <w:rFonts w:ascii="SimHei" w:hAnsi="SimHei" w:cs="宋体" w:eastAsia="黑体"/>
          <w:color w:val="2A2A2A"/>
          <w:kern w:val="0"/>
          <w:szCs w:val="21"/>
        </w:rPr>
        <w:t>月和次年</w:t>
      </w:r>
      <w:r>
        <w:rPr>
          <w:rFonts w:cs="宋体" w:ascii="SimHei" w:hAnsi="SimHei" w:eastAsia="黑体"/>
          <w:color w:val="2A2A2A"/>
          <w:kern w:val="0"/>
          <w:szCs w:val="21"/>
        </w:rPr>
        <w:t>1</w:t>
      </w:r>
      <w:r>
        <w:rPr>
          <w:rFonts w:ascii="SimHei" w:hAnsi="SimHei" w:cs="宋体" w:eastAsia="黑体"/>
          <w:color w:val="2A2A2A"/>
          <w:kern w:val="0"/>
          <w:szCs w:val="21"/>
        </w:rPr>
        <w:t>月考核发放上一季度的超额利润（含减亏），奖励发放时以当日在册人员为准，不论何种原因离店都不列入发放范围。</w:t>
      </w:r>
    </w:p>
    <w:p>
      <w:pPr>
        <w:pStyle w:val="Normal"/>
        <w:widowControl/>
        <w:spacing w:lineRule="atLeast" w:line="360" w:before="280" w:after="0"/>
        <w:jc w:val="start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  <w:t xml:space="preserve"> </w:t>
      </w:r>
    </w:p>
    <w:p>
      <w:pPr>
        <w:pStyle w:val="Normal"/>
        <w:rPr>
          <w:rFonts w:ascii="宋体" w:hAnsi="宋体" w:cs="宋体"/>
          <w:color w:val="2A2A2A"/>
          <w:kern w:val="0"/>
          <w:szCs w:val="21"/>
        </w:rPr>
      </w:pPr>
      <w:r>
        <w:rPr>
          <w:rFonts w:cs="宋体" w:ascii="SimHei" w:hAnsi="SimHei" w:eastAsia="黑体"/>
          <w:color w:val="2A2A2A"/>
          <w:kern w:val="0"/>
          <w:szCs w:val="21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0" w:characterSet="windows-1252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黑体">
    <w:charset w:val="86"/>
    <w:family w:val="auto"/>
    <w:pitch w:val="default"/>
  </w:font>
  <w:font w:name="宋体">
    <w:charset w:val="86"/>
    <w:family w:val="auto"/>
    <w:pitch w:val="default"/>
  </w:font>
  <w:font w:name="楷体_GB2312">
    <w:altName w:val="楷体"/>
    <w:charset w:val="86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character" w:styleId="InternetLink">
    <w:name w:val="Hyperlink"/>
    <w:basedOn w:val="Style14"/>
    <w:rPr>
      <w:strike w:val="false"/>
      <w:dstrike w:val="false"/>
      <w:color w:val="43609C"/>
      <w:u w:val="none"/>
    </w:rPr>
  </w:style>
  <w:style w:type="character" w:styleId="PageNumber">
    <w:name w:val="Page Number"/>
    <w:basedOn w:val="Style14"/>
    <w:rPr/>
  </w:style>
  <w:style w:type="character" w:styleId="Time5">
    <w:name w:val="time5"/>
    <w:basedOn w:val="Style14"/>
    <w:qFormat/>
    <w:rPr>
      <w:rFonts w:ascii="Arial" w:hAnsi="Arial" w:cs="Arial"/>
      <w:color w:val="595959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2013-11-05T17:40:00Z</dcterms:created>
  <dc:creator>雨林木风</dc:creator>
  <dc:description/>
  <dc:language>en-US</dc:language>
  <cp:lastModifiedBy>Jason</cp:lastModifiedBy>
  <dcterms:modified xsi:type="dcterms:W3CDTF">2018-07-25T14:56:07Z</dcterms:modified>
  <cp:revision>2</cp:revision>
  <dc:subject/>
  <dc:title>KFC系列培训资料：手册目录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