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4" w:firstLineChars="945"/>
      </w:pPr>
      <w:bookmarkStart w:id="0" w:name="_GoBack"/>
      <w:bookmarkEnd w:id="0"/>
      <w:r>
        <w:rPr>
          <w:rFonts w:ascii="SimHei" w:hAnsi="SimHei" w:eastAsia="黑体"/>
          <w:lang/>
        </w:rPr>
      </w:r>
      <w:r>
        <w:rPr>
          <w:rFonts w:ascii="SimHei" w:hAnsi="SimHei" w:eastAsia="黑体"/>
          <w:lang/>
        </w:rPr>
      </w:r>
    </w:p>
    <w:p/>
    <w:p/>
    <w:p/>
    <w:p/>
    <w:p/>
    <w:p/>
    <w:p/>
    <w:p>
      <w:pPr>
        <w:jc w:val="center"/>
      </w:pPr>
      <w:r>
        <w:rPr>
          <w:rFonts w:ascii="SimHei" w:hAnsi="SimHei" w:eastAsia="黑体"/>
          <w:lang/>
        </w:rPr>
      </w:r>
      <w:r>
        <w:rPr>
          <w:rFonts w:ascii="SimHei" w:hAnsi="SimHei" w:eastAsia="黑体"/>
          <w:szCs w:val="21"/>
          <w:lang/>
        </w:rPr>
      </w:r>
      <w:r>
        <w:rPr>
          <w:rFonts w:ascii="SimHei" w:hAnsi="SimHei" w:eastAsia="黑体"/>
          <w:lang/>
        </w:rPr>
      </w: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05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  <w:r>
        <w:rPr>
          <w:rFonts w:ascii="SimHei" w:hAnsi="SimHei" w:eastAsia="黑体"/>
          <w:lang/>
        </w:rPr>
      </w: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05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  <w:r>
        <w:rPr>
          <w:rFonts w:ascii="SimHei" w:hAnsi="SimHei" w:eastAsia="黑体"/>
          <w:lang/>
        </w:rPr>
      </w: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  <w:r>
        <w:rPr>
          <w:rFonts w:hint="eastAsia" w:ascii="SimHei" w:hAnsi="SimHei" w:eastAsia="黑体"/>
          <w:b/>
          <w:bCs/>
          <w:color w:val="0070C0"/>
          <w:sz w:val="32"/>
          <w:szCs w:val="32"/>
          <w:lang/>
        </w:rPr>
      </w: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tabs>
          <w:tab w:val="center" w:pos="4293"/>
          <w:tab w:val="right" w:pos="8426"/>
        </w:tabs>
        <w:spacing w:line="240" w:lineRule="exact"/>
        <w:ind w:firstLine="161" w:firstLineChars="50"/>
        <w:jc w:val="left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  <w:r>
        <w:rPr>
          <w:rFonts w:ascii="SimHei" w:hAnsi="SimHei" w:eastAsia="黑体"/>
          <w:b/>
          <w:bCs/>
          <w:color w:val="0070C0"/>
          <w:sz w:val="32"/>
          <w:szCs w:val="32"/>
        </w:rPr>
        <w:tab/>
      </w:r>
      <w:r>
        <w:rPr>
          <w:rFonts w:hint="eastAsia" w:ascii="SimHei" w:hAnsi="SimHei" w:eastAsia="黑体"/>
          <w:b/>
          <w:bCs/>
          <w:color w:val="0070C0"/>
          <w:sz w:val="32"/>
          <w:szCs w:val="32"/>
          <w:lang/>
        </w:rPr>
      </w:r>
      <w:r>
        <w:rPr>
          <w:rFonts w:ascii="SimHei" w:hAnsi="SimHei" w:eastAsia="黑体"/>
          <w:b/>
          <w:bCs/>
          <w:color w:val="0070C0"/>
          <w:sz w:val="32"/>
          <w:szCs w:val="32"/>
        </w:rPr>
        <w:tab/>
      </w: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spacing w:line="240" w:lineRule="exact"/>
        <w:ind w:firstLine="161" w:firstLineChars="50"/>
        <w:jc w:val="center"/>
        <w:rPr>
          <w:rFonts w:hint="eastAsia" w:ascii="黑体" w:hAnsi="黑体" w:eastAsia="黑体"/>
          <w:b/>
          <w:bCs/>
          <w:color w:val="0070C0"/>
          <w:sz w:val="32"/>
          <w:szCs w:val="32"/>
        </w:rPr>
      </w:pPr>
    </w:p>
    <w:p>
      <w:pPr>
        <w:widowControl/>
        <w:ind w:left="212" w:leftChars="-270" w:hanging="779" w:hangingChars="177"/>
        <w:jc w:val="center"/>
        <w:rPr>
          <w:rFonts w:hint="eastAsia" w:ascii="微软雅黑" w:hAnsi="微软雅黑" w:eastAsia="微软雅黑"/>
          <w:b/>
          <w:color w:val="0070C0"/>
          <w:sz w:val="44"/>
          <w:szCs w:val="44"/>
        </w:rPr>
      </w:pPr>
      <w:r>
        <w:rPr>
          <w:rFonts w:hint="eastAsia" w:ascii="SimHei" w:hAnsi="SimHei" w:eastAsia="黑体"/>
          <w:b/>
          <w:color w:val="0070C0"/>
          <w:sz w:val="44"/>
          <w:szCs w:val="44"/>
        </w:rPr>
        <w:t>试用期员工转正申请表</w:t>
      </w:r>
    </w:p>
    <w:p>
      <w:pPr>
        <w:ind w:left="-567" w:leftChars="-270" w:right="-567" w:rightChars="-270"/>
        <w:rPr>
          <w:rFonts w:hint="eastAsia" w:ascii="宋体" w:hAnsi="宋体"/>
          <w:b/>
          <w:sz w:val="28"/>
          <w:szCs w:val="28"/>
        </w:rPr>
      </w:pPr>
    </w:p>
    <w:p>
      <w:pPr>
        <w:ind w:left="-850" w:leftChars="-405" w:right="-850" w:rightChars="-405" w:firstLine="555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说明：</w:t>
      </w:r>
      <w:r>
        <w:rPr>
          <w:rFonts w:hint="eastAsia" w:ascii="SimHei" w:hAnsi="SimHei" w:eastAsia="黑体"/>
          <w:sz w:val="28"/>
          <w:szCs w:val="28"/>
        </w:rPr>
        <w:t>员工转正申请表适用于试用期员工。由试用期员工在试用期结束期间填写工作自我评价，之后提交部门负责人，由部门负责人结合绩效考核成绩进行转正的评定，最后提交人力资源部及总经理进行审批。部门经理以上级别的试用期员工，则是由主管领导进行转正评定，然后再提交给人力资源部、总经理审批。</w:t>
      </w:r>
    </w:p>
    <w:p>
      <w:pPr>
        <w:ind w:left="-850" w:leftChars="-405" w:right="-850" w:rightChars="-405" w:firstLine="555"/>
        <w:rPr>
          <w:rFonts w:hint="eastAsia" w:ascii="楷体_GB2312" w:hAnsi="宋体" w:eastAsia="楷体_GB2312"/>
          <w:sz w:val="28"/>
          <w:szCs w:val="28"/>
        </w:rPr>
      </w:pPr>
    </w:p>
    <w:tbl>
      <w:tblPr>
        <w:tblStyle w:val="12"/>
        <w:tblW w:w="103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40"/>
        <w:gridCol w:w="1462"/>
        <w:gridCol w:w="1843"/>
        <w:gridCol w:w="1417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  <w:jc w:val="center"/>
        </w:trPr>
        <w:tc>
          <w:tcPr>
            <w:tcW w:w="10348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填表日期：年    月  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申请人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所在部门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职位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员工编号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直接上级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入职日期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学历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专业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拟转正日期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  <w:jc w:val="center"/>
        </w:trPr>
        <w:tc>
          <w:tcPr>
            <w:tcW w:w="10348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eastAsia="黑体" w:cs="宋体"/>
                <w:b/>
                <w:kern w:val="0"/>
                <w:szCs w:val="21"/>
              </w:rPr>
              <w:t>试用期：             年    月   日至      年 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46" w:hRule="atLeast"/>
          <w:jc w:val="center"/>
        </w:trPr>
        <w:tc>
          <w:tcPr>
            <w:tcW w:w="10348" w:type="dxa"/>
            <w:gridSpan w:val="6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试用期工作自我评价（可加附页）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br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　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　　</w:t>
            </w:r>
          </w:p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申请人：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经理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意见</w:t>
            </w:r>
          </w:p>
        </w:tc>
        <w:tc>
          <w:tcPr>
            <w:tcW w:w="9072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b/>
                <w:kern w:val="0"/>
                <w:szCs w:val="21"/>
              </w:rPr>
              <w:t>试用期考核情况：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综合评定等级：□优秀     □良好     □合格       □需改进     □不合格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说明：（可加附件：绩效考核表）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276" w:type="dxa"/>
            <w:vMerge w:val="continue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43" w:hRule="atLeast"/>
          <w:jc w:val="center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00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b/>
                <w:kern w:val="0"/>
                <w:szCs w:val="21"/>
              </w:rPr>
              <w:t>转正建议：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□提前转正，（转正日期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□按期转正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□延长试用期，（延长至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□辞退，（最后工作日至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□转岗，（建议岗位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特别薪酬建议：（□无    □建议为：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其他意见：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签名：                   年    月    日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0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人力资源部意见</w:t>
            </w:r>
          </w:p>
        </w:tc>
        <w:tc>
          <w:tcPr>
            <w:tcW w:w="9072" w:type="dxa"/>
            <w:gridSpan w:val="5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转正日期: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ab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ab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 岗位: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ab/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ab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□ 薪酬: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（依据：</w:t>
            </w:r>
            <w:r>
              <w:rPr>
                <w:rFonts w:hint="eastAsia" w:ascii="SimHei" w:hAnsi="SimHei" w:cs="宋体" w:eastAsia="黑体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SimHei" w:hAnsi="SimHei" w:cs="宋体" w:eastAsia="黑体"/>
                <w:kern w:val="0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                                             签名：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0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总经理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意见</w:t>
            </w:r>
          </w:p>
        </w:tc>
        <w:tc>
          <w:tcPr>
            <w:tcW w:w="9072" w:type="dxa"/>
            <w:gridSpan w:val="5"/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>签名：                   年    月 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SimHei" w:hAnsi="SimHei" w:cs="宋体" w:eastAsia="黑体"/>
                <w:kern w:val="0"/>
                <w:szCs w:val="21"/>
              </w:rPr>
              <w:t xml:space="preserve">                                            </w:t>
            </w:r>
          </w:p>
        </w:tc>
      </w:tr>
    </w:tbl>
    <w:p>
      <w:pPr>
        <w:ind w:left="-567" w:leftChars="-270" w:right="-567" w:rightChars="-270"/>
        <w:rPr>
          <w:rFonts w:hint="eastAsia" w:ascii="楷体_GB2312" w:eastAsia="楷体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01" w:bottom="1021" w:left="1701" w:header="56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color w:val="333333"/>
        <w:u w:val="single"/>
      </w:rPr>
    </w:pPr>
    <w:r>
      <w:rPr>
        <w:rFonts w:hint="eastAsia"/>
        <w:color w:val="333333"/>
        <w:u w:val="single"/>
      </w:rPr>
      <w:t xml:space="preserve">                                                                                                                                                                   </w:t>
    </w:r>
  </w:p>
  <w:p>
    <w:pPr>
      <w:pStyle w:val="7"/>
      <w:ind w:right="-1"/>
      <w:jc w:val="right"/>
    </w:pPr>
    <w:r>
      <w:rPr>
        <w:color w:val="333333"/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1184910</wp:posOffset>
              </wp:positionH>
              <wp:positionV relativeFrom="paragraph">
                <wp:posOffset>135890</wp:posOffset>
              </wp:positionV>
              <wp:extent cx="2548255" cy="222885"/>
              <wp:effectExtent l="0" t="0" r="4445" b="5715"/>
              <wp:wrapNone/>
              <wp:docPr id="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25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90"/>
                            <w:jc w:val="center"/>
                          </w:pPr>
                          <w:r>
                            <w:rPr>
                              <w:rFonts w:hint="eastAsia"/>
                              <w:color w:val="333333"/>
                            </w:rPr>
                            <w:t>版权所有：北京未名潮管理顾问有限公司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93.3pt;margin-top:10.7pt;height:17.55pt;width:200.65pt;z-index:251658240;mso-width-relative:margin;mso-height-relative:margin;" fillcolor="#FFFFFF" filled="t" stroked="f" coordsize="21600,21600" o:gfxdata="UEsDBAoAAAAAAIdO4kAAAAAAAAAAAAAAAAAEAAAAZHJzL1BLAwQUAAAACACHTuJAP5V9l9cAAAAJ&#10;AQAADwAAAGRycy9kb3ducmV2LnhtbE2PwU7DMAyG70i8Q2QkLoilnda0K00ngQTiurEHcBuvrWiS&#10;qsnW7e0xJ7j5lz/9/lztrnYUF5rD4J2GdJWAINd6M7hOw/Hr/bkAESI6g6N3pOFGAXb1/V2FpfGL&#10;29PlEDvBJS6UqKGPcSqlDG1PFsPKT+R4d/Kzxchx7qSZceFyO8p1kihpcXB8oceJ3npqvw9nq+H0&#10;uTxl26X5iMd8v1GvOOSNv2n9+JAmLyAiXeMfDL/6rA41OzX+7EwQI+dCKUY1rNMNCAayIt+CaHhQ&#10;Gci6kv8/qH8AUEsDBBQAAAAIAIdO4kAAwHJ/rQEAADgDAAAOAAAAZHJzL2Uyb0RvYy54bWytUsuu&#10;0zAQ3SPxD5b31G1EUYmaXgmuygYB0oUPcB0nseQXM26T/gD8ASs27Pmufgdjt7Q8dogsHM/DZ+ac&#10;mfXd5Cw7aEATfMMXszln2qvQGt83/MP77ZMVZ5ikb6UNXjf8qJHfbR4/Wo+x1lUYgm01MALxWI+x&#10;4UNKsRYC1aCdxFmI2lOwC+BkIhN60YIcCd1ZUc3nz8QYoI0QlEYk7/05yDcFv+u0Sm+7DnVituHU&#10;WyonlHOXT7FZy7oHGQejLm3If+jCSeOp6BXqXibJ9mD+gnJGQcDQpZkKToSuM0oXDsRmMf+DzcMg&#10;oy5cSByMV5nw/8GqN4d3wEzb8OeceeloRKcvn09fv5++fWKLos8Ysaa0h0iJaXoRJppz1i37kZyZ&#10;9tSBy38ixChOSh+v6uopMUXOavl0VS2XnCmKVVW1Wi0zjLi9joDplQ6O5UvDgaZXRJWH15jOqT9T&#10;cjEM1rRbY20xoN+9tMAOkia9Ld8F/bc063OyD/nZGTF7xI1LvqVpN10I7kJ7JN4jbUjD8eNeguZs&#10;H8H0A3VYdCiPaTyFymWV8vx/tUuJ28Jv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lX2X1wAA&#10;AAkBAAAPAAAAAAAAAAEAIAAAACIAAABkcnMvZG93bnJldi54bWxQSwECFAAUAAAACACHTuJAAMBy&#10;f60BAAA4AwAADgAAAAAAAAABACAAAAAmAQAAZHJzL2Uyb0RvYy54bWxQSwUGAAAAAAYABgBZAQAA&#10;R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7"/>
                      <w:ind w:right="90"/>
                      <w:jc w:val="center"/>
                    </w:pPr>
                    <w:r>
                      <w:rPr>
                        <w:rFonts w:hint="eastAsia"/>
                        <w:color w:val="333333"/>
                      </w:rPr>
                      <w:t>版权所有：北京未名潮管理顾问有限公司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color w:val="333333"/>
        <w:lang/>
      </w:rPr>
      <w:drawing>
        <wp:inline distT="0" distB="0" distL="114300" distR="114300">
          <wp:extent cx="1379855" cy="463550"/>
          <wp:effectExtent l="0" t="0" r="10795" b="12700"/>
          <wp:docPr id="10" name="图片 1" descr="未名潮LOGO横专业楷体红色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 descr="未名潮LOGO横专业楷体红色WEB"/>
                  <pic:cNvPicPr>
                    <a:picLocks noChangeAspect="1"/>
                  </pic:cNvPicPr>
                </pic:nvPicPr>
                <pic:blipFill>
                  <a:blip r:embed="rId1"/>
                  <a:srcRect l="3857" t="18405" r="3857" b="17792"/>
                  <a:stretch>
                    <a:fillRect/>
                  </a:stretch>
                </pic:blipFill>
                <pic:spPr>
                  <a:xfrm>
                    <a:off x="0" y="0"/>
                    <a:ext cx="137985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hint="eastAsia"/>
      </w:rPr>
    </w:pPr>
    <w:r>
      <w:rPr>
        <w:rFonts w:hint="eastAsia" w:ascii="黑体" w:hAnsi="黑体" w:eastAsia="黑体" w:cs="宋体"/>
        <w:bCs/>
        <w:kern w:val="0"/>
      </w:rPr>
      <w:t>人力资源管理实用工具——员工关系管理——员工工作调配管理</w:t>
    </w:r>
    <w:r>
      <w:rPr>
        <w:rFonts w:hint="eastAsia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2177C"/>
    <w:multiLevelType w:val="multilevel"/>
    <w:tmpl w:val="7B72177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u w:val="no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8"/>
    <w:rsid w:val="00000F65"/>
    <w:rsid w:val="0000166B"/>
    <w:rsid w:val="0000277C"/>
    <w:rsid w:val="000060E4"/>
    <w:rsid w:val="00027E33"/>
    <w:rsid w:val="00030940"/>
    <w:rsid w:val="00035CFC"/>
    <w:rsid w:val="00051402"/>
    <w:rsid w:val="000708B8"/>
    <w:rsid w:val="000909BF"/>
    <w:rsid w:val="000916A0"/>
    <w:rsid w:val="000A2AF4"/>
    <w:rsid w:val="000A79B5"/>
    <w:rsid w:val="000B0CB1"/>
    <w:rsid w:val="000D3CC6"/>
    <w:rsid w:val="000D55E0"/>
    <w:rsid w:val="000E7205"/>
    <w:rsid w:val="000F5D3A"/>
    <w:rsid w:val="0010251D"/>
    <w:rsid w:val="00102E15"/>
    <w:rsid w:val="0011175D"/>
    <w:rsid w:val="00116C81"/>
    <w:rsid w:val="00143814"/>
    <w:rsid w:val="00162457"/>
    <w:rsid w:val="00177AF8"/>
    <w:rsid w:val="00180241"/>
    <w:rsid w:val="001A17B2"/>
    <w:rsid w:val="001A3F53"/>
    <w:rsid w:val="001A5C1C"/>
    <w:rsid w:val="001E1E24"/>
    <w:rsid w:val="001F4004"/>
    <w:rsid w:val="001F4B8D"/>
    <w:rsid w:val="00221702"/>
    <w:rsid w:val="002230CF"/>
    <w:rsid w:val="00231383"/>
    <w:rsid w:val="00235756"/>
    <w:rsid w:val="00251158"/>
    <w:rsid w:val="00265AE3"/>
    <w:rsid w:val="002933B1"/>
    <w:rsid w:val="002937BF"/>
    <w:rsid w:val="002A21FE"/>
    <w:rsid w:val="002B7573"/>
    <w:rsid w:val="002B7AE5"/>
    <w:rsid w:val="002C3BF5"/>
    <w:rsid w:val="002D2B91"/>
    <w:rsid w:val="002D5A89"/>
    <w:rsid w:val="002D740B"/>
    <w:rsid w:val="002D7E99"/>
    <w:rsid w:val="002E5699"/>
    <w:rsid w:val="003424E3"/>
    <w:rsid w:val="003517CB"/>
    <w:rsid w:val="0037283D"/>
    <w:rsid w:val="00380CE0"/>
    <w:rsid w:val="00383DB1"/>
    <w:rsid w:val="00387388"/>
    <w:rsid w:val="003B3BD3"/>
    <w:rsid w:val="003B6784"/>
    <w:rsid w:val="003F54B5"/>
    <w:rsid w:val="0040780D"/>
    <w:rsid w:val="00414C63"/>
    <w:rsid w:val="004255BA"/>
    <w:rsid w:val="00425C9E"/>
    <w:rsid w:val="00437394"/>
    <w:rsid w:val="0044432E"/>
    <w:rsid w:val="004478DC"/>
    <w:rsid w:val="00452A9B"/>
    <w:rsid w:val="00460F51"/>
    <w:rsid w:val="004816E4"/>
    <w:rsid w:val="004A0937"/>
    <w:rsid w:val="004B07A0"/>
    <w:rsid w:val="004C2661"/>
    <w:rsid w:val="004C4E2A"/>
    <w:rsid w:val="004D1B1D"/>
    <w:rsid w:val="004D3739"/>
    <w:rsid w:val="004E1F06"/>
    <w:rsid w:val="004E7AF0"/>
    <w:rsid w:val="0051755A"/>
    <w:rsid w:val="00552491"/>
    <w:rsid w:val="00571240"/>
    <w:rsid w:val="00576863"/>
    <w:rsid w:val="005913F9"/>
    <w:rsid w:val="005918ED"/>
    <w:rsid w:val="005919AB"/>
    <w:rsid w:val="005C068B"/>
    <w:rsid w:val="005C5F88"/>
    <w:rsid w:val="005F0848"/>
    <w:rsid w:val="005F2EB5"/>
    <w:rsid w:val="0061387C"/>
    <w:rsid w:val="00627456"/>
    <w:rsid w:val="00662C05"/>
    <w:rsid w:val="00683382"/>
    <w:rsid w:val="0069021A"/>
    <w:rsid w:val="006936CF"/>
    <w:rsid w:val="006A5DD2"/>
    <w:rsid w:val="006A77BD"/>
    <w:rsid w:val="006B0130"/>
    <w:rsid w:val="006B0702"/>
    <w:rsid w:val="006B40B5"/>
    <w:rsid w:val="006C0096"/>
    <w:rsid w:val="006D6A51"/>
    <w:rsid w:val="006E6EF2"/>
    <w:rsid w:val="007057F7"/>
    <w:rsid w:val="00710FDA"/>
    <w:rsid w:val="00722F97"/>
    <w:rsid w:val="00727528"/>
    <w:rsid w:val="0073138A"/>
    <w:rsid w:val="00753E4C"/>
    <w:rsid w:val="0079226C"/>
    <w:rsid w:val="007D225E"/>
    <w:rsid w:val="007D3402"/>
    <w:rsid w:val="007E3A34"/>
    <w:rsid w:val="00817F27"/>
    <w:rsid w:val="008271AF"/>
    <w:rsid w:val="0084443C"/>
    <w:rsid w:val="008507E7"/>
    <w:rsid w:val="00851ADC"/>
    <w:rsid w:val="00866C23"/>
    <w:rsid w:val="00887332"/>
    <w:rsid w:val="00887DA9"/>
    <w:rsid w:val="008941AB"/>
    <w:rsid w:val="008B0EFD"/>
    <w:rsid w:val="008B426C"/>
    <w:rsid w:val="008C4C1E"/>
    <w:rsid w:val="008E0D02"/>
    <w:rsid w:val="008E2804"/>
    <w:rsid w:val="008F0022"/>
    <w:rsid w:val="00902DCA"/>
    <w:rsid w:val="009039EB"/>
    <w:rsid w:val="0093369A"/>
    <w:rsid w:val="009351D9"/>
    <w:rsid w:val="00987F66"/>
    <w:rsid w:val="009C2880"/>
    <w:rsid w:val="009D2BC0"/>
    <w:rsid w:val="009D7535"/>
    <w:rsid w:val="009E5F80"/>
    <w:rsid w:val="009E706A"/>
    <w:rsid w:val="00A16130"/>
    <w:rsid w:val="00A16447"/>
    <w:rsid w:val="00A2336B"/>
    <w:rsid w:val="00A56643"/>
    <w:rsid w:val="00A82B2F"/>
    <w:rsid w:val="00A92408"/>
    <w:rsid w:val="00A96B95"/>
    <w:rsid w:val="00AA0216"/>
    <w:rsid w:val="00AA1238"/>
    <w:rsid w:val="00AA31E4"/>
    <w:rsid w:val="00AC4525"/>
    <w:rsid w:val="00AE3A95"/>
    <w:rsid w:val="00AF51F5"/>
    <w:rsid w:val="00B52974"/>
    <w:rsid w:val="00B7694F"/>
    <w:rsid w:val="00BB3B3D"/>
    <w:rsid w:val="00BF28C9"/>
    <w:rsid w:val="00BF5B0A"/>
    <w:rsid w:val="00C17B07"/>
    <w:rsid w:val="00C26208"/>
    <w:rsid w:val="00C30DB9"/>
    <w:rsid w:val="00C465E8"/>
    <w:rsid w:val="00C729F4"/>
    <w:rsid w:val="00C811C1"/>
    <w:rsid w:val="00CB0C3F"/>
    <w:rsid w:val="00CD3DCF"/>
    <w:rsid w:val="00CE6254"/>
    <w:rsid w:val="00CF2078"/>
    <w:rsid w:val="00CF31C7"/>
    <w:rsid w:val="00CF68D7"/>
    <w:rsid w:val="00D12157"/>
    <w:rsid w:val="00D76F54"/>
    <w:rsid w:val="00D80F09"/>
    <w:rsid w:val="00DE270E"/>
    <w:rsid w:val="00DE33D8"/>
    <w:rsid w:val="00DE5028"/>
    <w:rsid w:val="00DF5442"/>
    <w:rsid w:val="00E049E9"/>
    <w:rsid w:val="00E1408C"/>
    <w:rsid w:val="00E2368F"/>
    <w:rsid w:val="00E23AB1"/>
    <w:rsid w:val="00E267E8"/>
    <w:rsid w:val="00E358D2"/>
    <w:rsid w:val="00E45DEA"/>
    <w:rsid w:val="00E665BF"/>
    <w:rsid w:val="00EA146D"/>
    <w:rsid w:val="00EA360E"/>
    <w:rsid w:val="00ED48AB"/>
    <w:rsid w:val="00EF1FD1"/>
    <w:rsid w:val="00F14A23"/>
    <w:rsid w:val="00F2282D"/>
    <w:rsid w:val="00F24648"/>
    <w:rsid w:val="00F30C54"/>
    <w:rsid w:val="00F31D3F"/>
    <w:rsid w:val="00F47734"/>
    <w:rsid w:val="00F5541E"/>
    <w:rsid w:val="00F61283"/>
    <w:rsid w:val="00F74D99"/>
    <w:rsid w:val="00F853BE"/>
    <w:rsid w:val="00F93808"/>
    <w:rsid w:val="00FA4045"/>
    <w:rsid w:val="00FA5856"/>
    <w:rsid w:val="00FF3FFF"/>
    <w:rsid w:val="4FB34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Salutation"/>
    <w:basedOn w:val="1"/>
    <w:next w:val="1"/>
    <w:link w:val="20"/>
    <w:uiPriority w:val="0"/>
    <w:rPr>
      <w:sz w:val="28"/>
      <w:szCs w:val="28"/>
    </w:rPr>
  </w:style>
  <w:style w:type="paragraph" w:styleId="3">
    <w:name w:val="Closing"/>
    <w:basedOn w:val="1"/>
    <w:link w:val="21"/>
    <w:uiPriority w:val="0"/>
    <w:pPr>
      <w:ind w:left="100" w:leftChars="2100"/>
    </w:pPr>
    <w:rPr>
      <w:sz w:val="28"/>
      <w:szCs w:val="28"/>
    </w:rPr>
  </w:style>
  <w:style w:type="paragraph" w:styleId="4">
    <w:name w:val="Body Text"/>
    <w:basedOn w:val="1"/>
    <w:link w:val="22"/>
    <w:uiPriority w:val="0"/>
    <w:pPr>
      <w:widowControl/>
      <w:jc w:val="center"/>
    </w:pPr>
    <w:rPr>
      <w:rFonts w:ascii="宋体"/>
      <w:sz w:val="24"/>
      <w:szCs w:val="20"/>
    </w:rPr>
  </w:style>
  <w:style w:type="paragraph" w:styleId="5">
    <w:name w:val="Plain Text"/>
    <w:basedOn w:val="1"/>
    <w:link w:val="25"/>
    <w:uiPriority w:val="0"/>
    <w:rPr>
      <w:rFonts w:ascii="宋体" w:hAnsi="Courier New" w:eastAsia="Times New Roman"/>
      <w:szCs w:val="21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4"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2"/>
    <w:basedOn w:val="1"/>
    <w:link w:val="23"/>
    <w:uiPriority w:val="0"/>
    <w:pPr>
      <w:spacing w:after="120" w:line="480" w:lineRule="auto"/>
    </w:p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footnote reference"/>
    <w:uiPriority w:val="0"/>
    <w:rPr>
      <w:vertAlign w:val="superscript"/>
    </w:rPr>
  </w:style>
  <w:style w:type="paragraph" w:customStyle="1" w:styleId="17">
    <w:name w:val="默认段落字体 Para Char Char Char Char Char Char 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18">
    <w:name w:val="Normal DS"/>
    <w:basedOn w:val="1"/>
    <w:uiPriority w:val="0"/>
    <w:pPr>
      <w:widowControl/>
      <w:spacing w:after="260"/>
      <w:jc w:val="left"/>
    </w:pPr>
    <w:rPr>
      <w:rFonts w:ascii="Times" w:hAnsi="Times"/>
      <w:kern w:val="0"/>
      <w:sz w:val="23"/>
      <w:szCs w:val="20"/>
    </w:rPr>
  </w:style>
  <w:style w:type="paragraph" w:customStyle="1" w:styleId="19">
    <w:name w:val="正文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称呼 Char"/>
    <w:link w:val="2"/>
    <w:uiPriority w:val="0"/>
    <w:rPr>
      <w:kern w:val="2"/>
      <w:sz w:val="28"/>
      <w:szCs w:val="28"/>
    </w:rPr>
  </w:style>
  <w:style w:type="character" w:customStyle="1" w:styleId="21">
    <w:name w:val="结束语 Char"/>
    <w:link w:val="3"/>
    <w:uiPriority w:val="0"/>
    <w:rPr>
      <w:kern w:val="2"/>
      <w:sz w:val="28"/>
      <w:szCs w:val="28"/>
    </w:rPr>
  </w:style>
  <w:style w:type="character" w:customStyle="1" w:styleId="22">
    <w:name w:val="正文文本 Char"/>
    <w:link w:val="4"/>
    <w:uiPriority w:val="0"/>
    <w:rPr>
      <w:rFonts w:ascii="宋体"/>
      <w:kern w:val="2"/>
      <w:sz w:val="24"/>
    </w:rPr>
  </w:style>
  <w:style w:type="character" w:customStyle="1" w:styleId="23">
    <w:name w:val="正文文本 2 Char"/>
    <w:link w:val="10"/>
    <w:uiPriority w:val="0"/>
    <w:rPr>
      <w:kern w:val="2"/>
      <w:sz w:val="21"/>
      <w:szCs w:val="24"/>
    </w:rPr>
  </w:style>
  <w:style w:type="character" w:customStyle="1" w:styleId="24">
    <w:name w:val="脚注文本 Char"/>
    <w:link w:val="9"/>
    <w:uiPriority w:val="0"/>
    <w:rPr>
      <w:kern w:val="2"/>
      <w:sz w:val="18"/>
      <w:szCs w:val="18"/>
    </w:rPr>
  </w:style>
  <w:style w:type="character" w:customStyle="1" w:styleId="25">
    <w:name w:val="纯文本 Char"/>
    <w:link w:val="5"/>
    <w:uiPriority w:val="0"/>
    <w:rPr>
      <w:rFonts w:ascii="宋体" w:hAnsi="Courier New" w:eastAsia="Times New Roman"/>
      <w:kern w:val="2"/>
      <w:sz w:val="21"/>
      <w:szCs w:val="21"/>
    </w:rPr>
  </w:style>
  <w:style w:type="character" w:customStyle="1" w:styleId="26">
    <w:name w:val="页眉 Char"/>
    <w:link w:val="8"/>
    <w:uiPriority w:val="0"/>
    <w:rPr>
      <w:kern w:val="2"/>
      <w:sz w:val="18"/>
      <w:szCs w:val="18"/>
    </w:rPr>
  </w:style>
  <w:style w:type="character" w:customStyle="1" w:styleId="27">
    <w:name w:val="b101"/>
    <w:uiPriority w:val="0"/>
    <w:rPr>
      <w:rFonts w:hint="default" w:ascii="ˎ̥" w:hAnsi="ˎ̥"/>
      <w:color w:val="000000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3</Pages>
  <Words>557</Words>
  <Characters>557</Characters>
  <Lines>278</Lines>
  <Paragraphs>101</Paragraphs>
  <TotalTime>0</TotalTime>
  <ScaleCrop>false</ScaleCrop>
  <LinksUpToDate>false</LinksUpToDate>
  <CharactersWithSpaces>1013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2015-10-19T08:20:00Z</dcterms:created>
  <dc:creator>何建湘</dc:creator>
  <cp:lastModifiedBy>kingsoft</cp:lastModifiedBy>
  <cp:lastPrinted>2009-02-17T05:21:00Z</cp:lastPrinted>
  <dcterms:modified xsi:type="dcterms:W3CDTF">2020-05-28T03:14:17Z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试用期员工转正申请表.doc</vt:lpwstr>
  </property>
  <property fmtid="{D5CDD505-2E9C-101B-9397-08002B2CF9AE}" pid="3" name="fileid">
    <vt:lpwstr>631529</vt:lpwstr>
  </property>
  <property fmtid="{D5CDD505-2E9C-101B-9397-08002B2CF9AE}" pid="4" name="KSOProductBuildVer">
    <vt:lpwstr>2052-11.1.0.9662</vt:lpwstr>
  </property>
  <property fmtid="{D5CDD505-2E9C-101B-9397-08002B2CF9AE}" pid="5" name="KSOTemplateUUID">
    <vt:lpwstr>v1.0_mb_jDMNeQhiXHhVfZrTkWZ1Xw==</vt:lpwstr>
  </property>
</Properties>
</file>